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A4CC2" w14:textId="77777777" w:rsidR="00D11591" w:rsidRPr="00F52F20" w:rsidRDefault="00E15C16" w:rsidP="002B1B9B">
      <w:pPr>
        <w:pStyle w:val="a3"/>
        <w:jc w:val="center"/>
        <w:rPr>
          <w:rFonts w:ascii="Times New Roman" w:hAnsi="Times New Roman" w:cs="Times New Roman"/>
          <w:sz w:val="24"/>
          <w:szCs w:val="24"/>
        </w:rPr>
      </w:pPr>
      <w:r w:rsidRPr="00F52F20">
        <w:rPr>
          <w:rFonts w:ascii="Times New Roman" w:hAnsi="Times New Roman" w:cs="Times New Roman"/>
          <w:noProof/>
          <w:sz w:val="24"/>
          <w:szCs w:val="24"/>
          <w:lang w:eastAsia="ru-RU"/>
        </w:rPr>
        <w:drawing>
          <wp:inline distT="0" distB="0" distL="0" distR="0" wp14:anchorId="47BA6196" wp14:editId="543E941A">
            <wp:extent cx="4629150" cy="1190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1190625"/>
                    </a:xfrm>
                    <a:prstGeom prst="rect">
                      <a:avLst/>
                    </a:prstGeom>
                    <a:noFill/>
                    <a:ln>
                      <a:noFill/>
                    </a:ln>
                  </pic:spPr>
                </pic:pic>
              </a:graphicData>
            </a:graphic>
          </wp:inline>
        </w:drawing>
      </w:r>
    </w:p>
    <w:p w14:paraId="0D7F944F" w14:textId="77777777" w:rsidR="00D11591" w:rsidRPr="00F52F20" w:rsidRDefault="00D11591" w:rsidP="002B1B9B">
      <w:pPr>
        <w:pStyle w:val="a3"/>
        <w:jc w:val="both"/>
        <w:rPr>
          <w:rFonts w:ascii="Times New Roman" w:hAnsi="Times New Roman" w:cs="Times New Roman"/>
          <w:sz w:val="24"/>
          <w:szCs w:val="24"/>
        </w:rPr>
      </w:pPr>
    </w:p>
    <w:p w14:paraId="7269487A" w14:textId="77777777" w:rsidR="00D11591" w:rsidRPr="00F52F20" w:rsidRDefault="00D11591" w:rsidP="002B1B9B">
      <w:pPr>
        <w:pStyle w:val="a3"/>
        <w:jc w:val="both"/>
        <w:rPr>
          <w:rFonts w:ascii="Times New Roman" w:hAnsi="Times New Roman" w:cs="Times New Roman"/>
          <w:b/>
          <w:sz w:val="24"/>
          <w:szCs w:val="24"/>
        </w:rPr>
      </w:pPr>
    </w:p>
    <w:p w14:paraId="4C0E6FD9" w14:textId="77777777" w:rsidR="00D11591" w:rsidRPr="00F52F20" w:rsidRDefault="00D11591" w:rsidP="003E6D8C">
      <w:pPr>
        <w:pStyle w:val="a3"/>
        <w:ind w:left="6379"/>
        <w:jc w:val="right"/>
        <w:rPr>
          <w:rFonts w:ascii="Times New Roman" w:hAnsi="Times New Roman" w:cs="Times New Roman"/>
          <w:b/>
          <w:sz w:val="24"/>
          <w:szCs w:val="24"/>
        </w:rPr>
      </w:pPr>
    </w:p>
    <w:p w14:paraId="60E5B7AA" w14:textId="2D4F010B" w:rsidR="00023DEA" w:rsidRDefault="003F3DD6" w:rsidP="003E6D8C">
      <w:pPr>
        <w:pStyle w:val="a3"/>
        <w:ind w:left="6379"/>
        <w:jc w:val="right"/>
        <w:rPr>
          <w:rFonts w:ascii="Times New Roman" w:hAnsi="Times New Roman" w:cs="Times New Roman"/>
          <w:b/>
          <w:sz w:val="24"/>
          <w:szCs w:val="24"/>
        </w:rPr>
      </w:pPr>
      <w:r>
        <w:rPr>
          <w:rFonts w:ascii="Times New Roman" w:hAnsi="Times New Roman" w:cs="Times New Roman"/>
          <w:b/>
          <w:sz w:val="24"/>
          <w:szCs w:val="24"/>
        </w:rPr>
        <w:t>УТВЕРЖДЕНО:</w:t>
      </w:r>
    </w:p>
    <w:p w14:paraId="2D5EE147" w14:textId="4A0268DE" w:rsidR="003F3DD6" w:rsidRPr="003F3DD6" w:rsidRDefault="003E6D8C" w:rsidP="003E6D8C">
      <w:pPr>
        <w:pStyle w:val="a3"/>
        <w:ind w:left="6379"/>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Фонда развития Республики Хакасии № </w:t>
      </w:r>
      <w:bookmarkStart w:id="0" w:name="_GoBack"/>
      <w:bookmarkEnd w:id="0"/>
      <w:r>
        <w:rPr>
          <w:rFonts w:ascii="Times New Roman" w:hAnsi="Times New Roman" w:cs="Times New Roman"/>
          <w:sz w:val="24"/>
          <w:szCs w:val="24"/>
        </w:rPr>
        <w:t>43 от 30.062021</w:t>
      </w:r>
      <w:r w:rsidR="003C4CDA">
        <w:rPr>
          <w:rFonts w:ascii="Times New Roman" w:hAnsi="Times New Roman" w:cs="Times New Roman"/>
          <w:sz w:val="24"/>
          <w:szCs w:val="24"/>
        </w:rPr>
        <w:t xml:space="preserve"> </w:t>
      </w:r>
      <w:r w:rsidR="003F3DD6">
        <w:rPr>
          <w:rFonts w:ascii="Times New Roman" w:hAnsi="Times New Roman" w:cs="Times New Roman"/>
          <w:sz w:val="24"/>
          <w:szCs w:val="24"/>
        </w:rPr>
        <w:t xml:space="preserve"> </w:t>
      </w:r>
    </w:p>
    <w:p w14:paraId="67C3DACF" w14:textId="77777777" w:rsidR="00D11591" w:rsidRPr="00F52F20" w:rsidRDefault="00D11591" w:rsidP="003E6D8C">
      <w:pPr>
        <w:pStyle w:val="a3"/>
        <w:ind w:left="6379"/>
        <w:jc w:val="right"/>
        <w:rPr>
          <w:rFonts w:ascii="Times New Roman" w:hAnsi="Times New Roman" w:cs="Times New Roman"/>
          <w:b/>
          <w:sz w:val="24"/>
          <w:szCs w:val="24"/>
        </w:rPr>
      </w:pPr>
    </w:p>
    <w:p w14:paraId="17752E67" w14:textId="77777777" w:rsidR="00D11591" w:rsidRPr="00F52F20" w:rsidRDefault="00D11591" w:rsidP="003E6D8C">
      <w:pPr>
        <w:pStyle w:val="a3"/>
        <w:jc w:val="right"/>
        <w:rPr>
          <w:rFonts w:ascii="Times New Roman" w:hAnsi="Times New Roman" w:cs="Times New Roman"/>
          <w:b/>
          <w:sz w:val="24"/>
          <w:szCs w:val="24"/>
        </w:rPr>
      </w:pPr>
    </w:p>
    <w:p w14:paraId="0581DE5E" w14:textId="77777777" w:rsidR="00D11591" w:rsidRPr="00F52F20" w:rsidRDefault="00D11591" w:rsidP="002B1B9B">
      <w:pPr>
        <w:pStyle w:val="a3"/>
        <w:jc w:val="both"/>
        <w:rPr>
          <w:rFonts w:ascii="Times New Roman" w:hAnsi="Times New Roman" w:cs="Times New Roman"/>
          <w:b/>
          <w:sz w:val="24"/>
          <w:szCs w:val="24"/>
        </w:rPr>
      </w:pPr>
    </w:p>
    <w:p w14:paraId="623C716C" w14:textId="5554C9CB" w:rsidR="00D11591" w:rsidRDefault="00D11591" w:rsidP="002B1B9B">
      <w:pPr>
        <w:pStyle w:val="a3"/>
        <w:jc w:val="both"/>
        <w:rPr>
          <w:rFonts w:ascii="Times New Roman" w:hAnsi="Times New Roman" w:cs="Times New Roman"/>
          <w:b/>
          <w:sz w:val="24"/>
          <w:szCs w:val="24"/>
        </w:rPr>
      </w:pPr>
    </w:p>
    <w:p w14:paraId="30CE4A36" w14:textId="7501CECF" w:rsidR="001D306C" w:rsidRDefault="001D306C" w:rsidP="002B1B9B">
      <w:pPr>
        <w:pStyle w:val="a3"/>
        <w:jc w:val="both"/>
        <w:rPr>
          <w:rFonts w:ascii="Times New Roman" w:hAnsi="Times New Roman" w:cs="Times New Roman"/>
          <w:b/>
          <w:sz w:val="24"/>
          <w:szCs w:val="24"/>
        </w:rPr>
      </w:pPr>
    </w:p>
    <w:p w14:paraId="6167C931" w14:textId="659E4F84" w:rsidR="001D306C" w:rsidRDefault="001D306C" w:rsidP="002B1B9B">
      <w:pPr>
        <w:pStyle w:val="a3"/>
        <w:jc w:val="both"/>
        <w:rPr>
          <w:rFonts w:ascii="Times New Roman" w:hAnsi="Times New Roman" w:cs="Times New Roman"/>
          <w:b/>
          <w:sz w:val="24"/>
          <w:szCs w:val="24"/>
        </w:rPr>
      </w:pPr>
    </w:p>
    <w:p w14:paraId="055D5851" w14:textId="6911DB56" w:rsidR="001D306C" w:rsidRDefault="001D306C" w:rsidP="002B1B9B">
      <w:pPr>
        <w:pStyle w:val="a3"/>
        <w:jc w:val="both"/>
        <w:rPr>
          <w:rFonts w:ascii="Times New Roman" w:hAnsi="Times New Roman" w:cs="Times New Roman"/>
          <w:b/>
          <w:sz w:val="24"/>
          <w:szCs w:val="24"/>
        </w:rPr>
      </w:pPr>
    </w:p>
    <w:p w14:paraId="6D18701F" w14:textId="77777777" w:rsidR="001D306C" w:rsidRPr="00F52F20" w:rsidRDefault="001D306C" w:rsidP="002B1B9B">
      <w:pPr>
        <w:pStyle w:val="a3"/>
        <w:jc w:val="both"/>
        <w:rPr>
          <w:rFonts w:ascii="Times New Roman" w:hAnsi="Times New Roman" w:cs="Times New Roman"/>
          <w:b/>
          <w:sz w:val="24"/>
          <w:szCs w:val="24"/>
        </w:rPr>
      </w:pPr>
    </w:p>
    <w:p w14:paraId="43D81BB1" w14:textId="77777777" w:rsidR="00D11591" w:rsidRPr="00F52F20" w:rsidRDefault="00D11591" w:rsidP="002B1B9B">
      <w:pPr>
        <w:pStyle w:val="a3"/>
        <w:jc w:val="both"/>
        <w:rPr>
          <w:rFonts w:ascii="Times New Roman" w:hAnsi="Times New Roman" w:cs="Times New Roman"/>
          <w:b/>
          <w:sz w:val="24"/>
          <w:szCs w:val="24"/>
        </w:rPr>
      </w:pPr>
    </w:p>
    <w:p w14:paraId="07A9012F" w14:textId="2B7C299A" w:rsidR="00D11591" w:rsidRPr="00F52F20" w:rsidRDefault="00D11591" w:rsidP="002B1B9B">
      <w:pPr>
        <w:pStyle w:val="a3"/>
        <w:jc w:val="center"/>
        <w:rPr>
          <w:rFonts w:ascii="Times New Roman" w:hAnsi="Times New Roman" w:cs="Times New Roman"/>
          <w:b/>
          <w:sz w:val="24"/>
          <w:szCs w:val="24"/>
        </w:rPr>
      </w:pPr>
      <w:r w:rsidRPr="00F52F20">
        <w:rPr>
          <w:rFonts w:ascii="Times New Roman" w:hAnsi="Times New Roman" w:cs="Times New Roman"/>
          <w:b/>
          <w:sz w:val="48"/>
          <w:szCs w:val="48"/>
        </w:rPr>
        <w:t>РЕГЛАМЕНТ ОКАЗАНИЯ УСЛУГ</w:t>
      </w:r>
    </w:p>
    <w:p w14:paraId="2B946312" w14:textId="52D1F1B6" w:rsidR="00D11591" w:rsidRPr="00F52F20" w:rsidRDefault="00625295" w:rsidP="002B1B9B">
      <w:pPr>
        <w:pStyle w:val="a3"/>
        <w:jc w:val="center"/>
        <w:rPr>
          <w:rFonts w:ascii="Times New Roman" w:hAnsi="Times New Roman" w:cs="Times New Roman"/>
          <w:b/>
          <w:sz w:val="24"/>
          <w:szCs w:val="24"/>
        </w:rPr>
      </w:pPr>
      <w:r w:rsidRPr="00F52F20">
        <w:rPr>
          <w:rFonts w:ascii="Times New Roman" w:hAnsi="Times New Roman" w:cs="Times New Roman"/>
          <w:b/>
          <w:sz w:val="48"/>
          <w:szCs w:val="48"/>
        </w:rPr>
        <w:t xml:space="preserve">в </w:t>
      </w:r>
      <w:r w:rsidR="008D4AD8">
        <w:rPr>
          <w:rFonts w:ascii="Times New Roman" w:hAnsi="Times New Roman" w:cs="Times New Roman"/>
          <w:b/>
          <w:sz w:val="48"/>
          <w:szCs w:val="48"/>
        </w:rPr>
        <w:t>Ц</w:t>
      </w:r>
      <w:r w:rsidR="00D11591" w:rsidRPr="00F52F20">
        <w:rPr>
          <w:rFonts w:ascii="Times New Roman" w:hAnsi="Times New Roman" w:cs="Times New Roman"/>
          <w:b/>
          <w:sz w:val="48"/>
          <w:szCs w:val="48"/>
        </w:rPr>
        <w:t>ентр</w:t>
      </w:r>
      <w:r w:rsidRPr="00F52F20">
        <w:rPr>
          <w:rFonts w:ascii="Times New Roman" w:hAnsi="Times New Roman" w:cs="Times New Roman"/>
          <w:b/>
          <w:sz w:val="48"/>
          <w:szCs w:val="48"/>
        </w:rPr>
        <w:t>е</w:t>
      </w:r>
      <w:r w:rsidR="00D11591" w:rsidRPr="00F52F20">
        <w:rPr>
          <w:rFonts w:ascii="Times New Roman" w:hAnsi="Times New Roman" w:cs="Times New Roman"/>
          <w:b/>
          <w:sz w:val="48"/>
          <w:szCs w:val="48"/>
        </w:rPr>
        <w:t xml:space="preserve"> </w:t>
      </w:r>
      <w:r w:rsidR="009725E1">
        <w:rPr>
          <w:rFonts w:ascii="Times New Roman" w:hAnsi="Times New Roman" w:cs="Times New Roman"/>
          <w:b/>
          <w:sz w:val="48"/>
          <w:szCs w:val="48"/>
        </w:rPr>
        <w:t>«Мой бизнес»</w:t>
      </w:r>
      <w:r w:rsidR="00296002" w:rsidRPr="00F52F20">
        <w:rPr>
          <w:rFonts w:ascii="Times New Roman" w:hAnsi="Times New Roman" w:cs="Times New Roman"/>
          <w:b/>
          <w:sz w:val="48"/>
          <w:szCs w:val="48"/>
        </w:rPr>
        <w:t xml:space="preserve"> </w:t>
      </w:r>
    </w:p>
    <w:p w14:paraId="5C7E9BCF" w14:textId="77777777" w:rsidR="00D11591" w:rsidRDefault="00D11591" w:rsidP="002B1B9B">
      <w:pPr>
        <w:pStyle w:val="a3"/>
        <w:jc w:val="both"/>
        <w:rPr>
          <w:rFonts w:ascii="Times New Roman" w:hAnsi="Times New Roman" w:cs="Times New Roman"/>
          <w:b/>
          <w:sz w:val="24"/>
          <w:szCs w:val="24"/>
        </w:rPr>
      </w:pPr>
    </w:p>
    <w:p w14:paraId="53AB1095" w14:textId="77777777" w:rsidR="00D11591" w:rsidRDefault="00D11591" w:rsidP="002B1B9B">
      <w:pPr>
        <w:pStyle w:val="a3"/>
        <w:jc w:val="both"/>
        <w:rPr>
          <w:rFonts w:ascii="Times New Roman" w:hAnsi="Times New Roman" w:cs="Times New Roman"/>
          <w:sz w:val="24"/>
          <w:szCs w:val="24"/>
        </w:rPr>
      </w:pPr>
    </w:p>
    <w:p w14:paraId="3B9776EF" w14:textId="77777777" w:rsidR="003F3DD6" w:rsidRDefault="003F3DD6" w:rsidP="002B1B9B">
      <w:pPr>
        <w:pStyle w:val="a3"/>
        <w:jc w:val="both"/>
        <w:rPr>
          <w:rFonts w:ascii="Times New Roman" w:hAnsi="Times New Roman" w:cs="Times New Roman"/>
          <w:sz w:val="24"/>
          <w:szCs w:val="24"/>
        </w:rPr>
      </w:pPr>
    </w:p>
    <w:p w14:paraId="3CBA7568" w14:textId="77777777" w:rsidR="003F3DD6" w:rsidRPr="00F52F20" w:rsidRDefault="003F3DD6" w:rsidP="002B1B9B">
      <w:pPr>
        <w:pStyle w:val="a3"/>
        <w:jc w:val="both"/>
        <w:rPr>
          <w:rFonts w:ascii="Times New Roman" w:hAnsi="Times New Roman" w:cs="Times New Roman"/>
          <w:sz w:val="24"/>
          <w:szCs w:val="24"/>
        </w:rPr>
      </w:pPr>
    </w:p>
    <w:p w14:paraId="689E0754" w14:textId="77777777" w:rsidR="00D72710" w:rsidRDefault="00D72710" w:rsidP="002B1B9B">
      <w:pPr>
        <w:pStyle w:val="a3"/>
        <w:jc w:val="center"/>
        <w:rPr>
          <w:rFonts w:ascii="Times New Roman" w:hAnsi="Times New Roman" w:cs="Times New Roman"/>
          <w:b/>
          <w:sz w:val="24"/>
          <w:szCs w:val="24"/>
        </w:rPr>
      </w:pPr>
    </w:p>
    <w:p w14:paraId="48245F72" w14:textId="77777777" w:rsidR="00D72710" w:rsidRDefault="00D72710" w:rsidP="002B1B9B">
      <w:pPr>
        <w:pStyle w:val="a3"/>
        <w:jc w:val="center"/>
        <w:rPr>
          <w:rFonts w:ascii="Times New Roman" w:hAnsi="Times New Roman" w:cs="Times New Roman"/>
          <w:b/>
          <w:sz w:val="24"/>
          <w:szCs w:val="24"/>
        </w:rPr>
      </w:pPr>
    </w:p>
    <w:p w14:paraId="47AEA770" w14:textId="21BF3141" w:rsidR="00D72710" w:rsidRDefault="00D72710" w:rsidP="002B1B9B">
      <w:pPr>
        <w:pStyle w:val="a3"/>
        <w:jc w:val="center"/>
        <w:rPr>
          <w:rFonts w:ascii="Times New Roman" w:hAnsi="Times New Roman" w:cs="Times New Roman"/>
          <w:b/>
          <w:sz w:val="24"/>
          <w:szCs w:val="24"/>
        </w:rPr>
      </w:pPr>
    </w:p>
    <w:p w14:paraId="3ED1559E" w14:textId="5D923518" w:rsidR="001D306C" w:rsidRDefault="001D306C" w:rsidP="002B1B9B">
      <w:pPr>
        <w:pStyle w:val="a3"/>
        <w:jc w:val="center"/>
        <w:rPr>
          <w:rFonts w:ascii="Times New Roman" w:hAnsi="Times New Roman" w:cs="Times New Roman"/>
          <w:b/>
          <w:sz w:val="24"/>
          <w:szCs w:val="24"/>
        </w:rPr>
      </w:pPr>
    </w:p>
    <w:p w14:paraId="4D0BBFD8" w14:textId="56CBB169" w:rsidR="001D306C" w:rsidRDefault="001D306C" w:rsidP="002B1B9B">
      <w:pPr>
        <w:pStyle w:val="a3"/>
        <w:jc w:val="center"/>
        <w:rPr>
          <w:rFonts w:ascii="Times New Roman" w:hAnsi="Times New Roman" w:cs="Times New Roman"/>
          <w:b/>
          <w:sz w:val="24"/>
          <w:szCs w:val="24"/>
        </w:rPr>
      </w:pPr>
    </w:p>
    <w:p w14:paraId="5F61F138" w14:textId="4B6FD6A5" w:rsidR="001D306C" w:rsidRDefault="001D306C" w:rsidP="002B1B9B">
      <w:pPr>
        <w:pStyle w:val="a3"/>
        <w:jc w:val="center"/>
        <w:rPr>
          <w:rFonts w:ascii="Times New Roman" w:hAnsi="Times New Roman" w:cs="Times New Roman"/>
          <w:b/>
          <w:sz w:val="24"/>
          <w:szCs w:val="24"/>
        </w:rPr>
      </w:pPr>
    </w:p>
    <w:p w14:paraId="68D628C2" w14:textId="6CEF4C0B" w:rsidR="001D306C" w:rsidRDefault="001D306C" w:rsidP="002B1B9B">
      <w:pPr>
        <w:pStyle w:val="a3"/>
        <w:jc w:val="center"/>
        <w:rPr>
          <w:rFonts w:ascii="Times New Roman" w:hAnsi="Times New Roman" w:cs="Times New Roman"/>
          <w:b/>
          <w:sz w:val="24"/>
          <w:szCs w:val="24"/>
        </w:rPr>
      </w:pPr>
    </w:p>
    <w:p w14:paraId="33453A7B" w14:textId="01E15D86" w:rsidR="008D4AD8" w:rsidRDefault="008D4AD8" w:rsidP="002B1B9B">
      <w:pPr>
        <w:pStyle w:val="a3"/>
        <w:jc w:val="center"/>
        <w:rPr>
          <w:rFonts w:ascii="Times New Roman" w:hAnsi="Times New Roman" w:cs="Times New Roman"/>
          <w:b/>
          <w:sz w:val="24"/>
          <w:szCs w:val="24"/>
        </w:rPr>
      </w:pPr>
    </w:p>
    <w:p w14:paraId="3DCD932E" w14:textId="129419B7" w:rsidR="008D4AD8" w:rsidRDefault="008D4AD8" w:rsidP="002B1B9B">
      <w:pPr>
        <w:pStyle w:val="a3"/>
        <w:jc w:val="center"/>
        <w:rPr>
          <w:rFonts w:ascii="Times New Roman" w:hAnsi="Times New Roman" w:cs="Times New Roman"/>
          <w:b/>
          <w:sz w:val="24"/>
          <w:szCs w:val="24"/>
        </w:rPr>
      </w:pPr>
    </w:p>
    <w:p w14:paraId="56AB4F54" w14:textId="050F3F28" w:rsidR="008D4AD8" w:rsidRDefault="008D4AD8" w:rsidP="002B1B9B">
      <w:pPr>
        <w:pStyle w:val="a3"/>
        <w:jc w:val="center"/>
        <w:rPr>
          <w:rFonts w:ascii="Times New Roman" w:hAnsi="Times New Roman" w:cs="Times New Roman"/>
          <w:b/>
          <w:sz w:val="24"/>
          <w:szCs w:val="24"/>
        </w:rPr>
      </w:pPr>
    </w:p>
    <w:p w14:paraId="34F69BC0" w14:textId="2335A31D" w:rsidR="008D4AD8" w:rsidRDefault="008D4AD8" w:rsidP="002B1B9B">
      <w:pPr>
        <w:pStyle w:val="a3"/>
        <w:jc w:val="center"/>
        <w:rPr>
          <w:rFonts w:ascii="Times New Roman" w:hAnsi="Times New Roman" w:cs="Times New Roman"/>
          <w:b/>
          <w:sz w:val="24"/>
          <w:szCs w:val="24"/>
        </w:rPr>
      </w:pPr>
    </w:p>
    <w:p w14:paraId="5BBF4BF7" w14:textId="54D21C4E" w:rsidR="00A32B16" w:rsidRDefault="00A32B16" w:rsidP="002B1B9B">
      <w:pPr>
        <w:pStyle w:val="a3"/>
        <w:jc w:val="center"/>
        <w:rPr>
          <w:rFonts w:ascii="Times New Roman" w:hAnsi="Times New Roman" w:cs="Times New Roman"/>
          <w:b/>
          <w:sz w:val="24"/>
          <w:szCs w:val="24"/>
        </w:rPr>
      </w:pPr>
    </w:p>
    <w:p w14:paraId="1B94CF21" w14:textId="77777777" w:rsidR="00A32B16" w:rsidRDefault="00A32B16" w:rsidP="002B1B9B">
      <w:pPr>
        <w:pStyle w:val="a3"/>
        <w:jc w:val="center"/>
        <w:rPr>
          <w:rFonts w:ascii="Times New Roman" w:hAnsi="Times New Roman" w:cs="Times New Roman"/>
          <w:b/>
          <w:sz w:val="24"/>
          <w:szCs w:val="24"/>
        </w:rPr>
      </w:pPr>
    </w:p>
    <w:p w14:paraId="72B13F9A" w14:textId="14E1E6F7" w:rsidR="008D4AD8" w:rsidRDefault="008D4AD8" w:rsidP="002B1B9B">
      <w:pPr>
        <w:pStyle w:val="a3"/>
        <w:jc w:val="center"/>
        <w:rPr>
          <w:rFonts w:ascii="Times New Roman" w:hAnsi="Times New Roman" w:cs="Times New Roman"/>
          <w:b/>
          <w:sz w:val="24"/>
          <w:szCs w:val="24"/>
        </w:rPr>
      </w:pPr>
    </w:p>
    <w:p w14:paraId="39665A7D" w14:textId="5328F3FE" w:rsidR="008D4AD8" w:rsidRDefault="008D4AD8" w:rsidP="002B1B9B">
      <w:pPr>
        <w:pStyle w:val="a3"/>
        <w:jc w:val="center"/>
        <w:rPr>
          <w:rFonts w:ascii="Times New Roman" w:hAnsi="Times New Roman" w:cs="Times New Roman"/>
          <w:b/>
          <w:sz w:val="24"/>
          <w:szCs w:val="24"/>
        </w:rPr>
      </w:pPr>
    </w:p>
    <w:p w14:paraId="65254545" w14:textId="61DF4B6B" w:rsidR="00F044EE" w:rsidRDefault="00F044EE" w:rsidP="002B1B9B">
      <w:pPr>
        <w:pStyle w:val="a3"/>
        <w:jc w:val="center"/>
        <w:rPr>
          <w:rFonts w:ascii="Times New Roman" w:hAnsi="Times New Roman" w:cs="Times New Roman"/>
          <w:b/>
          <w:sz w:val="24"/>
          <w:szCs w:val="24"/>
        </w:rPr>
      </w:pPr>
    </w:p>
    <w:p w14:paraId="4E5D4287" w14:textId="77777777" w:rsidR="00F044EE" w:rsidRDefault="00F044EE" w:rsidP="002B1B9B">
      <w:pPr>
        <w:pStyle w:val="a3"/>
        <w:jc w:val="center"/>
        <w:rPr>
          <w:rFonts w:ascii="Times New Roman" w:hAnsi="Times New Roman" w:cs="Times New Roman"/>
          <w:b/>
          <w:sz w:val="24"/>
          <w:szCs w:val="24"/>
        </w:rPr>
      </w:pPr>
    </w:p>
    <w:p w14:paraId="69E17D6F" w14:textId="28A92CDE" w:rsidR="008D4AD8" w:rsidRDefault="008D4AD8" w:rsidP="002B1B9B">
      <w:pPr>
        <w:pStyle w:val="a3"/>
        <w:jc w:val="center"/>
        <w:rPr>
          <w:rFonts w:ascii="Times New Roman" w:hAnsi="Times New Roman" w:cs="Times New Roman"/>
          <w:b/>
          <w:sz w:val="24"/>
          <w:szCs w:val="24"/>
        </w:rPr>
      </w:pPr>
    </w:p>
    <w:p w14:paraId="7D2B0A13" w14:textId="77777777" w:rsidR="00DB2B85" w:rsidRDefault="00DB2B85" w:rsidP="002B1B9B">
      <w:pPr>
        <w:pStyle w:val="a3"/>
        <w:jc w:val="center"/>
        <w:rPr>
          <w:rFonts w:ascii="Times New Roman" w:hAnsi="Times New Roman" w:cs="Times New Roman"/>
          <w:b/>
          <w:sz w:val="24"/>
          <w:szCs w:val="24"/>
        </w:rPr>
      </w:pPr>
    </w:p>
    <w:p w14:paraId="2E4E7ADA" w14:textId="1F6B9E1A" w:rsidR="00D72710" w:rsidRDefault="00D72710" w:rsidP="00D26AD8">
      <w:pPr>
        <w:pStyle w:val="a3"/>
        <w:rPr>
          <w:rFonts w:ascii="Times New Roman" w:hAnsi="Times New Roman" w:cs="Times New Roman"/>
          <w:b/>
          <w:sz w:val="24"/>
          <w:szCs w:val="24"/>
        </w:rPr>
      </w:pPr>
    </w:p>
    <w:p w14:paraId="7E9D0EF4" w14:textId="6A5399BA" w:rsidR="00D26AD8" w:rsidRDefault="00D26AD8" w:rsidP="00D26AD8">
      <w:pPr>
        <w:pStyle w:val="a3"/>
        <w:rPr>
          <w:rFonts w:ascii="Times New Roman" w:hAnsi="Times New Roman" w:cs="Times New Roman"/>
          <w:b/>
          <w:sz w:val="24"/>
          <w:szCs w:val="24"/>
        </w:rPr>
      </w:pPr>
    </w:p>
    <w:p w14:paraId="243D74C6" w14:textId="77777777" w:rsidR="00D26AD8" w:rsidRDefault="00D26AD8" w:rsidP="00D26AD8">
      <w:pPr>
        <w:pStyle w:val="a3"/>
        <w:rPr>
          <w:rFonts w:ascii="Times New Roman" w:hAnsi="Times New Roman" w:cs="Times New Roman"/>
          <w:b/>
          <w:sz w:val="24"/>
          <w:szCs w:val="24"/>
        </w:rPr>
      </w:pPr>
    </w:p>
    <w:p w14:paraId="508CBF38" w14:textId="400BCAB0" w:rsidR="00D26AD8" w:rsidRDefault="00B83669" w:rsidP="00D26AD8">
      <w:pPr>
        <w:pStyle w:val="a3"/>
        <w:jc w:val="center"/>
        <w:rPr>
          <w:rFonts w:ascii="Times New Roman" w:hAnsi="Times New Roman" w:cs="Times New Roman"/>
          <w:b/>
          <w:sz w:val="26"/>
          <w:szCs w:val="26"/>
        </w:rPr>
      </w:pPr>
      <w:r w:rsidRPr="004D2FE8">
        <w:rPr>
          <w:rFonts w:ascii="Times New Roman" w:hAnsi="Times New Roman" w:cs="Times New Roman"/>
          <w:b/>
          <w:sz w:val="26"/>
          <w:szCs w:val="26"/>
        </w:rPr>
        <w:t>г. Абакан</w:t>
      </w:r>
      <w:r w:rsidR="003F5476">
        <w:rPr>
          <w:rFonts w:ascii="Times New Roman" w:hAnsi="Times New Roman" w:cs="Times New Roman"/>
          <w:b/>
          <w:sz w:val="26"/>
          <w:szCs w:val="26"/>
        </w:rPr>
        <w:t xml:space="preserve"> </w:t>
      </w:r>
      <w:r w:rsidR="00D11591" w:rsidRPr="004D2FE8">
        <w:rPr>
          <w:rFonts w:ascii="Times New Roman" w:hAnsi="Times New Roman" w:cs="Times New Roman"/>
          <w:b/>
          <w:sz w:val="26"/>
          <w:szCs w:val="26"/>
        </w:rPr>
        <w:t>20</w:t>
      </w:r>
      <w:r w:rsidR="001D7988" w:rsidRPr="004D2FE8">
        <w:rPr>
          <w:rFonts w:ascii="Times New Roman" w:hAnsi="Times New Roman" w:cs="Times New Roman"/>
          <w:b/>
          <w:sz w:val="26"/>
          <w:szCs w:val="26"/>
        </w:rPr>
        <w:t>2</w:t>
      </w:r>
      <w:r w:rsidR="00B15627">
        <w:rPr>
          <w:rFonts w:ascii="Times New Roman" w:hAnsi="Times New Roman" w:cs="Times New Roman"/>
          <w:b/>
          <w:sz w:val="26"/>
          <w:szCs w:val="26"/>
        </w:rPr>
        <w:t>1</w:t>
      </w:r>
    </w:p>
    <w:p w14:paraId="5D2A124D" w14:textId="24118E4C" w:rsidR="00D11591" w:rsidRPr="000C5C66" w:rsidRDefault="00D11591" w:rsidP="008B52A0">
      <w:pPr>
        <w:pStyle w:val="a3"/>
        <w:numPr>
          <w:ilvl w:val="0"/>
          <w:numId w:val="2"/>
        </w:numPr>
        <w:ind w:left="0" w:firstLine="709"/>
        <w:jc w:val="center"/>
        <w:rPr>
          <w:rFonts w:ascii="Times New Roman" w:hAnsi="Times New Roman" w:cs="Times New Roman"/>
          <w:b/>
          <w:sz w:val="26"/>
          <w:szCs w:val="26"/>
        </w:rPr>
      </w:pPr>
      <w:r w:rsidRPr="000C5C66">
        <w:rPr>
          <w:rFonts w:ascii="Times New Roman" w:hAnsi="Times New Roman" w:cs="Times New Roman"/>
          <w:b/>
          <w:sz w:val="26"/>
          <w:szCs w:val="26"/>
        </w:rPr>
        <w:lastRenderedPageBreak/>
        <w:t>Общие положения</w:t>
      </w:r>
      <w:r w:rsidR="008D4AD8" w:rsidRPr="000C5C66">
        <w:rPr>
          <w:rFonts w:ascii="Times New Roman" w:hAnsi="Times New Roman" w:cs="Times New Roman"/>
          <w:b/>
          <w:sz w:val="26"/>
          <w:szCs w:val="26"/>
        </w:rPr>
        <w:t xml:space="preserve"> и термины</w:t>
      </w:r>
    </w:p>
    <w:p w14:paraId="320D087D" w14:textId="77777777" w:rsidR="00D11591" w:rsidRPr="000C5C66" w:rsidRDefault="00D11591" w:rsidP="000C5C66">
      <w:pPr>
        <w:pStyle w:val="a3"/>
        <w:ind w:firstLine="709"/>
        <w:jc w:val="both"/>
        <w:rPr>
          <w:rFonts w:ascii="Times New Roman" w:hAnsi="Times New Roman" w:cs="Times New Roman"/>
          <w:sz w:val="26"/>
          <w:szCs w:val="26"/>
        </w:rPr>
      </w:pPr>
    </w:p>
    <w:p w14:paraId="1CBD776D" w14:textId="41751093" w:rsidR="006075C0" w:rsidRPr="00B15627" w:rsidRDefault="008379C9" w:rsidP="008379C9">
      <w:pPr>
        <w:pStyle w:val="2"/>
        <w:shd w:val="clear" w:color="auto" w:fill="FFFFFF"/>
        <w:spacing w:before="0" w:line="300" w:lineRule="atLeast"/>
        <w:ind w:firstLine="709"/>
        <w:jc w:val="both"/>
        <w:rPr>
          <w:rFonts w:ascii="Times New Roman" w:hAnsi="Times New Roman" w:cs="Times New Roman"/>
          <w:color w:val="000000"/>
          <w:shd w:val="clear" w:color="auto" w:fill="FFFFFF"/>
        </w:rPr>
      </w:pPr>
      <w:r>
        <w:rPr>
          <w:rFonts w:ascii="Times New Roman" w:hAnsi="Times New Roman" w:cs="Times New Roman"/>
          <w:color w:val="000000" w:themeColor="text1"/>
          <w:spacing w:val="2"/>
        </w:rPr>
        <w:t xml:space="preserve">1.1 </w:t>
      </w:r>
      <w:r w:rsidR="006075C0" w:rsidRPr="008379C9">
        <w:rPr>
          <w:rFonts w:ascii="Times New Roman" w:hAnsi="Times New Roman" w:cs="Times New Roman"/>
          <w:color w:val="000000" w:themeColor="text1"/>
          <w:spacing w:val="2"/>
        </w:rPr>
        <w:t xml:space="preserve">Настоящий Регламент оказания услуг в Центре </w:t>
      </w:r>
      <w:r w:rsidR="009725E1" w:rsidRPr="008379C9">
        <w:rPr>
          <w:rFonts w:ascii="Times New Roman" w:hAnsi="Times New Roman" w:cs="Times New Roman"/>
          <w:color w:val="000000" w:themeColor="text1"/>
          <w:spacing w:val="2"/>
        </w:rPr>
        <w:t>«Мой бизнес»</w:t>
      </w:r>
      <w:r w:rsidR="00296002" w:rsidRPr="008379C9">
        <w:rPr>
          <w:rFonts w:ascii="Times New Roman" w:hAnsi="Times New Roman" w:cs="Times New Roman"/>
          <w:color w:val="000000" w:themeColor="text1"/>
          <w:spacing w:val="2"/>
        </w:rPr>
        <w:t xml:space="preserve"> </w:t>
      </w:r>
      <w:r w:rsidR="008D4AD8" w:rsidRPr="008379C9">
        <w:rPr>
          <w:rFonts w:ascii="Times New Roman" w:hAnsi="Times New Roman" w:cs="Times New Roman"/>
          <w:color w:val="000000" w:themeColor="text1"/>
          <w:spacing w:val="2"/>
        </w:rPr>
        <w:t>подготовлен</w:t>
      </w:r>
      <w:r w:rsidR="006075C0" w:rsidRPr="008379C9">
        <w:rPr>
          <w:rFonts w:ascii="Times New Roman" w:hAnsi="Times New Roman" w:cs="Times New Roman"/>
          <w:color w:val="000000" w:themeColor="text1"/>
          <w:spacing w:val="2"/>
        </w:rPr>
        <w:t xml:space="preserve"> в соответствии </w:t>
      </w:r>
      <w:r w:rsidR="00625295" w:rsidRPr="008379C9">
        <w:rPr>
          <w:rFonts w:ascii="Times New Roman" w:hAnsi="Times New Roman" w:cs="Times New Roman"/>
          <w:color w:val="000000" w:themeColor="text1"/>
          <w:spacing w:val="2"/>
        </w:rPr>
        <w:t xml:space="preserve">с </w:t>
      </w:r>
      <w:hyperlink r:id="rId9" w:history="1">
        <w:r w:rsidR="006075C0" w:rsidRPr="008379C9">
          <w:rPr>
            <w:rStyle w:val="ab"/>
            <w:rFonts w:ascii="Times New Roman" w:hAnsi="Times New Roman" w:cs="Times New Roman"/>
            <w:color w:val="000000" w:themeColor="text1"/>
            <w:spacing w:val="2"/>
            <w:u w:val="none"/>
          </w:rPr>
          <w:t>Гражданским кодексом Российской Федерации</w:t>
        </w:r>
      </w:hyperlink>
      <w:r w:rsidR="006075C0" w:rsidRPr="008379C9">
        <w:rPr>
          <w:rFonts w:ascii="Times New Roman" w:hAnsi="Times New Roman" w:cs="Times New Roman"/>
          <w:color w:val="000000" w:themeColor="text1"/>
          <w:spacing w:val="2"/>
        </w:rPr>
        <w:t xml:space="preserve">, </w:t>
      </w:r>
      <w:hyperlink r:id="rId10" w:history="1">
        <w:r w:rsidR="006075C0" w:rsidRPr="008379C9">
          <w:rPr>
            <w:rStyle w:val="ab"/>
            <w:rFonts w:ascii="Times New Roman" w:hAnsi="Times New Roman" w:cs="Times New Roman"/>
            <w:color w:val="000000" w:themeColor="text1"/>
            <w:spacing w:val="2"/>
            <w:u w:val="none"/>
          </w:rPr>
          <w:t xml:space="preserve">Федеральным законом </w:t>
        </w:r>
        <w:r w:rsidR="00625295" w:rsidRPr="008379C9">
          <w:rPr>
            <w:rStyle w:val="ab"/>
            <w:rFonts w:ascii="Times New Roman" w:hAnsi="Times New Roman" w:cs="Times New Roman"/>
            <w:color w:val="000000" w:themeColor="text1"/>
            <w:spacing w:val="2"/>
            <w:u w:val="none"/>
          </w:rPr>
          <w:t xml:space="preserve">от 24.07.2007 </w:t>
        </w:r>
        <w:r w:rsidR="005F54D4" w:rsidRPr="008379C9">
          <w:rPr>
            <w:rStyle w:val="ab"/>
            <w:rFonts w:ascii="Times New Roman" w:hAnsi="Times New Roman" w:cs="Times New Roman"/>
            <w:color w:val="000000" w:themeColor="text1"/>
            <w:spacing w:val="2"/>
            <w:u w:val="none"/>
          </w:rPr>
          <w:t>№ 209-ФЗ «</w:t>
        </w:r>
        <w:r w:rsidR="006075C0" w:rsidRPr="008379C9">
          <w:rPr>
            <w:rStyle w:val="ab"/>
            <w:rFonts w:ascii="Times New Roman" w:hAnsi="Times New Roman" w:cs="Times New Roman"/>
            <w:color w:val="000000" w:themeColor="text1"/>
            <w:spacing w:val="2"/>
            <w:u w:val="none"/>
          </w:rPr>
          <w:t>О развитии малого и среднего предпринимательства в Российской Федерации</w:t>
        </w:r>
      </w:hyperlink>
      <w:r w:rsidR="005F54D4" w:rsidRPr="008379C9">
        <w:rPr>
          <w:rStyle w:val="ab"/>
          <w:rFonts w:ascii="Times New Roman" w:hAnsi="Times New Roman" w:cs="Times New Roman"/>
          <w:color w:val="000000" w:themeColor="text1"/>
          <w:spacing w:val="2"/>
          <w:u w:val="none"/>
        </w:rPr>
        <w:t>»</w:t>
      </w:r>
      <w:r w:rsidR="006075C0" w:rsidRPr="008379C9">
        <w:rPr>
          <w:rFonts w:ascii="Times New Roman" w:hAnsi="Times New Roman" w:cs="Times New Roman"/>
          <w:color w:val="000000" w:themeColor="text1"/>
          <w:spacing w:val="2"/>
        </w:rPr>
        <w:t xml:space="preserve">, </w:t>
      </w:r>
      <w:r w:rsidR="00BE089F" w:rsidRPr="008379C9">
        <w:rPr>
          <w:rFonts w:ascii="Times New Roman" w:hAnsi="Times New Roman" w:cs="Times New Roman"/>
          <w:color w:val="000000" w:themeColor="text1"/>
          <w:spacing w:val="2"/>
        </w:rPr>
        <w:t>П</w:t>
      </w:r>
      <w:r w:rsidR="00625295" w:rsidRPr="008379C9">
        <w:rPr>
          <w:rFonts w:ascii="Times New Roman" w:hAnsi="Times New Roman" w:cs="Times New Roman"/>
          <w:color w:val="000000" w:themeColor="text1"/>
        </w:rPr>
        <w:t>риказ</w:t>
      </w:r>
      <w:r w:rsidR="00BE089F" w:rsidRPr="008379C9">
        <w:rPr>
          <w:rFonts w:ascii="Times New Roman" w:hAnsi="Times New Roman" w:cs="Times New Roman"/>
          <w:color w:val="000000" w:themeColor="text1"/>
        </w:rPr>
        <w:t>ом</w:t>
      </w:r>
      <w:r w:rsidR="00625295" w:rsidRPr="008379C9">
        <w:rPr>
          <w:rFonts w:ascii="Times New Roman" w:hAnsi="Times New Roman" w:cs="Times New Roman"/>
          <w:color w:val="000000" w:themeColor="text1"/>
        </w:rPr>
        <w:t xml:space="preserve"> Министерства экономического развития Российской Федерации </w:t>
      </w:r>
      <w:r w:rsidR="00A67D1D" w:rsidRPr="008379C9">
        <w:rPr>
          <w:rFonts w:ascii="Times New Roman" w:hAnsi="Times New Roman" w:cs="Times New Roman"/>
          <w:color w:val="000000" w:themeColor="text1"/>
          <w:shd w:val="clear" w:color="auto" w:fill="FFFFFF"/>
        </w:rPr>
        <w:t>26.03.2021 № 142</w:t>
      </w:r>
      <w:r w:rsidR="00A67D1D" w:rsidRPr="008379C9">
        <w:rPr>
          <w:rFonts w:ascii="Times New Roman" w:hAnsi="Times New Roman" w:cs="Times New Roman"/>
          <w:color w:val="000000" w:themeColor="text1"/>
        </w:rPr>
        <w:t xml:space="preserve"> </w:t>
      </w:r>
      <w:r w:rsidR="00625295" w:rsidRPr="008379C9">
        <w:rPr>
          <w:rFonts w:ascii="Times New Roman" w:hAnsi="Times New Roman" w:cs="Times New Roman"/>
          <w:color w:val="000000" w:themeColor="text1"/>
        </w:rPr>
        <w:t>«</w:t>
      </w:r>
      <w:r w:rsidR="005509EF" w:rsidRPr="008379C9">
        <w:rPr>
          <w:rFonts w:ascii="Times New Roman" w:hAnsi="Times New Roman" w:cs="Times New Roman"/>
          <w:color w:val="000000" w:themeColor="text1"/>
        </w:rPr>
        <w:t>Об утверждении требований к реализации мероприятий, осуществляемых субъектами</w:t>
      </w:r>
      <w:r w:rsidR="00DD0253" w:rsidRPr="008379C9">
        <w:rPr>
          <w:rFonts w:ascii="Times New Roman" w:hAnsi="Times New Roman" w:cs="Times New Roman"/>
          <w:color w:val="000000" w:themeColor="text1"/>
        </w:rPr>
        <w:t xml:space="preserve"> </w:t>
      </w:r>
      <w:r w:rsidR="005509EF" w:rsidRPr="008379C9">
        <w:rPr>
          <w:rFonts w:ascii="Times New Roman" w:hAnsi="Times New Roman" w:cs="Times New Roman"/>
          <w:color w:val="000000" w:themeColor="text1"/>
        </w:rPr>
        <w:t>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r w:rsidR="00DD0253" w:rsidRPr="008379C9">
        <w:rPr>
          <w:rFonts w:ascii="Times New Roman" w:hAnsi="Times New Roman" w:cs="Times New Roman"/>
          <w:color w:val="000000" w:themeColor="text1"/>
        </w:rPr>
        <w:t xml:space="preserve"> </w:t>
      </w:r>
      <w:r w:rsidR="005509EF" w:rsidRPr="008379C9">
        <w:rPr>
          <w:rFonts w:ascii="Times New Roman" w:hAnsi="Times New Roman" w:cs="Times New Roman"/>
          <w:color w:val="000000" w:themeColor="text1"/>
        </w:rPr>
        <w:t>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w:t>
      </w:r>
      <w:r w:rsidR="00DD0253" w:rsidRPr="008379C9">
        <w:rPr>
          <w:rFonts w:ascii="Times New Roman" w:hAnsi="Times New Roman" w:cs="Times New Roman"/>
          <w:color w:val="000000" w:themeColor="text1"/>
        </w:rPr>
        <w:t xml:space="preserve"> </w:t>
      </w:r>
      <w:r w:rsidR="005509EF" w:rsidRPr="008379C9">
        <w:rPr>
          <w:rFonts w:ascii="Times New Roman" w:hAnsi="Times New Roman" w:cs="Times New Roman"/>
          <w:color w:val="000000" w:themeColor="text1"/>
        </w:rPr>
        <w:t>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5F54D4" w:rsidRPr="008379C9">
        <w:rPr>
          <w:rFonts w:ascii="Times New Roman" w:hAnsi="Times New Roman" w:cs="Times New Roman"/>
          <w:color w:val="000000" w:themeColor="text1"/>
        </w:rPr>
        <w:t>»</w:t>
      </w:r>
      <w:r w:rsidR="00625295" w:rsidRPr="008379C9">
        <w:rPr>
          <w:rFonts w:ascii="Times New Roman" w:hAnsi="Times New Roman" w:cs="Times New Roman"/>
          <w:color w:val="000000" w:themeColor="text1"/>
        </w:rPr>
        <w:t>, и требований к организациям, образующим инфраструктуру поддержки субъектов малого и среднего предпринимательства»</w:t>
      </w:r>
      <w:r w:rsidR="00D0135D" w:rsidRPr="008379C9">
        <w:rPr>
          <w:rFonts w:ascii="Times New Roman" w:hAnsi="Times New Roman" w:cs="Times New Roman"/>
          <w:color w:val="000000" w:themeColor="text1"/>
        </w:rPr>
        <w:t xml:space="preserve"> (далее - Приказ Минэкономразвития России № </w:t>
      </w:r>
      <w:r w:rsidR="00DD0253" w:rsidRPr="008379C9">
        <w:rPr>
          <w:rFonts w:ascii="Times New Roman" w:hAnsi="Times New Roman" w:cs="Times New Roman"/>
          <w:color w:val="000000" w:themeColor="text1"/>
        </w:rPr>
        <w:t>142</w:t>
      </w:r>
      <w:r w:rsidR="004D0785" w:rsidRPr="008379C9">
        <w:rPr>
          <w:rFonts w:ascii="Times New Roman" w:hAnsi="Times New Roman" w:cs="Times New Roman"/>
          <w:color w:val="000000" w:themeColor="text1"/>
        </w:rPr>
        <w:t xml:space="preserve"> </w:t>
      </w:r>
      <w:r w:rsidR="006075C0" w:rsidRPr="008379C9">
        <w:rPr>
          <w:rFonts w:ascii="Times New Roman" w:hAnsi="Times New Roman" w:cs="Times New Roman"/>
          <w:color w:val="000000" w:themeColor="text1"/>
        </w:rPr>
        <w:t>от 2</w:t>
      </w:r>
      <w:r w:rsidR="00BE089F" w:rsidRPr="008379C9">
        <w:rPr>
          <w:rFonts w:ascii="Times New Roman" w:hAnsi="Times New Roman" w:cs="Times New Roman"/>
          <w:color w:val="000000" w:themeColor="text1"/>
        </w:rPr>
        <w:t>6</w:t>
      </w:r>
      <w:r w:rsidR="006075C0" w:rsidRPr="008379C9">
        <w:rPr>
          <w:rFonts w:ascii="Times New Roman" w:hAnsi="Times New Roman" w:cs="Times New Roman"/>
          <w:color w:val="000000" w:themeColor="text1"/>
        </w:rPr>
        <w:t>.0</w:t>
      </w:r>
      <w:r w:rsidR="00BE089F" w:rsidRPr="008379C9">
        <w:rPr>
          <w:rFonts w:ascii="Times New Roman" w:hAnsi="Times New Roman" w:cs="Times New Roman"/>
          <w:color w:val="000000" w:themeColor="text1"/>
        </w:rPr>
        <w:t>3</w:t>
      </w:r>
      <w:r w:rsidR="006075C0" w:rsidRPr="008379C9">
        <w:rPr>
          <w:rFonts w:ascii="Times New Roman" w:hAnsi="Times New Roman" w:cs="Times New Roman"/>
          <w:color w:val="000000" w:themeColor="text1"/>
        </w:rPr>
        <w:t>.20</w:t>
      </w:r>
      <w:r w:rsidR="00BE089F" w:rsidRPr="008379C9">
        <w:rPr>
          <w:rFonts w:ascii="Times New Roman" w:hAnsi="Times New Roman" w:cs="Times New Roman"/>
          <w:color w:val="000000" w:themeColor="text1"/>
        </w:rPr>
        <w:t xml:space="preserve">21), Приказом Министерства экономического развития Российской Федерации </w:t>
      </w:r>
      <w:r w:rsidRPr="008379C9">
        <w:rPr>
          <w:rFonts w:ascii="Times New Roman" w:eastAsia="Times New Roman" w:hAnsi="Times New Roman" w:cs="Times New Roman"/>
          <w:bCs/>
          <w:color w:val="000000" w:themeColor="text1"/>
          <w:lang w:eastAsia="ru-RU"/>
        </w:rPr>
        <w:t>Приказ Министерства экономического развития</w:t>
      </w:r>
      <w:r w:rsidR="00B15627">
        <w:rPr>
          <w:rFonts w:ascii="Times New Roman" w:eastAsia="Times New Roman" w:hAnsi="Times New Roman" w:cs="Times New Roman"/>
          <w:bCs/>
          <w:color w:val="000000" w:themeColor="text1"/>
          <w:lang w:eastAsia="ru-RU"/>
        </w:rPr>
        <w:t xml:space="preserve"> РФ</w:t>
      </w:r>
      <w:r w:rsidR="0077160C">
        <w:rPr>
          <w:rFonts w:ascii="Times New Roman" w:eastAsia="Times New Roman" w:hAnsi="Times New Roman" w:cs="Times New Roman"/>
          <w:bCs/>
          <w:color w:val="000000" w:themeColor="text1"/>
          <w:lang w:eastAsia="ru-RU"/>
        </w:rPr>
        <w:t xml:space="preserve"> № 77 </w:t>
      </w:r>
      <w:r w:rsidR="00B15627">
        <w:rPr>
          <w:rFonts w:ascii="Times New Roman" w:eastAsia="Times New Roman" w:hAnsi="Times New Roman" w:cs="Times New Roman"/>
          <w:bCs/>
          <w:color w:val="000000" w:themeColor="text1"/>
          <w:lang w:eastAsia="ru-RU"/>
        </w:rPr>
        <w:t xml:space="preserve"> от 18.02.2021 г. «</w:t>
      </w:r>
      <w:r w:rsidRPr="008379C9">
        <w:rPr>
          <w:rFonts w:ascii="Times New Roman" w:eastAsia="Times New Roman" w:hAnsi="Times New Roman" w:cs="Times New Roman"/>
          <w:bCs/>
          <w:color w:val="000000" w:themeColor="text1"/>
          <w:lang w:eastAsia="ru-RU"/>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w:t>
      </w:r>
      <w:r w:rsidR="00B15627">
        <w:rPr>
          <w:rFonts w:ascii="Times New Roman" w:eastAsia="Times New Roman" w:hAnsi="Times New Roman" w:cs="Times New Roman"/>
          <w:bCs/>
          <w:color w:val="000000" w:themeColor="text1"/>
          <w:lang w:eastAsia="ru-RU"/>
        </w:rPr>
        <w:t>езультатов федерального проекта «</w:t>
      </w:r>
      <w:r w:rsidR="00B15627" w:rsidRPr="00B15627">
        <w:rPr>
          <w:rFonts w:ascii="Times New Roman" w:hAnsi="Times New Roman" w:cs="Times New Roman"/>
          <w:color w:val="000000"/>
          <w:shd w:val="clear" w:color="auto" w:fill="FFFFFF"/>
        </w:rPr>
        <w:t>Акселерация субъектов малого</w:t>
      </w:r>
      <w:r w:rsidR="00B15627">
        <w:rPr>
          <w:rFonts w:ascii="Times New Roman" w:hAnsi="Times New Roman" w:cs="Times New Roman"/>
          <w:color w:val="000000"/>
          <w:shd w:val="clear" w:color="auto" w:fill="FFFFFF"/>
        </w:rPr>
        <w:t xml:space="preserve"> и среднего предпринимательства»</w:t>
      </w:r>
      <w:r w:rsidR="00B15627" w:rsidRPr="00B15627">
        <w:rPr>
          <w:rFonts w:ascii="Times New Roman" w:hAnsi="Times New Roman" w:cs="Times New Roman"/>
          <w:color w:val="000000"/>
          <w:shd w:val="clear" w:color="auto" w:fill="FFFFFF"/>
        </w:rPr>
        <w:t xml:space="preserve">, входящего </w:t>
      </w:r>
      <w:r w:rsidR="00B15627">
        <w:rPr>
          <w:rFonts w:ascii="Times New Roman" w:hAnsi="Times New Roman" w:cs="Times New Roman"/>
          <w:color w:val="000000"/>
          <w:shd w:val="clear" w:color="auto" w:fill="FFFFFF"/>
        </w:rPr>
        <w:t>в состав национального проекта «</w:t>
      </w:r>
      <w:r w:rsidR="00B15627" w:rsidRPr="00B15627">
        <w:rPr>
          <w:rFonts w:ascii="Times New Roman" w:hAnsi="Times New Roman" w:cs="Times New Roman"/>
          <w:color w:val="000000"/>
          <w:shd w:val="clear" w:color="auto" w:fill="FFFFFF"/>
        </w:rPr>
        <w:t>Малое и среднее предпринимательство и поддержка индивидуальной</w:t>
      </w:r>
      <w:r w:rsidR="00B15627">
        <w:rPr>
          <w:rFonts w:ascii="Times New Roman" w:hAnsi="Times New Roman" w:cs="Times New Roman"/>
          <w:color w:val="000000"/>
          <w:shd w:val="clear" w:color="auto" w:fill="FFFFFF"/>
        </w:rPr>
        <w:t xml:space="preserve"> предпринимательской инициативы»</w:t>
      </w:r>
      <w:r w:rsidR="0077160C">
        <w:rPr>
          <w:rFonts w:ascii="Times New Roman" w:hAnsi="Times New Roman" w:cs="Times New Roman"/>
          <w:color w:val="000000"/>
          <w:shd w:val="clear" w:color="auto" w:fill="FFFFFF"/>
        </w:rPr>
        <w:t xml:space="preserve"> (далее - </w:t>
      </w:r>
      <w:r w:rsidR="0077160C" w:rsidRPr="008379C9">
        <w:rPr>
          <w:rFonts w:ascii="Times New Roman" w:hAnsi="Times New Roman" w:cs="Times New Roman"/>
          <w:color w:val="000000" w:themeColor="text1"/>
        </w:rPr>
        <w:t>Приказ Минэкономразвития России №</w:t>
      </w:r>
      <w:r w:rsidR="0077160C">
        <w:rPr>
          <w:rFonts w:ascii="Times New Roman" w:hAnsi="Times New Roman" w:cs="Times New Roman"/>
          <w:color w:val="000000" w:themeColor="text1"/>
        </w:rPr>
        <w:t xml:space="preserve"> 77 от 18.02.2021)</w:t>
      </w:r>
      <w:r w:rsidR="00B15627" w:rsidRPr="00B15627">
        <w:rPr>
          <w:rFonts w:ascii="Times New Roman" w:hAnsi="Times New Roman" w:cs="Times New Roman"/>
          <w:color w:val="000000"/>
          <w:shd w:val="clear" w:color="auto" w:fill="FFFFFF"/>
        </w:rPr>
        <w:t>, и требований к центрам поддержки экспорта</w:t>
      </w:r>
      <w:r w:rsidR="00B15627">
        <w:rPr>
          <w:rFonts w:ascii="Times New Roman" w:hAnsi="Times New Roman" w:cs="Times New Roman"/>
          <w:color w:val="000000"/>
          <w:shd w:val="clear" w:color="auto" w:fill="FFFFFF"/>
        </w:rPr>
        <w:t>»</w:t>
      </w:r>
      <w:r w:rsidR="006075C0" w:rsidRPr="00B15627">
        <w:rPr>
          <w:rFonts w:ascii="Times New Roman" w:hAnsi="Times New Roman" w:cs="Times New Roman"/>
        </w:rPr>
        <w:t>,</w:t>
      </w:r>
      <w:r w:rsidR="006075C0" w:rsidRPr="00DD0253">
        <w:rPr>
          <w:rFonts w:ascii="Times New Roman" w:hAnsi="Times New Roman" w:cs="Times New Roman"/>
        </w:rPr>
        <w:t xml:space="preserve"> </w:t>
      </w:r>
      <w:r w:rsidR="006075C0" w:rsidRPr="008379C9">
        <w:rPr>
          <w:rFonts w:ascii="Times New Roman" w:hAnsi="Times New Roman" w:cs="Times New Roman"/>
          <w:color w:val="000000" w:themeColor="text1"/>
          <w:spacing w:val="2"/>
        </w:rPr>
        <w:t>другими нормативн</w:t>
      </w:r>
      <w:r w:rsidR="000358B9" w:rsidRPr="008379C9">
        <w:rPr>
          <w:rFonts w:ascii="Times New Roman" w:hAnsi="Times New Roman" w:cs="Times New Roman"/>
          <w:color w:val="000000" w:themeColor="text1"/>
          <w:spacing w:val="2"/>
        </w:rPr>
        <w:t xml:space="preserve">ыми </w:t>
      </w:r>
      <w:r w:rsidR="006075C0" w:rsidRPr="008379C9">
        <w:rPr>
          <w:rFonts w:ascii="Times New Roman" w:hAnsi="Times New Roman" w:cs="Times New Roman"/>
          <w:color w:val="000000" w:themeColor="text1"/>
          <w:spacing w:val="2"/>
        </w:rPr>
        <w:t>правовыми актами (далее - Регламент).</w:t>
      </w:r>
    </w:p>
    <w:p w14:paraId="520D5745" w14:textId="09638561" w:rsidR="00400181" w:rsidRPr="000C5C66" w:rsidRDefault="00400181" w:rsidP="008B52A0">
      <w:pPr>
        <w:pStyle w:val="a3"/>
        <w:numPr>
          <w:ilvl w:val="1"/>
          <w:numId w:val="8"/>
        </w:numPr>
        <w:ind w:left="0" w:firstLine="709"/>
        <w:jc w:val="both"/>
        <w:rPr>
          <w:rFonts w:ascii="Times New Roman" w:hAnsi="Times New Roman" w:cs="Times New Roman"/>
          <w:spacing w:val="2"/>
          <w:sz w:val="26"/>
          <w:szCs w:val="26"/>
        </w:rPr>
      </w:pPr>
      <w:r w:rsidRPr="000C5C66">
        <w:rPr>
          <w:rFonts w:ascii="Times New Roman" w:hAnsi="Times New Roman" w:cs="Times New Roman"/>
          <w:spacing w:val="2"/>
          <w:sz w:val="26"/>
          <w:szCs w:val="26"/>
        </w:rPr>
        <w:t>Настоящий Регламент определяет общие положения, основные цели и задачи, функции, полномочия и порядок предоставления услуг, направленных на поддержку субъектов малого и среднего предпринимательства</w:t>
      </w:r>
      <w:r w:rsidR="008D4AD8" w:rsidRPr="000C5C66">
        <w:rPr>
          <w:rFonts w:ascii="Times New Roman" w:hAnsi="Times New Roman" w:cs="Times New Roman"/>
          <w:spacing w:val="2"/>
          <w:sz w:val="26"/>
          <w:szCs w:val="26"/>
        </w:rPr>
        <w:t xml:space="preserve">, а также требования к Центру </w:t>
      </w:r>
      <w:r w:rsidR="009725E1" w:rsidRPr="000C5C66">
        <w:rPr>
          <w:rFonts w:ascii="Times New Roman" w:hAnsi="Times New Roman" w:cs="Times New Roman"/>
          <w:spacing w:val="2"/>
          <w:sz w:val="26"/>
          <w:szCs w:val="26"/>
        </w:rPr>
        <w:t>«Мой бизнес»</w:t>
      </w:r>
      <w:r w:rsidR="008D4AD8" w:rsidRPr="000C5C66">
        <w:rPr>
          <w:rFonts w:ascii="Times New Roman" w:hAnsi="Times New Roman" w:cs="Times New Roman"/>
          <w:spacing w:val="2"/>
          <w:sz w:val="26"/>
          <w:szCs w:val="26"/>
        </w:rPr>
        <w:t>.</w:t>
      </w:r>
    </w:p>
    <w:p w14:paraId="4F5006D2" w14:textId="19EF9190" w:rsidR="00940F50" w:rsidRPr="00B15627" w:rsidRDefault="00400181" w:rsidP="008B52A0">
      <w:pPr>
        <w:pStyle w:val="ac"/>
        <w:numPr>
          <w:ilvl w:val="1"/>
          <w:numId w:val="8"/>
        </w:numPr>
        <w:spacing w:line="240" w:lineRule="auto"/>
        <w:ind w:left="0" w:firstLine="709"/>
        <w:jc w:val="both"/>
        <w:rPr>
          <w:rFonts w:ascii="Times New Roman" w:eastAsia="Times New Roman" w:hAnsi="Times New Roman" w:cs="Times New Roman"/>
          <w:sz w:val="26"/>
          <w:szCs w:val="26"/>
          <w:lang w:eastAsia="ru-RU"/>
        </w:rPr>
      </w:pPr>
      <w:r w:rsidRPr="00B15627">
        <w:rPr>
          <w:rFonts w:ascii="Times New Roman" w:hAnsi="Times New Roman" w:cs="Times New Roman"/>
          <w:sz w:val="26"/>
          <w:szCs w:val="26"/>
        </w:rPr>
        <w:t>Целью настоящего Регламента является обеспечение единого подхода к предоставлению</w:t>
      </w:r>
      <w:r w:rsidR="00FA71DC" w:rsidRPr="00B15627">
        <w:rPr>
          <w:rFonts w:ascii="Times New Roman" w:hAnsi="Times New Roman" w:cs="Times New Roman"/>
          <w:sz w:val="26"/>
          <w:szCs w:val="26"/>
        </w:rPr>
        <w:t xml:space="preserve"> (оказанию)</w:t>
      </w:r>
      <w:r w:rsidRPr="00B15627">
        <w:rPr>
          <w:rFonts w:ascii="Times New Roman" w:hAnsi="Times New Roman" w:cs="Times New Roman"/>
          <w:sz w:val="26"/>
          <w:szCs w:val="26"/>
        </w:rPr>
        <w:t xml:space="preserve"> услуг в центре </w:t>
      </w:r>
      <w:r w:rsidR="009725E1" w:rsidRPr="00B15627">
        <w:rPr>
          <w:rFonts w:ascii="Times New Roman" w:hAnsi="Times New Roman" w:cs="Times New Roman"/>
          <w:sz w:val="26"/>
          <w:szCs w:val="26"/>
        </w:rPr>
        <w:t>«Мой бизнес»</w:t>
      </w:r>
      <w:r w:rsidRPr="00B15627">
        <w:rPr>
          <w:rFonts w:ascii="Times New Roman" w:hAnsi="Times New Roman" w:cs="Times New Roman"/>
          <w:sz w:val="26"/>
          <w:szCs w:val="26"/>
        </w:rPr>
        <w:t xml:space="preserve">, обеспечение эффективного процесса взаимодействия </w:t>
      </w:r>
      <w:r w:rsidR="000358B9" w:rsidRPr="00B15627">
        <w:rPr>
          <w:rFonts w:ascii="Times New Roman" w:hAnsi="Times New Roman" w:cs="Times New Roman"/>
          <w:sz w:val="26"/>
          <w:szCs w:val="26"/>
        </w:rPr>
        <w:t>сотрудников</w:t>
      </w:r>
      <w:r w:rsidRPr="00B15627">
        <w:rPr>
          <w:rFonts w:ascii="Times New Roman" w:hAnsi="Times New Roman" w:cs="Times New Roman"/>
          <w:sz w:val="26"/>
          <w:szCs w:val="26"/>
        </w:rPr>
        <w:t xml:space="preserve"> </w:t>
      </w:r>
      <w:r w:rsidR="00FA71DC" w:rsidRPr="00B15627">
        <w:rPr>
          <w:rFonts w:ascii="Times New Roman" w:hAnsi="Times New Roman" w:cs="Times New Roman"/>
          <w:sz w:val="26"/>
          <w:szCs w:val="26"/>
        </w:rPr>
        <w:t>Ц</w:t>
      </w:r>
      <w:r w:rsidRPr="00B15627">
        <w:rPr>
          <w:rFonts w:ascii="Times New Roman" w:hAnsi="Times New Roman" w:cs="Times New Roman"/>
          <w:sz w:val="26"/>
          <w:szCs w:val="26"/>
        </w:rPr>
        <w:t xml:space="preserve">ентра </w:t>
      </w:r>
      <w:r w:rsidR="009725E1" w:rsidRPr="00B15627">
        <w:rPr>
          <w:rFonts w:ascii="Times New Roman" w:hAnsi="Times New Roman" w:cs="Times New Roman"/>
          <w:sz w:val="26"/>
          <w:szCs w:val="26"/>
        </w:rPr>
        <w:t>«Мой бизнес»</w:t>
      </w:r>
      <w:r w:rsidRPr="00B15627">
        <w:rPr>
          <w:rFonts w:ascii="Times New Roman" w:hAnsi="Times New Roman" w:cs="Times New Roman"/>
          <w:sz w:val="26"/>
          <w:szCs w:val="26"/>
        </w:rPr>
        <w:t xml:space="preserve"> с заявителями при оказании комплекса услуг, сервисов и мер поддержки субъектам малого и среднего предпринимательства, а также физическим лицам, заинтересованным в начале осуществления предпринимательской деятельности.</w:t>
      </w:r>
    </w:p>
    <w:p w14:paraId="55D8E5D4" w14:textId="77777777" w:rsidR="00940F50" w:rsidRPr="000C5C66" w:rsidRDefault="000370DA" w:rsidP="008B52A0">
      <w:pPr>
        <w:pStyle w:val="ac"/>
        <w:numPr>
          <w:ilvl w:val="1"/>
          <w:numId w:val="8"/>
        </w:numPr>
        <w:spacing w:line="240" w:lineRule="auto"/>
        <w:ind w:left="0" w:firstLine="709"/>
        <w:jc w:val="both"/>
        <w:rPr>
          <w:rFonts w:ascii="Times New Roman" w:hAnsi="Times New Roman" w:cs="Times New Roman"/>
          <w:sz w:val="26"/>
          <w:szCs w:val="26"/>
        </w:rPr>
      </w:pPr>
      <w:r w:rsidRPr="000C5C66">
        <w:rPr>
          <w:rFonts w:ascii="Times New Roman" w:eastAsia="Times New Roman" w:hAnsi="Times New Roman" w:cs="Times New Roman"/>
          <w:sz w:val="26"/>
          <w:szCs w:val="26"/>
          <w:lang w:eastAsia="ru-RU"/>
        </w:rPr>
        <w:t xml:space="preserve">При оказании услуг организации инфраструктуры </w:t>
      </w:r>
      <w:r w:rsidRPr="000C5C66">
        <w:rPr>
          <w:rFonts w:ascii="Times New Roman" w:hAnsi="Times New Roman" w:cs="Times New Roman"/>
          <w:spacing w:val="2"/>
          <w:sz w:val="26"/>
          <w:szCs w:val="26"/>
        </w:rPr>
        <w:t xml:space="preserve">поддержки субъектов малого и среднего предпринимательства </w:t>
      </w:r>
      <w:r w:rsidRPr="000C5C66">
        <w:rPr>
          <w:rFonts w:ascii="Times New Roman" w:eastAsia="Times New Roman" w:hAnsi="Times New Roman" w:cs="Times New Roman"/>
          <w:sz w:val="26"/>
          <w:szCs w:val="26"/>
          <w:lang w:eastAsia="ru-RU"/>
        </w:rPr>
        <w:t>руководствуются нормативными правовыми актами Российской Федерации, Республики Хакасия, уставными документами, другими локальными актами и настоящим Регламентом.</w:t>
      </w:r>
    </w:p>
    <w:p w14:paraId="0CFA3D53" w14:textId="1C888B5C" w:rsidR="00940F50" w:rsidRPr="000C5C66" w:rsidRDefault="00A91608" w:rsidP="008B52A0">
      <w:pPr>
        <w:pStyle w:val="ac"/>
        <w:numPr>
          <w:ilvl w:val="1"/>
          <w:numId w:val="8"/>
        </w:numPr>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lastRenderedPageBreak/>
        <w:t xml:space="preserve">Представители </w:t>
      </w:r>
      <w:r w:rsidRPr="000C5C66">
        <w:rPr>
          <w:rFonts w:ascii="Times New Roman" w:eastAsia="Times New Roman" w:hAnsi="Times New Roman" w:cs="Times New Roman"/>
          <w:sz w:val="26"/>
          <w:szCs w:val="26"/>
          <w:lang w:eastAsia="ru-RU"/>
        </w:rPr>
        <w:t xml:space="preserve">организаций инфраструктуры </w:t>
      </w:r>
      <w:r w:rsidRPr="000C5C66">
        <w:rPr>
          <w:rFonts w:ascii="Times New Roman" w:hAnsi="Times New Roman" w:cs="Times New Roman"/>
          <w:spacing w:val="2"/>
          <w:sz w:val="26"/>
          <w:szCs w:val="26"/>
        </w:rPr>
        <w:t>поддержки субъектов малого и среднего предпринимательства</w:t>
      </w:r>
      <w:r w:rsidRPr="000C5C66">
        <w:rPr>
          <w:rFonts w:ascii="Times New Roman" w:hAnsi="Times New Roman" w:cs="Times New Roman"/>
          <w:sz w:val="26"/>
          <w:szCs w:val="26"/>
        </w:rPr>
        <w:t xml:space="preserve"> д</w:t>
      </w:r>
      <w:r w:rsidR="000370DA" w:rsidRPr="000C5C66">
        <w:rPr>
          <w:rFonts w:ascii="Times New Roman" w:hAnsi="Times New Roman" w:cs="Times New Roman"/>
          <w:sz w:val="26"/>
          <w:szCs w:val="26"/>
        </w:rPr>
        <w:t>ля достижения целей в области качества</w:t>
      </w:r>
      <w:r w:rsidR="00B65C21" w:rsidRPr="000C5C66">
        <w:rPr>
          <w:rFonts w:ascii="Times New Roman" w:hAnsi="Times New Roman" w:cs="Times New Roman"/>
          <w:sz w:val="26"/>
          <w:szCs w:val="26"/>
        </w:rPr>
        <w:t xml:space="preserve"> </w:t>
      </w:r>
      <w:r w:rsidR="000370DA" w:rsidRPr="000C5C66">
        <w:rPr>
          <w:rFonts w:ascii="Times New Roman" w:hAnsi="Times New Roman" w:cs="Times New Roman"/>
          <w:sz w:val="26"/>
          <w:szCs w:val="26"/>
        </w:rPr>
        <w:t>ориентиру</w:t>
      </w:r>
      <w:r w:rsidR="00B65C21" w:rsidRPr="000C5C66">
        <w:rPr>
          <w:rFonts w:ascii="Times New Roman" w:hAnsi="Times New Roman" w:cs="Times New Roman"/>
          <w:sz w:val="26"/>
          <w:szCs w:val="26"/>
        </w:rPr>
        <w:t>ю</w:t>
      </w:r>
      <w:r w:rsidR="000370DA" w:rsidRPr="000C5C66">
        <w:rPr>
          <w:rFonts w:ascii="Times New Roman" w:hAnsi="Times New Roman" w:cs="Times New Roman"/>
          <w:sz w:val="26"/>
          <w:szCs w:val="26"/>
        </w:rPr>
        <w:t>тся на принципы менеджмента качества в соответствии с требованиями международного стандарта ISО 9001:2015 «Системы менеджмента качества. Требования» и стремится к качественному росту эффективности оказания услуг посредством внедрения системы менеджмента качества.</w:t>
      </w:r>
    </w:p>
    <w:p w14:paraId="2C5BE249" w14:textId="77777777" w:rsidR="00940F50" w:rsidRDefault="00B83669" w:rsidP="008B52A0">
      <w:pPr>
        <w:pStyle w:val="ac"/>
        <w:numPr>
          <w:ilvl w:val="1"/>
          <w:numId w:val="8"/>
        </w:numPr>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В настоящем Регламенте используются следующие термины:</w:t>
      </w:r>
    </w:p>
    <w:p w14:paraId="340C043A" w14:textId="2C7EA010" w:rsidR="0020260E" w:rsidRPr="000C5C66" w:rsidRDefault="0020260E" w:rsidP="0020260E">
      <w:pPr>
        <w:pStyle w:val="ac"/>
        <w:spacing w:line="240" w:lineRule="auto"/>
        <w:ind w:left="0" w:firstLine="709"/>
        <w:jc w:val="both"/>
        <w:rPr>
          <w:rFonts w:ascii="Times New Roman" w:hAnsi="Times New Roman" w:cs="Times New Roman"/>
          <w:sz w:val="26"/>
          <w:szCs w:val="26"/>
        </w:rPr>
      </w:pPr>
      <w:r w:rsidRPr="0020260E">
        <w:rPr>
          <w:rFonts w:ascii="Times New Roman" w:hAnsi="Times New Roman" w:cs="Times New Roman"/>
          <w:sz w:val="26"/>
          <w:szCs w:val="26"/>
        </w:rPr>
        <w:t>Фонд развития Республики Хакасия — организация, образующая инфраструктуру поддержки субъектов малого и среднего предпринимательства</w:t>
      </w:r>
      <w:r w:rsidR="00C3489C">
        <w:rPr>
          <w:rFonts w:ascii="Times New Roman" w:hAnsi="Times New Roman" w:cs="Times New Roman"/>
          <w:sz w:val="26"/>
          <w:szCs w:val="26"/>
        </w:rPr>
        <w:t xml:space="preserve">, являющаяся единым органом управления </w:t>
      </w:r>
      <w:r w:rsidR="00CA3974">
        <w:rPr>
          <w:rFonts w:ascii="Times New Roman" w:hAnsi="Times New Roman" w:cs="Times New Roman"/>
          <w:sz w:val="26"/>
          <w:szCs w:val="26"/>
        </w:rPr>
        <w:t>организации инфраструктуры поддержки субъектов малого и среднего предпринимательства на базе которой функционирует несколько организаций, образующих инфраструктуру поддержки субъектов малого и среднего предпринимательства</w:t>
      </w:r>
      <w:r w:rsidRPr="0020260E">
        <w:rPr>
          <w:rFonts w:ascii="Times New Roman" w:hAnsi="Times New Roman" w:cs="Times New Roman"/>
          <w:sz w:val="26"/>
          <w:szCs w:val="26"/>
        </w:rPr>
        <w:t>;</w:t>
      </w:r>
    </w:p>
    <w:p w14:paraId="4A933874" w14:textId="37452294" w:rsidR="009B4D4D" w:rsidRPr="009B4D4D" w:rsidRDefault="00D117F5" w:rsidP="009B4D4D">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Центр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w:t>
      </w:r>
      <w:r w:rsidR="00EF6EF0" w:rsidRPr="000C5C66">
        <w:rPr>
          <w:rFonts w:ascii="Times New Roman" w:hAnsi="Times New Roman" w:cs="Times New Roman"/>
          <w:sz w:val="26"/>
          <w:szCs w:val="26"/>
        </w:rPr>
        <w:t>—</w:t>
      </w:r>
      <w:r w:rsidRPr="000C5C66">
        <w:rPr>
          <w:rFonts w:ascii="Times New Roman" w:hAnsi="Times New Roman" w:cs="Times New Roman"/>
          <w:sz w:val="26"/>
          <w:szCs w:val="26"/>
        </w:rPr>
        <w:t xml:space="preserve"> это объект недвижимости или совокупность объектов недвижимости, находящихся в шаговой доступности друг от друга, оформленные в </w:t>
      </w:r>
      <w:r w:rsidRPr="009B4D4D">
        <w:rPr>
          <w:rFonts w:ascii="Times New Roman" w:hAnsi="Times New Roman" w:cs="Times New Roman"/>
          <w:sz w:val="26"/>
          <w:szCs w:val="26"/>
        </w:rPr>
        <w:t xml:space="preserve">соответствии с руководством по использованию базовых констант фирменного стиля для Центра </w:t>
      </w:r>
      <w:r w:rsidR="009725E1" w:rsidRPr="009B4D4D">
        <w:rPr>
          <w:rFonts w:ascii="Times New Roman" w:hAnsi="Times New Roman" w:cs="Times New Roman"/>
          <w:sz w:val="26"/>
          <w:szCs w:val="26"/>
        </w:rPr>
        <w:t>«Мой бизнес»</w:t>
      </w:r>
      <w:r w:rsidRPr="009B4D4D">
        <w:rPr>
          <w:rFonts w:ascii="Times New Roman" w:hAnsi="Times New Roman" w:cs="Times New Roman"/>
          <w:sz w:val="26"/>
          <w:szCs w:val="26"/>
        </w:rPr>
        <w:t xml:space="preserve">,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w:t>
      </w:r>
      <w:r w:rsidR="009725E1" w:rsidRPr="009B4D4D">
        <w:rPr>
          <w:rFonts w:ascii="Times New Roman" w:hAnsi="Times New Roman" w:cs="Times New Roman"/>
          <w:sz w:val="26"/>
          <w:szCs w:val="26"/>
        </w:rPr>
        <w:t>«Мой бизнес»</w:t>
      </w:r>
      <w:r w:rsidRPr="009B4D4D">
        <w:rPr>
          <w:rFonts w:ascii="Times New Roman" w:hAnsi="Times New Roman" w:cs="Times New Roman"/>
          <w:sz w:val="26"/>
          <w:szCs w:val="26"/>
        </w:rPr>
        <w:t xml:space="preserve">  инфраструктуры поддержки субъектов малого и среднего предпринимательства и (или) их представителей, управляем</w:t>
      </w:r>
      <w:r w:rsidR="00EF6EF0" w:rsidRPr="009B4D4D">
        <w:rPr>
          <w:rFonts w:ascii="Times New Roman" w:hAnsi="Times New Roman" w:cs="Times New Roman"/>
          <w:sz w:val="26"/>
          <w:szCs w:val="26"/>
        </w:rPr>
        <w:t>ой</w:t>
      </w:r>
      <w:r w:rsidRPr="009B4D4D">
        <w:rPr>
          <w:rFonts w:ascii="Times New Roman" w:hAnsi="Times New Roman" w:cs="Times New Roman"/>
          <w:sz w:val="26"/>
          <w:szCs w:val="26"/>
        </w:rPr>
        <w:t xml:space="preserve"> единым органом управления организациями, образующими инфраструктуру поддержки субъектов малого и среднего предпринимательства</w:t>
      </w:r>
      <w:r w:rsidR="00CA3974">
        <w:rPr>
          <w:rFonts w:ascii="Times New Roman" w:hAnsi="Times New Roman" w:cs="Times New Roman"/>
          <w:sz w:val="26"/>
          <w:szCs w:val="26"/>
        </w:rPr>
        <w:t>;</w:t>
      </w:r>
    </w:p>
    <w:p w14:paraId="480607FD" w14:textId="3B4F01C5" w:rsidR="00B83669" w:rsidRDefault="009B4D4D" w:rsidP="009B4D4D">
      <w:pPr>
        <w:pStyle w:val="ac"/>
        <w:spacing w:line="240" w:lineRule="auto"/>
        <w:ind w:left="0" w:firstLine="709"/>
        <w:jc w:val="both"/>
        <w:rPr>
          <w:rFonts w:ascii="Times New Roman" w:hAnsi="Times New Roman" w:cs="Times New Roman"/>
          <w:sz w:val="26"/>
          <w:szCs w:val="26"/>
        </w:rPr>
      </w:pPr>
      <w:r w:rsidRPr="009B4D4D">
        <w:rPr>
          <w:rFonts w:ascii="Times New Roman" w:eastAsia="Times New Roman" w:hAnsi="Times New Roman" w:cs="Times New Roman"/>
          <w:sz w:val="26"/>
          <w:szCs w:val="26"/>
          <w:lang w:eastAsia="ru-RU"/>
        </w:rPr>
        <w:t xml:space="preserve">Заявитель – </w:t>
      </w:r>
      <w:bookmarkStart w:id="1" w:name="_Hlk62726835"/>
      <w:r w:rsidRPr="009B4D4D">
        <w:rPr>
          <w:rFonts w:ascii="Times New Roman" w:eastAsia="Times New Roman" w:hAnsi="Times New Roman" w:cs="Times New Roman"/>
          <w:sz w:val="26"/>
          <w:szCs w:val="26"/>
          <w:lang w:eastAsia="ru-RU"/>
        </w:rPr>
        <w:t>физическое лицо, заинтересованное в начале осуществления предпринимательской деятельности,</w:t>
      </w:r>
      <w:r w:rsidR="00D1516A" w:rsidRPr="00D1516A">
        <w:rPr>
          <w:rFonts w:ascii="Times New Roman" w:eastAsia="Times New Roman" w:hAnsi="Times New Roman" w:cs="Times New Roman"/>
          <w:sz w:val="26"/>
          <w:szCs w:val="26"/>
          <w:lang w:eastAsia="ru-RU"/>
        </w:rPr>
        <w:t xml:space="preserve"> </w:t>
      </w:r>
      <w:r w:rsidR="00D1516A" w:rsidRPr="00C43074">
        <w:rPr>
          <w:rFonts w:ascii="Times New Roman" w:eastAsia="Times New Roman" w:hAnsi="Times New Roman" w:cs="Times New Roman"/>
          <w:sz w:val="26"/>
          <w:szCs w:val="26"/>
          <w:lang w:eastAsia="ru-RU"/>
        </w:rPr>
        <w:t>физическое лицо применяющие специальный налоговый режим «Налог на профессиональный доход»</w:t>
      </w:r>
      <w:r w:rsidR="00D1516A">
        <w:rPr>
          <w:rFonts w:ascii="Times New Roman" w:eastAsia="Times New Roman" w:hAnsi="Times New Roman" w:cs="Times New Roman"/>
          <w:sz w:val="26"/>
          <w:szCs w:val="26"/>
          <w:lang w:eastAsia="ru-RU"/>
        </w:rPr>
        <w:t>,</w:t>
      </w:r>
      <w:r w:rsidRPr="009B4D4D">
        <w:rPr>
          <w:rFonts w:ascii="Times New Roman" w:eastAsia="Times New Roman" w:hAnsi="Times New Roman" w:cs="Times New Roman"/>
          <w:sz w:val="26"/>
          <w:szCs w:val="26"/>
          <w:lang w:eastAsia="ru-RU"/>
        </w:rPr>
        <w:t xml:space="preserve"> зарегистрированн</w:t>
      </w:r>
      <w:r w:rsidR="00D1516A">
        <w:rPr>
          <w:rFonts w:ascii="Times New Roman" w:eastAsia="Times New Roman" w:hAnsi="Times New Roman" w:cs="Times New Roman"/>
          <w:sz w:val="26"/>
          <w:szCs w:val="26"/>
          <w:lang w:eastAsia="ru-RU"/>
        </w:rPr>
        <w:t>ые</w:t>
      </w:r>
      <w:r w:rsidRPr="009B4D4D">
        <w:rPr>
          <w:rFonts w:ascii="Times New Roman" w:eastAsia="Times New Roman" w:hAnsi="Times New Roman" w:cs="Times New Roman"/>
          <w:sz w:val="26"/>
          <w:szCs w:val="26"/>
          <w:lang w:eastAsia="ru-RU"/>
        </w:rPr>
        <w:t xml:space="preserve"> на территории </w:t>
      </w:r>
      <w:r>
        <w:rPr>
          <w:rFonts w:ascii="Times New Roman" w:eastAsia="Times New Roman" w:hAnsi="Times New Roman" w:cs="Times New Roman"/>
          <w:sz w:val="26"/>
          <w:szCs w:val="26"/>
          <w:lang w:eastAsia="ru-RU"/>
        </w:rPr>
        <w:t>Республики Хакасия</w:t>
      </w:r>
      <w:r w:rsidRPr="009B4D4D">
        <w:rPr>
          <w:rFonts w:ascii="Times New Roman" w:eastAsia="Times New Roman" w:hAnsi="Times New Roman" w:cs="Times New Roman"/>
          <w:sz w:val="26"/>
          <w:szCs w:val="26"/>
          <w:lang w:eastAsia="ru-RU"/>
        </w:rPr>
        <w:t>,</w:t>
      </w:r>
      <w:r w:rsidR="007A43F0">
        <w:rPr>
          <w:rFonts w:ascii="Times New Roman" w:eastAsia="Times New Roman" w:hAnsi="Times New Roman" w:cs="Times New Roman"/>
          <w:sz w:val="26"/>
          <w:szCs w:val="26"/>
          <w:lang w:eastAsia="ru-RU"/>
        </w:rPr>
        <w:t xml:space="preserve"> </w:t>
      </w:r>
      <w:r w:rsidRPr="009B4D4D">
        <w:rPr>
          <w:rFonts w:ascii="Times New Roman" w:eastAsia="Times New Roman" w:hAnsi="Times New Roman" w:cs="Times New Roman"/>
          <w:sz w:val="26"/>
          <w:szCs w:val="26"/>
          <w:lang w:eastAsia="ru-RU"/>
        </w:rPr>
        <w:t xml:space="preserve">а также субъект малого и среднего предпринимательства </w:t>
      </w:r>
      <w:r>
        <w:rPr>
          <w:rFonts w:ascii="Times New Roman" w:eastAsia="Times New Roman" w:hAnsi="Times New Roman" w:cs="Times New Roman"/>
          <w:sz w:val="26"/>
          <w:szCs w:val="26"/>
          <w:lang w:eastAsia="ru-RU"/>
        </w:rPr>
        <w:t>Республики Хакасия</w:t>
      </w:r>
      <w:bookmarkEnd w:id="1"/>
      <w:r w:rsidRPr="009B4D4D">
        <w:rPr>
          <w:rFonts w:ascii="Times New Roman" w:eastAsia="Times New Roman" w:hAnsi="Times New Roman" w:cs="Times New Roman"/>
          <w:sz w:val="26"/>
          <w:szCs w:val="26"/>
          <w:lang w:eastAsia="ru-RU"/>
        </w:rPr>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 июля 2007 года №209-ФЗ,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w:t>
      </w:r>
      <w:r w:rsidR="009658F7">
        <w:rPr>
          <w:rFonts w:ascii="Times New Roman" w:eastAsia="Times New Roman" w:hAnsi="Times New Roman" w:cs="Times New Roman"/>
          <w:sz w:val="26"/>
          <w:szCs w:val="26"/>
          <w:lang w:eastAsia="ru-RU"/>
        </w:rPr>
        <w:t>Республики Хакасия</w:t>
      </w:r>
      <w:r w:rsidRPr="009B4D4D">
        <w:rPr>
          <w:rFonts w:ascii="Times New Roman" w:eastAsia="Times New Roman" w:hAnsi="Times New Roman" w:cs="Times New Roman"/>
          <w:sz w:val="26"/>
          <w:szCs w:val="26"/>
          <w:lang w:eastAsia="ru-RU"/>
        </w:rPr>
        <w:t xml:space="preserve"> в установленном порядке или его полномочный представитель (далее – «субъект МСП»), обратившийся за получением услуги в Центр «Мой бизнес»</w:t>
      </w:r>
      <w:r w:rsidR="00B83669" w:rsidRPr="009B4D4D">
        <w:rPr>
          <w:rFonts w:ascii="Times New Roman" w:hAnsi="Times New Roman" w:cs="Times New Roman"/>
          <w:sz w:val="26"/>
          <w:szCs w:val="26"/>
        </w:rPr>
        <w:t>.</w:t>
      </w:r>
    </w:p>
    <w:p w14:paraId="080314C4" w14:textId="3CA157C5" w:rsidR="00BB7D0A" w:rsidRPr="009B4D4D" w:rsidRDefault="00BB7D0A" w:rsidP="009B4D4D">
      <w:pPr>
        <w:pStyle w:val="ac"/>
        <w:spacing w:line="240" w:lineRule="auto"/>
        <w:ind w:left="0" w:firstLine="709"/>
        <w:jc w:val="both"/>
        <w:rPr>
          <w:sz w:val="26"/>
          <w:szCs w:val="26"/>
        </w:rPr>
      </w:pPr>
      <w:r w:rsidRPr="00182B4F">
        <w:rPr>
          <w:rFonts w:ascii="Times New Roman" w:hAnsi="Times New Roman" w:cs="Times New Roman"/>
          <w:color w:val="000000" w:themeColor="text1"/>
          <w:sz w:val="26"/>
          <w:szCs w:val="26"/>
        </w:rPr>
        <w:t>Заявление (запрос) — обращение Заявителя (получателя услуги) о предоставлении услуг, оказываемых на базе центра «Мой бизнес» и направленных на содействие развитию малого и среднего предпринимательства, которое формируется в форме электронного документа и</w:t>
      </w:r>
      <w:r w:rsidR="00A62EB6">
        <w:rPr>
          <w:rFonts w:ascii="Times New Roman" w:hAnsi="Times New Roman" w:cs="Times New Roman"/>
          <w:color w:val="000000" w:themeColor="text1"/>
          <w:sz w:val="26"/>
          <w:szCs w:val="26"/>
        </w:rPr>
        <w:t>ли</w:t>
      </w:r>
      <w:r w:rsidRPr="00182B4F">
        <w:rPr>
          <w:rFonts w:ascii="Times New Roman" w:hAnsi="Times New Roman" w:cs="Times New Roman"/>
          <w:color w:val="000000" w:themeColor="text1"/>
          <w:sz w:val="26"/>
          <w:szCs w:val="26"/>
        </w:rPr>
        <w:t xml:space="preserve"> в письменном </w:t>
      </w:r>
      <w:r>
        <w:rPr>
          <w:rFonts w:ascii="Times New Roman" w:hAnsi="Times New Roman" w:cs="Times New Roman"/>
          <w:color w:val="000000" w:themeColor="text1"/>
          <w:sz w:val="26"/>
          <w:szCs w:val="26"/>
        </w:rPr>
        <w:t xml:space="preserve">виде </w:t>
      </w:r>
      <w:r w:rsidRPr="00182B4F">
        <w:rPr>
          <w:rFonts w:ascii="Times New Roman" w:hAnsi="Times New Roman" w:cs="Times New Roman"/>
          <w:color w:val="000000" w:themeColor="text1"/>
          <w:sz w:val="26"/>
          <w:szCs w:val="26"/>
        </w:rPr>
        <w:t>в соответствии с требованиями</w:t>
      </w:r>
      <w:r>
        <w:rPr>
          <w:rFonts w:ascii="Times New Roman" w:hAnsi="Times New Roman" w:cs="Times New Roman"/>
          <w:color w:val="000000" w:themeColor="text1"/>
          <w:sz w:val="26"/>
          <w:szCs w:val="26"/>
        </w:rPr>
        <w:t xml:space="preserve">. </w:t>
      </w:r>
    </w:p>
    <w:p w14:paraId="3D001E1B" w14:textId="646F1A5B" w:rsidR="00B83669" w:rsidRPr="000C5C66" w:rsidRDefault="00B83669" w:rsidP="000C5C66">
      <w:pPr>
        <w:pStyle w:val="ac"/>
        <w:spacing w:line="240" w:lineRule="auto"/>
        <w:ind w:left="0" w:firstLine="709"/>
        <w:jc w:val="both"/>
        <w:rPr>
          <w:rFonts w:ascii="Times New Roman" w:hAnsi="Times New Roman" w:cs="Times New Roman"/>
          <w:sz w:val="26"/>
          <w:szCs w:val="26"/>
        </w:rPr>
      </w:pPr>
      <w:r w:rsidRPr="009B4D4D">
        <w:rPr>
          <w:rFonts w:ascii="Times New Roman" w:hAnsi="Times New Roman" w:cs="Times New Roman"/>
          <w:sz w:val="26"/>
          <w:szCs w:val="26"/>
        </w:rPr>
        <w:t xml:space="preserve">Исполнитель </w:t>
      </w:r>
      <w:r w:rsidR="00553C90" w:rsidRPr="009B4D4D">
        <w:rPr>
          <w:rFonts w:ascii="Times New Roman" w:hAnsi="Times New Roman" w:cs="Times New Roman"/>
          <w:sz w:val="26"/>
          <w:szCs w:val="26"/>
        </w:rPr>
        <w:t>(</w:t>
      </w:r>
      <w:r w:rsidR="000A2CFB" w:rsidRPr="009B4D4D">
        <w:rPr>
          <w:rFonts w:ascii="Times New Roman" w:hAnsi="Times New Roman" w:cs="Times New Roman"/>
          <w:sz w:val="26"/>
          <w:szCs w:val="26"/>
        </w:rPr>
        <w:t>П</w:t>
      </w:r>
      <w:r w:rsidR="00553C90" w:rsidRPr="009B4D4D">
        <w:rPr>
          <w:rFonts w:ascii="Times New Roman" w:hAnsi="Times New Roman" w:cs="Times New Roman"/>
          <w:sz w:val="26"/>
          <w:szCs w:val="26"/>
        </w:rPr>
        <w:t xml:space="preserve">оставщик </w:t>
      </w:r>
      <w:r w:rsidR="00A62EB6">
        <w:rPr>
          <w:rFonts w:ascii="Times New Roman" w:hAnsi="Times New Roman" w:cs="Times New Roman"/>
          <w:sz w:val="26"/>
          <w:szCs w:val="26"/>
        </w:rPr>
        <w:t>товаров, работ/</w:t>
      </w:r>
      <w:r w:rsidR="00553C90" w:rsidRPr="009B4D4D">
        <w:rPr>
          <w:rFonts w:ascii="Times New Roman" w:hAnsi="Times New Roman" w:cs="Times New Roman"/>
          <w:sz w:val="26"/>
          <w:szCs w:val="26"/>
        </w:rPr>
        <w:t xml:space="preserve">услуг) </w:t>
      </w:r>
      <w:r w:rsidR="00EF6EF0" w:rsidRPr="009B4D4D">
        <w:rPr>
          <w:rFonts w:ascii="Times New Roman" w:hAnsi="Times New Roman" w:cs="Times New Roman"/>
          <w:sz w:val="26"/>
          <w:szCs w:val="26"/>
        </w:rPr>
        <w:t>—</w:t>
      </w:r>
      <w:r w:rsidR="003F708D" w:rsidRPr="009B4D4D">
        <w:rPr>
          <w:rFonts w:ascii="Times New Roman" w:hAnsi="Times New Roman" w:cs="Times New Roman"/>
          <w:sz w:val="26"/>
          <w:szCs w:val="26"/>
        </w:rPr>
        <w:t xml:space="preserve"> специализированная организация - </w:t>
      </w:r>
      <w:r w:rsidRPr="009B4D4D">
        <w:rPr>
          <w:rFonts w:ascii="Times New Roman" w:hAnsi="Times New Roman" w:cs="Times New Roman"/>
          <w:sz w:val="26"/>
          <w:szCs w:val="26"/>
        </w:rPr>
        <w:t xml:space="preserve">юридическое лицо (в том числе консалтинговые и аудиторские компании), индивидуальный предприниматель, </w:t>
      </w:r>
      <w:r w:rsidR="000518D2" w:rsidRPr="00C43074">
        <w:rPr>
          <w:rFonts w:ascii="Times New Roman" w:hAnsi="Times New Roman" w:cs="Times New Roman"/>
          <w:sz w:val="26"/>
          <w:szCs w:val="26"/>
        </w:rPr>
        <w:t>либо физическое лицо</w:t>
      </w:r>
      <w:r w:rsidR="0044242A" w:rsidRPr="00C43074">
        <w:rPr>
          <w:rFonts w:ascii="Times New Roman" w:hAnsi="Times New Roman" w:cs="Times New Roman"/>
          <w:sz w:val="26"/>
          <w:szCs w:val="26"/>
        </w:rPr>
        <w:t xml:space="preserve">, в том числе </w:t>
      </w:r>
      <w:r w:rsidR="0044242A" w:rsidRPr="00C43074">
        <w:rPr>
          <w:rFonts w:ascii="Times New Roman" w:eastAsia="Times New Roman" w:hAnsi="Times New Roman" w:cs="Times New Roman"/>
          <w:sz w:val="26"/>
          <w:szCs w:val="26"/>
          <w:lang w:eastAsia="ru-RU"/>
        </w:rPr>
        <w:t>лицо, применяющие специальный налоговый режим «Налог на профессиональный доход»</w:t>
      </w:r>
      <w:r w:rsidR="000518D2" w:rsidRPr="00C43074">
        <w:rPr>
          <w:rFonts w:ascii="Times New Roman" w:hAnsi="Times New Roman" w:cs="Times New Roman"/>
          <w:sz w:val="26"/>
          <w:szCs w:val="26"/>
        </w:rPr>
        <w:t>,</w:t>
      </w:r>
      <w:r w:rsidR="000518D2">
        <w:rPr>
          <w:rFonts w:ascii="Times New Roman" w:hAnsi="Times New Roman" w:cs="Times New Roman"/>
          <w:sz w:val="26"/>
          <w:szCs w:val="26"/>
        </w:rPr>
        <w:t xml:space="preserve"> </w:t>
      </w:r>
      <w:r w:rsidRPr="009B4D4D">
        <w:rPr>
          <w:rFonts w:ascii="Times New Roman" w:hAnsi="Times New Roman" w:cs="Times New Roman"/>
          <w:sz w:val="26"/>
          <w:szCs w:val="26"/>
        </w:rPr>
        <w:t xml:space="preserve">выразившие готовность </w:t>
      </w:r>
      <w:r w:rsidR="00A62EB6">
        <w:rPr>
          <w:rFonts w:ascii="Times New Roman" w:hAnsi="Times New Roman" w:cs="Times New Roman"/>
          <w:sz w:val="26"/>
          <w:szCs w:val="26"/>
        </w:rPr>
        <w:t xml:space="preserve">поставить товар, </w:t>
      </w:r>
      <w:r w:rsidRPr="009B4D4D">
        <w:rPr>
          <w:rFonts w:ascii="Times New Roman" w:hAnsi="Times New Roman" w:cs="Times New Roman"/>
          <w:sz w:val="26"/>
          <w:szCs w:val="26"/>
        </w:rPr>
        <w:t xml:space="preserve">оказать услугу (выполнить работу), запрашиваемую Заявителем, при этом </w:t>
      </w:r>
      <w:r w:rsidR="000518D2" w:rsidRPr="00C43074">
        <w:rPr>
          <w:rFonts w:ascii="Times New Roman" w:hAnsi="Times New Roman" w:cs="Times New Roman"/>
          <w:sz w:val="26"/>
          <w:szCs w:val="26"/>
        </w:rPr>
        <w:t>соответствующи</w:t>
      </w:r>
      <w:r w:rsidR="00C43074" w:rsidRPr="00C43074">
        <w:rPr>
          <w:rFonts w:ascii="Times New Roman" w:hAnsi="Times New Roman" w:cs="Times New Roman"/>
          <w:sz w:val="26"/>
          <w:szCs w:val="26"/>
        </w:rPr>
        <w:t>е</w:t>
      </w:r>
      <w:r w:rsidR="000518D2" w:rsidRPr="00C43074">
        <w:rPr>
          <w:rFonts w:ascii="Times New Roman" w:hAnsi="Times New Roman" w:cs="Times New Roman"/>
          <w:sz w:val="26"/>
          <w:szCs w:val="26"/>
        </w:rPr>
        <w:t xml:space="preserve"> требованиям</w:t>
      </w:r>
      <w:r w:rsidRPr="000C5C66">
        <w:rPr>
          <w:rFonts w:ascii="Times New Roman" w:hAnsi="Times New Roman" w:cs="Times New Roman"/>
          <w:sz w:val="26"/>
          <w:szCs w:val="26"/>
        </w:rPr>
        <w:t xml:space="preserve"> </w:t>
      </w:r>
      <w:r w:rsidR="00EF6EF0" w:rsidRPr="000C5C66">
        <w:rPr>
          <w:rFonts w:ascii="Times New Roman" w:hAnsi="Times New Roman" w:cs="Times New Roman"/>
          <w:sz w:val="26"/>
          <w:szCs w:val="26"/>
        </w:rPr>
        <w:t>организаций инфраструктуры поддержки малого и среднего предпринимательства</w:t>
      </w:r>
      <w:r w:rsidRPr="000C5C66">
        <w:rPr>
          <w:rFonts w:ascii="Times New Roman" w:hAnsi="Times New Roman" w:cs="Times New Roman"/>
          <w:sz w:val="26"/>
          <w:szCs w:val="26"/>
        </w:rPr>
        <w:t>.</w:t>
      </w:r>
    </w:p>
    <w:p w14:paraId="488FC5BA" w14:textId="0D57BBB8" w:rsidR="00B83669" w:rsidRPr="000C5C66" w:rsidRDefault="00B83669" w:rsidP="000C5C66">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Организация инфраструктуры поддержки субъектов малого и среднего предпринимательства (организация инфраструктуры поддержки) </w:t>
      </w:r>
      <w:r w:rsidR="00EF6EF0" w:rsidRPr="000C5C66">
        <w:rPr>
          <w:rFonts w:ascii="Times New Roman" w:hAnsi="Times New Roman" w:cs="Times New Roman"/>
          <w:sz w:val="26"/>
          <w:szCs w:val="26"/>
        </w:rPr>
        <w:t>—</w:t>
      </w:r>
      <w:r w:rsidRPr="000C5C66">
        <w:rPr>
          <w:rFonts w:ascii="Times New Roman" w:hAnsi="Times New Roman" w:cs="Times New Roman"/>
          <w:sz w:val="26"/>
          <w:szCs w:val="26"/>
        </w:rPr>
        <w:t xml:space="preserve"> организация,  осуществляющая деятельность в целях развития малого и среднего </w:t>
      </w:r>
      <w:r w:rsidRPr="000C5C66">
        <w:rPr>
          <w:rFonts w:ascii="Times New Roman" w:hAnsi="Times New Roman" w:cs="Times New Roman"/>
          <w:sz w:val="26"/>
          <w:szCs w:val="26"/>
        </w:rPr>
        <w:lastRenderedPageBreak/>
        <w:t>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14:paraId="4EA15B31" w14:textId="3458FA11" w:rsidR="00B83669" w:rsidRDefault="00B83669" w:rsidP="000C5C66">
      <w:pPr>
        <w:pStyle w:val="ac"/>
        <w:spacing w:line="240" w:lineRule="auto"/>
        <w:ind w:left="0" w:firstLine="709"/>
        <w:jc w:val="both"/>
        <w:rPr>
          <w:rFonts w:ascii="Times New Roman" w:hAnsi="Times New Roman" w:cs="Times New Roman"/>
          <w:color w:val="000000" w:themeColor="text1"/>
          <w:sz w:val="26"/>
          <w:szCs w:val="26"/>
        </w:rPr>
      </w:pPr>
      <w:r w:rsidRPr="007A43F0">
        <w:rPr>
          <w:rFonts w:ascii="Times New Roman" w:hAnsi="Times New Roman" w:cs="Times New Roman"/>
          <w:color w:val="000000" w:themeColor="text1"/>
          <w:sz w:val="26"/>
          <w:szCs w:val="26"/>
        </w:rPr>
        <w:t xml:space="preserve">Субъект малого и среднего предпринимательства (далее </w:t>
      </w:r>
      <w:r w:rsidR="00EF6EF0" w:rsidRPr="007A43F0">
        <w:rPr>
          <w:rFonts w:ascii="Times New Roman" w:hAnsi="Times New Roman" w:cs="Times New Roman"/>
          <w:color w:val="000000" w:themeColor="text1"/>
          <w:sz w:val="26"/>
          <w:szCs w:val="26"/>
        </w:rPr>
        <w:t>—</w:t>
      </w:r>
      <w:r w:rsidR="001A64E1">
        <w:rPr>
          <w:rFonts w:ascii="Times New Roman" w:hAnsi="Times New Roman" w:cs="Times New Roman"/>
          <w:color w:val="000000" w:themeColor="text1"/>
          <w:sz w:val="26"/>
          <w:szCs w:val="26"/>
        </w:rPr>
        <w:t xml:space="preserve">субъект </w:t>
      </w:r>
      <w:r w:rsidRPr="007A43F0">
        <w:rPr>
          <w:rFonts w:ascii="Times New Roman" w:hAnsi="Times New Roman" w:cs="Times New Roman"/>
          <w:color w:val="000000" w:themeColor="text1"/>
          <w:sz w:val="26"/>
          <w:szCs w:val="26"/>
        </w:rPr>
        <w:t xml:space="preserve">МСП) </w:t>
      </w:r>
      <w:r w:rsidR="00EF6EF0" w:rsidRPr="007A43F0">
        <w:rPr>
          <w:rFonts w:ascii="Times New Roman" w:hAnsi="Times New Roman" w:cs="Times New Roman"/>
          <w:color w:val="000000" w:themeColor="text1"/>
          <w:sz w:val="26"/>
          <w:szCs w:val="26"/>
        </w:rPr>
        <w:t>—</w:t>
      </w:r>
      <w:r w:rsidRPr="007A43F0">
        <w:rPr>
          <w:rFonts w:ascii="Times New Roman" w:hAnsi="Times New Roman" w:cs="Times New Roman"/>
          <w:color w:val="000000" w:themeColor="text1"/>
          <w:sz w:val="26"/>
          <w:szCs w:val="26"/>
        </w:rPr>
        <w:t xml:space="preserve"> юридические лица, крестьянские (фермерские) хозяйства и индивидуальные предприниматели, отнесенные к субъектам малого и среднего предпринимательства в соответствии с условиями, установленными Федеральным законом от </w:t>
      </w:r>
      <w:r w:rsidR="0048664A" w:rsidRPr="007A43F0">
        <w:rPr>
          <w:rFonts w:ascii="Times New Roman" w:hAnsi="Times New Roman" w:cs="Times New Roman"/>
          <w:color w:val="000000" w:themeColor="text1"/>
          <w:sz w:val="26"/>
          <w:szCs w:val="26"/>
        </w:rPr>
        <w:t>24.07.</w:t>
      </w:r>
      <w:r w:rsidRPr="007A43F0">
        <w:rPr>
          <w:rFonts w:ascii="Times New Roman" w:hAnsi="Times New Roman" w:cs="Times New Roman"/>
          <w:color w:val="000000" w:themeColor="text1"/>
          <w:sz w:val="26"/>
          <w:szCs w:val="26"/>
        </w:rPr>
        <w:t>2007 №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w:t>
      </w:r>
    </w:p>
    <w:p w14:paraId="33D094DF" w14:textId="77777777" w:rsidR="0074287C" w:rsidRDefault="0074287C" w:rsidP="0074287C">
      <w:pPr>
        <w:pStyle w:val="ac"/>
        <w:tabs>
          <w:tab w:val="left" w:pos="0"/>
          <w:tab w:val="left" w:pos="709"/>
        </w:tabs>
        <w:spacing w:after="0" w:line="23" w:lineRule="atLeast"/>
        <w:ind w:left="0" w:firstLine="709"/>
        <w:contextualSpacing w:val="0"/>
        <w:jc w:val="both"/>
        <w:rPr>
          <w:rFonts w:ascii="Times New Roman" w:hAnsi="Times New Roman" w:cs="Times New Roman"/>
          <w:color w:val="000000"/>
          <w:sz w:val="26"/>
          <w:szCs w:val="26"/>
        </w:rPr>
      </w:pPr>
      <w:r w:rsidRPr="00AE48D6">
        <w:rPr>
          <w:rFonts w:ascii="Times New Roman" w:hAnsi="Times New Roman" w:cs="Times New Roman"/>
          <w:color w:val="000000"/>
          <w:sz w:val="26"/>
          <w:szCs w:val="26"/>
        </w:rPr>
        <w:t xml:space="preserve">Экспортно-ориентированные </w:t>
      </w:r>
      <w:r>
        <w:rPr>
          <w:rFonts w:ascii="Times New Roman" w:hAnsi="Times New Roman" w:cs="Times New Roman"/>
          <w:color w:val="000000"/>
          <w:sz w:val="26"/>
          <w:szCs w:val="26"/>
        </w:rPr>
        <w:t xml:space="preserve">субъекты </w:t>
      </w:r>
      <w:r w:rsidRPr="00AE48D6">
        <w:rPr>
          <w:rFonts w:ascii="Times New Roman" w:hAnsi="Times New Roman" w:cs="Times New Roman"/>
          <w:color w:val="000000"/>
          <w:sz w:val="26"/>
          <w:szCs w:val="26"/>
        </w:rPr>
        <w:t>МСП — субъекты малого и среднего предпринимательства Республики Хакасия, обратившиеся в ЦПЭ за услугой и занятые в секторе несырьевого экспорта, осуществляющие или планирующие осуществлять экспортную деятельность.</w:t>
      </w:r>
    </w:p>
    <w:p w14:paraId="1F3452DA" w14:textId="611C8C95" w:rsidR="00B83669" w:rsidRPr="000C5C66" w:rsidRDefault="00B83669" w:rsidP="000C5C66">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Услуга Центра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 консультационная или иная форма поддержки, оказываемая </w:t>
      </w:r>
      <w:r w:rsidR="00EF6EF0" w:rsidRPr="000C5C66">
        <w:rPr>
          <w:rFonts w:ascii="Times New Roman" w:hAnsi="Times New Roman" w:cs="Times New Roman"/>
          <w:sz w:val="26"/>
          <w:szCs w:val="26"/>
        </w:rPr>
        <w:t xml:space="preserve">организациями инфраструктуры поддержки малого и среднего предпринимательства Республики Хакасия или их представителями, располагающимися на площадях Центра </w:t>
      </w:r>
      <w:r w:rsidR="009725E1" w:rsidRPr="000C5C66">
        <w:rPr>
          <w:rFonts w:ascii="Times New Roman" w:hAnsi="Times New Roman" w:cs="Times New Roman"/>
          <w:sz w:val="26"/>
          <w:szCs w:val="26"/>
        </w:rPr>
        <w:t>«Мой бизнес»</w:t>
      </w:r>
      <w:r w:rsidR="00EF6EF0" w:rsidRPr="000C5C66">
        <w:rPr>
          <w:rFonts w:ascii="Times New Roman" w:hAnsi="Times New Roman" w:cs="Times New Roman"/>
          <w:sz w:val="26"/>
          <w:szCs w:val="26"/>
        </w:rPr>
        <w:t>,</w:t>
      </w:r>
      <w:r w:rsidRPr="000C5C66">
        <w:rPr>
          <w:rFonts w:ascii="Times New Roman" w:hAnsi="Times New Roman" w:cs="Times New Roman"/>
          <w:sz w:val="26"/>
          <w:szCs w:val="26"/>
        </w:rPr>
        <w:t xml:space="preserve"> в том числе с привлечением сторонних организаций</w:t>
      </w:r>
      <w:r w:rsidR="00EF6EF0" w:rsidRPr="000C5C66">
        <w:rPr>
          <w:rFonts w:ascii="Times New Roman" w:hAnsi="Times New Roman" w:cs="Times New Roman"/>
          <w:sz w:val="26"/>
          <w:szCs w:val="26"/>
        </w:rPr>
        <w:t>.</w:t>
      </w:r>
    </w:p>
    <w:p w14:paraId="355B25D3" w14:textId="23552A65" w:rsidR="00B83669" w:rsidRPr="00C43074" w:rsidRDefault="00C43074" w:rsidP="000C5C66">
      <w:pPr>
        <w:pStyle w:val="ac"/>
        <w:spacing w:line="240" w:lineRule="auto"/>
        <w:ind w:left="0" w:firstLine="709"/>
        <w:jc w:val="both"/>
        <w:rPr>
          <w:rFonts w:ascii="Times New Roman" w:hAnsi="Times New Roman" w:cs="Times New Roman"/>
          <w:color w:val="000000" w:themeColor="text1"/>
          <w:sz w:val="26"/>
          <w:szCs w:val="26"/>
        </w:rPr>
      </w:pPr>
      <w:r w:rsidRPr="00C43074">
        <w:rPr>
          <w:rFonts w:ascii="Times New Roman" w:hAnsi="Times New Roman" w:cs="Times New Roman"/>
          <w:color w:val="000000" w:themeColor="text1"/>
          <w:sz w:val="26"/>
          <w:szCs w:val="26"/>
        </w:rPr>
        <w:t>Физические лица</w:t>
      </w:r>
      <w:r w:rsidR="00B83669" w:rsidRPr="00C43074">
        <w:rPr>
          <w:rFonts w:ascii="Times New Roman" w:hAnsi="Times New Roman" w:cs="Times New Roman"/>
          <w:color w:val="000000" w:themeColor="text1"/>
          <w:sz w:val="26"/>
          <w:szCs w:val="26"/>
        </w:rPr>
        <w:t>, заинтересованные в осуществлении предпринимательской деятельности</w:t>
      </w:r>
      <w:r w:rsidR="00A808F6" w:rsidRPr="00C43074">
        <w:rPr>
          <w:rFonts w:ascii="Times New Roman" w:hAnsi="Times New Roman" w:cs="Times New Roman"/>
          <w:color w:val="000000" w:themeColor="text1"/>
          <w:sz w:val="26"/>
          <w:szCs w:val="26"/>
        </w:rPr>
        <w:t xml:space="preserve"> – физические лица, зарегистрированные в Республике Хакасия и заинтересованные в осуществлении предпринимательской деятельности </w:t>
      </w:r>
      <w:r w:rsidR="00B83669" w:rsidRPr="00C43074">
        <w:rPr>
          <w:rFonts w:ascii="Times New Roman" w:hAnsi="Times New Roman" w:cs="Times New Roman"/>
          <w:color w:val="000000" w:themeColor="text1"/>
          <w:sz w:val="26"/>
          <w:szCs w:val="26"/>
        </w:rPr>
        <w:t xml:space="preserve">на территории </w:t>
      </w:r>
      <w:r w:rsidR="005168BB" w:rsidRPr="00C43074">
        <w:rPr>
          <w:rFonts w:ascii="Times New Roman" w:hAnsi="Times New Roman" w:cs="Times New Roman"/>
          <w:color w:val="000000" w:themeColor="text1"/>
          <w:sz w:val="26"/>
          <w:szCs w:val="26"/>
        </w:rPr>
        <w:t>Республики Хакасия</w:t>
      </w:r>
      <w:r w:rsidR="00B83669" w:rsidRPr="00C43074">
        <w:rPr>
          <w:rFonts w:ascii="Times New Roman" w:hAnsi="Times New Roman" w:cs="Times New Roman"/>
          <w:color w:val="000000" w:themeColor="text1"/>
          <w:sz w:val="26"/>
          <w:szCs w:val="26"/>
        </w:rPr>
        <w:t>.</w:t>
      </w:r>
    </w:p>
    <w:p w14:paraId="759A68DE" w14:textId="43040A3B" w:rsidR="00B75CFB" w:rsidRPr="00B75CFB" w:rsidRDefault="00A808F6" w:rsidP="000C5C66">
      <w:pPr>
        <w:pStyle w:val="ac"/>
        <w:spacing w:line="240" w:lineRule="auto"/>
        <w:ind w:left="0" w:firstLine="709"/>
        <w:jc w:val="both"/>
        <w:rPr>
          <w:rFonts w:ascii="Times New Roman" w:hAnsi="Times New Roman" w:cs="Times New Roman"/>
          <w:color w:val="FF0000"/>
          <w:sz w:val="26"/>
          <w:szCs w:val="26"/>
        </w:rPr>
      </w:pPr>
      <w:r w:rsidRPr="00C43074">
        <w:rPr>
          <w:rFonts w:ascii="Times New Roman" w:hAnsi="Times New Roman" w:cs="Times New Roman"/>
          <w:color w:val="000000" w:themeColor="text1"/>
          <w:sz w:val="26"/>
          <w:szCs w:val="26"/>
        </w:rPr>
        <w:t>Л</w:t>
      </w:r>
      <w:r w:rsidR="00B75CFB" w:rsidRPr="00C43074">
        <w:rPr>
          <w:rFonts w:ascii="Times New Roman" w:hAnsi="Times New Roman" w:cs="Times New Roman"/>
          <w:color w:val="000000" w:themeColor="text1"/>
          <w:sz w:val="26"/>
          <w:szCs w:val="26"/>
        </w:rPr>
        <w:t>ица</w:t>
      </w:r>
      <w:r w:rsidRPr="00C43074">
        <w:rPr>
          <w:rFonts w:ascii="Times New Roman" w:hAnsi="Times New Roman" w:cs="Times New Roman"/>
          <w:color w:val="000000" w:themeColor="text1"/>
          <w:sz w:val="26"/>
          <w:szCs w:val="26"/>
        </w:rPr>
        <w:t>, применяющие</w:t>
      </w:r>
      <w:r w:rsidR="00B75CFB" w:rsidRPr="00C43074">
        <w:rPr>
          <w:rFonts w:ascii="Times New Roman" w:eastAsia="Times New Roman" w:hAnsi="Times New Roman" w:cs="Times New Roman"/>
          <w:color w:val="000000" w:themeColor="text1"/>
          <w:sz w:val="26"/>
          <w:szCs w:val="26"/>
          <w:lang w:eastAsia="ru-RU"/>
        </w:rPr>
        <w:t xml:space="preserve"> специальный налоговый режим «Налог на профессиональный доход»</w:t>
      </w:r>
      <w:r w:rsidR="00953B96" w:rsidRPr="00D04D0C">
        <w:rPr>
          <w:rFonts w:ascii="Times New Roman" w:eastAsia="Times New Roman" w:hAnsi="Times New Roman" w:cs="Times New Roman"/>
          <w:color w:val="000000" w:themeColor="text1"/>
          <w:sz w:val="26"/>
          <w:szCs w:val="26"/>
          <w:lang w:eastAsia="ru-RU"/>
        </w:rPr>
        <w:t xml:space="preserve"> -</w:t>
      </w:r>
      <w:r w:rsidR="00953B96" w:rsidRPr="00D04D0C">
        <w:rPr>
          <w:rFonts w:ascii="Times New Roman" w:eastAsia="Times New Roman" w:hAnsi="Times New Roman" w:cs="Times New Roman"/>
          <w:color w:val="FF0000"/>
          <w:sz w:val="26"/>
          <w:szCs w:val="26"/>
          <w:lang w:eastAsia="ru-RU"/>
        </w:rPr>
        <w:t xml:space="preserve"> </w:t>
      </w:r>
      <w:r w:rsidR="00953B96" w:rsidRPr="00D04D0C">
        <w:rPr>
          <w:rFonts w:ascii="Times New Roman" w:hAnsi="Times New Roman" w:cs="Times New Roman"/>
          <w:color w:val="000000"/>
          <w:sz w:val="26"/>
          <w:szCs w:val="26"/>
          <w:shd w:val="clear" w:color="auto" w:fill="FFFFFF"/>
        </w:rPr>
        <w:t>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14:paraId="7535D76A" w14:textId="18D601D6" w:rsidR="00C5134B" w:rsidRDefault="002916F5" w:rsidP="00C5134B">
      <w:pPr>
        <w:pStyle w:val="ac"/>
        <w:spacing w:line="240" w:lineRule="auto"/>
        <w:ind w:left="0" w:firstLine="709"/>
        <w:jc w:val="both"/>
        <w:rPr>
          <w:rFonts w:ascii="Times New Roman" w:hAnsi="Times New Roman" w:cs="Times New Roman"/>
          <w:sz w:val="26"/>
          <w:szCs w:val="26"/>
        </w:rPr>
      </w:pPr>
      <w:r w:rsidRPr="002916F5">
        <w:rPr>
          <w:rFonts w:ascii="Times New Roman" w:eastAsia="Times New Roman" w:hAnsi="Times New Roman" w:cs="Times New Roman"/>
          <w:color w:val="2D2D2D"/>
          <w:sz w:val="26"/>
          <w:szCs w:val="26"/>
          <w:lang w:eastAsia="ru-RU"/>
        </w:rPr>
        <w:t>Цифровая платформа – информационная система, предназначенная для поддержки деятельности субъектов малого и среднего предпринимательства, а также для реализации мероприятий по обеспечению упрощенного доступа в электронной форме для субъектов малого и среднего предпринимательства к мерам поддержки, услугам и сервисам организаций инфраструктуры поддержки малого и среднего предпринимательства. Цифровая платформа содержит информацию об услугах и сервисах каждой из организаций инфраструктуры поддержки субъектов малого и среднего предпринимательства.</w:t>
      </w:r>
      <w:r w:rsidR="00C5134B" w:rsidRPr="00C5134B">
        <w:rPr>
          <w:rFonts w:ascii="Times New Roman" w:hAnsi="Times New Roman" w:cs="Times New Roman"/>
          <w:sz w:val="26"/>
          <w:szCs w:val="26"/>
        </w:rPr>
        <w:t xml:space="preserve"> </w:t>
      </w:r>
    </w:p>
    <w:p w14:paraId="14A29F68" w14:textId="0865A0F4" w:rsidR="000314D0" w:rsidRDefault="000314D0" w:rsidP="006E01F4">
      <w:pPr>
        <w:pStyle w:val="ac"/>
        <w:tabs>
          <w:tab w:val="left" w:pos="0"/>
          <w:tab w:val="left" w:pos="1560"/>
          <w:tab w:val="left" w:pos="1832"/>
        </w:tabs>
        <w:spacing w:after="0" w:line="240" w:lineRule="auto"/>
        <w:ind w:left="0" w:right="23" w:firstLine="709"/>
        <w:jc w:val="both"/>
        <w:rPr>
          <w:rFonts w:ascii="Times New Roman" w:hAnsi="Times New Roman" w:cs="Times New Roman"/>
          <w:sz w:val="26"/>
          <w:szCs w:val="26"/>
        </w:rPr>
      </w:pPr>
      <w:r w:rsidRPr="0024315D">
        <w:rPr>
          <w:rFonts w:ascii="Times New Roman" w:hAnsi="Times New Roman" w:cs="Times New Roman"/>
          <w:sz w:val="26"/>
          <w:szCs w:val="26"/>
        </w:rPr>
        <w:t>Сотрудник</w:t>
      </w:r>
      <w:r w:rsidR="00BB7D0A">
        <w:rPr>
          <w:rFonts w:ascii="Times New Roman" w:hAnsi="Times New Roman" w:cs="Times New Roman"/>
          <w:sz w:val="26"/>
          <w:szCs w:val="26"/>
        </w:rPr>
        <w:t xml:space="preserve"> (ЦПП, ЦПЭ, РГО-</w:t>
      </w:r>
      <w:r>
        <w:rPr>
          <w:rFonts w:ascii="Times New Roman" w:hAnsi="Times New Roman" w:cs="Times New Roman"/>
          <w:sz w:val="26"/>
          <w:szCs w:val="26"/>
        </w:rPr>
        <w:t>МКК,</w:t>
      </w:r>
      <w:r w:rsidR="00BB7D0A">
        <w:rPr>
          <w:rFonts w:ascii="Times New Roman" w:hAnsi="Times New Roman" w:cs="Times New Roman"/>
          <w:sz w:val="26"/>
          <w:szCs w:val="26"/>
        </w:rPr>
        <w:t xml:space="preserve"> промпарка)</w:t>
      </w:r>
      <w:r>
        <w:rPr>
          <w:rFonts w:ascii="Times New Roman" w:hAnsi="Times New Roman" w:cs="Times New Roman"/>
          <w:sz w:val="26"/>
          <w:szCs w:val="26"/>
        </w:rPr>
        <w:t xml:space="preserve"> </w:t>
      </w:r>
      <w:r w:rsidR="00BB7D0A">
        <w:rPr>
          <w:rFonts w:ascii="Times New Roman" w:hAnsi="Times New Roman" w:cs="Times New Roman"/>
          <w:sz w:val="26"/>
          <w:szCs w:val="26"/>
        </w:rPr>
        <w:t>— специалист организации инфраструктуры, центра (структурного подразделения) организации инфраструктуры</w:t>
      </w:r>
      <w:r w:rsidRPr="0024315D">
        <w:rPr>
          <w:rFonts w:ascii="Times New Roman" w:hAnsi="Times New Roman" w:cs="Times New Roman"/>
          <w:sz w:val="26"/>
          <w:szCs w:val="26"/>
        </w:rPr>
        <w:t xml:space="preserve"> поддержки малого и среднего </w:t>
      </w:r>
      <w:bookmarkStart w:id="2" w:name="_Hlk75169444"/>
      <w:r w:rsidR="00BB7D0A" w:rsidRPr="0024315D">
        <w:rPr>
          <w:rFonts w:ascii="Times New Roman" w:hAnsi="Times New Roman" w:cs="Times New Roman"/>
          <w:sz w:val="26"/>
          <w:szCs w:val="26"/>
        </w:rPr>
        <w:t>предпринимательства</w:t>
      </w:r>
      <w:r w:rsidR="00BB7D0A">
        <w:rPr>
          <w:rFonts w:ascii="Times New Roman" w:hAnsi="Times New Roman" w:cs="Times New Roman"/>
          <w:sz w:val="26"/>
          <w:szCs w:val="26"/>
        </w:rPr>
        <w:t xml:space="preserve">, </w:t>
      </w:r>
      <w:r w:rsidR="00BB7D0A" w:rsidRPr="0024315D">
        <w:rPr>
          <w:rFonts w:ascii="Times New Roman" w:hAnsi="Times New Roman" w:cs="Times New Roman"/>
          <w:sz w:val="26"/>
          <w:szCs w:val="26"/>
        </w:rPr>
        <w:t>выполняющий</w:t>
      </w:r>
      <w:r w:rsidRPr="0024315D">
        <w:rPr>
          <w:rFonts w:ascii="Times New Roman" w:hAnsi="Times New Roman" w:cs="Times New Roman"/>
          <w:sz w:val="26"/>
          <w:szCs w:val="26"/>
        </w:rPr>
        <w:t xml:space="preserve"> работ</w:t>
      </w:r>
      <w:r>
        <w:rPr>
          <w:rFonts w:ascii="Times New Roman" w:hAnsi="Times New Roman" w:cs="Times New Roman"/>
          <w:sz w:val="26"/>
          <w:szCs w:val="26"/>
        </w:rPr>
        <w:t>у</w:t>
      </w:r>
      <w:r w:rsidRPr="0024315D">
        <w:rPr>
          <w:rFonts w:ascii="Times New Roman" w:hAnsi="Times New Roman" w:cs="Times New Roman"/>
          <w:sz w:val="26"/>
          <w:szCs w:val="26"/>
        </w:rPr>
        <w:t xml:space="preserve"> по координации и сопровождению предоставления услуг.</w:t>
      </w:r>
      <w:bookmarkEnd w:id="2"/>
    </w:p>
    <w:p w14:paraId="3DDC6B3C" w14:textId="792D67F7" w:rsidR="006E01F4" w:rsidRDefault="006E01F4" w:rsidP="006E01F4">
      <w:pPr>
        <w:pStyle w:val="ac"/>
        <w:tabs>
          <w:tab w:val="left" w:pos="0"/>
          <w:tab w:val="left" w:pos="1560"/>
          <w:tab w:val="left" w:pos="1832"/>
        </w:tabs>
        <w:spacing w:after="0" w:line="240" w:lineRule="auto"/>
        <w:ind w:left="0" w:right="23" w:firstLine="709"/>
        <w:jc w:val="both"/>
        <w:rPr>
          <w:rFonts w:ascii="Times New Roman" w:hAnsi="Times New Roman" w:cs="Times New Roman"/>
          <w:sz w:val="26"/>
          <w:szCs w:val="26"/>
        </w:rPr>
      </w:pPr>
      <w:r w:rsidRPr="006E01F4">
        <w:rPr>
          <w:rFonts w:ascii="Times New Roman" w:hAnsi="Times New Roman" w:cs="Times New Roman"/>
          <w:sz w:val="26"/>
          <w:szCs w:val="26"/>
        </w:rPr>
        <w:t>Сотрудник РЦИ — специалист Регионального центра инжиниринга, выполняющий прием входящих заявок на инжиниринговые услуги, поиск и привлечение исполнителей, осуществляющий координацию и сопровождение предоставляемых услуг, взаимодействие с органами государственной власти субъекта Российской Федерации,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инжиниринговой деятельности.</w:t>
      </w:r>
    </w:p>
    <w:p w14:paraId="6275B0BA" w14:textId="77777777" w:rsidR="006E01F4" w:rsidRPr="006E01F4" w:rsidRDefault="006E01F4" w:rsidP="006E01F4">
      <w:pPr>
        <w:shd w:val="clear" w:color="auto" w:fill="FFFFFF"/>
        <w:tabs>
          <w:tab w:val="left" w:pos="0"/>
          <w:tab w:val="left" w:pos="28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6E01F4">
        <w:rPr>
          <w:rFonts w:ascii="Times New Roman" w:eastAsia="Times New Roman" w:hAnsi="Times New Roman" w:cs="Times New Roman"/>
          <w:color w:val="000000"/>
          <w:sz w:val="26"/>
          <w:szCs w:val="26"/>
          <w:lang w:eastAsia="ru-RU"/>
        </w:rPr>
        <w:t>Субъекты инвестиционной деятельности — инвесторы, заказчики, подрядчики, пользователи объектов капитальных вложений и другие лица.</w:t>
      </w:r>
    </w:p>
    <w:p w14:paraId="5809AC1B" w14:textId="77777777" w:rsidR="006E01F4" w:rsidRPr="006E01F4" w:rsidRDefault="006E01F4" w:rsidP="006E01F4">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E01F4">
        <w:rPr>
          <w:rFonts w:ascii="Times New Roman" w:eastAsia="Times New Roman" w:hAnsi="Times New Roman" w:cs="Times New Roman"/>
          <w:sz w:val="26"/>
          <w:szCs w:val="26"/>
          <w:lang w:eastAsia="ru-RU"/>
        </w:rPr>
        <w:t>Инвестор — физическое или юридическое лицо, предоставляющее инвестиции для реализации соответствующего инвестиционного проекта;</w:t>
      </w:r>
    </w:p>
    <w:p w14:paraId="061C6E2A" w14:textId="77777777" w:rsidR="006E01F4" w:rsidRDefault="006E01F4" w:rsidP="006E01F4">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E01F4">
        <w:rPr>
          <w:rFonts w:ascii="Times New Roman" w:eastAsia="Times New Roman" w:hAnsi="Times New Roman" w:cs="Times New Roman"/>
          <w:sz w:val="26"/>
          <w:szCs w:val="26"/>
          <w:lang w:eastAsia="ru-RU"/>
        </w:rPr>
        <w:t>Инициатор инвестиционного проекта — физическое или юридическое лицо, определившее необходимость получение полезного эффекта (оригинального результата) путем реализации соответствующего инвестиционного проекта.</w:t>
      </w:r>
    </w:p>
    <w:p w14:paraId="1799EBEA" w14:textId="77777777" w:rsidR="006E01F4" w:rsidRPr="006E01F4" w:rsidRDefault="006E01F4" w:rsidP="006E01F4">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E01F4">
        <w:rPr>
          <w:rFonts w:ascii="Times New Roman" w:eastAsia="Times New Roman" w:hAnsi="Times New Roman" w:cs="Times New Roman"/>
          <w:sz w:val="26"/>
          <w:szCs w:val="26"/>
          <w:lang w:eastAsia="ru-RU"/>
        </w:rPr>
        <w:t>Инжиниринговые услуги — предоставление услуг, направленных на повышение технологической готовности МСП,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w:t>
      </w:r>
    </w:p>
    <w:p w14:paraId="06FC2E0D" w14:textId="77777777" w:rsidR="006E01F4" w:rsidRPr="006E01F4" w:rsidRDefault="006E01F4" w:rsidP="006E01F4">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E01F4">
        <w:rPr>
          <w:rFonts w:ascii="Times New Roman" w:eastAsia="Times New Roman" w:hAnsi="Times New Roman" w:cs="Times New Roman"/>
          <w:sz w:val="26"/>
          <w:szCs w:val="26"/>
          <w:lang w:eastAsia="ru-RU"/>
        </w:rPr>
        <w:t>Выращивание — комплекс мероприятий, направленных на оказание информационной, консультационной, маркетинговой, имущественной и иной поддержки субъектам малого и среднего предпринимательства производственного сектора  (далее — субъекты МСП), повышения уровня их технологической готовности, конкурентоспособности и адаптации к условиям открытого рынка, в том числе с целью стимулирования развития субъектов МСП в качестве поставщиков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 (далее — мероприятия по «выращиванию»).</w:t>
      </w:r>
    </w:p>
    <w:p w14:paraId="137F6B7D" w14:textId="77777777" w:rsidR="006E01F4" w:rsidRPr="006E01F4" w:rsidRDefault="006E01F4" w:rsidP="006E01F4">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E01F4">
        <w:rPr>
          <w:rFonts w:ascii="Times New Roman" w:eastAsia="Times New Roman" w:hAnsi="Times New Roman" w:cs="Times New Roman"/>
          <w:sz w:val="26"/>
          <w:szCs w:val="26"/>
          <w:lang w:eastAsia="ru-RU"/>
        </w:rPr>
        <w:t>Индивидуальная карта развития (ИКР) — план-график («дорожная карта») с указанием перечня мероприятий по «выращиванию» субъекта МСП с указанием сроков их исполнения.</w:t>
      </w:r>
    </w:p>
    <w:p w14:paraId="151B69FE" w14:textId="1A4B47D2" w:rsidR="006E01F4" w:rsidRPr="006E01F4" w:rsidRDefault="006E01F4" w:rsidP="006E01F4">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E01F4">
        <w:rPr>
          <w:rFonts w:ascii="Times New Roman" w:eastAsia="Times New Roman" w:hAnsi="Times New Roman" w:cs="Times New Roman"/>
          <w:sz w:val="26"/>
          <w:szCs w:val="26"/>
          <w:lang w:eastAsia="ru-RU"/>
        </w:rPr>
        <w:t>Договор — договор, заключенный между Фондом развития Республики Хакасия и Исполнителем (поставщиком услуги), согласно которому субъектам малого и среднего предпринимательства на платной или частично-платной основе оказываются услуги, предусмотренные договором.</w:t>
      </w:r>
    </w:p>
    <w:p w14:paraId="69EE0BC8" w14:textId="2D9605A7" w:rsidR="00C5134B" w:rsidRDefault="00C5134B" w:rsidP="00C5134B">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Иные понятия и термины, используемые в настоящем Регламенте, применяются в значениях, определенных федеральным законодательством и нормативными правовыми актами Республики Хакасия.</w:t>
      </w:r>
    </w:p>
    <w:p w14:paraId="158323E5" w14:textId="764DA22F" w:rsidR="00A06427" w:rsidRPr="000C5C66" w:rsidRDefault="00991962" w:rsidP="008B52A0">
      <w:pPr>
        <w:pStyle w:val="ac"/>
        <w:numPr>
          <w:ilvl w:val="1"/>
          <w:numId w:val="8"/>
        </w:numPr>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В помещениях</w:t>
      </w:r>
      <w:r w:rsidR="003F4FB8" w:rsidRPr="000C5C66">
        <w:rPr>
          <w:rFonts w:ascii="Times New Roman" w:hAnsi="Times New Roman" w:cs="Times New Roman"/>
          <w:sz w:val="26"/>
          <w:szCs w:val="26"/>
        </w:rPr>
        <w:t xml:space="preserve"> Центра </w:t>
      </w:r>
      <w:r w:rsidR="009725E1" w:rsidRPr="000C5C66">
        <w:rPr>
          <w:rFonts w:ascii="Times New Roman" w:hAnsi="Times New Roman" w:cs="Times New Roman"/>
          <w:sz w:val="26"/>
          <w:szCs w:val="26"/>
        </w:rPr>
        <w:t>«Мой бизнес»</w:t>
      </w:r>
      <w:r w:rsidR="003F4FB8" w:rsidRPr="000C5C66">
        <w:rPr>
          <w:rFonts w:ascii="Times New Roman" w:hAnsi="Times New Roman" w:cs="Times New Roman"/>
          <w:sz w:val="26"/>
          <w:szCs w:val="26"/>
        </w:rPr>
        <w:t xml:space="preserve"> размещаются организации инфраструктуры поддержки субъектов малого и среднего предпринимательства</w:t>
      </w:r>
      <w:r w:rsidR="008D4AD8" w:rsidRPr="000C5C66">
        <w:rPr>
          <w:rFonts w:ascii="Times New Roman" w:hAnsi="Times New Roman" w:cs="Times New Roman"/>
          <w:sz w:val="26"/>
          <w:szCs w:val="26"/>
        </w:rPr>
        <w:t xml:space="preserve">. </w:t>
      </w:r>
      <w:r w:rsidR="003F4FB8" w:rsidRPr="000C5C66">
        <w:rPr>
          <w:rFonts w:ascii="Times New Roman" w:hAnsi="Times New Roman" w:cs="Times New Roman"/>
          <w:sz w:val="26"/>
          <w:szCs w:val="26"/>
        </w:rPr>
        <w:t>Под организациями, образующими инфраструктуру поддержки субъектов малого и среднего предпринимательства Республики Хакасия, в настоящем Регламенте рассматриваются структурные подразделения Фонда развития Республики Хакасия, а также отдельные юридические лица или их представители:</w:t>
      </w:r>
    </w:p>
    <w:p w14:paraId="7D1F3F96" w14:textId="256A54D3" w:rsidR="00A06427" w:rsidRPr="000C5C66" w:rsidRDefault="003F4FB8" w:rsidP="000C5C66">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центр поддержки </w:t>
      </w:r>
      <w:r w:rsidR="00A87BE8" w:rsidRPr="000C5C66">
        <w:rPr>
          <w:rFonts w:ascii="Times New Roman" w:hAnsi="Times New Roman" w:cs="Times New Roman"/>
          <w:sz w:val="26"/>
          <w:szCs w:val="26"/>
        </w:rPr>
        <w:t>малого и среднего предпринимательства (</w:t>
      </w:r>
      <w:r w:rsidR="00C43074">
        <w:rPr>
          <w:rFonts w:ascii="Times New Roman" w:hAnsi="Times New Roman" w:cs="Times New Roman"/>
          <w:sz w:val="26"/>
          <w:szCs w:val="26"/>
        </w:rPr>
        <w:t>ЦПП</w:t>
      </w:r>
      <w:r w:rsidR="00A87BE8" w:rsidRPr="000C5C66">
        <w:rPr>
          <w:rFonts w:ascii="Times New Roman" w:hAnsi="Times New Roman" w:cs="Times New Roman"/>
          <w:sz w:val="26"/>
          <w:szCs w:val="26"/>
        </w:rPr>
        <w:t>)</w:t>
      </w:r>
      <w:r w:rsidRPr="000C5C66">
        <w:rPr>
          <w:rFonts w:ascii="Times New Roman" w:hAnsi="Times New Roman" w:cs="Times New Roman"/>
          <w:sz w:val="26"/>
          <w:szCs w:val="26"/>
        </w:rPr>
        <w:t>;</w:t>
      </w:r>
    </w:p>
    <w:p w14:paraId="05C49925" w14:textId="10A5BF6C" w:rsidR="00A06427" w:rsidRPr="000C5C66" w:rsidRDefault="003F4FB8" w:rsidP="000C5C66">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w:t>
      </w:r>
      <w:r w:rsidR="00A87BE8" w:rsidRPr="000C5C66">
        <w:rPr>
          <w:rFonts w:ascii="Times New Roman" w:hAnsi="Times New Roman" w:cs="Times New Roman"/>
          <w:sz w:val="26"/>
          <w:szCs w:val="26"/>
        </w:rPr>
        <w:t>центр поддержки экспортно</w:t>
      </w:r>
      <w:r w:rsidR="0080448E">
        <w:rPr>
          <w:rFonts w:ascii="Times New Roman" w:hAnsi="Times New Roman" w:cs="Times New Roman"/>
          <w:sz w:val="26"/>
          <w:szCs w:val="26"/>
        </w:rPr>
        <w:t xml:space="preserve"> </w:t>
      </w:r>
      <w:r w:rsidR="00A87BE8" w:rsidRPr="000C5C66">
        <w:rPr>
          <w:rFonts w:ascii="Times New Roman" w:hAnsi="Times New Roman" w:cs="Times New Roman"/>
          <w:sz w:val="26"/>
          <w:szCs w:val="26"/>
        </w:rPr>
        <w:t>ориентированных субъектов малого и среднего предпринимательства (</w:t>
      </w:r>
      <w:r w:rsidR="00C43074">
        <w:rPr>
          <w:rFonts w:ascii="Times New Roman" w:hAnsi="Times New Roman" w:cs="Times New Roman"/>
          <w:sz w:val="26"/>
          <w:szCs w:val="26"/>
        </w:rPr>
        <w:t>ЦПЭ</w:t>
      </w:r>
      <w:r w:rsidR="00A87BE8" w:rsidRPr="000C5C66">
        <w:rPr>
          <w:rFonts w:ascii="Times New Roman" w:hAnsi="Times New Roman" w:cs="Times New Roman"/>
          <w:sz w:val="26"/>
          <w:szCs w:val="26"/>
        </w:rPr>
        <w:t>)</w:t>
      </w:r>
      <w:r w:rsidRPr="000C5C66">
        <w:rPr>
          <w:rFonts w:ascii="Times New Roman" w:hAnsi="Times New Roman" w:cs="Times New Roman"/>
          <w:sz w:val="26"/>
          <w:szCs w:val="26"/>
        </w:rPr>
        <w:t>;</w:t>
      </w:r>
    </w:p>
    <w:p w14:paraId="2AA639E9" w14:textId="41AD4FAD" w:rsidR="00A06427" w:rsidRDefault="003F4FB8" w:rsidP="000C5C66">
      <w:pPr>
        <w:pStyle w:val="ac"/>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центр поддержки субъектов инвестиционной деятельности</w:t>
      </w:r>
      <w:r w:rsidR="00C43074">
        <w:rPr>
          <w:rFonts w:ascii="Times New Roman" w:hAnsi="Times New Roman" w:cs="Times New Roman"/>
          <w:sz w:val="26"/>
          <w:szCs w:val="26"/>
        </w:rPr>
        <w:t xml:space="preserve"> (ЦПИ)</w:t>
      </w:r>
      <w:r w:rsidRPr="000C5C66">
        <w:rPr>
          <w:rFonts w:ascii="Times New Roman" w:hAnsi="Times New Roman" w:cs="Times New Roman"/>
          <w:sz w:val="26"/>
          <w:szCs w:val="26"/>
        </w:rPr>
        <w:t>;</w:t>
      </w:r>
    </w:p>
    <w:p w14:paraId="73B23022" w14:textId="4BD53D6B" w:rsidR="0080448E" w:rsidRPr="000C5C66" w:rsidRDefault="0080448E" w:rsidP="000C5C66">
      <w:pPr>
        <w:pStyle w:val="ac"/>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региональный центр инжиниринга (РЦИ)</w:t>
      </w:r>
      <w:r w:rsidR="00A1205A">
        <w:rPr>
          <w:rFonts w:ascii="Times New Roman" w:hAnsi="Times New Roman" w:cs="Times New Roman"/>
          <w:sz w:val="26"/>
          <w:szCs w:val="26"/>
        </w:rPr>
        <w:t>;</w:t>
      </w:r>
      <w:r>
        <w:rPr>
          <w:rFonts w:ascii="Times New Roman" w:hAnsi="Times New Roman" w:cs="Times New Roman"/>
          <w:sz w:val="26"/>
          <w:szCs w:val="26"/>
        </w:rPr>
        <w:t xml:space="preserve"> </w:t>
      </w:r>
    </w:p>
    <w:p w14:paraId="37AE4CBA" w14:textId="77777777" w:rsidR="00A06427" w:rsidRPr="000C5C66" w:rsidRDefault="003F4FB8" w:rsidP="000C5C66">
      <w:pPr>
        <w:pStyle w:val="ac"/>
        <w:spacing w:line="240" w:lineRule="auto"/>
        <w:ind w:left="0" w:firstLine="709"/>
        <w:jc w:val="both"/>
        <w:rPr>
          <w:rFonts w:ascii="Times New Roman" w:hAnsi="Times New Roman" w:cs="Times New Roman"/>
          <w:spacing w:val="2"/>
          <w:sz w:val="26"/>
          <w:szCs w:val="26"/>
        </w:rPr>
      </w:pPr>
      <w:r w:rsidRPr="000C5C66">
        <w:rPr>
          <w:rFonts w:ascii="Times New Roman" w:hAnsi="Times New Roman" w:cs="Times New Roman"/>
          <w:sz w:val="26"/>
          <w:szCs w:val="26"/>
        </w:rPr>
        <w:t xml:space="preserve">- некоммерческая организация «Гарантийный фонд – Микрокредитная компания Хакасии» (далее – Гарантийный фонд и </w:t>
      </w:r>
      <w:r w:rsidRPr="000C5C66">
        <w:rPr>
          <w:rFonts w:ascii="Times New Roman" w:hAnsi="Times New Roman" w:cs="Times New Roman"/>
          <w:spacing w:val="2"/>
          <w:sz w:val="26"/>
          <w:szCs w:val="26"/>
        </w:rPr>
        <w:t>МКК);</w:t>
      </w:r>
    </w:p>
    <w:p w14:paraId="219A0673" w14:textId="1A3275C3" w:rsidR="003F4FB8" w:rsidRPr="000C5C66" w:rsidRDefault="003F4FB8" w:rsidP="000C5C66">
      <w:pPr>
        <w:pStyle w:val="ac"/>
        <w:spacing w:line="240" w:lineRule="auto"/>
        <w:ind w:left="0" w:firstLine="709"/>
        <w:jc w:val="both"/>
        <w:rPr>
          <w:rFonts w:ascii="Times New Roman" w:hAnsi="Times New Roman" w:cs="Times New Roman"/>
          <w:spacing w:val="2"/>
          <w:sz w:val="26"/>
          <w:szCs w:val="26"/>
        </w:rPr>
      </w:pPr>
      <w:r w:rsidRPr="000C5C66">
        <w:rPr>
          <w:rFonts w:ascii="Times New Roman" w:hAnsi="Times New Roman" w:cs="Times New Roman"/>
          <w:spacing w:val="2"/>
          <w:sz w:val="26"/>
          <w:szCs w:val="26"/>
        </w:rPr>
        <w:t xml:space="preserve">- </w:t>
      </w:r>
      <w:r w:rsidR="00991962" w:rsidRPr="000C5C66">
        <w:rPr>
          <w:rFonts w:ascii="Times New Roman" w:eastAsia="Times New Roman" w:hAnsi="Times New Roman" w:cs="Times New Roman"/>
          <w:sz w:val="26"/>
          <w:szCs w:val="26"/>
        </w:rPr>
        <w:t>ины</w:t>
      </w:r>
      <w:r w:rsidR="006F3727">
        <w:rPr>
          <w:rFonts w:ascii="Times New Roman" w:eastAsia="Times New Roman" w:hAnsi="Times New Roman" w:cs="Times New Roman"/>
          <w:sz w:val="26"/>
          <w:szCs w:val="26"/>
        </w:rPr>
        <w:t>е организации</w:t>
      </w:r>
      <w:r w:rsidR="00991962" w:rsidRPr="000C5C66">
        <w:rPr>
          <w:rFonts w:ascii="Times New Roman" w:eastAsia="Times New Roman" w:hAnsi="Times New Roman" w:cs="Times New Roman"/>
          <w:sz w:val="26"/>
          <w:szCs w:val="26"/>
        </w:rPr>
        <w:t>, образующие инфраструктуру поддержки субъектов малого и среднего предпринимательства</w:t>
      </w:r>
      <w:r w:rsidR="000314D0">
        <w:rPr>
          <w:rFonts w:ascii="Times New Roman" w:eastAsia="Times New Roman" w:hAnsi="Times New Roman" w:cs="Times New Roman"/>
          <w:sz w:val="26"/>
          <w:szCs w:val="26"/>
        </w:rPr>
        <w:t xml:space="preserve">, в том числе </w:t>
      </w:r>
      <w:r w:rsidR="00BB7D0A">
        <w:rPr>
          <w:rFonts w:ascii="Times New Roman" w:eastAsia="Times New Roman" w:hAnsi="Times New Roman" w:cs="Times New Roman"/>
          <w:sz w:val="26"/>
          <w:szCs w:val="26"/>
        </w:rPr>
        <w:t>их представители: Промышленный парк «Черногорский»</w:t>
      </w:r>
      <w:r w:rsidR="00991962" w:rsidRPr="000C5C66">
        <w:rPr>
          <w:rFonts w:ascii="Times New Roman" w:eastAsia="Times New Roman" w:hAnsi="Times New Roman" w:cs="Times New Roman"/>
          <w:sz w:val="26"/>
          <w:szCs w:val="26"/>
        </w:rPr>
        <w:t xml:space="preserve">. </w:t>
      </w:r>
    </w:p>
    <w:p w14:paraId="1FFC492A" w14:textId="32F1438F" w:rsidR="002649D1" w:rsidRPr="000C5C66" w:rsidRDefault="00970609" w:rsidP="008B52A0">
      <w:pPr>
        <w:pStyle w:val="ac"/>
        <w:numPr>
          <w:ilvl w:val="1"/>
          <w:numId w:val="8"/>
        </w:numPr>
        <w:tabs>
          <w:tab w:val="left" w:pos="1276"/>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Организации инфраструктуры поддержки обеспечивают присутствие своих сотрудников и представителей в соответствии с режимом работы </w:t>
      </w:r>
      <w:r w:rsidR="007A750A" w:rsidRPr="000C5C66">
        <w:rPr>
          <w:rFonts w:ascii="Times New Roman" w:hAnsi="Times New Roman" w:cs="Times New Roman"/>
          <w:sz w:val="26"/>
          <w:szCs w:val="26"/>
        </w:rPr>
        <w:t>Ц</w:t>
      </w:r>
      <w:r w:rsidRPr="000C5C66">
        <w:rPr>
          <w:rFonts w:ascii="Times New Roman" w:hAnsi="Times New Roman" w:cs="Times New Roman"/>
          <w:sz w:val="26"/>
          <w:szCs w:val="26"/>
        </w:rPr>
        <w:t xml:space="preserve">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w:t>
      </w:r>
    </w:p>
    <w:p w14:paraId="3C8DDE43" w14:textId="28389B1E" w:rsidR="007948C4" w:rsidRPr="000C5C66" w:rsidRDefault="00970609" w:rsidP="008B52A0">
      <w:pPr>
        <w:pStyle w:val="ac"/>
        <w:numPr>
          <w:ilvl w:val="1"/>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Организации инфраструктуры поддержки, их представители и работники, осуществляющие деятельность </w:t>
      </w:r>
      <w:r w:rsidR="00FA71DC" w:rsidRPr="000C5C66">
        <w:rPr>
          <w:rFonts w:ascii="Times New Roman" w:hAnsi="Times New Roman" w:cs="Times New Roman"/>
          <w:sz w:val="26"/>
          <w:szCs w:val="26"/>
        </w:rPr>
        <w:t>в помещениях</w:t>
      </w:r>
      <w:r w:rsidRPr="000C5C66">
        <w:rPr>
          <w:rFonts w:ascii="Times New Roman" w:hAnsi="Times New Roman" w:cs="Times New Roman"/>
          <w:sz w:val="26"/>
          <w:szCs w:val="26"/>
        </w:rPr>
        <w:t xml:space="preserve"> </w:t>
      </w:r>
      <w:r w:rsidR="006C3E27" w:rsidRPr="000C5C66">
        <w:rPr>
          <w:rFonts w:ascii="Times New Roman" w:hAnsi="Times New Roman" w:cs="Times New Roman"/>
          <w:sz w:val="26"/>
          <w:szCs w:val="26"/>
        </w:rPr>
        <w:t>Ц</w:t>
      </w:r>
      <w:r w:rsidRPr="000C5C66">
        <w:rPr>
          <w:rFonts w:ascii="Times New Roman" w:hAnsi="Times New Roman" w:cs="Times New Roman"/>
          <w:sz w:val="26"/>
          <w:szCs w:val="26"/>
        </w:rPr>
        <w:t xml:space="preserve">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соблюдают следующие требования:</w:t>
      </w:r>
    </w:p>
    <w:p w14:paraId="43041DA3" w14:textId="77777777" w:rsidR="007A750A" w:rsidRPr="000C5C66" w:rsidRDefault="007A750A" w:rsidP="008B52A0">
      <w:pPr>
        <w:pStyle w:val="ac"/>
        <w:numPr>
          <w:ilvl w:val="2"/>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с</w:t>
      </w:r>
      <w:r w:rsidR="00970609" w:rsidRPr="000C5C66">
        <w:rPr>
          <w:rFonts w:ascii="Times New Roman" w:hAnsi="Times New Roman" w:cs="Times New Roman"/>
          <w:sz w:val="26"/>
          <w:szCs w:val="26"/>
        </w:rPr>
        <w:t>анитарные, технические и противопожарные нормы и правила;</w:t>
      </w:r>
    </w:p>
    <w:p w14:paraId="78E28242" w14:textId="03D4B876" w:rsidR="007A750A" w:rsidRPr="000C5C66" w:rsidRDefault="004D6E5A" w:rsidP="008B52A0">
      <w:pPr>
        <w:pStyle w:val="ac"/>
        <w:numPr>
          <w:ilvl w:val="2"/>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о</w:t>
      </w:r>
      <w:r w:rsidR="00970609" w:rsidRPr="000C5C66">
        <w:rPr>
          <w:rFonts w:ascii="Times New Roman" w:hAnsi="Times New Roman" w:cs="Times New Roman"/>
          <w:sz w:val="26"/>
          <w:szCs w:val="26"/>
        </w:rPr>
        <w:t xml:space="preserve">беспечивают сохранность помещений, приборов и систем отопления, электрических сетей и иного имущества на площадях </w:t>
      </w:r>
      <w:r w:rsidR="007474C8" w:rsidRPr="000C5C66">
        <w:rPr>
          <w:rFonts w:ascii="Times New Roman" w:hAnsi="Times New Roman" w:cs="Times New Roman"/>
          <w:sz w:val="26"/>
          <w:szCs w:val="26"/>
        </w:rPr>
        <w:t>Ц</w:t>
      </w:r>
      <w:r w:rsidR="00970609" w:rsidRPr="000C5C66">
        <w:rPr>
          <w:rFonts w:ascii="Times New Roman" w:hAnsi="Times New Roman" w:cs="Times New Roman"/>
          <w:sz w:val="26"/>
          <w:szCs w:val="26"/>
        </w:rPr>
        <w:t xml:space="preserve">ентра </w:t>
      </w:r>
      <w:r w:rsidR="009725E1" w:rsidRPr="000C5C66">
        <w:rPr>
          <w:rFonts w:ascii="Times New Roman" w:hAnsi="Times New Roman" w:cs="Times New Roman"/>
          <w:sz w:val="26"/>
          <w:szCs w:val="26"/>
        </w:rPr>
        <w:t>«Мой бизнес»</w:t>
      </w:r>
      <w:r w:rsidR="00970609" w:rsidRPr="000C5C66">
        <w:rPr>
          <w:rFonts w:ascii="Times New Roman" w:hAnsi="Times New Roman" w:cs="Times New Roman"/>
          <w:sz w:val="26"/>
          <w:szCs w:val="26"/>
        </w:rPr>
        <w:t xml:space="preserve"> от разрушений и повреждений;</w:t>
      </w:r>
    </w:p>
    <w:p w14:paraId="03C07CE3" w14:textId="77777777" w:rsidR="007A750A" w:rsidRPr="000C5C66" w:rsidRDefault="004D6E5A" w:rsidP="008B52A0">
      <w:pPr>
        <w:pStyle w:val="ac"/>
        <w:numPr>
          <w:ilvl w:val="2"/>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о</w:t>
      </w:r>
      <w:r w:rsidR="00970609" w:rsidRPr="000C5C66">
        <w:rPr>
          <w:rFonts w:ascii="Times New Roman" w:hAnsi="Times New Roman" w:cs="Times New Roman"/>
          <w:sz w:val="26"/>
          <w:szCs w:val="26"/>
        </w:rPr>
        <w:t>беспечивают защиту информации и контроля доступа к информации;</w:t>
      </w:r>
      <w:r w:rsidR="00777353" w:rsidRPr="000C5C66">
        <w:rPr>
          <w:rFonts w:ascii="Times New Roman" w:hAnsi="Times New Roman" w:cs="Times New Roman"/>
          <w:sz w:val="26"/>
          <w:szCs w:val="26"/>
        </w:rPr>
        <w:t xml:space="preserve"> </w:t>
      </w:r>
    </w:p>
    <w:p w14:paraId="0DF63719" w14:textId="4E6689D0" w:rsidR="007A750A" w:rsidRPr="000C5C66" w:rsidRDefault="004D6E5A" w:rsidP="008B52A0">
      <w:pPr>
        <w:pStyle w:val="ac"/>
        <w:numPr>
          <w:ilvl w:val="2"/>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с</w:t>
      </w:r>
      <w:r w:rsidR="00970609" w:rsidRPr="000C5C66">
        <w:rPr>
          <w:rFonts w:ascii="Times New Roman" w:hAnsi="Times New Roman" w:cs="Times New Roman"/>
          <w:sz w:val="26"/>
          <w:szCs w:val="26"/>
        </w:rPr>
        <w:t xml:space="preserve">облюдают установленный режим работы </w:t>
      </w:r>
      <w:r w:rsidR="00777353" w:rsidRPr="000C5C66">
        <w:rPr>
          <w:rFonts w:ascii="Times New Roman" w:hAnsi="Times New Roman" w:cs="Times New Roman"/>
          <w:sz w:val="26"/>
          <w:szCs w:val="26"/>
        </w:rPr>
        <w:t>Ц</w:t>
      </w:r>
      <w:r w:rsidR="00970609" w:rsidRPr="000C5C66">
        <w:rPr>
          <w:rFonts w:ascii="Times New Roman" w:hAnsi="Times New Roman" w:cs="Times New Roman"/>
          <w:sz w:val="26"/>
          <w:szCs w:val="26"/>
        </w:rPr>
        <w:t xml:space="preserve">ентра </w:t>
      </w:r>
      <w:r w:rsidR="009725E1" w:rsidRPr="000C5C66">
        <w:rPr>
          <w:rFonts w:ascii="Times New Roman" w:hAnsi="Times New Roman" w:cs="Times New Roman"/>
          <w:sz w:val="26"/>
          <w:szCs w:val="26"/>
        </w:rPr>
        <w:t>«Мой бизнес»</w:t>
      </w:r>
      <w:r w:rsidR="00970609" w:rsidRPr="000C5C66">
        <w:rPr>
          <w:rFonts w:ascii="Times New Roman" w:hAnsi="Times New Roman" w:cs="Times New Roman"/>
          <w:sz w:val="26"/>
          <w:szCs w:val="26"/>
        </w:rPr>
        <w:t>;</w:t>
      </w:r>
      <w:r w:rsidR="00777353" w:rsidRPr="000C5C66">
        <w:rPr>
          <w:rFonts w:ascii="Times New Roman" w:hAnsi="Times New Roman" w:cs="Times New Roman"/>
          <w:sz w:val="26"/>
          <w:szCs w:val="26"/>
        </w:rPr>
        <w:t xml:space="preserve"> </w:t>
      </w:r>
    </w:p>
    <w:p w14:paraId="2BC58294" w14:textId="77777777" w:rsidR="007A750A" w:rsidRPr="000C5C66" w:rsidRDefault="004D6E5A" w:rsidP="008B52A0">
      <w:pPr>
        <w:pStyle w:val="ac"/>
        <w:numPr>
          <w:ilvl w:val="2"/>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с</w:t>
      </w:r>
      <w:r w:rsidR="00970609" w:rsidRPr="000C5C66">
        <w:rPr>
          <w:rFonts w:ascii="Times New Roman" w:hAnsi="Times New Roman" w:cs="Times New Roman"/>
          <w:sz w:val="26"/>
          <w:szCs w:val="26"/>
        </w:rPr>
        <w:t>облюдают законодательство о противодействии коррупции;</w:t>
      </w:r>
    </w:p>
    <w:p w14:paraId="7F2F6D24" w14:textId="26E967BC" w:rsidR="007A750A" w:rsidRPr="000C5C66" w:rsidRDefault="004D6E5A" w:rsidP="008B52A0">
      <w:pPr>
        <w:pStyle w:val="ac"/>
        <w:numPr>
          <w:ilvl w:val="2"/>
          <w:numId w:val="8"/>
        </w:numPr>
        <w:tabs>
          <w:tab w:val="left" w:pos="1418"/>
          <w:tab w:val="left" w:pos="1701"/>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с</w:t>
      </w:r>
      <w:r w:rsidR="00970609" w:rsidRPr="000C5C66">
        <w:rPr>
          <w:rFonts w:ascii="Times New Roman" w:hAnsi="Times New Roman" w:cs="Times New Roman"/>
          <w:sz w:val="26"/>
          <w:szCs w:val="26"/>
        </w:rPr>
        <w:t>облюдают обязательства, установленные соглашениями, заключенными с Фондом</w:t>
      </w:r>
      <w:r w:rsidR="00EF3E0A" w:rsidRPr="000C5C66">
        <w:rPr>
          <w:rFonts w:ascii="Times New Roman" w:hAnsi="Times New Roman" w:cs="Times New Roman"/>
          <w:sz w:val="26"/>
          <w:szCs w:val="26"/>
        </w:rPr>
        <w:t xml:space="preserve"> развития </w:t>
      </w:r>
      <w:r w:rsidR="007A750A" w:rsidRPr="000C5C66">
        <w:rPr>
          <w:rFonts w:ascii="Times New Roman" w:hAnsi="Times New Roman" w:cs="Times New Roman"/>
          <w:sz w:val="26"/>
          <w:szCs w:val="26"/>
        </w:rPr>
        <w:t xml:space="preserve">Республики </w:t>
      </w:r>
      <w:r w:rsidR="00EF3E0A" w:rsidRPr="000C5C66">
        <w:rPr>
          <w:rFonts w:ascii="Times New Roman" w:hAnsi="Times New Roman" w:cs="Times New Roman"/>
          <w:sz w:val="26"/>
          <w:szCs w:val="26"/>
        </w:rPr>
        <w:t>Хакаси</w:t>
      </w:r>
      <w:r w:rsidR="007A750A" w:rsidRPr="000C5C66">
        <w:rPr>
          <w:rFonts w:ascii="Times New Roman" w:hAnsi="Times New Roman" w:cs="Times New Roman"/>
          <w:sz w:val="26"/>
          <w:szCs w:val="26"/>
        </w:rPr>
        <w:t>я</w:t>
      </w:r>
      <w:r w:rsidR="00970609" w:rsidRPr="000C5C66">
        <w:rPr>
          <w:rFonts w:ascii="Times New Roman" w:hAnsi="Times New Roman" w:cs="Times New Roman"/>
          <w:sz w:val="26"/>
          <w:szCs w:val="26"/>
        </w:rPr>
        <w:t>.</w:t>
      </w:r>
    </w:p>
    <w:p w14:paraId="41AF5C7F" w14:textId="7A7BEEBA" w:rsidR="007726BF" w:rsidRPr="000C5C66" w:rsidRDefault="007726BF" w:rsidP="008B52A0">
      <w:pPr>
        <w:pStyle w:val="ac"/>
        <w:numPr>
          <w:ilvl w:val="1"/>
          <w:numId w:val="8"/>
        </w:numPr>
        <w:tabs>
          <w:tab w:val="left" w:pos="1560"/>
        </w:tabs>
        <w:spacing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В Центре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обеспечено:</w:t>
      </w:r>
    </w:p>
    <w:p w14:paraId="7F7C5DB5" w14:textId="30A200D8" w:rsidR="007726BF" w:rsidRPr="000C5C66" w:rsidRDefault="007726BF" w:rsidP="008B52A0">
      <w:pPr>
        <w:pStyle w:val="ac"/>
        <w:numPr>
          <w:ilvl w:val="2"/>
          <w:numId w:val="8"/>
        </w:numPr>
        <w:tabs>
          <w:tab w:val="left" w:pos="1560"/>
        </w:tabs>
        <w:spacing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наличие автоматизированной информационной системы, центр</w:t>
      </w:r>
      <w:r w:rsidR="000C07CD" w:rsidRPr="000C5C66">
        <w:rPr>
          <w:rFonts w:ascii="Times New Roman" w:hAnsi="Times New Roman" w:cs="Times New Roman"/>
          <w:sz w:val="26"/>
          <w:szCs w:val="26"/>
        </w:rPr>
        <w:t>ом</w:t>
      </w:r>
      <w:r w:rsidRPr="000C5C66">
        <w:rPr>
          <w:rFonts w:ascii="Times New Roman" w:hAnsi="Times New Roman" w:cs="Times New Roman"/>
          <w:sz w:val="26"/>
          <w:szCs w:val="26"/>
        </w:rPr>
        <w:t xml:space="preserve"> телефонного обслуживания для организации предоставления услуг субъектам малого и среднего предпринимательства</w:t>
      </w:r>
      <w:r w:rsidR="002E24EB">
        <w:rPr>
          <w:rFonts w:ascii="Times New Roman" w:hAnsi="Times New Roman" w:cs="Times New Roman"/>
          <w:sz w:val="26"/>
          <w:szCs w:val="26"/>
        </w:rPr>
        <w:t>, физическим лицам</w:t>
      </w:r>
      <w:r w:rsidRPr="000C5C66">
        <w:rPr>
          <w:rFonts w:ascii="Times New Roman" w:hAnsi="Times New Roman" w:cs="Times New Roman"/>
          <w:sz w:val="26"/>
          <w:szCs w:val="26"/>
        </w:rPr>
        <w:t>, планирующим начать предпринимательскую деятельность</w:t>
      </w:r>
      <w:r w:rsidR="006F3727">
        <w:rPr>
          <w:rFonts w:ascii="Times New Roman" w:hAnsi="Times New Roman" w:cs="Times New Roman"/>
          <w:sz w:val="26"/>
          <w:szCs w:val="26"/>
        </w:rPr>
        <w:t xml:space="preserve">, </w:t>
      </w:r>
      <w:r w:rsidR="00D0500C">
        <w:rPr>
          <w:rFonts w:ascii="Times New Roman" w:hAnsi="Times New Roman" w:cs="Times New Roman"/>
          <w:sz w:val="26"/>
          <w:szCs w:val="26"/>
        </w:rPr>
        <w:t xml:space="preserve">физическим </w:t>
      </w:r>
      <w:r w:rsidR="006F3727">
        <w:rPr>
          <w:rFonts w:ascii="Times New Roman" w:hAnsi="Times New Roman" w:cs="Times New Roman"/>
          <w:sz w:val="26"/>
          <w:szCs w:val="26"/>
        </w:rPr>
        <w:t>лицам, применяющим</w:t>
      </w:r>
      <w:r w:rsidR="006F3727" w:rsidRPr="006F3727">
        <w:rPr>
          <w:rFonts w:ascii="Times New Roman" w:eastAsia="Times New Roman" w:hAnsi="Times New Roman" w:cs="Times New Roman"/>
          <w:sz w:val="26"/>
          <w:szCs w:val="26"/>
          <w:highlight w:val="yellow"/>
          <w:lang w:eastAsia="ru-RU"/>
        </w:rPr>
        <w:t xml:space="preserve"> </w:t>
      </w:r>
      <w:r w:rsidR="006F3727" w:rsidRPr="00D0500C">
        <w:rPr>
          <w:rFonts w:ascii="Times New Roman" w:eastAsia="Times New Roman" w:hAnsi="Times New Roman" w:cs="Times New Roman"/>
          <w:sz w:val="26"/>
          <w:szCs w:val="26"/>
          <w:lang w:eastAsia="ru-RU"/>
        </w:rPr>
        <w:t>специальный налоговый режим «Налог на профессиональный доход»</w:t>
      </w:r>
      <w:r w:rsidRPr="000C5C66">
        <w:rPr>
          <w:rFonts w:ascii="Times New Roman" w:hAnsi="Times New Roman" w:cs="Times New Roman"/>
          <w:sz w:val="26"/>
          <w:szCs w:val="26"/>
        </w:rPr>
        <w:t>;</w:t>
      </w:r>
    </w:p>
    <w:p w14:paraId="6123E655" w14:textId="44277570" w:rsidR="007726BF" w:rsidRPr="000C5C66" w:rsidRDefault="007726BF" w:rsidP="008B52A0">
      <w:pPr>
        <w:pStyle w:val="ac"/>
        <w:numPr>
          <w:ilvl w:val="2"/>
          <w:numId w:val="8"/>
        </w:numPr>
        <w:tabs>
          <w:tab w:val="left" w:pos="1560"/>
        </w:tabs>
        <w:spacing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наличие</w:t>
      </w:r>
      <w:r w:rsidR="000C07CD" w:rsidRPr="000C5C66">
        <w:rPr>
          <w:rFonts w:ascii="Times New Roman" w:hAnsi="Times New Roman" w:cs="Times New Roman"/>
          <w:sz w:val="26"/>
          <w:szCs w:val="26"/>
        </w:rPr>
        <w:t>м</w:t>
      </w:r>
      <w:r w:rsidRPr="000C5C66">
        <w:rPr>
          <w:rFonts w:ascii="Times New Roman" w:hAnsi="Times New Roman" w:cs="Times New Roman"/>
          <w:sz w:val="26"/>
          <w:szCs w:val="26"/>
        </w:rPr>
        <w:t xml:space="preserve"> сайта Центра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в информационно-телекоммуникационной сети «Интернет», предусматривающего:</w:t>
      </w:r>
    </w:p>
    <w:p w14:paraId="39483534" w14:textId="4ABFBE8B" w:rsidR="007726BF" w:rsidRPr="000C5C66" w:rsidRDefault="007726BF" w:rsidP="000C5C66">
      <w:pPr>
        <w:pStyle w:val="ac"/>
        <w:tabs>
          <w:tab w:val="left" w:pos="1560"/>
        </w:tabs>
        <w:spacing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экспертную поддержку Заявителей по вопросам порядка и условий получения услуг, предоставляемых (оказываемых) </w:t>
      </w:r>
      <w:r w:rsidR="0069615B" w:rsidRPr="000C5C66">
        <w:rPr>
          <w:rFonts w:ascii="Times New Roman" w:hAnsi="Times New Roman" w:cs="Times New Roman"/>
          <w:sz w:val="26"/>
          <w:szCs w:val="26"/>
        </w:rPr>
        <w:t>в</w:t>
      </w:r>
      <w:r w:rsidRPr="000C5C66">
        <w:rPr>
          <w:rFonts w:ascii="Times New Roman" w:hAnsi="Times New Roman" w:cs="Times New Roman"/>
          <w:sz w:val="26"/>
          <w:szCs w:val="26"/>
        </w:rPr>
        <w:t xml:space="preserve"> Центр</w:t>
      </w:r>
      <w:r w:rsidR="0069615B" w:rsidRPr="000C5C66">
        <w:rPr>
          <w:rFonts w:ascii="Times New Roman" w:hAnsi="Times New Roman" w:cs="Times New Roman"/>
          <w:sz w:val="26"/>
          <w:szCs w:val="26"/>
        </w:rPr>
        <w:t xml:space="preserve">е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w:t>
      </w:r>
    </w:p>
    <w:p w14:paraId="222DDC11" w14:textId="00854964" w:rsidR="007726BF" w:rsidRPr="000C5C66" w:rsidRDefault="007726BF" w:rsidP="000C5C66">
      <w:pPr>
        <w:pStyle w:val="ac"/>
        <w:tabs>
          <w:tab w:val="left" w:pos="1560"/>
        </w:tabs>
        <w:spacing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формирование </w:t>
      </w:r>
      <w:r w:rsidR="006C7405">
        <w:rPr>
          <w:rFonts w:ascii="Times New Roman" w:hAnsi="Times New Roman" w:cs="Times New Roman"/>
          <w:sz w:val="26"/>
          <w:szCs w:val="26"/>
        </w:rPr>
        <w:t>заявления (заявки)</w:t>
      </w:r>
      <w:r w:rsidRPr="000C5C66">
        <w:rPr>
          <w:rFonts w:ascii="Times New Roman" w:hAnsi="Times New Roman" w:cs="Times New Roman"/>
          <w:sz w:val="26"/>
          <w:szCs w:val="26"/>
        </w:rPr>
        <w:t xml:space="preserve"> о предоставлении услуг, предоставляемых (оказываемых) </w:t>
      </w:r>
      <w:r w:rsidR="0069615B" w:rsidRPr="000C5C66">
        <w:rPr>
          <w:rFonts w:ascii="Times New Roman" w:hAnsi="Times New Roman" w:cs="Times New Roman"/>
          <w:sz w:val="26"/>
          <w:szCs w:val="26"/>
        </w:rPr>
        <w:t>в</w:t>
      </w:r>
      <w:r w:rsidRPr="000C5C66">
        <w:rPr>
          <w:rFonts w:ascii="Times New Roman" w:hAnsi="Times New Roman" w:cs="Times New Roman"/>
          <w:sz w:val="26"/>
          <w:szCs w:val="26"/>
        </w:rPr>
        <w:t xml:space="preserve"> Центр</w:t>
      </w:r>
      <w:r w:rsidR="0069615B" w:rsidRPr="000C5C66">
        <w:rPr>
          <w:rFonts w:ascii="Times New Roman" w:hAnsi="Times New Roman" w:cs="Times New Roman"/>
          <w:sz w:val="26"/>
          <w:szCs w:val="26"/>
        </w:rPr>
        <w:t>е</w:t>
      </w:r>
      <w:r w:rsidRPr="000C5C66">
        <w:rPr>
          <w:rFonts w:ascii="Times New Roman" w:hAnsi="Times New Roman" w:cs="Times New Roman"/>
          <w:sz w:val="26"/>
          <w:szCs w:val="26"/>
        </w:rPr>
        <w:t xml:space="preserve">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в форме электронного документа.</w:t>
      </w:r>
    </w:p>
    <w:p w14:paraId="67CC9F23" w14:textId="49CD7151" w:rsidR="00FE56A1" w:rsidRPr="000C5C66" w:rsidRDefault="006C3E27" w:rsidP="008B52A0">
      <w:pPr>
        <w:pStyle w:val="ac"/>
        <w:numPr>
          <w:ilvl w:val="1"/>
          <w:numId w:val="8"/>
        </w:numPr>
        <w:tabs>
          <w:tab w:val="left" w:pos="1418"/>
          <w:tab w:val="left" w:pos="1560"/>
          <w:tab w:val="left" w:pos="1701"/>
        </w:tabs>
        <w:spacing w:after="0" w:line="240" w:lineRule="auto"/>
        <w:ind w:left="0" w:firstLine="709"/>
        <w:jc w:val="both"/>
        <w:rPr>
          <w:rFonts w:ascii="Times New Roman" w:hAnsi="Times New Roman" w:cs="Times New Roman"/>
          <w:sz w:val="26"/>
          <w:szCs w:val="26"/>
        </w:rPr>
      </w:pPr>
      <w:r w:rsidRPr="000C5C66">
        <w:rPr>
          <w:rFonts w:ascii="Times New Roman" w:hAnsi="Times New Roman" w:cs="Times New Roman"/>
          <w:spacing w:val="2"/>
          <w:sz w:val="26"/>
          <w:szCs w:val="26"/>
        </w:rPr>
        <w:t xml:space="preserve">В </w:t>
      </w:r>
      <w:r w:rsidR="001E3E89" w:rsidRPr="000C5C66">
        <w:rPr>
          <w:rFonts w:ascii="Times New Roman" w:hAnsi="Times New Roman" w:cs="Times New Roman"/>
          <w:spacing w:val="2"/>
          <w:sz w:val="26"/>
          <w:szCs w:val="26"/>
        </w:rPr>
        <w:t>Ц</w:t>
      </w:r>
      <w:r w:rsidRPr="000C5C66">
        <w:rPr>
          <w:rFonts w:ascii="Times New Roman" w:hAnsi="Times New Roman" w:cs="Times New Roman"/>
          <w:spacing w:val="2"/>
          <w:sz w:val="26"/>
          <w:szCs w:val="26"/>
        </w:rPr>
        <w:t xml:space="preserve">ентре </w:t>
      </w:r>
      <w:r w:rsidR="009725E1" w:rsidRPr="000C5C66">
        <w:rPr>
          <w:rFonts w:ascii="Times New Roman" w:hAnsi="Times New Roman" w:cs="Times New Roman"/>
          <w:spacing w:val="2"/>
          <w:sz w:val="26"/>
          <w:szCs w:val="26"/>
        </w:rPr>
        <w:t>«Мой бизнес»</w:t>
      </w:r>
      <w:r w:rsidRPr="000C5C66">
        <w:rPr>
          <w:rFonts w:ascii="Times New Roman" w:hAnsi="Times New Roman" w:cs="Times New Roman"/>
          <w:spacing w:val="2"/>
          <w:sz w:val="26"/>
          <w:szCs w:val="26"/>
        </w:rPr>
        <w:t xml:space="preserve"> организованы</w:t>
      </w:r>
      <w:r w:rsidR="00FE56A1" w:rsidRPr="000C5C66">
        <w:rPr>
          <w:rFonts w:ascii="Times New Roman" w:hAnsi="Times New Roman" w:cs="Times New Roman"/>
          <w:spacing w:val="2"/>
          <w:sz w:val="26"/>
          <w:szCs w:val="26"/>
        </w:rPr>
        <w:t>:</w:t>
      </w:r>
    </w:p>
    <w:p w14:paraId="070A4114" w14:textId="0AED5487" w:rsidR="006C3E27" w:rsidRPr="000C5C66" w:rsidRDefault="006C3E27" w:rsidP="008B52A0">
      <w:pPr>
        <w:pStyle w:val="a3"/>
        <w:numPr>
          <w:ilvl w:val="2"/>
          <w:numId w:val="8"/>
        </w:numPr>
        <w:tabs>
          <w:tab w:val="left" w:pos="1560"/>
          <w:tab w:val="left" w:pos="1701"/>
        </w:tabs>
        <w:ind w:left="0" w:firstLine="709"/>
        <w:jc w:val="both"/>
        <w:rPr>
          <w:rFonts w:ascii="Times New Roman" w:hAnsi="Times New Roman" w:cs="Times New Roman"/>
          <w:spacing w:val="2"/>
          <w:sz w:val="26"/>
          <w:szCs w:val="26"/>
        </w:rPr>
      </w:pPr>
      <w:r w:rsidRPr="000C5C66">
        <w:rPr>
          <w:rFonts w:ascii="Times New Roman" w:hAnsi="Times New Roman" w:cs="Times New Roman"/>
          <w:spacing w:val="2"/>
          <w:sz w:val="26"/>
          <w:szCs w:val="26"/>
        </w:rPr>
        <w:t xml:space="preserve">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w:t>
      </w:r>
      <w:r w:rsidR="00FE56A1" w:rsidRPr="000C5C66">
        <w:rPr>
          <w:rFonts w:ascii="Times New Roman" w:hAnsi="Times New Roman" w:cs="Times New Roman"/>
          <w:spacing w:val="2"/>
          <w:sz w:val="26"/>
          <w:szCs w:val="26"/>
        </w:rPr>
        <w:t>;</w:t>
      </w:r>
    </w:p>
    <w:p w14:paraId="4C3CB91D" w14:textId="1908C09B" w:rsidR="00FE56A1" w:rsidRPr="000C5C66" w:rsidRDefault="00FE56A1"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переговорные комнаты, которые относятся к помещениям коллективного доступа, оснащенные оборудованием в соответствии с требованиями Приказа Минэкономразвития России № 1</w:t>
      </w:r>
      <w:r w:rsidR="00D0500C">
        <w:rPr>
          <w:rFonts w:ascii="Times New Roman" w:hAnsi="Times New Roman" w:cs="Times New Roman"/>
          <w:sz w:val="26"/>
          <w:szCs w:val="26"/>
        </w:rPr>
        <w:t>42 от 26.03</w:t>
      </w:r>
      <w:r w:rsidR="006F3727">
        <w:rPr>
          <w:rFonts w:ascii="Times New Roman" w:hAnsi="Times New Roman" w:cs="Times New Roman"/>
          <w:sz w:val="26"/>
          <w:szCs w:val="26"/>
        </w:rPr>
        <w:t>.20</w:t>
      </w:r>
      <w:r w:rsidR="00D0500C">
        <w:rPr>
          <w:rFonts w:ascii="Times New Roman" w:hAnsi="Times New Roman" w:cs="Times New Roman"/>
          <w:sz w:val="26"/>
          <w:szCs w:val="26"/>
        </w:rPr>
        <w:t>21</w:t>
      </w:r>
      <w:r w:rsidRPr="000C5C66">
        <w:rPr>
          <w:rFonts w:ascii="Times New Roman" w:hAnsi="Times New Roman" w:cs="Times New Roman"/>
          <w:sz w:val="26"/>
          <w:szCs w:val="26"/>
        </w:rPr>
        <w:t>;</w:t>
      </w:r>
      <w:bookmarkStart w:id="3" w:name="sub_134"/>
    </w:p>
    <w:p w14:paraId="3685D381" w14:textId="68D14D0A" w:rsidR="00CC43C3" w:rsidRDefault="00FE56A1"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конференц-з</w:t>
      </w:r>
      <w:r w:rsidR="00620053" w:rsidRPr="000C5C66">
        <w:rPr>
          <w:rFonts w:ascii="Times New Roman" w:hAnsi="Times New Roman" w:cs="Times New Roman"/>
          <w:sz w:val="26"/>
          <w:szCs w:val="26"/>
        </w:rPr>
        <w:t>ал</w:t>
      </w:r>
      <w:r w:rsidRPr="000C5C66">
        <w:rPr>
          <w:rFonts w:ascii="Times New Roman" w:hAnsi="Times New Roman" w:cs="Times New Roman"/>
          <w:sz w:val="26"/>
          <w:szCs w:val="26"/>
        </w:rPr>
        <w:t xml:space="preserve">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bookmarkEnd w:id="3"/>
      <w:r w:rsidR="00620053" w:rsidRPr="000C5C66">
        <w:rPr>
          <w:rFonts w:ascii="Times New Roman" w:hAnsi="Times New Roman" w:cs="Times New Roman"/>
          <w:sz w:val="26"/>
          <w:szCs w:val="26"/>
        </w:rPr>
        <w:t>;</w:t>
      </w:r>
    </w:p>
    <w:p w14:paraId="3CF4AD0B" w14:textId="530F5E92" w:rsidR="00D02453" w:rsidRPr="00D0500C" w:rsidRDefault="00D02453"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D0500C">
        <w:rPr>
          <w:rFonts w:ascii="Times New Roman" w:hAnsi="Times New Roman" w:cs="Times New Roman"/>
          <w:sz w:val="26"/>
          <w:szCs w:val="26"/>
        </w:rPr>
        <w:t>рабочее место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w:t>
      </w:r>
      <w:r w:rsidR="00765B2C" w:rsidRPr="00D0500C">
        <w:rPr>
          <w:rFonts w:ascii="Times New Roman" w:hAnsi="Times New Roman" w:cs="Times New Roman"/>
          <w:sz w:val="26"/>
          <w:szCs w:val="26"/>
        </w:rPr>
        <w:t>иций и работе с инвесторами, общественной приемной уполномоченного по защите прав предпринимателей;</w:t>
      </w:r>
    </w:p>
    <w:p w14:paraId="0FABFBEE" w14:textId="0B7AC5FB" w:rsidR="00765B2C" w:rsidRPr="00D0500C" w:rsidRDefault="00765B2C"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D0500C">
        <w:rPr>
          <w:rFonts w:ascii="Times New Roman" w:hAnsi="Times New Roman" w:cs="Times New Roman"/>
          <w:sz w:val="26"/>
          <w:szCs w:val="26"/>
        </w:rPr>
        <w:t>коворкинг,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на льготных условиях на срок, не превышающий 12 (двенадцать) месяцев, для организации и ведения предпринимательской деятельности;</w:t>
      </w:r>
    </w:p>
    <w:p w14:paraId="2C9D79AF" w14:textId="73C8E0C9" w:rsidR="0056721D" w:rsidRPr="000C5C66" w:rsidRDefault="0056721D"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центр оперативной поддержки предпринимательства (горячая линия) с использованием средств телефонной связи и информационно-телекоммуникационной сети "Интернет".</w:t>
      </w:r>
    </w:p>
    <w:p w14:paraId="0CF191FE" w14:textId="21C09F2A" w:rsidR="004D2FE8" w:rsidRPr="000C5C66" w:rsidRDefault="004D2FE8" w:rsidP="008B52A0">
      <w:pPr>
        <w:pStyle w:val="ac"/>
        <w:numPr>
          <w:ilvl w:val="1"/>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Визитная карточка Центра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w:t>
      </w:r>
    </w:p>
    <w:p w14:paraId="21526B17" w14:textId="2C2A41CF" w:rsidR="004D2FE8" w:rsidRPr="000C5C66" w:rsidRDefault="00971E56"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м</w:t>
      </w:r>
      <w:r w:rsidR="004D2FE8" w:rsidRPr="000C5C66">
        <w:rPr>
          <w:rFonts w:ascii="Times New Roman" w:hAnsi="Times New Roman" w:cs="Times New Roman"/>
          <w:sz w:val="26"/>
          <w:szCs w:val="26"/>
        </w:rPr>
        <w:t xml:space="preserve">естонахождение: </w:t>
      </w:r>
      <w:r w:rsidR="00D318F8" w:rsidRPr="000C5C66">
        <w:rPr>
          <w:rFonts w:ascii="Times New Roman" w:hAnsi="Times New Roman" w:cs="Times New Roman"/>
          <w:sz w:val="26"/>
          <w:szCs w:val="26"/>
        </w:rPr>
        <w:t xml:space="preserve">655016, </w:t>
      </w:r>
      <w:r w:rsidR="004D2FE8" w:rsidRPr="000C5C66">
        <w:rPr>
          <w:rFonts w:ascii="Times New Roman" w:hAnsi="Times New Roman" w:cs="Times New Roman"/>
          <w:sz w:val="26"/>
          <w:szCs w:val="26"/>
        </w:rPr>
        <w:t xml:space="preserve">Республика Хакасия, г. Абакан, </w:t>
      </w:r>
      <w:r w:rsidR="0077160C">
        <w:rPr>
          <w:rFonts w:ascii="Times New Roman" w:hAnsi="Times New Roman" w:cs="Times New Roman"/>
          <w:sz w:val="26"/>
          <w:szCs w:val="26"/>
        </w:rPr>
        <w:t>п</w:t>
      </w:r>
      <w:r w:rsidR="004D2FE8" w:rsidRPr="000C5C66">
        <w:rPr>
          <w:rFonts w:ascii="Times New Roman" w:hAnsi="Times New Roman" w:cs="Times New Roman"/>
          <w:sz w:val="26"/>
          <w:szCs w:val="26"/>
        </w:rPr>
        <w:t>р</w:t>
      </w:r>
      <w:r w:rsidR="00DE6C5B" w:rsidRPr="000C5C66">
        <w:rPr>
          <w:rFonts w:ascii="Times New Roman" w:hAnsi="Times New Roman" w:cs="Times New Roman"/>
          <w:sz w:val="26"/>
          <w:szCs w:val="26"/>
        </w:rPr>
        <w:t>-</w:t>
      </w:r>
      <w:r w:rsidR="004D2FE8" w:rsidRPr="000C5C66">
        <w:rPr>
          <w:rFonts w:ascii="Times New Roman" w:hAnsi="Times New Roman" w:cs="Times New Roman"/>
          <w:sz w:val="26"/>
          <w:szCs w:val="26"/>
        </w:rPr>
        <w:t>т Дружбы Народов, 2А;</w:t>
      </w:r>
    </w:p>
    <w:p w14:paraId="2EA650E3" w14:textId="5DC2E488" w:rsidR="00977484" w:rsidRPr="000C5C66" w:rsidRDefault="00977484"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график работы: понедельник - пятница с 9-00 до 18-00 (обеденный перерыв с 13.00 до 14.00), </w:t>
      </w:r>
      <w:r w:rsidR="00AD1121" w:rsidRPr="000C5C66">
        <w:rPr>
          <w:rFonts w:ascii="Times New Roman" w:hAnsi="Times New Roman" w:cs="Times New Roman"/>
          <w:sz w:val="26"/>
          <w:szCs w:val="26"/>
        </w:rPr>
        <w:t xml:space="preserve">суббота и </w:t>
      </w:r>
      <w:r w:rsidRPr="000C5C66">
        <w:rPr>
          <w:rFonts w:ascii="Times New Roman" w:hAnsi="Times New Roman" w:cs="Times New Roman"/>
          <w:sz w:val="26"/>
          <w:szCs w:val="26"/>
        </w:rPr>
        <w:t>воскресенье - выходн</w:t>
      </w:r>
      <w:r w:rsidR="00785849" w:rsidRPr="000C5C66">
        <w:rPr>
          <w:rFonts w:ascii="Times New Roman" w:hAnsi="Times New Roman" w:cs="Times New Roman"/>
          <w:sz w:val="26"/>
          <w:szCs w:val="26"/>
        </w:rPr>
        <w:t>ые</w:t>
      </w:r>
      <w:r w:rsidRPr="000C5C66">
        <w:rPr>
          <w:rFonts w:ascii="Times New Roman" w:hAnsi="Times New Roman" w:cs="Times New Roman"/>
          <w:sz w:val="26"/>
          <w:szCs w:val="26"/>
        </w:rPr>
        <w:t xml:space="preserve"> д</w:t>
      </w:r>
      <w:r w:rsidR="00785849" w:rsidRPr="000C5C66">
        <w:rPr>
          <w:rFonts w:ascii="Times New Roman" w:hAnsi="Times New Roman" w:cs="Times New Roman"/>
          <w:sz w:val="26"/>
          <w:szCs w:val="26"/>
        </w:rPr>
        <w:t>ни</w:t>
      </w:r>
      <w:r w:rsidR="009C1967" w:rsidRPr="000C5C66">
        <w:rPr>
          <w:rFonts w:ascii="Times New Roman" w:hAnsi="Times New Roman" w:cs="Times New Roman"/>
          <w:sz w:val="26"/>
          <w:szCs w:val="26"/>
        </w:rPr>
        <w:t>;</w:t>
      </w:r>
    </w:p>
    <w:p w14:paraId="6EAB632A" w14:textId="1B0F3B1D" w:rsidR="00977484" w:rsidRPr="000C5C66" w:rsidRDefault="00A4500E"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официальный сайт в сети «Интернет»: </w:t>
      </w:r>
      <w:hyperlink r:id="rId11" w:history="1">
        <w:r w:rsidRPr="000C5C66">
          <w:rPr>
            <w:rStyle w:val="ab"/>
            <w:rFonts w:ascii="Times New Roman" w:hAnsi="Times New Roman" w:cs="Times New Roman"/>
            <w:sz w:val="26"/>
            <w:szCs w:val="26"/>
          </w:rPr>
          <w:t>https://мойбизнес19.рф</w:t>
        </w:r>
      </w:hyperlink>
      <w:r w:rsidRPr="000C5C66">
        <w:rPr>
          <w:rFonts w:ascii="Times New Roman" w:hAnsi="Times New Roman" w:cs="Times New Roman"/>
          <w:sz w:val="26"/>
          <w:szCs w:val="26"/>
        </w:rPr>
        <w:t>;</w:t>
      </w:r>
    </w:p>
    <w:p w14:paraId="00A6102B" w14:textId="0C0116EB" w:rsidR="00BB0DB9" w:rsidRPr="000C5C66" w:rsidRDefault="00454CB6" w:rsidP="008B52A0">
      <w:pPr>
        <w:pStyle w:val="ac"/>
        <w:numPr>
          <w:ilvl w:val="2"/>
          <w:numId w:val="8"/>
        </w:numPr>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контактные </w:t>
      </w:r>
      <w:r w:rsidR="00284652" w:rsidRPr="000C5C66">
        <w:rPr>
          <w:rFonts w:ascii="Times New Roman" w:hAnsi="Times New Roman" w:cs="Times New Roman"/>
          <w:sz w:val="26"/>
          <w:szCs w:val="26"/>
        </w:rPr>
        <w:t>данные</w:t>
      </w:r>
      <w:r w:rsidR="00BB0DB9" w:rsidRPr="000C5C66">
        <w:rPr>
          <w:rFonts w:ascii="Times New Roman" w:hAnsi="Times New Roman" w:cs="Times New Roman"/>
          <w:sz w:val="26"/>
          <w:szCs w:val="26"/>
        </w:rPr>
        <w:t>:</w:t>
      </w:r>
    </w:p>
    <w:p w14:paraId="33FED7A1" w14:textId="0F3748B0" w:rsidR="00A4500E" w:rsidRPr="000C5C66" w:rsidRDefault="00BB0DB9" w:rsidP="000C5C66">
      <w:pPr>
        <w:pStyle w:val="ac"/>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Фонд развития Республики Хакасия</w:t>
      </w:r>
      <w:r w:rsidR="0014208E" w:rsidRPr="000C5C66">
        <w:rPr>
          <w:rFonts w:ascii="Times New Roman" w:hAnsi="Times New Roman" w:cs="Times New Roman"/>
          <w:sz w:val="26"/>
          <w:szCs w:val="26"/>
        </w:rPr>
        <w:t>: 8-800-35-03-753 (горячая линия), 8 (3902) 248-148; 8-983-589-71-68;</w:t>
      </w:r>
      <w:r w:rsidR="00284652" w:rsidRPr="000C5C66">
        <w:rPr>
          <w:rFonts w:ascii="Times New Roman" w:hAnsi="Times New Roman" w:cs="Times New Roman"/>
          <w:sz w:val="26"/>
          <w:szCs w:val="26"/>
        </w:rPr>
        <w:t xml:space="preserve"> </w:t>
      </w:r>
      <w:r w:rsidR="00284652" w:rsidRPr="000C5C66">
        <w:rPr>
          <w:rFonts w:ascii="Times New Roman" w:hAnsi="Times New Roman" w:cs="Times New Roman"/>
          <w:sz w:val="26"/>
          <w:szCs w:val="26"/>
          <w:lang w:val="en-US"/>
        </w:rPr>
        <w:t>e</w:t>
      </w:r>
      <w:r w:rsidR="00284652" w:rsidRPr="000C5C66">
        <w:rPr>
          <w:rFonts w:ascii="Times New Roman" w:hAnsi="Times New Roman" w:cs="Times New Roman"/>
          <w:sz w:val="26"/>
          <w:szCs w:val="26"/>
        </w:rPr>
        <w:t>-</w:t>
      </w:r>
      <w:r w:rsidR="00284652" w:rsidRPr="000C5C66">
        <w:rPr>
          <w:rFonts w:ascii="Times New Roman" w:hAnsi="Times New Roman" w:cs="Times New Roman"/>
          <w:sz w:val="26"/>
          <w:szCs w:val="26"/>
          <w:lang w:val="en-US"/>
        </w:rPr>
        <w:t>mail</w:t>
      </w:r>
      <w:r w:rsidR="00284652" w:rsidRPr="000C5C66">
        <w:rPr>
          <w:rFonts w:ascii="Times New Roman" w:hAnsi="Times New Roman" w:cs="Times New Roman"/>
          <w:sz w:val="26"/>
          <w:szCs w:val="26"/>
        </w:rPr>
        <w:t xml:space="preserve">: </w:t>
      </w:r>
      <w:hyperlink r:id="rId12" w:history="1">
        <w:r w:rsidR="00284652" w:rsidRPr="000C5C66">
          <w:rPr>
            <w:rStyle w:val="ab"/>
            <w:rFonts w:ascii="Times New Roman" w:hAnsi="Times New Roman" w:cs="Times New Roman"/>
            <w:sz w:val="26"/>
            <w:szCs w:val="26"/>
            <w:lang w:val="en-US"/>
          </w:rPr>
          <w:t>fondrh</w:t>
        </w:r>
        <w:r w:rsidR="00284652" w:rsidRPr="000C5C66">
          <w:rPr>
            <w:rStyle w:val="ab"/>
            <w:rFonts w:ascii="Times New Roman" w:hAnsi="Times New Roman" w:cs="Times New Roman"/>
            <w:sz w:val="26"/>
            <w:szCs w:val="26"/>
          </w:rPr>
          <w:t>@</w:t>
        </w:r>
        <w:r w:rsidR="00284652" w:rsidRPr="000C5C66">
          <w:rPr>
            <w:rStyle w:val="ab"/>
            <w:rFonts w:ascii="Times New Roman" w:hAnsi="Times New Roman" w:cs="Times New Roman"/>
            <w:sz w:val="26"/>
            <w:szCs w:val="26"/>
            <w:lang w:val="en-US"/>
          </w:rPr>
          <w:t>mail</w:t>
        </w:r>
        <w:r w:rsidR="00284652" w:rsidRPr="000C5C66">
          <w:rPr>
            <w:rStyle w:val="ab"/>
            <w:rFonts w:ascii="Times New Roman" w:hAnsi="Times New Roman" w:cs="Times New Roman"/>
            <w:sz w:val="26"/>
            <w:szCs w:val="26"/>
          </w:rPr>
          <w:t>.</w:t>
        </w:r>
        <w:r w:rsidR="00284652" w:rsidRPr="000C5C66">
          <w:rPr>
            <w:rStyle w:val="ab"/>
            <w:rFonts w:ascii="Times New Roman" w:hAnsi="Times New Roman" w:cs="Times New Roman"/>
            <w:sz w:val="26"/>
            <w:szCs w:val="26"/>
            <w:lang w:val="en-US"/>
          </w:rPr>
          <w:t>ru</w:t>
        </w:r>
      </w:hyperlink>
      <w:r w:rsidR="00284652" w:rsidRPr="000C5C66">
        <w:rPr>
          <w:rFonts w:ascii="Times New Roman" w:hAnsi="Times New Roman" w:cs="Times New Roman"/>
          <w:sz w:val="26"/>
          <w:szCs w:val="26"/>
        </w:rPr>
        <w:t>;</w:t>
      </w:r>
    </w:p>
    <w:p w14:paraId="70A6CAE7" w14:textId="1A230C1F" w:rsidR="00977484" w:rsidRDefault="00BB0DB9" w:rsidP="000C5C66">
      <w:pPr>
        <w:pStyle w:val="ac"/>
        <w:tabs>
          <w:tab w:val="left" w:pos="1560"/>
        </w:tabs>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 НО «Гарантийный фонд – Микрокредитная компания Хакасии»: </w:t>
      </w:r>
      <w:r w:rsidR="008356CF" w:rsidRPr="000C5C66">
        <w:rPr>
          <w:rFonts w:ascii="Times New Roman" w:hAnsi="Times New Roman" w:cs="Times New Roman"/>
          <w:sz w:val="26"/>
          <w:szCs w:val="26"/>
        </w:rPr>
        <w:t>8 (3902)</w:t>
      </w:r>
      <w:r w:rsidR="00AD1121" w:rsidRPr="000C5C66">
        <w:rPr>
          <w:rFonts w:ascii="Times New Roman" w:hAnsi="Times New Roman" w:cs="Times New Roman"/>
          <w:sz w:val="26"/>
          <w:szCs w:val="26"/>
        </w:rPr>
        <w:t xml:space="preserve"> </w:t>
      </w:r>
      <w:r w:rsidR="008356CF" w:rsidRPr="000C5C66">
        <w:rPr>
          <w:rFonts w:ascii="Times New Roman" w:hAnsi="Times New Roman" w:cs="Times New Roman"/>
          <w:sz w:val="26"/>
          <w:szCs w:val="26"/>
        </w:rPr>
        <w:t>248-688, 8 (3902) 212-085, 8-983-191-20-85;</w:t>
      </w:r>
      <w:r w:rsidR="00284652" w:rsidRPr="000C5C66">
        <w:rPr>
          <w:rFonts w:ascii="Times New Roman" w:hAnsi="Times New Roman" w:cs="Times New Roman"/>
          <w:sz w:val="26"/>
          <w:szCs w:val="26"/>
        </w:rPr>
        <w:t xml:space="preserve"> </w:t>
      </w:r>
      <w:r w:rsidR="00977484" w:rsidRPr="000C5C66">
        <w:rPr>
          <w:rFonts w:ascii="Times New Roman" w:hAnsi="Times New Roman" w:cs="Times New Roman"/>
          <w:sz w:val="26"/>
          <w:szCs w:val="26"/>
          <w:lang w:val="en-US"/>
        </w:rPr>
        <w:t>e</w:t>
      </w:r>
      <w:r w:rsidR="00977484" w:rsidRPr="000C5C66">
        <w:rPr>
          <w:rFonts w:ascii="Times New Roman" w:hAnsi="Times New Roman" w:cs="Times New Roman"/>
          <w:sz w:val="26"/>
          <w:szCs w:val="26"/>
        </w:rPr>
        <w:t>-</w:t>
      </w:r>
      <w:r w:rsidR="00977484" w:rsidRPr="000C5C66">
        <w:rPr>
          <w:rFonts w:ascii="Times New Roman" w:hAnsi="Times New Roman" w:cs="Times New Roman"/>
          <w:sz w:val="26"/>
          <w:szCs w:val="26"/>
          <w:lang w:val="en-US"/>
        </w:rPr>
        <w:t>mail</w:t>
      </w:r>
      <w:r w:rsidR="00977484" w:rsidRPr="000C5C66">
        <w:rPr>
          <w:rFonts w:ascii="Times New Roman" w:hAnsi="Times New Roman" w:cs="Times New Roman"/>
          <w:sz w:val="26"/>
          <w:szCs w:val="26"/>
        </w:rPr>
        <w:t xml:space="preserve">: </w:t>
      </w:r>
      <w:hyperlink r:id="rId13" w:history="1">
        <w:r w:rsidR="00284652" w:rsidRPr="000C5C66">
          <w:rPr>
            <w:rStyle w:val="ab"/>
            <w:rFonts w:ascii="Times New Roman" w:hAnsi="Times New Roman" w:cs="Times New Roman"/>
            <w:sz w:val="26"/>
            <w:szCs w:val="26"/>
            <w:lang w:val="en-US"/>
          </w:rPr>
          <w:t>nogfrh</w:t>
        </w:r>
        <w:r w:rsidR="00284652" w:rsidRPr="000C5C66">
          <w:rPr>
            <w:rStyle w:val="ab"/>
            <w:rFonts w:ascii="Times New Roman" w:hAnsi="Times New Roman" w:cs="Times New Roman"/>
            <w:sz w:val="26"/>
            <w:szCs w:val="26"/>
          </w:rPr>
          <w:t>@</w:t>
        </w:r>
        <w:r w:rsidR="00284652" w:rsidRPr="000C5C66">
          <w:rPr>
            <w:rStyle w:val="ab"/>
            <w:rFonts w:ascii="Times New Roman" w:hAnsi="Times New Roman" w:cs="Times New Roman"/>
            <w:sz w:val="26"/>
            <w:szCs w:val="26"/>
            <w:lang w:val="en-US"/>
          </w:rPr>
          <w:t>mail</w:t>
        </w:r>
        <w:r w:rsidR="00284652" w:rsidRPr="000C5C66">
          <w:rPr>
            <w:rStyle w:val="ab"/>
            <w:rFonts w:ascii="Times New Roman" w:hAnsi="Times New Roman" w:cs="Times New Roman"/>
            <w:sz w:val="26"/>
            <w:szCs w:val="26"/>
          </w:rPr>
          <w:t>.</w:t>
        </w:r>
        <w:r w:rsidR="00284652" w:rsidRPr="000C5C66">
          <w:rPr>
            <w:rStyle w:val="ab"/>
            <w:rFonts w:ascii="Times New Roman" w:hAnsi="Times New Roman" w:cs="Times New Roman"/>
            <w:sz w:val="26"/>
            <w:szCs w:val="26"/>
            <w:lang w:val="en-US"/>
          </w:rPr>
          <w:t>ru</w:t>
        </w:r>
      </w:hyperlink>
      <w:r w:rsidR="00581638" w:rsidRPr="000C5C66">
        <w:rPr>
          <w:rFonts w:ascii="Times New Roman" w:hAnsi="Times New Roman" w:cs="Times New Roman"/>
          <w:sz w:val="26"/>
          <w:szCs w:val="26"/>
        </w:rPr>
        <w:t>;</w:t>
      </w:r>
    </w:p>
    <w:p w14:paraId="52F82474" w14:textId="4358DBA8" w:rsidR="00BB7D0A" w:rsidRPr="00955ED5" w:rsidRDefault="00BB7D0A" w:rsidP="000C5C66">
      <w:pPr>
        <w:pStyle w:val="ac"/>
        <w:tabs>
          <w:tab w:val="left" w:pos="1560"/>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Промышленный парк «Черногорский</w:t>
      </w:r>
      <w:r w:rsidRPr="00955ED5">
        <w:rPr>
          <w:rFonts w:ascii="Times New Roman" w:hAnsi="Times New Roman" w:cs="Times New Roman"/>
          <w:sz w:val="26"/>
          <w:szCs w:val="26"/>
        </w:rPr>
        <w:t>»</w:t>
      </w:r>
      <w:r w:rsidR="00955ED5" w:rsidRPr="00955ED5">
        <w:rPr>
          <w:rFonts w:ascii="Times New Roman" w:hAnsi="Times New Roman" w:cs="Times New Roman"/>
          <w:sz w:val="26"/>
          <w:szCs w:val="26"/>
        </w:rPr>
        <w:t xml:space="preserve">: </w:t>
      </w:r>
      <w:r w:rsidR="00955ED5">
        <w:rPr>
          <w:rFonts w:ascii="Times New Roman" w:hAnsi="Times New Roman" w:cs="Times New Roman"/>
          <w:sz w:val="26"/>
          <w:szCs w:val="26"/>
        </w:rPr>
        <w:t>8 (39031) 2-30-26</w:t>
      </w:r>
    </w:p>
    <w:p w14:paraId="2B521EF6" w14:textId="06DB94DE" w:rsidR="00277121" w:rsidRDefault="00EA6008" w:rsidP="008B52A0">
      <w:pPr>
        <w:pStyle w:val="ac"/>
        <w:numPr>
          <w:ilvl w:val="2"/>
          <w:numId w:val="8"/>
        </w:numPr>
        <w:tabs>
          <w:tab w:val="left" w:pos="1560"/>
        </w:tabs>
        <w:spacing w:after="0"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социальные сети: ВКонтакте, </w:t>
      </w:r>
      <w:r w:rsidRPr="000C5C66">
        <w:rPr>
          <w:rFonts w:ascii="Times New Roman" w:hAnsi="Times New Roman" w:cs="Times New Roman"/>
          <w:sz w:val="26"/>
          <w:szCs w:val="26"/>
          <w:lang w:val="en-US"/>
        </w:rPr>
        <w:t>Instagram</w:t>
      </w:r>
      <w:r w:rsidRPr="000C5C66">
        <w:rPr>
          <w:rFonts w:ascii="Times New Roman" w:hAnsi="Times New Roman" w:cs="Times New Roman"/>
          <w:sz w:val="26"/>
          <w:szCs w:val="26"/>
        </w:rPr>
        <w:t xml:space="preserve">, </w:t>
      </w:r>
      <w:r w:rsidRPr="000C5C66">
        <w:rPr>
          <w:rFonts w:ascii="Times New Roman" w:hAnsi="Times New Roman" w:cs="Times New Roman"/>
          <w:sz w:val="26"/>
          <w:szCs w:val="26"/>
          <w:lang w:val="en-US"/>
        </w:rPr>
        <w:t>Facebook</w:t>
      </w:r>
      <w:r w:rsidRPr="000C5C66">
        <w:rPr>
          <w:rFonts w:ascii="Times New Roman" w:hAnsi="Times New Roman" w:cs="Times New Roman"/>
          <w:sz w:val="26"/>
          <w:szCs w:val="26"/>
        </w:rPr>
        <w:t xml:space="preserve">, </w:t>
      </w:r>
      <w:r w:rsidRPr="000C5C66">
        <w:rPr>
          <w:rFonts w:ascii="Times New Roman" w:hAnsi="Times New Roman" w:cs="Times New Roman"/>
          <w:sz w:val="26"/>
          <w:szCs w:val="26"/>
          <w:lang w:val="en-US"/>
        </w:rPr>
        <w:t>WhatsApp</w:t>
      </w:r>
      <w:r w:rsidRPr="000C5C66">
        <w:rPr>
          <w:rFonts w:ascii="Times New Roman" w:hAnsi="Times New Roman" w:cs="Times New Roman"/>
          <w:sz w:val="26"/>
          <w:szCs w:val="26"/>
        </w:rPr>
        <w:t xml:space="preserve"> и прочие</w:t>
      </w:r>
      <w:r w:rsidR="00955ED5">
        <w:rPr>
          <w:rFonts w:ascii="Times New Roman" w:hAnsi="Times New Roman" w:cs="Times New Roman"/>
          <w:sz w:val="26"/>
          <w:szCs w:val="26"/>
        </w:rPr>
        <w:t xml:space="preserve">. </w:t>
      </w:r>
    </w:p>
    <w:p w14:paraId="5B5394B5" w14:textId="77777777" w:rsidR="00955ED5" w:rsidRDefault="00955ED5" w:rsidP="00955ED5">
      <w:pPr>
        <w:pStyle w:val="ac"/>
        <w:tabs>
          <w:tab w:val="left" w:pos="1560"/>
        </w:tabs>
        <w:spacing w:after="0" w:line="240" w:lineRule="auto"/>
        <w:ind w:left="709"/>
        <w:jc w:val="both"/>
        <w:rPr>
          <w:rFonts w:ascii="Times New Roman" w:hAnsi="Times New Roman" w:cs="Times New Roman"/>
          <w:sz w:val="26"/>
          <w:szCs w:val="26"/>
        </w:rPr>
      </w:pPr>
    </w:p>
    <w:p w14:paraId="6E537CF0" w14:textId="5886CC2E" w:rsidR="00A85025" w:rsidRPr="000C5C66" w:rsidRDefault="00D32AF4" w:rsidP="008B52A0">
      <w:pPr>
        <w:pStyle w:val="a3"/>
        <w:numPr>
          <w:ilvl w:val="0"/>
          <w:numId w:val="2"/>
        </w:numPr>
        <w:ind w:left="0"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 xml:space="preserve">Основные принципы </w:t>
      </w:r>
      <w:r w:rsidR="00862A0F" w:rsidRPr="000C5C66">
        <w:rPr>
          <w:rFonts w:ascii="Times New Roman" w:hAnsi="Times New Roman" w:cs="Times New Roman"/>
          <w:b/>
          <w:bCs/>
          <w:sz w:val="26"/>
          <w:szCs w:val="26"/>
        </w:rPr>
        <w:t xml:space="preserve">и параметры </w:t>
      </w:r>
      <w:r w:rsidRPr="000C5C66">
        <w:rPr>
          <w:rFonts w:ascii="Times New Roman" w:hAnsi="Times New Roman" w:cs="Times New Roman"/>
          <w:b/>
          <w:bCs/>
          <w:sz w:val="26"/>
          <w:szCs w:val="26"/>
        </w:rPr>
        <w:t>оказания услуг</w:t>
      </w:r>
      <w:r w:rsidR="006C3E27" w:rsidRPr="000C5C66">
        <w:rPr>
          <w:rFonts w:ascii="Times New Roman" w:hAnsi="Times New Roman" w:cs="Times New Roman"/>
          <w:b/>
          <w:bCs/>
          <w:sz w:val="26"/>
          <w:szCs w:val="26"/>
        </w:rPr>
        <w:t xml:space="preserve"> </w:t>
      </w:r>
    </w:p>
    <w:p w14:paraId="04789092" w14:textId="1A4630C1" w:rsidR="00D32AF4" w:rsidRPr="000C5C66" w:rsidRDefault="006C3E27" w:rsidP="000C5C66">
      <w:pPr>
        <w:pStyle w:val="a3"/>
        <w:ind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 xml:space="preserve">в Центре </w:t>
      </w:r>
      <w:r w:rsidR="009725E1" w:rsidRPr="000C5C66">
        <w:rPr>
          <w:rFonts w:ascii="Times New Roman" w:hAnsi="Times New Roman" w:cs="Times New Roman"/>
          <w:b/>
          <w:bCs/>
          <w:sz w:val="26"/>
          <w:szCs w:val="26"/>
        </w:rPr>
        <w:t>«Мой бизнес»</w:t>
      </w:r>
    </w:p>
    <w:p w14:paraId="64561B0B" w14:textId="77777777" w:rsidR="00D32AF4" w:rsidRPr="000C5C66" w:rsidRDefault="00D32AF4" w:rsidP="000C5C66">
      <w:pPr>
        <w:pStyle w:val="a3"/>
        <w:ind w:firstLine="709"/>
        <w:jc w:val="both"/>
        <w:rPr>
          <w:rFonts w:ascii="Times New Roman" w:hAnsi="Times New Roman" w:cs="Times New Roman"/>
          <w:sz w:val="26"/>
          <w:szCs w:val="26"/>
        </w:rPr>
      </w:pPr>
    </w:p>
    <w:p w14:paraId="4792253F" w14:textId="52C87F9B" w:rsidR="00215581" w:rsidRPr="004356E2" w:rsidRDefault="00215581" w:rsidP="008B52A0">
      <w:pPr>
        <w:pStyle w:val="a3"/>
        <w:numPr>
          <w:ilvl w:val="1"/>
          <w:numId w:val="1"/>
        </w:numPr>
        <w:ind w:left="0" w:firstLine="709"/>
        <w:jc w:val="both"/>
        <w:rPr>
          <w:rFonts w:ascii="Times New Roman" w:hAnsi="Times New Roman" w:cs="Times New Roman"/>
          <w:sz w:val="26"/>
          <w:szCs w:val="26"/>
        </w:rPr>
      </w:pPr>
      <w:r w:rsidRPr="004356E2">
        <w:rPr>
          <w:rFonts w:ascii="Times New Roman" w:hAnsi="Times New Roman" w:cs="Times New Roman"/>
          <w:sz w:val="26"/>
          <w:szCs w:val="26"/>
        </w:rPr>
        <w:t>Основными принципа</w:t>
      </w:r>
      <w:r w:rsidR="00B75CFB">
        <w:rPr>
          <w:rFonts w:ascii="Times New Roman" w:hAnsi="Times New Roman" w:cs="Times New Roman"/>
          <w:sz w:val="26"/>
          <w:szCs w:val="26"/>
        </w:rPr>
        <w:t xml:space="preserve">ми оказания услуг </w:t>
      </w:r>
      <w:r w:rsidR="008A3BE2">
        <w:rPr>
          <w:rFonts w:ascii="Times New Roman" w:hAnsi="Times New Roman" w:cs="Times New Roman"/>
          <w:sz w:val="26"/>
          <w:szCs w:val="26"/>
        </w:rPr>
        <w:t xml:space="preserve">в Центре «Мой бизнес» </w:t>
      </w:r>
      <w:r w:rsidR="00B75CFB">
        <w:rPr>
          <w:rFonts w:ascii="Times New Roman" w:hAnsi="Times New Roman" w:cs="Times New Roman"/>
          <w:sz w:val="26"/>
          <w:szCs w:val="26"/>
        </w:rPr>
        <w:t>субъектам МСП,</w:t>
      </w:r>
      <w:r w:rsidR="00B75CFB" w:rsidRPr="00B75CFB">
        <w:rPr>
          <w:rFonts w:ascii="Times New Roman" w:hAnsi="Times New Roman" w:cs="Times New Roman"/>
          <w:sz w:val="26"/>
          <w:szCs w:val="26"/>
        </w:rPr>
        <w:t xml:space="preserve"> </w:t>
      </w:r>
      <w:r w:rsidR="00B75CFB">
        <w:rPr>
          <w:rFonts w:ascii="Times New Roman" w:hAnsi="Times New Roman" w:cs="Times New Roman"/>
          <w:sz w:val="26"/>
          <w:szCs w:val="26"/>
        </w:rPr>
        <w:t xml:space="preserve">лицам, </w:t>
      </w:r>
      <w:r w:rsidR="00B75CFB" w:rsidRPr="0077160C">
        <w:rPr>
          <w:rFonts w:ascii="Times New Roman" w:hAnsi="Times New Roman" w:cs="Times New Roman"/>
          <w:sz w:val="26"/>
          <w:szCs w:val="26"/>
        </w:rPr>
        <w:t>применяющим</w:t>
      </w:r>
      <w:r w:rsidR="00B75CFB" w:rsidRPr="0077160C">
        <w:rPr>
          <w:rFonts w:ascii="Times New Roman" w:eastAsia="Times New Roman" w:hAnsi="Times New Roman" w:cs="Times New Roman"/>
          <w:sz w:val="26"/>
          <w:szCs w:val="26"/>
          <w:lang w:eastAsia="ru-RU"/>
        </w:rPr>
        <w:t xml:space="preserve"> специальный налоговый режим «Налог на профессиональный доход»</w:t>
      </w:r>
      <w:r w:rsidR="00B75CFB">
        <w:rPr>
          <w:rFonts w:ascii="Times New Roman" w:eastAsia="Times New Roman" w:hAnsi="Times New Roman" w:cs="Times New Roman"/>
          <w:sz w:val="26"/>
          <w:szCs w:val="26"/>
          <w:lang w:eastAsia="ru-RU"/>
        </w:rPr>
        <w:t xml:space="preserve"> </w:t>
      </w:r>
      <w:r w:rsidRPr="004356E2">
        <w:rPr>
          <w:rFonts w:ascii="Times New Roman" w:hAnsi="Times New Roman" w:cs="Times New Roman"/>
          <w:sz w:val="26"/>
          <w:szCs w:val="26"/>
        </w:rPr>
        <w:t xml:space="preserve">и физическим лицам, </w:t>
      </w:r>
      <w:r w:rsidR="0077160C">
        <w:rPr>
          <w:rFonts w:ascii="Times New Roman" w:hAnsi="Times New Roman" w:cs="Times New Roman"/>
          <w:sz w:val="26"/>
          <w:szCs w:val="26"/>
        </w:rPr>
        <w:t xml:space="preserve">заинтересованным в начале осуществления предпринимательской деятельности, </w:t>
      </w:r>
      <w:r w:rsidRPr="004356E2">
        <w:rPr>
          <w:rFonts w:ascii="Times New Roman" w:hAnsi="Times New Roman" w:cs="Times New Roman"/>
          <w:sz w:val="26"/>
          <w:szCs w:val="26"/>
        </w:rPr>
        <w:t>являются:</w:t>
      </w:r>
    </w:p>
    <w:p w14:paraId="4D2B642A" w14:textId="12F39BBA" w:rsidR="004356E2" w:rsidRPr="004356E2" w:rsidRDefault="008A3BE2" w:rsidP="008B52A0">
      <w:pPr>
        <w:pStyle w:val="a3"/>
        <w:numPr>
          <w:ilvl w:val="2"/>
          <w:numId w:val="1"/>
        </w:numPr>
        <w:ind w:left="0" w:firstLine="709"/>
        <w:jc w:val="both"/>
        <w:rPr>
          <w:rFonts w:ascii="Times New Roman" w:hAnsi="Times New Roman" w:cs="Times New Roman"/>
          <w:sz w:val="26"/>
          <w:szCs w:val="26"/>
        </w:rPr>
      </w:pPr>
      <w:r>
        <w:rPr>
          <w:rFonts w:ascii="Times New Roman" w:hAnsi="Times New Roman" w:cs="Times New Roman"/>
          <w:sz w:val="26"/>
          <w:szCs w:val="26"/>
        </w:rPr>
        <w:t>предоставление услуг, оказываемых</w:t>
      </w:r>
      <w:r w:rsidR="006C3E27" w:rsidRPr="004356E2">
        <w:rPr>
          <w:rFonts w:ascii="Times New Roman" w:hAnsi="Times New Roman" w:cs="Times New Roman"/>
          <w:sz w:val="26"/>
          <w:szCs w:val="26"/>
        </w:rPr>
        <w:t xml:space="preserve"> в Центре </w:t>
      </w:r>
      <w:r w:rsidR="009725E1" w:rsidRPr="004356E2">
        <w:rPr>
          <w:rFonts w:ascii="Times New Roman" w:hAnsi="Times New Roman" w:cs="Times New Roman"/>
          <w:sz w:val="26"/>
          <w:szCs w:val="26"/>
        </w:rPr>
        <w:t>«Мой бизнес»</w:t>
      </w:r>
      <w:r>
        <w:rPr>
          <w:rFonts w:ascii="Times New Roman" w:hAnsi="Times New Roman" w:cs="Times New Roman"/>
          <w:sz w:val="26"/>
          <w:szCs w:val="26"/>
        </w:rPr>
        <w:t>,</w:t>
      </w:r>
      <w:r w:rsidR="006C3E27" w:rsidRPr="004356E2">
        <w:rPr>
          <w:rFonts w:ascii="Times New Roman" w:hAnsi="Times New Roman" w:cs="Times New Roman"/>
          <w:sz w:val="26"/>
          <w:szCs w:val="26"/>
        </w:rPr>
        <w:t xml:space="preserve"> по запросу Заявителя</w:t>
      </w:r>
      <w:r w:rsidR="008D423D" w:rsidRPr="004356E2">
        <w:rPr>
          <w:rFonts w:ascii="Times New Roman" w:hAnsi="Times New Roman" w:cs="Times New Roman"/>
          <w:sz w:val="26"/>
          <w:szCs w:val="26"/>
        </w:rPr>
        <w:t>;</w:t>
      </w:r>
    </w:p>
    <w:p w14:paraId="220FD569" w14:textId="77777777" w:rsidR="004356E2" w:rsidRPr="004356E2" w:rsidRDefault="005205D5" w:rsidP="008B52A0">
      <w:pPr>
        <w:pStyle w:val="a3"/>
        <w:numPr>
          <w:ilvl w:val="2"/>
          <w:numId w:val="1"/>
        </w:numPr>
        <w:ind w:left="0" w:firstLine="709"/>
        <w:jc w:val="both"/>
        <w:rPr>
          <w:rFonts w:ascii="Times New Roman" w:hAnsi="Times New Roman" w:cs="Times New Roman"/>
          <w:sz w:val="26"/>
          <w:szCs w:val="26"/>
        </w:rPr>
      </w:pPr>
      <w:r w:rsidRPr="004356E2">
        <w:rPr>
          <w:rFonts w:ascii="Times New Roman" w:hAnsi="Times New Roman" w:cs="Times New Roman"/>
          <w:sz w:val="26"/>
          <w:szCs w:val="26"/>
        </w:rPr>
        <w:t>о</w:t>
      </w:r>
      <w:r w:rsidR="00215581" w:rsidRPr="004356E2">
        <w:rPr>
          <w:rFonts w:ascii="Times New Roman" w:hAnsi="Times New Roman" w:cs="Times New Roman"/>
          <w:sz w:val="26"/>
          <w:szCs w:val="26"/>
        </w:rPr>
        <w:t xml:space="preserve">казание услуг с соблюдением требований, установленных Федеральным законом от </w:t>
      </w:r>
      <w:r w:rsidR="009D5DB3" w:rsidRPr="004356E2">
        <w:rPr>
          <w:rFonts w:ascii="Times New Roman" w:hAnsi="Times New Roman" w:cs="Times New Roman"/>
          <w:sz w:val="26"/>
          <w:szCs w:val="26"/>
        </w:rPr>
        <w:t>26.07.</w:t>
      </w:r>
      <w:r w:rsidR="00215581" w:rsidRPr="004356E2">
        <w:rPr>
          <w:rFonts w:ascii="Times New Roman" w:hAnsi="Times New Roman" w:cs="Times New Roman"/>
          <w:sz w:val="26"/>
          <w:szCs w:val="26"/>
        </w:rPr>
        <w:t>2006 № 135-ФЗ «О защите конкуренции»;</w:t>
      </w:r>
    </w:p>
    <w:p w14:paraId="6BDB1830" w14:textId="64EE390F" w:rsidR="004356E2" w:rsidRPr="004356E2" w:rsidRDefault="004356E2" w:rsidP="008B52A0">
      <w:pPr>
        <w:pStyle w:val="a3"/>
        <w:numPr>
          <w:ilvl w:val="2"/>
          <w:numId w:val="1"/>
        </w:numPr>
        <w:ind w:left="0" w:firstLine="709"/>
        <w:jc w:val="both"/>
        <w:rPr>
          <w:rFonts w:ascii="Times New Roman" w:hAnsi="Times New Roman" w:cs="Times New Roman"/>
          <w:sz w:val="26"/>
          <w:szCs w:val="26"/>
        </w:rPr>
      </w:pPr>
      <w:r w:rsidRPr="004356E2">
        <w:rPr>
          <w:rFonts w:ascii="Times New Roman" w:eastAsia="Times New Roman" w:hAnsi="Times New Roman" w:cs="Times New Roman"/>
          <w:color w:val="2D2D2D"/>
          <w:sz w:val="26"/>
          <w:szCs w:val="26"/>
          <w:lang w:eastAsia="ru-RU"/>
        </w:rPr>
        <w:t>доступность инфраструктуры поддержки субъектов малого и среднего предпринимательства для всех заявителей;</w:t>
      </w:r>
    </w:p>
    <w:p w14:paraId="54912DC7" w14:textId="3AF8D3CF" w:rsidR="00215581" w:rsidRPr="004356E2" w:rsidRDefault="005205D5" w:rsidP="008B52A0">
      <w:pPr>
        <w:pStyle w:val="a3"/>
        <w:numPr>
          <w:ilvl w:val="2"/>
          <w:numId w:val="1"/>
        </w:numPr>
        <w:ind w:left="0" w:firstLine="709"/>
        <w:jc w:val="both"/>
        <w:rPr>
          <w:rFonts w:ascii="Times New Roman" w:hAnsi="Times New Roman" w:cs="Times New Roman"/>
          <w:sz w:val="26"/>
          <w:szCs w:val="26"/>
        </w:rPr>
      </w:pPr>
      <w:r w:rsidRPr="004356E2">
        <w:rPr>
          <w:rFonts w:ascii="Times New Roman" w:hAnsi="Times New Roman" w:cs="Times New Roman"/>
          <w:sz w:val="26"/>
          <w:szCs w:val="26"/>
        </w:rPr>
        <w:t>о</w:t>
      </w:r>
      <w:r w:rsidR="00215581" w:rsidRPr="004356E2">
        <w:rPr>
          <w:rFonts w:ascii="Times New Roman" w:hAnsi="Times New Roman" w:cs="Times New Roman"/>
          <w:sz w:val="26"/>
          <w:szCs w:val="26"/>
        </w:rPr>
        <w:t>ткрытость процедур оказания услуг</w:t>
      </w:r>
      <w:r w:rsidR="009D5DB3" w:rsidRPr="004356E2">
        <w:rPr>
          <w:rFonts w:ascii="Times New Roman" w:hAnsi="Times New Roman" w:cs="Times New Roman"/>
          <w:sz w:val="26"/>
          <w:szCs w:val="26"/>
        </w:rPr>
        <w:t>;</w:t>
      </w:r>
    </w:p>
    <w:p w14:paraId="74D0110C" w14:textId="70C921BD" w:rsidR="009D5DB3" w:rsidRPr="000C5C66" w:rsidRDefault="009D5DB3" w:rsidP="000C5C66">
      <w:pPr>
        <w:pStyle w:val="af7"/>
        <w:rPr>
          <w:rFonts w:cs="Times New Roman"/>
          <w:szCs w:val="26"/>
        </w:rPr>
      </w:pPr>
      <w:r w:rsidRPr="000C5C66">
        <w:rPr>
          <w:rFonts w:cs="Times New Roman"/>
          <w:szCs w:val="26"/>
        </w:rPr>
        <w:t>2.1.</w:t>
      </w:r>
      <w:r w:rsidR="00760E6C">
        <w:rPr>
          <w:rFonts w:cs="Times New Roman"/>
          <w:szCs w:val="26"/>
        </w:rPr>
        <w:t>5</w:t>
      </w:r>
      <w:r w:rsidRPr="000C5C66">
        <w:rPr>
          <w:rFonts w:cs="Times New Roman"/>
          <w:szCs w:val="26"/>
        </w:rPr>
        <w:t>. время ожидания в очереди для подачи документов и получения результата услуги не превышает 15 минут;</w:t>
      </w:r>
    </w:p>
    <w:p w14:paraId="6D2AF1B1" w14:textId="41A55112" w:rsidR="009D5DB3" w:rsidRPr="000C5C66" w:rsidRDefault="00760E6C" w:rsidP="000C5C66">
      <w:pPr>
        <w:pStyle w:val="af7"/>
        <w:rPr>
          <w:rFonts w:cs="Times New Roman"/>
          <w:szCs w:val="26"/>
        </w:rPr>
      </w:pPr>
      <w:r>
        <w:rPr>
          <w:rFonts w:cs="Times New Roman"/>
          <w:szCs w:val="26"/>
        </w:rPr>
        <w:t>2.1.6</w:t>
      </w:r>
      <w:r w:rsidR="009D5DB3" w:rsidRPr="000C5C66">
        <w:rPr>
          <w:rFonts w:cs="Times New Roman"/>
          <w:szCs w:val="26"/>
        </w:rPr>
        <w:t>. информир</w:t>
      </w:r>
      <w:r w:rsidR="00CF423B">
        <w:rPr>
          <w:rFonts w:cs="Times New Roman"/>
          <w:szCs w:val="26"/>
        </w:rPr>
        <w:t>ование заявителя</w:t>
      </w:r>
      <w:r w:rsidR="009D5DB3" w:rsidRPr="000C5C66">
        <w:rPr>
          <w:rFonts w:cs="Times New Roman"/>
          <w:szCs w:val="26"/>
        </w:rPr>
        <w:t xml:space="preserve">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14:paraId="238708B7" w14:textId="4784347E" w:rsidR="009D5DB3" w:rsidRPr="003553EB" w:rsidRDefault="00760E6C" w:rsidP="00AE3460">
      <w:pPr>
        <w:pStyle w:val="af7"/>
        <w:rPr>
          <w:rFonts w:cs="Times New Roman"/>
          <w:color w:val="FF0000"/>
          <w:szCs w:val="26"/>
        </w:rPr>
      </w:pPr>
      <w:r>
        <w:rPr>
          <w:rFonts w:cs="Times New Roman"/>
          <w:szCs w:val="26"/>
        </w:rPr>
        <w:t>2.1.7</w:t>
      </w:r>
      <w:r w:rsidR="009D5DB3" w:rsidRPr="000C5C66">
        <w:rPr>
          <w:rFonts w:cs="Times New Roman"/>
          <w:szCs w:val="26"/>
        </w:rPr>
        <w:t xml:space="preserve">. </w:t>
      </w:r>
      <w:r w:rsidR="005205D5" w:rsidRPr="000C5C66">
        <w:rPr>
          <w:rFonts w:cs="Times New Roman"/>
          <w:szCs w:val="26"/>
        </w:rPr>
        <w:t>с</w:t>
      </w:r>
      <w:r w:rsidR="009D5DB3" w:rsidRPr="000C5C66">
        <w:rPr>
          <w:rFonts w:cs="Times New Roman"/>
          <w:szCs w:val="26"/>
        </w:rPr>
        <w:t>рок получения услуги (промежуточного результата) с момента поступления запроса не превыша</w:t>
      </w:r>
      <w:r w:rsidR="00CF423B">
        <w:rPr>
          <w:rFonts w:cs="Times New Roman"/>
          <w:szCs w:val="26"/>
        </w:rPr>
        <w:t>ет</w:t>
      </w:r>
      <w:r w:rsidR="009D5DB3" w:rsidRPr="000C5C66">
        <w:rPr>
          <w:rFonts w:cs="Times New Roman"/>
          <w:szCs w:val="26"/>
        </w:rPr>
        <w:t xml:space="preserve"> 30 (тридцать) календарных дней, за исключением услуг, предоставляемых центром поддержки экспортно</w:t>
      </w:r>
      <w:r w:rsidR="003D0718" w:rsidRPr="000C5C66">
        <w:rPr>
          <w:rFonts w:cs="Times New Roman"/>
          <w:szCs w:val="26"/>
        </w:rPr>
        <w:t xml:space="preserve"> </w:t>
      </w:r>
      <w:r w:rsidR="009D5DB3" w:rsidRPr="000C5C66">
        <w:rPr>
          <w:rFonts w:cs="Times New Roman"/>
          <w:szCs w:val="26"/>
        </w:rPr>
        <w:t>ориентированных</w:t>
      </w:r>
      <w:r w:rsidR="007D2A8D" w:rsidRPr="000C5C66">
        <w:rPr>
          <w:rFonts w:cs="Times New Roman"/>
          <w:szCs w:val="26"/>
        </w:rPr>
        <w:t xml:space="preserve"> </w:t>
      </w:r>
      <w:r w:rsidR="009D5DB3" w:rsidRPr="000C5C66">
        <w:rPr>
          <w:rFonts w:cs="Times New Roman"/>
          <w:szCs w:val="26"/>
        </w:rPr>
        <w:t>субъектов</w:t>
      </w:r>
      <w:r w:rsidR="007D2A8D" w:rsidRPr="000C5C66">
        <w:rPr>
          <w:rFonts w:cs="Times New Roman"/>
          <w:szCs w:val="26"/>
        </w:rPr>
        <w:t xml:space="preserve"> </w:t>
      </w:r>
      <w:r w:rsidR="009D5DB3" w:rsidRPr="000C5C66">
        <w:rPr>
          <w:rFonts w:cs="Times New Roman"/>
          <w:szCs w:val="26"/>
        </w:rPr>
        <w:t>малого</w:t>
      </w:r>
      <w:r w:rsidR="007D2A8D" w:rsidRPr="000C5C66">
        <w:rPr>
          <w:rFonts w:cs="Times New Roman"/>
          <w:szCs w:val="26"/>
        </w:rPr>
        <w:t xml:space="preserve"> </w:t>
      </w:r>
      <w:r w:rsidR="009D5DB3" w:rsidRPr="000C5C66">
        <w:rPr>
          <w:rFonts w:cs="Times New Roman"/>
          <w:szCs w:val="26"/>
        </w:rPr>
        <w:t>и</w:t>
      </w:r>
      <w:r w:rsidR="007D2A8D" w:rsidRPr="000C5C66">
        <w:rPr>
          <w:rFonts w:cs="Times New Roman"/>
          <w:szCs w:val="26"/>
        </w:rPr>
        <w:t xml:space="preserve"> </w:t>
      </w:r>
      <w:r w:rsidR="009D5DB3" w:rsidRPr="000C5C66">
        <w:rPr>
          <w:rFonts w:cs="Times New Roman"/>
          <w:szCs w:val="26"/>
        </w:rPr>
        <w:t>среднего предпринимательства</w:t>
      </w:r>
      <w:r w:rsidR="00AE3460">
        <w:rPr>
          <w:rFonts w:cs="Times New Roman"/>
          <w:szCs w:val="26"/>
        </w:rPr>
        <w:t xml:space="preserve">. </w:t>
      </w:r>
      <w:r w:rsidR="00AE3460" w:rsidRPr="0077160C">
        <w:rPr>
          <w:rFonts w:cs="Times New Roman"/>
          <w:color w:val="000000" w:themeColor="text1"/>
          <w:szCs w:val="26"/>
        </w:rPr>
        <w:t xml:space="preserve">Сроки предоставления услуг центром поддержки экспортно ориентированных субъектов малого и среднего предпринимательства регламентируются положениями </w:t>
      </w:r>
      <w:r w:rsidR="0077160C" w:rsidRPr="0077160C">
        <w:rPr>
          <w:rFonts w:cs="Times New Roman"/>
          <w:color w:val="000000" w:themeColor="text1"/>
        </w:rPr>
        <w:t>Приказа</w:t>
      </w:r>
      <w:r w:rsidR="0077160C" w:rsidRPr="008379C9">
        <w:rPr>
          <w:rFonts w:cs="Times New Roman"/>
          <w:color w:val="000000" w:themeColor="text1"/>
        </w:rPr>
        <w:t xml:space="preserve"> Минэкономразвития России №</w:t>
      </w:r>
      <w:r w:rsidR="0077160C">
        <w:rPr>
          <w:rFonts w:cs="Times New Roman"/>
          <w:color w:val="000000" w:themeColor="text1"/>
        </w:rPr>
        <w:t xml:space="preserve"> 77 от 18.02.2021</w:t>
      </w:r>
      <w:r w:rsidR="00AE3460" w:rsidRPr="00952C24">
        <w:rPr>
          <w:rFonts w:cs="Times New Roman"/>
          <w:color w:val="000000" w:themeColor="text1"/>
          <w:szCs w:val="26"/>
        </w:rPr>
        <w:t>.</w:t>
      </w:r>
    </w:p>
    <w:p w14:paraId="399A9524" w14:textId="500978C0" w:rsidR="003F708D" w:rsidRPr="000C5C66" w:rsidRDefault="00E2449A" w:rsidP="008B52A0">
      <w:pPr>
        <w:pStyle w:val="ac"/>
        <w:numPr>
          <w:ilvl w:val="1"/>
          <w:numId w:val="1"/>
        </w:numPr>
        <w:spacing w:line="240" w:lineRule="auto"/>
        <w:ind w:left="0" w:right="168" w:firstLine="709"/>
        <w:jc w:val="both"/>
        <w:rPr>
          <w:rFonts w:ascii="Times New Roman" w:hAnsi="Times New Roman" w:cs="Times New Roman"/>
          <w:sz w:val="26"/>
          <w:szCs w:val="26"/>
        </w:rPr>
      </w:pPr>
      <w:r w:rsidRPr="000C5C66">
        <w:rPr>
          <w:rFonts w:ascii="Times New Roman" w:hAnsi="Times New Roman" w:cs="Times New Roman"/>
          <w:sz w:val="26"/>
          <w:szCs w:val="26"/>
        </w:rPr>
        <w:t>Запрос</w:t>
      </w:r>
      <w:r w:rsidR="00A66314">
        <w:rPr>
          <w:rFonts w:ascii="Times New Roman" w:hAnsi="Times New Roman" w:cs="Times New Roman"/>
          <w:sz w:val="26"/>
          <w:szCs w:val="26"/>
        </w:rPr>
        <w:t xml:space="preserve"> (заявление)</w:t>
      </w:r>
      <w:r w:rsidRPr="000C5C66">
        <w:rPr>
          <w:rFonts w:ascii="Times New Roman" w:hAnsi="Times New Roman" w:cs="Times New Roman"/>
          <w:sz w:val="26"/>
          <w:szCs w:val="26"/>
        </w:rPr>
        <w:t xml:space="preserve"> на получение услуги Заявитель может подать на бумажном носителе непосредственно в Центр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или в многофункциональных центрах предоставления государственных и муниципальных услуг, а также с использованием информационно-телекоммуникационной сети</w:t>
      </w:r>
      <w:r w:rsidR="005C2C5D" w:rsidRPr="000C5C66">
        <w:rPr>
          <w:rFonts w:ascii="Times New Roman" w:hAnsi="Times New Roman" w:cs="Times New Roman"/>
          <w:sz w:val="26"/>
          <w:szCs w:val="26"/>
        </w:rPr>
        <w:t xml:space="preserve"> «</w:t>
      </w:r>
      <w:r w:rsidRPr="000C5C66">
        <w:rPr>
          <w:rFonts w:ascii="Times New Roman" w:hAnsi="Times New Roman" w:cs="Times New Roman"/>
          <w:sz w:val="26"/>
          <w:szCs w:val="26"/>
        </w:rPr>
        <w:t>Интернет</w:t>
      </w:r>
      <w:r w:rsidR="005C2C5D" w:rsidRPr="000C5C66">
        <w:rPr>
          <w:rFonts w:ascii="Times New Roman" w:hAnsi="Times New Roman" w:cs="Times New Roman"/>
          <w:sz w:val="26"/>
          <w:szCs w:val="26"/>
        </w:rPr>
        <w:t>»</w:t>
      </w:r>
      <w:r w:rsidRPr="000C5C66">
        <w:rPr>
          <w:rFonts w:ascii="Times New Roman" w:hAnsi="Times New Roman" w:cs="Times New Roman"/>
          <w:sz w:val="26"/>
          <w:szCs w:val="26"/>
        </w:rPr>
        <w:t xml:space="preserve"> (в личном кабинете на сайте Центра </w:t>
      </w:r>
      <w:r w:rsidR="009725E1" w:rsidRPr="000C5C66">
        <w:rPr>
          <w:rFonts w:ascii="Times New Roman" w:hAnsi="Times New Roman" w:cs="Times New Roman"/>
          <w:sz w:val="26"/>
          <w:szCs w:val="26"/>
        </w:rPr>
        <w:t>«Мой бизнес»</w:t>
      </w:r>
      <w:r w:rsidR="007E5C4D" w:rsidRPr="000C5C66">
        <w:rPr>
          <w:rFonts w:ascii="Times New Roman" w:hAnsi="Times New Roman" w:cs="Times New Roman"/>
          <w:sz w:val="26"/>
          <w:szCs w:val="26"/>
        </w:rPr>
        <w:t xml:space="preserve"> и АИС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w:t>
      </w:r>
    </w:p>
    <w:p w14:paraId="319F65E5" w14:textId="21247EA9" w:rsidR="00A91608" w:rsidRPr="000C5C66" w:rsidRDefault="00862A0F" w:rsidP="008B52A0">
      <w:pPr>
        <w:pStyle w:val="ac"/>
        <w:numPr>
          <w:ilvl w:val="1"/>
          <w:numId w:val="1"/>
        </w:numPr>
        <w:spacing w:line="240" w:lineRule="auto"/>
        <w:ind w:left="0" w:right="23" w:firstLine="709"/>
        <w:jc w:val="both"/>
        <w:rPr>
          <w:rFonts w:ascii="Times New Roman" w:hAnsi="Times New Roman" w:cs="Times New Roman"/>
          <w:sz w:val="26"/>
          <w:szCs w:val="26"/>
        </w:rPr>
      </w:pPr>
      <w:bookmarkStart w:id="4" w:name="_Hlk47966419"/>
      <w:r w:rsidRPr="000C5C66">
        <w:rPr>
          <w:rFonts w:ascii="Times New Roman" w:hAnsi="Times New Roman" w:cs="Times New Roman"/>
          <w:sz w:val="26"/>
          <w:szCs w:val="26"/>
        </w:rPr>
        <w:t>Для оказания услуг Заявителю,</w:t>
      </w:r>
      <w:r w:rsidR="00F15537">
        <w:rPr>
          <w:rFonts w:ascii="Times New Roman" w:hAnsi="Times New Roman" w:cs="Times New Roman"/>
          <w:sz w:val="26"/>
          <w:szCs w:val="26"/>
        </w:rPr>
        <w:t xml:space="preserve"> </w:t>
      </w:r>
      <w:r w:rsidR="00F15537" w:rsidRPr="005F6B42">
        <w:rPr>
          <w:rFonts w:ascii="Times New Roman" w:hAnsi="Times New Roman" w:cs="Times New Roman"/>
          <w:sz w:val="26"/>
          <w:szCs w:val="26"/>
        </w:rPr>
        <w:t>организациями инфраструктуры поддержки малого и среднего предпринимательства</w:t>
      </w:r>
      <w:r w:rsidRPr="000C5C66">
        <w:rPr>
          <w:rFonts w:ascii="Times New Roman" w:hAnsi="Times New Roman" w:cs="Times New Roman"/>
          <w:sz w:val="26"/>
          <w:szCs w:val="26"/>
        </w:rPr>
        <w:t xml:space="preserve"> могут привлекаться специализированные организации и квалифицированные специалисты.</w:t>
      </w:r>
      <w:r w:rsidR="003F708D" w:rsidRPr="000C5C66">
        <w:rPr>
          <w:rFonts w:ascii="Times New Roman" w:hAnsi="Times New Roman" w:cs="Times New Roman"/>
          <w:sz w:val="26"/>
          <w:szCs w:val="26"/>
        </w:rPr>
        <w:t xml:space="preserve"> </w:t>
      </w:r>
      <w:r w:rsidR="002D0D90" w:rsidRPr="000C5C66">
        <w:rPr>
          <w:rFonts w:ascii="Times New Roman" w:hAnsi="Times New Roman" w:cs="Times New Roman"/>
          <w:sz w:val="26"/>
          <w:szCs w:val="26"/>
        </w:rPr>
        <w:t>Привлечение сторонних организаций в качестве Исполнителей (Поставщиков</w:t>
      </w:r>
      <w:r w:rsidR="00A20A22" w:rsidRPr="000C5C66">
        <w:rPr>
          <w:rFonts w:ascii="Times New Roman" w:hAnsi="Times New Roman" w:cs="Times New Roman"/>
          <w:sz w:val="26"/>
          <w:szCs w:val="26"/>
        </w:rPr>
        <w:t xml:space="preserve"> услуг</w:t>
      </w:r>
      <w:r w:rsidR="002D0D90" w:rsidRPr="000C5C66">
        <w:rPr>
          <w:rFonts w:ascii="Times New Roman" w:hAnsi="Times New Roman" w:cs="Times New Roman"/>
          <w:sz w:val="26"/>
          <w:szCs w:val="26"/>
        </w:rPr>
        <w:t xml:space="preserve">) </w:t>
      </w:r>
      <w:bookmarkStart w:id="5" w:name="_Hlk47963814"/>
      <w:r w:rsidR="002D0D90" w:rsidRPr="000C5C66">
        <w:rPr>
          <w:rFonts w:ascii="Times New Roman" w:hAnsi="Times New Roman" w:cs="Times New Roman"/>
          <w:sz w:val="26"/>
          <w:szCs w:val="26"/>
        </w:rPr>
        <w:t xml:space="preserve">осуществляется </w:t>
      </w:r>
      <w:r w:rsidR="0036161E" w:rsidRPr="000C5C66">
        <w:rPr>
          <w:rFonts w:ascii="Times New Roman" w:hAnsi="Times New Roman" w:cs="Times New Roman"/>
          <w:sz w:val="26"/>
          <w:szCs w:val="26"/>
        </w:rPr>
        <w:t xml:space="preserve">в соответствии </w:t>
      </w:r>
      <w:r w:rsidR="0036161E" w:rsidRPr="005F6B42">
        <w:rPr>
          <w:rFonts w:ascii="Times New Roman" w:hAnsi="Times New Roman" w:cs="Times New Roman"/>
          <w:sz w:val="26"/>
          <w:szCs w:val="26"/>
        </w:rPr>
        <w:t>с</w:t>
      </w:r>
      <w:r w:rsidR="002D0D90" w:rsidRPr="005F6B42">
        <w:rPr>
          <w:rFonts w:ascii="Times New Roman" w:hAnsi="Times New Roman" w:cs="Times New Roman"/>
          <w:sz w:val="26"/>
          <w:szCs w:val="26"/>
        </w:rPr>
        <w:t xml:space="preserve"> </w:t>
      </w:r>
      <w:r w:rsidR="00F15537" w:rsidRPr="005F6B42">
        <w:rPr>
          <w:rFonts w:ascii="Times New Roman" w:hAnsi="Times New Roman" w:cs="Times New Roman"/>
          <w:sz w:val="26"/>
          <w:szCs w:val="26"/>
        </w:rPr>
        <w:t xml:space="preserve">локальными актами </w:t>
      </w:r>
      <w:r w:rsidR="007B00FA" w:rsidRPr="005F6B42">
        <w:rPr>
          <w:rFonts w:ascii="Times New Roman" w:hAnsi="Times New Roman" w:cs="Times New Roman"/>
          <w:sz w:val="26"/>
          <w:szCs w:val="26"/>
        </w:rPr>
        <w:t>организации инфраструктуры поддержки субъектов малого и среднего предпринимательства.</w:t>
      </w:r>
      <w:r w:rsidR="007B00FA">
        <w:rPr>
          <w:rFonts w:ascii="Times New Roman" w:hAnsi="Times New Roman" w:cs="Times New Roman"/>
          <w:sz w:val="26"/>
          <w:szCs w:val="26"/>
        </w:rPr>
        <w:t xml:space="preserve"> </w:t>
      </w:r>
    </w:p>
    <w:bookmarkEnd w:id="4"/>
    <w:bookmarkEnd w:id="5"/>
    <w:p w14:paraId="0D89D7BD" w14:textId="329A2E2E" w:rsidR="00B8160A" w:rsidRPr="000C5C66" w:rsidRDefault="00A91608" w:rsidP="008B52A0">
      <w:pPr>
        <w:pStyle w:val="ac"/>
        <w:numPr>
          <w:ilvl w:val="1"/>
          <w:numId w:val="1"/>
        </w:numPr>
        <w:spacing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Перечень Заявителей, получивших поддержку, подлежит включению в единый реестр получателей поддержки в порядке и сроки, установленные действующим законодательством.</w:t>
      </w:r>
    </w:p>
    <w:p w14:paraId="5FEA5D65" w14:textId="6856E433" w:rsidR="005D4D35" w:rsidRPr="000C5C66" w:rsidRDefault="005D4D35" w:rsidP="000C5C66">
      <w:pPr>
        <w:pStyle w:val="ac"/>
        <w:spacing w:line="240" w:lineRule="auto"/>
        <w:ind w:left="0" w:right="23" w:firstLine="709"/>
        <w:jc w:val="both"/>
        <w:rPr>
          <w:rFonts w:ascii="Times New Roman" w:hAnsi="Times New Roman" w:cs="Times New Roman"/>
          <w:sz w:val="26"/>
          <w:szCs w:val="26"/>
        </w:rPr>
      </w:pPr>
    </w:p>
    <w:p w14:paraId="53331337" w14:textId="725C3D97" w:rsidR="00486FE4" w:rsidRDefault="00486FE4" w:rsidP="008B52A0">
      <w:pPr>
        <w:pStyle w:val="ac"/>
        <w:numPr>
          <w:ilvl w:val="0"/>
          <w:numId w:val="2"/>
        </w:numPr>
        <w:shd w:val="clear" w:color="auto" w:fill="FFFFFF"/>
        <w:spacing w:after="0" w:line="240" w:lineRule="auto"/>
        <w:jc w:val="center"/>
        <w:textAlignment w:val="baseline"/>
        <w:rPr>
          <w:rFonts w:ascii="Times New Roman" w:eastAsia="Times New Roman" w:hAnsi="Times New Roman" w:cs="Times New Roman"/>
          <w:b/>
          <w:bCs/>
          <w:sz w:val="26"/>
          <w:szCs w:val="26"/>
          <w:lang w:eastAsia="ru-RU"/>
        </w:rPr>
      </w:pPr>
      <w:r w:rsidRPr="00486FE4">
        <w:rPr>
          <w:rFonts w:ascii="Times New Roman" w:eastAsia="Times New Roman" w:hAnsi="Times New Roman" w:cs="Times New Roman"/>
          <w:b/>
          <w:bCs/>
          <w:sz w:val="26"/>
          <w:szCs w:val="26"/>
          <w:lang w:eastAsia="ru-RU"/>
        </w:rPr>
        <w:t xml:space="preserve"> Категории лиц, имеющих право на получение услуг и условия отказа в предоставлении услуг</w:t>
      </w:r>
    </w:p>
    <w:p w14:paraId="57B3B36E" w14:textId="77777777" w:rsidR="00486FE4" w:rsidRPr="00486FE4" w:rsidRDefault="00486FE4" w:rsidP="00486FE4">
      <w:pPr>
        <w:pStyle w:val="ac"/>
        <w:shd w:val="clear" w:color="auto" w:fill="FFFFFF"/>
        <w:spacing w:after="0" w:line="240" w:lineRule="auto"/>
        <w:ind w:left="1429"/>
        <w:textAlignment w:val="baseline"/>
        <w:rPr>
          <w:rFonts w:ascii="Times New Roman" w:eastAsia="Times New Roman" w:hAnsi="Times New Roman" w:cs="Times New Roman"/>
          <w:b/>
          <w:bCs/>
          <w:sz w:val="26"/>
          <w:szCs w:val="26"/>
          <w:lang w:eastAsia="ru-RU"/>
        </w:rPr>
      </w:pPr>
    </w:p>
    <w:p w14:paraId="65237470" w14:textId="77777777" w:rsidR="00D25D68" w:rsidRPr="005B3007" w:rsidRDefault="00486FE4" w:rsidP="008B52A0">
      <w:pPr>
        <w:pStyle w:val="ac"/>
        <w:numPr>
          <w:ilvl w:val="1"/>
          <w:numId w:val="3"/>
        </w:numPr>
        <w:shd w:val="clear" w:color="auto" w:fill="FFFFFF"/>
        <w:tabs>
          <w:tab w:val="left" w:pos="709"/>
          <w:tab w:val="left" w:pos="993"/>
        </w:tabs>
        <w:spacing w:after="0" w:line="240" w:lineRule="auto"/>
        <w:ind w:left="0" w:firstLine="709"/>
        <w:jc w:val="both"/>
        <w:textAlignment w:val="baseline"/>
        <w:rPr>
          <w:rFonts w:ascii="Times New Roman" w:eastAsia="Times New Roman" w:hAnsi="Times New Roman" w:cs="Times New Roman"/>
          <w:color w:val="000000" w:themeColor="text1"/>
          <w:sz w:val="26"/>
          <w:szCs w:val="26"/>
          <w:lang w:eastAsia="ru-RU"/>
        </w:rPr>
      </w:pPr>
      <w:r w:rsidRPr="005B3007">
        <w:rPr>
          <w:rFonts w:ascii="Times New Roman" w:eastAsia="Times New Roman" w:hAnsi="Times New Roman" w:cs="Times New Roman"/>
          <w:color w:val="000000" w:themeColor="text1"/>
          <w:sz w:val="26"/>
          <w:szCs w:val="26"/>
          <w:lang w:eastAsia="ru-RU"/>
        </w:rPr>
        <w:t>Право на получение услуг центра «Мой бизнес» имеют заявители</w:t>
      </w:r>
      <w:r w:rsidR="00D25D68" w:rsidRPr="005B3007">
        <w:rPr>
          <w:rFonts w:ascii="Times New Roman" w:eastAsia="Times New Roman" w:hAnsi="Times New Roman" w:cs="Times New Roman"/>
          <w:color w:val="000000" w:themeColor="text1"/>
          <w:sz w:val="26"/>
          <w:szCs w:val="26"/>
          <w:lang w:eastAsia="ru-RU"/>
        </w:rPr>
        <w:t xml:space="preserve">: </w:t>
      </w:r>
    </w:p>
    <w:p w14:paraId="54FEA2FA" w14:textId="0B5B71DE" w:rsidR="00D25D68" w:rsidRPr="005B3007" w:rsidRDefault="00486FE4" w:rsidP="003553EB">
      <w:pPr>
        <w:pStyle w:val="ac"/>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themeColor="text1"/>
          <w:sz w:val="26"/>
          <w:szCs w:val="26"/>
          <w:lang w:eastAsia="ru-RU"/>
        </w:rPr>
      </w:pPr>
      <w:r w:rsidRPr="005B3007">
        <w:rPr>
          <w:rFonts w:ascii="Times New Roman" w:eastAsia="Times New Roman" w:hAnsi="Times New Roman" w:cs="Times New Roman"/>
          <w:color w:val="000000" w:themeColor="text1"/>
          <w:sz w:val="26"/>
          <w:szCs w:val="26"/>
          <w:lang w:eastAsia="ru-RU"/>
        </w:rPr>
        <w:t xml:space="preserve"> – </w:t>
      </w:r>
      <w:r w:rsidR="00AE3460" w:rsidRPr="005B3007">
        <w:rPr>
          <w:rFonts w:ascii="Times New Roman" w:eastAsia="Times New Roman" w:hAnsi="Times New Roman" w:cs="Times New Roman"/>
          <w:color w:val="000000" w:themeColor="text1"/>
          <w:sz w:val="26"/>
          <w:szCs w:val="26"/>
          <w:lang w:eastAsia="ru-RU"/>
        </w:rPr>
        <w:t>физические лица, заинтересованное в начале осуществления предпринимательской деятельности</w:t>
      </w:r>
      <w:r w:rsidR="004E4CA0">
        <w:rPr>
          <w:rFonts w:ascii="Times New Roman" w:eastAsia="Times New Roman" w:hAnsi="Times New Roman" w:cs="Times New Roman"/>
          <w:color w:val="000000" w:themeColor="text1"/>
          <w:sz w:val="26"/>
          <w:szCs w:val="26"/>
          <w:lang w:eastAsia="ru-RU"/>
        </w:rPr>
        <w:t>;</w:t>
      </w:r>
    </w:p>
    <w:p w14:paraId="4B860144" w14:textId="09717270" w:rsidR="00D25D68" w:rsidRPr="005B3007" w:rsidRDefault="00D25D68" w:rsidP="003553EB">
      <w:pPr>
        <w:pStyle w:val="ac"/>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themeColor="text1"/>
          <w:sz w:val="26"/>
          <w:szCs w:val="26"/>
          <w:lang w:eastAsia="ru-RU"/>
        </w:rPr>
      </w:pPr>
      <w:r w:rsidRPr="005B3007">
        <w:rPr>
          <w:rFonts w:ascii="Times New Roman" w:eastAsia="Times New Roman" w:hAnsi="Times New Roman" w:cs="Times New Roman"/>
          <w:color w:val="000000" w:themeColor="text1"/>
          <w:sz w:val="26"/>
          <w:szCs w:val="26"/>
          <w:lang w:eastAsia="ru-RU"/>
        </w:rPr>
        <w:t>-</w:t>
      </w:r>
      <w:r w:rsidR="00AE3460" w:rsidRPr="005B3007">
        <w:rPr>
          <w:rFonts w:ascii="Times New Roman" w:eastAsia="Times New Roman" w:hAnsi="Times New Roman" w:cs="Times New Roman"/>
          <w:color w:val="000000" w:themeColor="text1"/>
          <w:sz w:val="26"/>
          <w:szCs w:val="26"/>
          <w:lang w:eastAsia="ru-RU"/>
        </w:rPr>
        <w:t xml:space="preserve"> лица</w:t>
      </w:r>
      <w:r w:rsidR="007B00FA" w:rsidRPr="005B3007">
        <w:rPr>
          <w:rFonts w:ascii="Times New Roman" w:eastAsia="Times New Roman" w:hAnsi="Times New Roman" w:cs="Times New Roman"/>
          <w:color w:val="000000" w:themeColor="text1"/>
          <w:sz w:val="26"/>
          <w:szCs w:val="26"/>
          <w:lang w:eastAsia="ru-RU"/>
        </w:rPr>
        <w:t>,</w:t>
      </w:r>
      <w:r w:rsidR="00AE3460" w:rsidRPr="005B3007">
        <w:rPr>
          <w:rFonts w:ascii="Times New Roman" w:eastAsia="Times New Roman" w:hAnsi="Times New Roman" w:cs="Times New Roman"/>
          <w:color w:val="000000" w:themeColor="text1"/>
          <w:sz w:val="26"/>
          <w:szCs w:val="26"/>
          <w:lang w:eastAsia="ru-RU"/>
        </w:rPr>
        <w:t xml:space="preserve"> применяющие специальный налоговый режим «Налог на профессиональный доход»</w:t>
      </w:r>
      <w:r w:rsidR="00A76A25" w:rsidRPr="005B3007">
        <w:rPr>
          <w:rFonts w:ascii="Times New Roman" w:eastAsia="Times New Roman" w:hAnsi="Times New Roman" w:cs="Times New Roman"/>
          <w:color w:val="000000" w:themeColor="text1"/>
          <w:sz w:val="26"/>
          <w:szCs w:val="26"/>
          <w:lang w:eastAsia="ru-RU"/>
        </w:rPr>
        <w:t>,</w:t>
      </w:r>
      <w:r w:rsidR="00AE3460" w:rsidRPr="005B3007">
        <w:rPr>
          <w:color w:val="000000" w:themeColor="text1"/>
        </w:rPr>
        <w:t xml:space="preserve"> </w:t>
      </w:r>
      <w:r w:rsidR="00AE3460" w:rsidRPr="005B3007">
        <w:rPr>
          <w:rFonts w:ascii="Times New Roman" w:eastAsia="Times New Roman" w:hAnsi="Times New Roman" w:cs="Times New Roman"/>
          <w:color w:val="000000" w:themeColor="text1"/>
          <w:sz w:val="26"/>
          <w:szCs w:val="26"/>
          <w:lang w:eastAsia="ru-RU"/>
        </w:rPr>
        <w:t>(в случаях</w:t>
      </w:r>
      <w:r w:rsidR="00A76A25" w:rsidRPr="005B3007">
        <w:rPr>
          <w:rFonts w:ascii="Times New Roman" w:eastAsia="Times New Roman" w:hAnsi="Times New Roman" w:cs="Times New Roman"/>
          <w:color w:val="000000" w:themeColor="text1"/>
          <w:sz w:val="26"/>
          <w:szCs w:val="26"/>
          <w:lang w:eastAsia="ru-RU"/>
        </w:rPr>
        <w:t>, предусмотренных нормативно-правовыми актами, регулирующими деятельности организации инфраструктуры поддержки субъектов малого и среднего предпринимательства</w:t>
      </w:r>
      <w:r w:rsidR="00AE3460" w:rsidRPr="005B3007">
        <w:rPr>
          <w:rFonts w:ascii="Times New Roman" w:eastAsia="Times New Roman" w:hAnsi="Times New Roman" w:cs="Times New Roman"/>
          <w:color w:val="000000" w:themeColor="text1"/>
          <w:sz w:val="26"/>
          <w:szCs w:val="26"/>
          <w:lang w:eastAsia="ru-RU"/>
        </w:rPr>
        <w:t>)</w:t>
      </w:r>
      <w:r w:rsidR="004E4CA0">
        <w:rPr>
          <w:rFonts w:ascii="Times New Roman" w:eastAsia="Times New Roman" w:hAnsi="Times New Roman" w:cs="Times New Roman"/>
          <w:color w:val="000000" w:themeColor="text1"/>
          <w:sz w:val="26"/>
          <w:szCs w:val="26"/>
          <w:lang w:eastAsia="ru-RU"/>
        </w:rPr>
        <w:t>;</w:t>
      </w:r>
      <w:r w:rsidR="00AE3460" w:rsidRPr="005B3007">
        <w:rPr>
          <w:rFonts w:ascii="Times New Roman" w:eastAsia="Times New Roman" w:hAnsi="Times New Roman" w:cs="Times New Roman"/>
          <w:color w:val="000000" w:themeColor="text1"/>
          <w:sz w:val="26"/>
          <w:szCs w:val="26"/>
          <w:lang w:eastAsia="ru-RU"/>
        </w:rPr>
        <w:t xml:space="preserve"> </w:t>
      </w:r>
    </w:p>
    <w:p w14:paraId="4B32DD51" w14:textId="54E00843" w:rsidR="00486FE4" w:rsidRPr="00486FE4" w:rsidRDefault="00D25D68" w:rsidP="003553EB">
      <w:pPr>
        <w:pStyle w:val="ac"/>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6"/>
          <w:szCs w:val="26"/>
          <w:lang w:eastAsia="ru-RU"/>
        </w:rPr>
      </w:pPr>
      <w:r w:rsidRPr="005B3007">
        <w:rPr>
          <w:rFonts w:ascii="Times New Roman" w:eastAsia="Times New Roman" w:hAnsi="Times New Roman" w:cs="Times New Roman"/>
          <w:color w:val="000000" w:themeColor="text1"/>
          <w:sz w:val="26"/>
          <w:szCs w:val="26"/>
          <w:lang w:eastAsia="ru-RU"/>
        </w:rPr>
        <w:t>-</w:t>
      </w:r>
      <w:r w:rsidR="00AE3460" w:rsidRPr="005B3007">
        <w:rPr>
          <w:rFonts w:ascii="Times New Roman" w:eastAsia="Times New Roman" w:hAnsi="Times New Roman" w:cs="Times New Roman"/>
          <w:color w:val="000000" w:themeColor="text1"/>
          <w:sz w:val="26"/>
          <w:szCs w:val="26"/>
          <w:lang w:eastAsia="ru-RU"/>
        </w:rPr>
        <w:t xml:space="preserve"> </w:t>
      </w:r>
      <w:r w:rsidR="00486FE4" w:rsidRPr="005B3007">
        <w:rPr>
          <w:rFonts w:ascii="Times New Roman" w:eastAsia="Times New Roman" w:hAnsi="Times New Roman" w:cs="Times New Roman"/>
          <w:color w:val="000000" w:themeColor="text1"/>
          <w:sz w:val="26"/>
          <w:szCs w:val="26"/>
          <w:lang w:eastAsia="ru-RU"/>
        </w:rPr>
        <w:t>юридические лица и индивидуальные предприниматели</w:t>
      </w:r>
      <w:r w:rsidRPr="005B3007">
        <w:rPr>
          <w:rFonts w:ascii="Times New Roman" w:eastAsia="Times New Roman" w:hAnsi="Times New Roman" w:cs="Times New Roman"/>
          <w:color w:val="000000" w:themeColor="text1"/>
          <w:sz w:val="26"/>
          <w:szCs w:val="26"/>
          <w:lang w:eastAsia="ru-RU"/>
        </w:rPr>
        <w:t xml:space="preserve">, </w:t>
      </w:r>
      <w:r w:rsidRPr="005B3007">
        <w:rPr>
          <w:rFonts w:ascii="Times New Roman" w:eastAsia="Times New Roman" w:hAnsi="Times New Roman" w:cs="Times New Roman"/>
          <w:sz w:val="26"/>
          <w:szCs w:val="26"/>
          <w:lang w:eastAsia="ru-RU"/>
        </w:rPr>
        <w:t>з</w:t>
      </w:r>
      <w:r w:rsidR="00486FE4" w:rsidRPr="005B3007">
        <w:rPr>
          <w:rFonts w:ascii="Times New Roman" w:eastAsia="Times New Roman" w:hAnsi="Times New Roman" w:cs="Times New Roman"/>
          <w:sz w:val="26"/>
          <w:szCs w:val="26"/>
          <w:lang w:eastAsia="ru-RU"/>
        </w:rPr>
        <w:t>арегистрированные в установленном порядке на территории Республики Хакасия</w:t>
      </w:r>
      <w:r w:rsidR="00DE541D" w:rsidRPr="005B3007">
        <w:rPr>
          <w:rFonts w:ascii="Times New Roman" w:eastAsia="Times New Roman" w:hAnsi="Times New Roman" w:cs="Times New Roman"/>
          <w:sz w:val="26"/>
          <w:szCs w:val="26"/>
          <w:lang w:eastAsia="ru-RU"/>
        </w:rPr>
        <w:t xml:space="preserve"> и </w:t>
      </w:r>
      <w:r w:rsidR="00486FE4" w:rsidRPr="005B3007">
        <w:rPr>
          <w:rFonts w:ascii="Times New Roman" w:hAnsi="Times New Roman" w:cs="Times New Roman"/>
          <w:sz w:val="26"/>
          <w:szCs w:val="26"/>
        </w:rPr>
        <w:t>относящиеся к субъектам малого и среднего предпринимательства в соответствии со статьей 4 Федерального закона от 24.07.2007 года № 209-ФЗ, сведения о которых внесены в единый реестр субъектов малого и среднего предпринимательства Федеральной налоговой службы.</w:t>
      </w:r>
      <w:r w:rsidR="00486FE4" w:rsidRPr="00486FE4">
        <w:rPr>
          <w:rFonts w:ascii="Times New Roman" w:hAnsi="Times New Roman" w:cs="Times New Roman"/>
          <w:sz w:val="26"/>
          <w:szCs w:val="26"/>
        </w:rPr>
        <w:t xml:space="preserve"> </w:t>
      </w:r>
    </w:p>
    <w:p w14:paraId="565D8E49" w14:textId="77777777" w:rsidR="00486FE4" w:rsidRPr="00453120" w:rsidRDefault="00486FE4" w:rsidP="008B52A0">
      <w:pPr>
        <w:pStyle w:val="ac"/>
        <w:numPr>
          <w:ilvl w:val="1"/>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453120">
        <w:rPr>
          <w:rFonts w:ascii="Times New Roman" w:eastAsia="Times New Roman" w:hAnsi="Times New Roman" w:cs="Times New Roman"/>
          <w:sz w:val="26"/>
          <w:szCs w:val="26"/>
          <w:lang w:eastAsia="ru-RU"/>
        </w:rPr>
        <w:t xml:space="preserve">Услуги не оказываются в следующих случаях: </w:t>
      </w:r>
    </w:p>
    <w:p w14:paraId="7024C7DA" w14:textId="5BCA3E97" w:rsidR="00486FE4" w:rsidRPr="00B46E9B" w:rsidRDefault="00AE3460"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6"/>
          <w:szCs w:val="26"/>
          <w:lang w:eastAsia="ru-RU"/>
        </w:rPr>
      </w:pPr>
      <w:r w:rsidRPr="00B46E9B">
        <w:rPr>
          <w:rFonts w:ascii="Times New Roman" w:hAnsi="Times New Roman" w:cs="Times New Roman"/>
          <w:color w:val="000000" w:themeColor="text1"/>
          <w:sz w:val="26"/>
          <w:szCs w:val="26"/>
        </w:rPr>
        <w:t>З</w:t>
      </w:r>
      <w:r w:rsidR="00486FE4" w:rsidRPr="00B46E9B">
        <w:rPr>
          <w:rFonts w:ascii="Times New Roman" w:hAnsi="Times New Roman" w:cs="Times New Roman"/>
          <w:color w:val="000000" w:themeColor="text1"/>
          <w:sz w:val="26"/>
          <w:szCs w:val="26"/>
        </w:rPr>
        <w:t xml:space="preserve">аявитель </w:t>
      </w:r>
      <w:r w:rsidR="00420EF4" w:rsidRPr="00B46E9B">
        <w:rPr>
          <w:rFonts w:ascii="Times New Roman" w:hAnsi="Times New Roman" w:cs="Times New Roman"/>
          <w:color w:val="000000" w:themeColor="text1"/>
          <w:sz w:val="26"/>
          <w:szCs w:val="26"/>
        </w:rPr>
        <w:t>не зарегистрирован на территории Р</w:t>
      </w:r>
      <w:r w:rsidR="00307178" w:rsidRPr="00B46E9B">
        <w:rPr>
          <w:rFonts w:ascii="Times New Roman" w:hAnsi="Times New Roman" w:cs="Times New Roman"/>
          <w:color w:val="000000" w:themeColor="text1"/>
          <w:sz w:val="26"/>
          <w:szCs w:val="26"/>
        </w:rPr>
        <w:t xml:space="preserve">еспублики </w:t>
      </w:r>
      <w:r w:rsidR="00420EF4" w:rsidRPr="00B46E9B">
        <w:rPr>
          <w:rFonts w:ascii="Times New Roman" w:hAnsi="Times New Roman" w:cs="Times New Roman"/>
          <w:color w:val="000000" w:themeColor="text1"/>
          <w:sz w:val="26"/>
          <w:szCs w:val="26"/>
        </w:rPr>
        <w:t>Х</w:t>
      </w:r>
      <w:r w:rsidR="00307178" w:rsidRPr="00B46E9B">
        <w:rPr>
          <w:rFonts w:ascii="Times New Roman" w:hAnsi="Times New Roman" w:cs="Times New Roman"/>
          <w:color w:val="000000" w:themeColor="text1"/>
          <w:sz w:val="26"/>
          <w:szCs w:val="26"/>
        </w:rPr>
        <w:t>акасия</w:t>
      </w:r>
      <w:r w:rsidR="00834AFC">
        <w:rPr>
          <w:rFonts w:ascii="Times New Roman" w:hAnsi="Times New Roman" w:cs="Times New Roman"/>
          <w:color w:val="000000" w:themeColor="text1"/>
          <w:sz w:val="26"/>
          <w:szCs w:val="26"/>
        </w:rPr>
        <w:t>.</w:t>
      </w:r>
    </w:p>
    <w:p w14:paraId="73F63E2A" w14:textId="5F7AF58A" w:rsidR="00486FE4" w:rsidRPr="00486FE4"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486FE4" w:rsidRPr="00486FE4">
        <w:rPr>
          <w:rFonts w:ascii="Times New Roman" w:eastAsia="Times New Roman" w:hAnsi="Times New Roman" w:cs="Times New Roman"/>
          <w:sz w:val="26"/>
          <w:szCs w:val="26"/>
          <w:lang w:eastAsia="ru-RU"/>
        </w:rPr>
        <w:t>аявитель (юридическое лицо) находится в стадии реорганизации, ликвидации или банкротства в соответствии с законодательством Российской Федерации</w:t>
      </w:r>
      <w:r w:rsidR="00834AFC">
        <w:rPr>
          <w:rFonts w:ascii="Times New Roman" w:eastAsia="Times New Roman" w:hAnsi="Times New Roman" w:cs="Times New Roman"/>
          <w:sz w:val="26"/>
          <w:szCs w:val="26"/>
          <w:lang w:eastAsia="ru-RU"/>
        </w:rPr>
        <w:t>.</w:t>
      </w:r>
    </w:p>
    <w:p w14:paraId="7443042B" w14:textId="7DC95C9A" w:rsidR="00486FE4" w:rsidRPr="00486FE4"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486FE4" w:rsidRPr="00486FE4">
        <w:rPr>
          <w:rFonts w:ascii="Times New Roman" w:eastAsia="Times New Roman" w:hAnsi="Times New Roman" w:cs="Times New Roman"/>
          <w:sz w:val="26"/>
          <w:szCs w:val="26"/>
          <w:lang w:eastAsia="ru-RU"/>
        </w:rPr>
        <w:t>аявитель (юридическое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sidR="00834AFC">
        <w:rPr>
          <w:rFonts w:ascii="Times New Roman" w:eastAsia="Times New Roman" w:hAnsi="Times New Roman" w:cs="Times New Roman"/>
          <w:sz w:val="26"/>
          <w:szCs w:val="26"/>
          <w:lang w:eastAsia="ru-RU"/>
        </w:rPr>
        <w:t>.</w:t>
      </w:r>
    </w:p>
    <w:p w14:paraId="0C6CDE45" w14:textId="632DB7E9" w:rsidR="00486FE4" w:rsidRPr="00486FE4"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486FE4" w:rsidRPr="00486FE4">
        <w:rPr>
          <w:rFonts w:ascii="Times New Roman" w:eastAsia="Times New Roman" w:hAnsi="Times New Roman" w:cs="Times New Roman"/>
          <w:sz w:val="26"/>
          <w:szCs w:val="26"/>
          <w:lang w:eastAsia="ru-RU"/>
        </w:rPr>
        <w:t>аявитель (юридическое лицо) осуществляет предпринимательскую деятельность в сфере игорного бизнеса</w:t>
      </w:r>
      <w:r w:rsidR="00834AFC">
        <w:rPr>
          <w:rFonts w:ascii="Times New Roman" w:eastAsia="Times New Roman" w:hAnsi="Times New Roman" w:cs="Times New Roman"/>
          <w:sz w:val="26"/>
          <w:szCs w:val="26"/>
          <w:lang w:eastAsia="ru-RU"/>
        </w:rPr>
        <w:t>.</w:t>
      </w:r>
      <w:r w:rsidR="00486FE4" w:rsidRPr="00486FE4">
        <w:rPr>
          <w:rFonts w:ascii="Times New Roman" w:eastAsia="Times New Roman" w:hAnsi="Times New Roman" w:cs="Times New Roman"/>
          <w:sz w:val="26"/>
          <w:szCs w:val="26"/>
          <w:lang w:eastAsia="ru-RU"/>
        </w:rPr>
        <w:t xml:space="preserve"> </w:t>
      </w:r>
    </w:p>
    <w:p w14:paraId="70AF30CE" w14:textId="0027205A" w:rsidR="00486FE4" w:rsidRPr="00486FE4"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486FE4" w:rsidRPr="00486FE4">
        <w:rPr>
          <w:rFonts w:ascii="Times New Roman" w:eastAsia="Times New Roman" w:hAnsi="Times New Roman" w:cs="Times New Roman"/>
          <w:sz w:val="26"/>
          <w:szCs w:val="26"/>
          <w:lang w:eastAsia="ru-RU"/>
        </w:rPr>
        <w:t>аявитель (юридическое лицо)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FAE4777" w14:textId="0DBF762C" w:rsidR="00486FE4"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486FE4" w:rsidRPr="00486FE4">
        <w:rPr>
          <w:rFonts w:ascii="Times New Roman" w:eastAsia="Times New Roman" w:hAnsi="Times New Roman" w:cs="Times New Roman"/>
          <w:sz w:val="26"/>
          <w:szCs w:val="26"/>
          <w:lang w:eastAsia="ru-RU"/>
        </w:rPr>
        <w:t>аявитель (юридическое лицо) является участником соглашения о разделе продукции.</w:t>
      </w:r>
    </w:p>
    <w:p w14:paraId="1CC5222C" w14:textId="6ED1091C" w:rsidR="00C10FB9" w:rsidRPr="001A64E1"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1A64E1">
        <w:rPr>
          <w:rFonts w:ascii="Times New Roman" w:eastAsia="Times New Roman" w:hAnsi="Times New Roman" w:cs="Times New Roman"/>
          <w:sz w:val="26"/>
          <w:szCs w:val="26"/>
          <w:lang w:eastAsia="ru-RU"/>
        </w:rPr>
        <w:t xml:space="preserve">Не представлены документы, определенные нормативными правовыми актами Российской Федерации, нормативными правовыми актами </w:t>
      </w:r>
      <w:r w:rsidR="00834AFC">
        <w:rPr>
          <w:rFonts w:ascii="Times New Roman" w:eastAsia="Times New Roman" w:hAnsi="Times New Roman" w:cs="Times New Roman"/>
          <w:sz w:val="26"/>
          <w:szCs w:val="26"/>
          <w:lang w:eastAsia="ru-RU"/>
        </w:rPr>
        <w:t>Республики Хакасия</w:t>
      </w:r>
      <w:r w:rsidRPr="001A64E1">
        <w:rPr>
          <w:rFonts w:ascii="Times New Roman" w:eastAsia="Times New Roman" w:hAnsi="Times New Roman" w:cs="Times New Roman"/>
          <w:sz w:val="26"/>
          <w:szCs w:val="26"/>
          <w:lang w:eastAsia="ru-RU"/>
        </w:rPr>
        <w:t>,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DEDA87C" w14:textId="6602F250" w:rsidR="00C10FB9" w:rsidRPr="001A64E1"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1A64E1">
        <w:rPr>
          <w:rFonts w:ascii="Times New Roman" w:eastAsia="Times New Roman" w:hAnsi="Times New Roman" w:cs="Times New Roman"/>
          <w:sz w:val="26"/>
          <w:szCs w:val="26"/>
          <w:lang w:eastAsia="ru-RU"/>
        </w:rPr>
        <w:t>Не выполнены условия оказания поддержки.</w:t>
      </w:r>
    </w:p>
    <w:p w14:paraId="72F3D287" w14:textId="77777777" w:rsidR="00C10FB9" w:rsidRPr="001A64E1" w:rsidRDefault="00C10FB9" w:rsidP="008B52A0">
      <w:pPr>
        <w:pStyle w:val="ac"/>
        <w:numPr>
          <w:ilvl w:val="2"/>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1A64E1">
        <w:rPr>
          <w:rFonts w:ascii="Times New Roman" w:eastAsia="Times New Roman" w:hAnsi="Times New Roman" w:cs="Times New Roman"/>
          <w:sz w:val="26"/>
          <w:szCs w:val="26"/>
          <w:lang w:eastAsia="ru-RU"/>
        </w:rP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0082EBB" w14:textId="2EFEA569" w:rsidR="00D04459" w:rsidRPr="001A64E1" w:rsidRDefault="00C10FB9" w:rsidP="008B52A0">
      <w:pPr>
        <w:pStyle w:val="ac"/>
        <w:numPr>
          <w:ilvl w:val="2"/>
          <w:numId w:val="3"/>
        </w:numPr>
        <w:shd w:val="clear" w:color="auto" w:fill="FFFFFF"/>
        <w:tabs>
          <w:tab w:val="left" w:pos="1560"/>
        </w:tabs>
        <w:spacing w:after="0" w:line="240" w:lineRule="auto"/>
        <w:ind w:left="0" w:firstLine="709"/>
        <w:jc w:val="both"/>
        <w:textAlignment w:val="baseline"/>
        <w:rPr>
          <w:rFonts w:ascii="Times New Roman" w:eastAsia="Times New Roman" w:hAnsi="Times New Roman" w:cs="Times New Roman"/>
          <w:sz w:val="26"/>
          <w:szCs w:val="26"/>
          <w:lang w:eastAsia="ru-RU"/>
        </w:rPr>
      </w:pPr>
      <w:r w:rsidRPr="001A64E1">
        <w:rPr>
          <w:rFonts w:ascii="Times New Roman" w:eastAsia="Times New Roman" w:hAnsi="Times New Roman" w:cs="Times New Roman"/>
          <w:sz w:val="26"/>
          <w:szCs w:val="26"/>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7A1C705A" w14:textId="22F5AAEA" w:rsidR="00C10FB9" w:rsidRPr="001A64E1" w:rsidRDefault="00C10FB9" w:rsidP="008B52A0">
      <w:pPr>
        <w:pStyle w:val="ac"/>
        <w:numPr>
          <w:ilvl w:val="2"/>
          <w:numId w:val="3"/>
        </w:numPr>
        <w:shd w:val="clear" w:color="auto" w:fill="FFFFFF"/>
        <w:tabs>
          <w:tab w:val="left" w:pos="1560"/>
        </w:tabs>
        <w:spacing w:after="0" w:line="240" w:lineRule="auto"/>
        <w:ind w:left="0" w:firstLine="709"/>
        <w:jc w:val="both"/>
        <w:textAlignment w:val="baseline"/>
        <w:rPr>
          <w:rFonts w:ascii="Times New Roman" w:eastAsia="Times New Roman" w:hAnsi="Times New Roman" w:cs="Times New Roman"/>
          <w:sz w:val="26"/>
          <w:szCs w:val="26"/>
          <w:lang w:eastAsia="ru-RU"/>
        </w:rPr>
      </w:pPr>
      <w:r w:rsidRPr="001A64E1">
        <w:rPr>
          <w:rFonts w:ascii="Times New Roman" w:eastAsia="Times New Roman" w:hAnsi="Times New Roman" w:cs="Times New Roman"/>
          <w:sz w:val="26"/>
          <w:szCs w:val="26"/>
          <w:lang w:eastAsia="ru-RU"/>
        </w:rPr>
        <w:t>Иные основания</w:t>
      </w:r>
      <w:r w:rsidR="00E85B3A">
        <w:rPr>
          <w:rFonts w:ascii="Times New Roman" w:eastAsia="Times New Roman" w:hAnsi="Times New Roman" w:cs="Times New Roman"/>
          <w:sz w:val="26"/>
          <w:szCs w:val="26"/>
          <w:lang w:eastAsia="ru-RU"/>
        </w:rPr>
        <w:t xml:space="preserve">, </w:t>
      </w:r>
      <w:r w:rsidRPr="001A64E1">
        <w:rPr>
          <w:rFonts w:ascii="Times New Roman" w:eastAsia="Times New Roman" w:hAnsi="Times New Roman" w:cs="Times New Roman"/>
          <w:sz w:val="26"/>
          <w:szCs w:val="26"/>
          <w:lang w:eastAsia="ru-RU"/>
        </w:rPr>
        <w:t>предусмотренные нормативно</w:t>
      </w:r>
      <w:r w:rsidR="00834AFC">
        <w:rPr>
          <w:rFonts w:ascii="Times New Roman" w:eastAsia="Times New Roman" w:hAnsi="Times New Roman" w:cs="Times New Roman"/>
          <w:sz w:val="26"/>
          <w:szCs w:val="26"/>
          <w:lang w:eastAsia="ru-RU"/>
        </w:rPr>
        <w:t>-</w:t>
      </w:r>
      <w:r w:rsidRPr="001A64E1">
        <w:rPr>
          <w:rFonts w:ascii="Times New Roman" w:eastAsia="Times New Roman" w:hAnsi="Times New Roman" w:cs="Times New Roman"/>
          <w:sz w:val="26"/>
          <w:szCs w:val="26"/>
          <w:lang w:eastAsia="ru-RU"/>
        </w:rPr>
        <w:t>правовыми актами.</w:t>
      </w:r>
    </w:p>
    <w:p w14:paraId="2F283A26" w14:textId="77777777" w:rsidR="00486FE4" w:rsidRDefault="00486FE4" w:rsidP="00486FE4">
      <w:pPr>
        <w:pStyle w:val="a3"/>
        <w:ind w:left="709"/>
        <w:rPr>
          <w:rFonts w:ascii="Times New Roman" w:hAnsi="Times New Roman" w:cs="Times New Roman"/>
          <w:b/>
          <w:bCs/>
          <w:sz w:val="26"/>
          <w:szCs w:val="26"/>
        </w:rPr>
      </w:pPr>
    </w:p>
    <w:p w14:paraId="426C5A3E" w14:textId="4D14B9C9" w:rsidR="00D2185A" w:rsidRPr="000C5C66" w:rsidRDefault="00D2185A" w:rsidP="008B52A0">
      <w:pPr>
        <w:pStyle w:val="a3"/>
        <w:numPr>
          <w:ilvl w:val="0"/>
          <w:numId w:val="2"/>
        </w:numPr>
        <w:ind w:left="0"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Порядок взаимодействия с Заявителем</w:t>
      </w:r>
    </w:p>
    <w:p w14:paraId="51CEC893" w14:textId="77777777" w:rsidR="00D2185A" w:rsidRPr="000C5C66" w:rsidRDefault="00D2185A" w:rsidP="004B10FA">
      <w:pPr>
        <w:pStyle w:val="ac"/>
        <w:spacing w:after="289" w:line="240" w:lineRule="auto"/>
        <w:ind w:left="0" w:right="62" w:firstLine="709"/>
        <w:jc w:val="both"/>
        <w:rPr>
          <w:rFonts w:ascii="Times New Roman" w:eastAsia="Times New Roman" w:hAnsi="Times New Roman" w:cs="Times New Roman"/>
          <w:sz w:val="26"/>
          <w:szCs w:val="26"/>
        </w:rPr>
      </w:pPr>
    </w:p>
    <w:p w14:paraId="04851F4E" w14:textId="77777777" w:rsidR="00486FE4" w:rsidRDefault="00D2185A" w:rsidP="008B52A0">
      <w:pPr>
        <w:pStyle w:val="ac"/>
        <w:numPr>
          <w:ilvl w:val="1"/>
          <w:numId w:val="4"/>
        </w:numPr>
        <w:spacing w:line="240" w:lineRule="auto"/>
        <w:ind w:left="0" w:firstLine="709"/>
        <w:jc w:val="both"/>
        <w:rPr>
          <w:rFonts w:ascii="Times New Roman" w:hAnsi="Times New Roman" w:cs="Times New Roman"/>
          <w:sz w:val="26"/>
          <w:szCs w:val="26"/>
        </w:rPr>
      </w:pPr>
      <w:r w:rsidRPr="000C5C66">
        <w:rPr>
          <w:rFonts w:ascii="Times New Roman" w:hAnsi="Times New Roman" w:cs="Times New Roman"/>
          <w:sz w:val="26"/>
          <w:szCs w:val="26"/>
        </w:rPr>
        <w:t xml:space="preserve">При взаимодействии с Заявителями сотруднику Центра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необходимо учитывать, что он является представителем организации инфраструктуры поддержки субъектов малого и среднего предпринимательства и своим поведением выражает отношение этой организаций к Заявителю и всего Центра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xml:space="preserve"> в целом. </w:t>
      </w:r>
    </w:p>
    <w:p w14:paraId="3872D2C0" w14:textId="77777777" w:rsidR="004B10FA" w:rsidRDefault="00D2185A" w:rsidP="008B52A0">
      <w:pPr>
        <w:pStyle w:val="ac"/>
        <w:numPr>
          <w:ilvl w:val="1"/>
          <w:numId w:val="4"/>
        </w:numPr>
        <w:spacing w:line="240" w:lineRule="auto"/>
        <w:ind w:left="0" w:firstLine="709"/>
        <w:jc w:val="both"/>
        <w:rPr>
          <w:rFonts w:ascii="Times New Roman" w:hAnsi="Times New Roman" w:cs="Times New Roman"/>
          <w:sz w:val="26"/>
          <w:szCs w:val="26"/>
        </w:rPr>
      </w:pPr>
      <w:r w:rsidRPr="00486FE4">
        <w:rPr>
          <w:rFonts w:ascii="Times New Roman" w:hAnsi="Times New Roman" w:cs="Times New Roman"/>
          <w:sz w:val="26"/>
          <w:szCs w:val="26"/>
        </w:rPr>
        <w:t>При общении с Заявителями сотруднику необходимо исходить из следующих основных принципов взаимодействия:</w:t>
      </w:r>
    </w:p>
    <w:p w14:paraId="712D6837"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оперативного и качественного обслуживания Заявителя;</w:t>
      </w:r>
    </w:p>
    <w:p w14:paraId="5E928880"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стремления обеспечить максимальный эмоциональный комфорт для Заявителя;</w:t>
      </w:r>
    </w:p>
    <w:p w14:paraId="01A3507D"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приветствия Заявителя первым;</w:t>
      </w:r>
    </w:p>
    <w:p w14:paraId="77F0F239"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обращения к заявителю по имени и отчеству и на «Вы» вне зависимости от его возраста и социального положения;</w:t>
      </w:r>
    </w:p>
    <w:p w14:paraId="169ACB2F"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ровного и выдержанного общения с Заявителем, вне зависимости от личных симпатий и антипатий;</w:t>
      </w:r>
    </w:p>
    <w:p w14:paraId="27A7029F"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недопущения предоставления заведомо ложной информации либо дезориентирования Заявителя иными способами;</w:t>
      </w:r>
    </w:p>
    <w:p w14:paraId="68CF86D3"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недопущения консультирования Заявителя по вопросам, требующим специальных знаний, выходящих за пределы его компетенции.</w:t>
      </w:r>
    </w:p>
    <w:p w14:paraId="7ACD25A4" w14:textId="77777777" w:rsidR="004B10FA" w:rsidRDefault="00D2185A" w:rsidP="008B52A0">
      <w:pPr>
        <w:pStyle w:val="ac"/>
        <w:numPr>
          <w:ilvl w:val="1"/>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В случае возникновения претензий, жалоб со стороны Заявителей сотрудник:</w:t>
      </w:r>
    </w:p>
    <w:p w14:paraId="7C6C9059" w14:textId="77777777" w:rsid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внимательно выслушивает Заявителя и выражает готовность разобраться в возникшей ситуации</w:t>
      </w:r>
      <w:r w:rsidR="008B2DFF" w:rsidRPr="004B10FA">
        <w:rPr>
          <w:rFonts w:ascii="Times New Roman" w:hAnsi="Times New Roman" w:cs="Times New Roman"/>
          <w:sz w:val="26"/>
          <w:szCs w:val="26"/>
        </w:rPr>
        <w:t xml:space="preserve">, в случае неурегулирования конфликтной ситуации самостоятельно, сотрудник Центра </w:t>
      </w:r>
      <w:r w:rsidR="009725E1" w:rsidRPr="004B10FA">
        <w:rPr>
          <w:rFonts w:ascii="Times New Roman" w:hAnsi="Times New Roman" w:cs="Times New Roman"/>
          <w:sz w:val="26"/>
          <w:szCs w:val="26"/>
        </w:rPr>
        <w:t>«Мой бизнес»</w:t>
      </w:r>
      <w:r w:rsidR="008B2DFF" w:rsidRPr="004B10FA">
        <w:rPr>
          <w:rFonts w:ascii="Times New Roman" w:hAnsi="Times New Roman" w:cs="Times New Roman"/>
          <w:sz w:val="26"/>
          <w:szCs w:val="26"/>
        </w:rPr>
        <w:t xml:space="preserve"> приглашает руководителя структурного подразделения организации инфраструктуры поддержки</w:t>
      </w:r>
      <w:r w:rsidR="00F4726F" w:rsidRPr="004B10FA">
        <w:rPr>
          <w:rFonts w:ascii="Times New Roman" w:hAnsi="Times New Roman" w:cs="Times New Roman"/>
          <w:sz w:val="26"/>
          <w:szCs w:val="26"/>
        </w:rPr>
        <w:t>.</w:t>
      </w:r>
    </w:p>
    <w:p w14:paraId="1D513425" w14:textId="46E93A40" w:rsidR="00D2185A" w:rsidRPr="004B10FA" w:rsidRDefault="00D2185A" w:rsidP="008B52A0">
      <w:pPr>
        <w:pStyle w:val="ac"/>
        <w:numPr>
          <w:ilvl w:val="2"/>
          <w:numId w:val="4"/>
        </w:numPr>
        <w:spacing w:line="240" w:lineRule="auto"/>
        <w:ind w:left="0" w:firstLine="709"/>
        <w:jc w:val="both"/>
        <w:rPr>
          <w:rFonts w:ascii="Times New Roman" w:hAnsi="Times New Roman" w:cs="Times New Roman"/>
          <w:sz w:val="26"/>
          <w:szCs w:val="26"/>
        </w:rPr>
      </w:pPr>
      <w:r w:rsidRPr="004B10FA">
        <w:rPr>
          <w:rFonts w:ascii="Times New Roman" w:hAnsi="Times New Roman" w:cs="Times New Roman"/>
          <w:sz w:val="26"/>
          <w:szCs w:val="26"/>
        </w:rPr>
        <w:t xml:space="preserve">в обязательном порядке </w:t>
      </w:r>
      <w:r w:rsidR="008B2DFF" w:rsidRPr="004B10FA">
        <w:rPr>
          <w:rFonts w:ascii="Times New Roman" w:hAnsi="Times New Roman" w:cs="Times New Roman"/>
          <w:sz w:val="26"/>
          <w:szCs w:val="26"/>
        </w:rPr>
        <w:t xml:space="preserve">вне зависимости от формы обращения Заявителя </w:t>
      </w:r>
      <w:r w:rsidRPr="004B10FA">
        <w:rPr>
          <w:rFonts w:ascii="Times New Roman" w:hAnsi="Times New Roman" w:cs="Times New Roman"/>
          <w:sz w:val="26"/>
          <w:szCs w:val="26"/>
        </w:rPr>
        <w:t>информирует о поступившей претензии, жалобе руководител</w:t>
      </w:r>
      <w:r w:rsidR="008B2DFF" w:rsidRPr="004B10FA">
        <w:rPr>
          <w:rFonts w:ascii="Times New Roman" w:hAnsi="Times New Roman" w:cs="Times New Roman"/>
          <w:sz w:val="26"/>
          <w:szCs w:val="26"/>
        </w:rPr>
        <w:t>я</w:t>
      </w:r>
      <w:r w:rsidRPr="004B10FA">
        <w:rPr>
          <w:rFonts w:ascii="Times New Roman" w:hAnsi="Times New Roman" w:cs="Times New Roman"/>
          <w:sz w:val="26"/>
          <w:szCs w:val="26"/>
        </w:rPr>
        <w:t xml:space="preserve"> структурного подразделения организации инфраструктуры поддержки</w:t>
      </w:r>
      <w:r w:rsidR="008B2DFF" w:rsidRPr="004B10FA">
        <w:rPr>
          <w:rFonts w:ascii="Times New Roman" w:hAnsi="Times New Roman" w:cs="Times New Roman"/>
          <w:sz w:val="26"/>
          <w:szCs w:val="26"/>
        </w:rPr>
        <w:t>.</w:t>
      </w:r>
    </w:p>
    <w:p w14:paraId="0EEE01D9" w14:textId="5BC9942F" w:rsidR="00881620" w:rsidRPr="000C5C66" w:rsidRDefault="00881620" w:rsidP="00834AFC">
      <w:pPr>
        <w:pStyle w:val="ac"/>
        <w:spacing w:after="0" w:line="240" w:lineRule="auto"/>
        <w:ind w:left="0" w:firstLine="709"/>
        <w:jc w:val="both"/>
        <w:rPr>
          <w:rFonts w:ascii="Times New Roman" w:hAnsi="Times New Roman" w:cs="Times New Roman"/>
          <w:sz w:val="26"/>
          <w:szCs w:val="26"/>
        </w:rPr>
      </w:pPr>
    </w:p>
    <w:p w14:paraId="3C971E41" w14:textId="28F015AC" w:rsidR="00225BDC" w:rsidRDefault="00DB5CB4" w:rsidP="008B52A0">
      <w:pPr>
        <w:pStyle w:val="a3"/>
        <w:numPr>
          <w:ilvl w:val="0"/>
          <w:numId w:val="2"/>
        </w:numPr>
        <w:ind w:left="0"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Стандарт предоставления услуг</w:t>
      </w:r>
    </w:p>
    <w:p w14:paraId="1534DF04" w14:textId="77777777" w:rsidR="00255F17" w:rsidRPr="000C5C66" w:rsidRDefault="00255F17" w:rsidP="00255F17">
      <w:pPr>
        <w:pStyle w:val="a3"/>
        <w:ind w:left="709"/>
        <w:jc w:val="center"/>
        <w:rPr>
          <w:rFonts w:ascii="Times New Roman" w:hAnsi="Times New Roman" w:cs="Times New Roman"/>
          <w:b/>
          <w:bCs/>
          <w:sz w:val="26"/>
          <w:szCs w:val="26"/>
        </w:rPr>
      </w:pPr>
    </w:p>
    <w:p w14:paraId="157A7A74" w14:textId="77777777" w:rsidR="004F1672" w:rsidRPr="004F1672" w:rsidRDefault="004F1672" w:rsidP="005D60F3">
      <w:pPr>
        <w:pStyle w:val="ac"/>
        <w:spacing w:after="345" w:line="240" w:lineRule="auto"/>
        <w:ind w:left="390" w:right="23"/>
        <w:jc w:val="both"/>
        <w:rPr>
          <w:rFonts w:ascii="Times New Roman" w:hAnsi="Times New Roman" w:cs="Times New Roman"/>
          <w:vanish/>
          <w:sz w:val="26"/>
          <w:szCs w:val="26"/>
        </w:rPr>
      </w:pPr>
    </w:p>
    <w:p w14:paraId="32754B26" w14:textId="2D576D2F" w:rsidR="00131D44" w:rsidRPr="000C5C66" w:rsidRDefault="004E10A6" w:rsidP="008B52A0">
      <w:pPr>
        <w:pStyle w:val="ac"/>
        <w:numPr>
          <w:ilvl w:val="1"/>
          <w:numId w:val="5"/>
        </w:numPr>
        <w:spacing w:after="345"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И</w:t>
      </w:r>
      <w:r w:rsidR="00DB5CB4" w:rsidRPr="000C5C66">
        <w:rPr>
          <w:rFonts w:ascii="Times New Roman" w:hAnsi="Times New Roman" w:cs="Times New Roman"/>
          <w:sz w:val="26"/>
          <w:szCs w:val="26"/>
        </w:rPr>
        <w:t>нформационно-консультационны</w:t>
      </w:r>
      <w:r w:rsidRPr="000C5C66">
        <w:rPr>
          <w:rFonts w:ascii="Times New Roman" w:hAnsi="Times New Roman" w:cs="Times New Roman"/>
          <w:sz w:val="26"/>
          <w:szCs w:val="26"/>
        </w:rPr>
        <w:t>е</w:t>
      </w:r>
      <w:r w:rsidR="00DB5CB4" w:rsidRPr="000C5C66">
        <w:rPr>
          <w:rFonts w:ascii="Times New Roman" w:hAnsi="Times New Roman" w:cs="Times New Roman"/>
          <w:sz w:val="26"/>
          <w:szCs w:val="26"/>
        </w:rPr>
        <w:t xml:space="preserve"> и об</w:t>
      </w:r>
      <w:r w:rsidR="0033750B">
        <w:rPr>
          <w:rFonts w:ascii="Times New Roman" w:hAnsi="Times New Roman" w:cs="Times New Roman"/>
          <w:sz w:val="26"/>
          <w:szCs w:val="26"/>
        </w:rPr>
        <w:t>учающие</w:t>
      </w:r>
      <w:r w:rsidR="00DB5CB4" w:rsidRPr="000C5C66">
        <w:rPr>
          <w:rFonts w:ascii="Times New Roman" w:hAnsi="Times New Roman" w:cs="Times New Roman"/>
          <w:sz w:val="26"/>
          <w:szCs w:val="26"/>
        </w:rPr>
        <w:t xml:space="preserve"> услуг</w:t>
      </w:r>
      <w:r w:rsidRPr="000C5C66">
        <w:rPr>
          <w:rFonts w:ascii="Times New Roman" w:hAnsi="Times New Roman" w:cs="Times New Roman"/>
          <w:sz w:val="26"/>
          <w:szCs w:val="26"/>
        </w:rPr>
        <w:t>и</w:t>
      </w:r>
      <w:r w:rsidR="00DB5CB4" w:rsidRPr="000C5C66">
        <w:rPr>
          <w:rFonts w:ascii="Times New Roman" w:hAnsi="Times New Roman" w:cs="Times New Roman"/>
          <w:sz w:val="26"/>
          <w:szCs w:val="26"/>
        </w:rPr>
        <w:t>, направленны</w:t>
      </w:r>
      <w:r w:rsidR="005516A1">
        <w:rPr>
          <w:rFonts w:ascii="Times New Roman" w:hAnsi="Times New Roman" w:cs="Times New Roman"/>
          <w:sz w:val="26"/>
          <w:szCs w:val="26"/>
        </w:rPr>
        <w:t>е</w:t>
      </w:r>
      <w:r w:rsidR="00DB5CB4" w:rsidRPr="000C5C66">
        <w:rPr>
          <w:rFonts w:ascii="Times New Roman" w:hAnsi="Times New Roman" w:cs="Times New Roman"/>
          <w:sz w:val="26"/>
          <w:szCs w:val="26"/>
        </w:rPr>
        <w:t xml:space="preserve"> на содействие </w:t>
      </w:r>
      <w:r w:rsidRPr="000C5C66">
        <w:rPr>
          <w:rFonts w:ascii="Times New Roman" w:hAnsi="Times New Roman" w:cs="Times New Roman"/>
          <w:sz w:val="26"/>
          <w:szCs w:val="26"/>
        </w:rPr>
        <w:t>развитию субъектов малого и среднего предпринимательства,</w:t>
      </w:r>
      <w:r w:rsidR="00DB5CB4" w:rsidRPr="000C5C66">
        <w:rPr>
          <w:rFonts w:ascii="Times New Roman" w:hAnsi="Times New Roman" w:cs="Times New Roman"/>
          <w:sz w:val="26"/>
          <w:szCs w:val="26"/>
        </w:rPr>
        <w:t xml:space="preserve"> оказываются </w:t>
      </w:r>
      <w:r w:rsidRPr="000C5C66">
        <w:rPr>
          <w:rFonts w:ascii="Times New Roman" w:hAnsi="Times New Roman" w:cs="Times New Roman"/>
          <w:sz w:val="26"/>
          <w:szCs w:val="26"/>
        </w:rPr>
        <w:t>центром поддержки малого и среднего предпринимательства</w:t>
      </w:r>
      <w:r w:rsidR="003C3E16" w:rsidRPr="000C5C66">
        <w:rPr>
          <w:rFonts w:ascii="Times New Roman" w:hAnsi="Times New Roman" w:cs="Times New Roman"/>
          <w:sz w:val="26"/>
          <w:szCs w:val="26"/>
        </w:rPr>
        <w:t xml:space="preserve"> Фонда развития Республики Хакасия</w:t>
      </w:r>
      <w:r w:rsidRPr="000C5C66">
        <w:rPr>
          <w:rFonts w:ascii="Times New Roman" w:hAnsi="Times New Roman" w:cs="Times New Roman"/>
          <w:sz w:val="26"/>
          <w:szCs w:val="26"/>
        </w:rPr>
        <w:t xml:space="preserve"> (далее — ЦПП) </w:t>
      </w:r>
      <w:r w:rsidR="00DB5CB4" w:rsidRPr="000C5C66">
        <w:rPr>
          <w:rFonts w:ascii="Times New Roman" w:hAnsi="Times New Roman" w:cs="Times New Roman"/>
          <w:sz w:val="26"/>
          <w:szCs w:val="26"/>
        </w:rPr>
        <w:t xml:space="preserve">в соответствии с </w:t>
      </w:r>
      <w:r w:rsidR="005516A1" w:rsidRPr="00D20B0A">
        <w:rPr>
          <w:rFonts w:ascii="Times New Roman" w:hAnsi="Times New Roman" w:cs="Times New Roman"/>
          <w:sz w:val="26"/>
          <w:szCs w:val="26"/>
        </w:rPr>
        <w:t xml:space="preserve">Приказом Министерства экономического развития Российской Федерации </w:t>
      </w:r>
      <w:r w:rsidR="00D20B0A" w:rsidRPr="00D20B0A">
        <w:rPr>
          <w:rFonts w:ascii="Times New Roman" w:hAnsi="Times New Roman" w:cs="Times New Roman"/>
          <w:color w:val="000000" w:themeColor="text1"/>
          <w:sz w:val="26"/>
          <w:szCs w:val="26"/>
        </w:rPr>
        <w:t>№ 142 от 26.03.2021</w:t>
      </w:r>
      <w:r w:rsidR="00D20B0A">
        <w:rPr>
          <w:rFonts w:ascii="Times New Roman" w:hAnsi="Times New Roman" w:cs="Times New Roman"/>
          <w:color w:val="000000" w:themeColor="text1"/>
          <w:sz w:val="26"/>
          <w:szCs w:val="26"/>
        </w:rPr>
        <w:t xml:space="preserve"> </w:t>
      </w:r>
      <w:r w:rsidR="005516A1">
        <w:rPr>
          <w:rFonts w:ascii="Times New Roman" w:hAnsi="Times New Roman" w:cs="Times New Roman"/>
          <w:sz w:val="26"/>
          <w:szCs w:val="26"/>
        </w:rPr>
        <w:t>и П</w:t>
      </w:r>
      <w:r w:rsidR="00DB5CB4" w:rsidRPr="000C5C66">
        <w:rPr>
          <w:rFonts w:ascii="Times New Roman" w:hAnsi="Times New Roman" w:cs="Times New Roman"/>
          <w:sz w:val="26"/>
          <w:szCs w:val="26"/>
        </w:rPr>
        <w:t xml:space="preserve">орядком оказания услуг </w:t>
      </w:r>
      <w:r w:rsidR="0020260E">
        <w:rPr>
          <w:rFonts w:ascii="Times New Roman" w:hAnsi="Times New Roman" w:cs="Times New Roman"/>
          <w:sz w:val="26"/>
          <w:szCs w:val="26"/>
        </w:rPr>
        <w:t>Ц</w:t>
      </w:r>
      <w:r w:rsidR="00DB5CB4" w:rsidRPr="000C5C66">
        <w:rPr>
          <w:rFonts w:ascii="Times New Roman" w:hAnsi="Times New Roman" w:cs="Times New Roman"/>
          <w:sz w:val="26"/>
          <w:szCs w:val="26"/>
        </w:rPr>
        <w:t xml:space="preserve">ентром поддержки </w:t>
      </w:r>
      <w:r w:rsidR="00B3268A" w:rsidRPr="000C5C66">
        <w:rPr>
          <w:rFonts w:ascii="Times New Roman" w:hAnsi="Times New Roman" w:cs="Times New Roman"/>
          <w:sz w:val="26"/>
          <w:szCs w:val="26"/>
        </w:rPr>
        <w:t xml:space="preserve">малого и среднего </w:t>
      </w:r>
      <w:r w:rsidR="00DB5CB4" w:rsidRPr="000C5C66">
        <w:rPr>
          <w:rFonts w:ascii="Times New Roman" w:hAnsi="Times New Roman" w:cs="Times New Roman"/>
          <w:sz w:val="26"/>
          <w:szCs w:val="26"/>
        </w:rPr>
        <w:t>предпринимательства (Приложение №</w:t>
      </w:r>
      <w:r w:rsidRPr="000C5C66">
        <w:rPr>
          <w:rFonts w:ascii="Times New Roman" w:hAnsi="Times New Roman" w:cs="Times New Roman"/>
          <w:sz w:val="26"/>
          <w:szCs w:val="26"/>
        </w:rPr>
        <w:t xml:space="preserve"> </w:t>
      </w:r>
      <w:r w:rsidR="00DB5CB4" w:rsidRPr="000C5C66">
        <w:rPr>
          <w:rFonts w:ascii="Times New Roman" w:hAnsi="Times New Roman" w:cs="Times New Roman"/>
          <w:sz w:val="26"/>
          <w:szCs w:val="26"/>
        </w:rPr>
        <w:t>1 к Регламенту).</w:t>
      </w:r>
    </w:p>
    <w:p w14:paraId="3F8516BE" w14:textId="546B0739" w:rsidR="00131D44" w:rsidRPr="000C5C66" w:rsidRDefault="004E10A6" w:rsidP="008B52A0">
      <w:pPr>
        <w:pStyle w:val="ac"/>
        <w:numPr>
          <w:ilvl w:val="1"/>
          <w:numId w:val="5"/>
        </w:numPr>
        <w:spacing w:after="345"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У</w:t>
      </w:r>
      <w:r w:rsidR="00DB5CB4" w:rsidRPr="000C5C66">
        <w:rPr>
          <w:rFonts w:ascii="Times New Roman" w:hAnsi="Times New Roman" w:cs="Times New Roman"/>
          <w:sz w:val="26"/>
          <w:szCs w:val="26"/>
        </w:rPr>
        <w:t>слуг</w:t>
      </w:r>
      <w:r w:rsidRPr="000C5C66">
        <w:rPr>
          <w:rFonts w:ascii="Times New Roman" w:hAnsi="Times New Roman" w:cs="Times New Roman"/>
          <w:sz w:val="26"/>
          <w:szCs w:val="26"/>
        </w:rPr>
        <w:t>и</w:t>
      </w:r>
      <w:r w:rsidR="00DB5CB4" w:rsidRPr="000C5C66">
        <w:rPr>
          <w:rFonts w:ascii="Times New Roman" w:hAnsi="Times New Roman" w:cs="Times New Roman"/>
          <w:sz w:val="26"/>
          <w:szCs w:val="26"/>
        </w:rPr>
        <w:t xml:space="preserve"> </w:t>
      </w:r>
      <w:bookmarkStart w:id="6" w:name="_Hlk47971460"/>
      <w:r w:rsidR="008C4878" w:rsidRPr="000C5C66">
        <w:rPr>
          <w:rFonts w:ascii="Times New Roman" w:hAnsi="Times New Roman" w:cs="Times New Roman"/>
          <w:sz w:val="26"/>
          <w:szCs w:val="26"/>
        </w:rPr>
        <w:t>экспорто</w:t>
      </w:r>
      <w:r w:rsidR="00602237">
        <w:rPr>
          <w:rFonts w:ascii="Times New Roman" w:hAnsi="Times New Roman" w:cs="Times New Roman"/>
          <w:sz w:val="26"/>
          <w:szCs w:val="26"/>
        </w:rPr>
        <w:t>-</w:t>
      </w:r>
      <w:r w:rsidR="008C4878" w:rsidRPr="000C5C66">
        <w:rPr>
          <w:rFonts w:ascii="Times New Roman" w:hAnsi="Times New Roman" w:cs="Times New Roman"/>
          <w:sz w:val="26"/>
          <w:szCs w:val="26"/>
        </w:rPr>
        <w:t xml:space="preserve">ориентированным </w:t>
      </w:r>
      <w:r w:rsidR="00DB5CB4" w:rsidRPr="000C5C66">
        <w:rPr>
          <w:rFonts w:ascii="Times New Roman" w:hAnsi="Times New Roman" w:cs="Times New Roman"/>
          <w:sz w:val="26"/>
          <w:szCs w:val="26"/>
        </w:rPr>
        <w:t>субъектам малого и среднего предпринимательства</w:t>
      </w:r>
      <w:bookmarkEnd w:id="6"/>
      <w:r w:rsidR="00DB5CB4" w:rsidRPr="000C5C66">
        <w:rPr>
          <w:rFonts w:ascii="Times New Roman" w:hAnsi="Times New Roman" w:cs="Times New Roman"/>
          <w:sz w:val="26"/>
          <w:szCs w:val="26"/>
        </w:rPr>
        <w:t xml:space="preserve">, </w:t>
      </w:r>
      <w:r w:rsidR="008C4878" w:rsidRPr="000C5C66">
        <w:rPr>
          <w:rFonts w:ascii="Times New Roman" w:hAnsi="Times New Roman" w:cs="Times New Roman"/>
          <w:color w:val="1C1C1C"/>
          <w:sz w:val="26"/>
          <w:szCs w:val="26"/>
          <w:shd w:val="clear" w:color="auto" w:fill="FBFBFB"/>
        </w:rPr>
        <w:t>включа</w:t>
      </w:r>
      <w:r w:rsidRPr="000C5C66">
        <w:rPr>
          <w:rFonts w:ascii="Times New Roman" w:hAnsi="Times New Roman" w:cs="Times New Roman"/>
          <w:color w:val="1C1C1C"/>
          <w:sz w:val="26"/>
          <w:szCs w:val="26"/>
          <w:shd w:val="clear" w:color="auto" w:fill="FBFBFB"/>
        </w:rPr>
        <w:t>ющи</w:t>
      </w:r>
      <w:r w:rsidR="0033750B">
        <w:rPr>
          <w:rFonts w:ascii="Times New Roman" w:hAnsi="Times New Roman" w:cs="Times New Roman"/>
          <w:color w:val="1C1C1C"/>
          <w:sz w:val="26"/>
          <w:szCs w:val="26"/>
          <w:shd w:val="clear" w:color="auto" w:fill="FBFBFB"/>
        </w:rPr>
        <w:t>е</w:t>
      </w:r>
      <w:r w:rsidR="008C4878" w:rsidRPr="000C5C66">
        <w:rPr>
          <w:rFonts w:ascii="Times New Roman" w:hAnsi="Times New Roman" w:cs="Times New Roman"/>
          <w:color w:val="1C1C1C"/>
          <w:sz w:val="26"/>
          <w:szCs w:val="26"/>
          <w:shd w:val="clear" w:color="auto" w:fill="FBFBFB"/>
        </w:rPr>
        <w:t xml:space="preserve"> </w:t>
      </w:r>
      <w:bookmarkStart w:id="7" w:name="_Hlk47971012"/>
      <w:r w:rsidR="008C4878" w:rsidRPr="000C5C66">
        <w:rPr>
          <w:rFonts w:ascii="Times New Roman" w:hAnsi="Times New Roman" w:cs="Times New Roman"/>
          <w:color w:val="1C1C1C"/>
          <w:sz w:val="26"/>
          <w:szCs w:val="26"/>
          <w:shd w:val="clear" w:color="auto" w:fill="FBFBFB"/>
        </w:rPr>
        <w:t xml:space="preserve">комплекс мер поддержки и инструментов, направленных на всестороннее содействие запуску и развитию экспортной деятельности субъектов малого и среднего предпринимательства Республики </w:t>
      </w:r>
      <w:r w:rsidR="008C4878" w:rsidRPr="000C5C66">
        <w:rPr>
          <w:rFonts w:ascii="Times New Roman" w:hAnsi="Times New Roman" w:cs="Times New Roman"/>
          <w:sz w:val="26"/>
          <w:szCs w:val="26"/>
          <w:shd w:val="clear" w:color="auto" w:fill="FBFBFB"/>
        </w:rPr>
        <w:t>Хакасия, наращиванию экспортных поставок и выводу продукции и услуг на новые зарубежные рынки</w:t>
      </w:r>
      <w:r w:rsidRPr="000C5C66">
        <w:rPr>
          <w:rFonts w:ascii="Times New Roman" w:hAnsi="Times New Roman" w:cs="Times New Roman"/>
          <w:sz w:val="26"/>
          <w:szCs w:val="26"/>
          <w:shd w:val="clear" w:color="auto" w:fill="FBFBFB"/>
        </w:rPr>
        <w:t xml:space="preserve">, оказываются </w:t>
      </w:r>
      <w:r w:rsidRPr="000C5C66">
        <w:rPr>
          <w:rFonts w:ascii="Times New Roman" w:hAnsi="Times New Roman" w:cs="Times New Roman"/>
          <w:sz w:val="26"/>
          <w:szCs w:val="26"/>
        </w:rPr>
        <w:t>центром поддержки экспорта</w:t>
      </w:r>
      <w:r w:rsidR="008C4878" w:rsidRPr="000C5C66">
        <w:rPr>
          <w:rFonts w:ascii="Times New Roman" w:hAnsi="Times New Roman" w:cs="Times New Roman"/>
          <w:sz w:val="26"/>
          <w:szCs w:val="26"/>
          <w:shd w:val="clear" w:color="auto" w:fill="FBFBFB"/>
        </w:rPr>
        <w:t xml:space="preserve"> </w:t>
      </w:r>
      <w:r w:rsidR="003C3E16" w:rsidRPr="000C5C66">
        <w:rPr>
          <w:rFonts w:ascii="Times New Roman" w:hAnsi="Times New Roman" w:cs="Times New Roman"/>
          <w:sz w:val="26"/>
          <w:szCs w:val="26"/>
        </w:rPr>
        <w:t xml:space="preserve">Фонда развития Республики Хакасия </w:t>
      </w:r>
      <w:bookmarkEnd w:id="7"/>
      <w:r w:rsidRPr="000C5C66">
        <w:rPr>
          <w:rFonts w:ascii="Times New Roman" w:hAnsi="Times New Roman" w:cs="Times New Roman"/>
          <w:sz w:val="26"/>
          <w:szCs w:val="26"/>
          <w:shd w:val="clear" w:color="auto" w:fill="FBFBFB"/>
        </w:rPr>
        <w:t xml:space="preserve">(далее — ЦПЭ) </w:t>
      </w:r>
      <w:r w:rsidR="008C4878" w:rsidRPr="000C5C66">
        <w:rPr>
          <w:rFonts w:ascii="Times New Roman" w:hAnsi="Times New Roman" w:cs="Times New Roman"/>
          <w:sz w:val="26"/>
          <w:szCs w:val="26"/>
        </w:rPr>
        <w:t>в соответствии с</w:t>
      </w:r>
      <w:r w:rsidR="00A61DDC">
        <w:rPr>
          <w:rFonts w:ascii="Times New Roman" w:hAnsi="Times New Roman" w:cs="Times New Roman"/>
          <w:sz w:val="26"/>
          <w:szCs w:val="26"/>
        </w:rPr>
        <w:t xml:space="preserve"> </w:t>
      </w:r>
      <w:r w:rsidR="00A61DDC" w:rsidRPr="00D20B0A">
        <w:rPr>
          <w:rFonts w:ascii="Times New Roman" w:hAnsi="Times New Roman" w:cs="Times New Roman"/>
          <w:sz w:val="26"/>
          <w:szCs w:val="26"/>
        </w:rPr>
        <w:t>Приказом Министерства экономического развития Российской Федерации</w:t>
      </w:r>
      <w:r w:rsidR="008C4878" w:rsidRPr="00D20B0A">
        <w:rPr>
          <w:rFonts w:ascii="Times New Roman" w:hAnsi="Times New Roman" w:cs="Times New Roman"/>
          <w:sz w:val="26"/>
          <w:szCs w:val="26"/>
        </w:rPr>
        <w:t xml:space="preserve"> </w:t>
      </w:r>
      <w:r w:rsidR="00A61DDC" w:rsidRPr="00D20B0A">
        <w:rPr>
          <w:rFonts w:ascii="Times New Roman" w:hAnsi="Times New Roman" w:cs="Times New Roman"/>
          <w:sz w:val="26"/>
          <w:szCs w:val="26"/>
        </w:rPr>
        <w:t xml:space="preserve">от </w:t>
      </w:r>
      <w:r w:rsidR="00D20B0A" w:rsidRPr="00D20B0A">
        <w:rPr>
          <w:rFonts w:ascii="Times New Roman" w:hAnsi="Times New Roman" w:cs="Times New Roman"/>
          <w:color w:val="000000" w:themeColor="text1"/>
          <w:sz w:val="26"/>
          <w:szCs w:val="26"/>
        </w:rPr>
        <w:t>18.02.2021 №77</w:t>
      </w:r>
      <w:r w:rsidR="00A61DDC" w:rsidRPr="00D20B0A">
        <w:rPr>
          <w:rFonts w:ascii="Times New Roman" w:hAnsi="Times New Roman" w:cs="Times New Roman"/>
          <w:color w:val="000000" w:themeColor="text1"/>
          <w:sz w:val="26"/>
          <w:szCs w:val="26"/>
        </w:rPr>
        <w:t xml:space="preserve"> </w:t>
      </w:r>
      <w:r w:rsidR="00D20B0A" w:rsidRPr="00D20B0A">
        <w:rPr>
          <w:rFonts w:ascii="Times New Roman" w:hAnsi="Times New Roman" w:cs="Times New Roman"/>
          <w:color w:val="000000" w:themeColor="text1"/>
          <w:sz w:val="26"/>
          <w:szCs w:val="26"/>
        </w:rPr>
        <w:t>и П</w:t>
      </w:r>
      <w:r w:rsidR="008C4878" w:rsidRPr="00D20B0A">
        <w:rPr>
          <w:rFonts w:ascii="Times New Roman" w:hAnsi="Times New Roman" w:cs="Times New Roman"/>
          <w:sz w:val="26"/>
          <w:szCs w:val="26"/>
        </w:rPr>
        <w:t>орядком</w:t>
      </w:r>
      <w:r w:rsidR="008C4878" w:rsidRPr="000C5C66">
        <w:rPr>
          <w:rFonts w:ascii="Times New Roman" w:hAnsi="Times New Roman" w:cs="Times New Roman"/>
          <w:sz w:val="26"/>
          <w:szCs w:val="26"/>
        </w:rPr>
        <w:t xml:space="preserve"> оказания услуг </w:t>
      </w:r>
      <w:r w:rsidR="00E85B3A">
        <w:rPr>
          <w:rFonts w:ascii="Times New Roman" w:hAnsi="Times New Roman" w:cs="Times New Roman"/>
          <w:sz w:val="26"/>
          <w:szCs w:val="26"/>
        </w:rPr>
        <w:t>Ц</w:t>
      </w:r>
      <w:r w:rsidR="008C4878" w:rsidRPr="000C5C66">
        <w:rPr>
          <w:rFonts w:ascii="Times New Roman" w:hAnsi="Times New Roman" w:cs="Times New Roman"/>
          <w:sz w:val="26"/>
          <w:szCs w:val="26"/>
        </w:rPr>
        <w:t>ентром поддержки экспорта (Приложение №</w:t>
      </w:r>
      <w:r w:rsidRPr="000C5C66">
        <w:rPr>
          <w:rFonts w:ascii="Times New Roman" w:hAnsi="Times New Roman" w:cs="Times New Roman"/>
          <w:sz w:val="26"/>
          <w:szCs w:val="26"/>
        </w:rPr>
        <w:t xml:space="preserve"> </w:t>
      </w:r>
      <w:r w:rsidR="008C4878" w:rsidRPr="000C5C66">
        <w:rPr>
          <w:rFonts w:ascii="Times New Roman" w:hAnsi="Times New Roman" w:cs="Times New Roman"/>
          <w:sz w:val="26"/>
          <w:szCs w:val="26"/>
        </w:rPr>
        <w:t>2 к Регламенту).</w:t>
      </w:r>
    </w:p>
    <w:p w14:paraId="62A17FC5" w14:textId="5E704206" w:rsidR="00131D44" w:rsidRPr="000C5C66" w:rsidRDefault="003C3E16" w:rsidP="008B52A0">
      <w:pPr>
        <w:pStyle w:val="ac"/>
        <w:numPr>
          <w:ilvl w:val="1"/>
          <w:numId w:val="5"/>
        </w:numPr>
        <w:spacing w:after="345"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И</w:t>
      </w:r>
      <w:r w:rsidR="00477EBA" w:rsidRPr="000C5C66">
        <w:rPr>
          <w:rFonts w:ascii="Times New Roman" w:hAnsi="Times New Roman" w:cs="Times New Roman"/>
          <w:sz w:val="26"/>
          <w:szCs w:val="26"/>
        </w:rPr>
        <w:t>нформационно-консультационны</w:t>
      </w:r>
      <w:r w:rsidRPr="000C5C66">
        <w:rPr>
          <w:rFonts w:ascii="Times New Roman" w:hAnsi="Times New Roman" w:cs="Times New Roman"/>
          <w:sz w:val="26"/>
          <w:szCs w:val="26"/>
        </w:rPr>
        <w:t>е</w:t>
      </w:r>
      <w:r w:rsidR="00477EBA" w:rsidRPr="000C5C66">
        <w:rPr>
          <w:rFonts w:ascii="Times New Roman" w:hAnsi="Times New Roman" w:cs="Times New Roman"/>
          <w:sz w:val="26"/>
          <w:szCs w:val="26"/>
        </w:rPr>
        <w:t xml:space="preserve"> услуг</w:t>
      </w:r>
      <w:r w:rsidRPr="000C5C66">
        <w:rPr>
          <w:rFonts w:ascii="Times New Roman" w:hAnsi="Times New Roman" w:cs="Times New Roman"/>
          <w:sz w:val="26"/>
          <w:szCs w:val="26"/>
        </w:rPr>
        <w:t>и</w:t>
      </w:r>
      <w:r w:rsidR="00477EBA" w:rsidRPr="000C5C66">
        <w:rPr>
          <w:rFonts w:ascii="Times New Roman" w:hAnsi="Times New Roman" w:cs="Times New Roman"/>
          <w:sz w:val="26"/>
          <w:szCs w:val="26"/>
        </w:rPr>
        <w:t xml:space="preserve"> и организационно</w:t>
      </w:r>
      <w:r w:rsidRPr="000C5C66">
        <w:rPr>
          <w:rFonts w:ascii="Times New Roman" w:hAnsi="Times New Roman" w:cs="Times New Roman"/>
          <w:sz w:val="26"/>
          <w:szCs w:val="26"/>
        </w:rPr>
        <w:t>е</w:t>
      </w:r>
      <w:r w:rsidR="00477EBA" w:rsidRPr="000C5C66">
        <w:rPr>
          <w:rFonts w:ascii="Times New Roman" w:hAnsi="Times New Roman" w:cs="Times New Roman"/>
          <w:sz w:val="26"/>
          <w:szCs w:val="26"/>
        </w:rPr>
        <w:t xml:space="preserve"> содействи</w:t>
      </w:r>
      <w:r w:rsidRPr="000C5C66">
        <w:rPr>
          <w:rFonts w:ascii="Times New Roman" w:hAnsi="Times New Roman" w:cs="Times New Roman"/>
          <w:sz w:val="26"/>
          <w:szCs w:val="26"/>
        </w:rPr>
        <w:t>е</w:t>
      </w:r>
      <w:r w:rsidR="00477EBA" w:rsidRPr="000C5C66">
        <w:rPr>
          <w:rFonts w:ascii="Times New Roman" w:hAnsi="Times New Roman" w:cs="Times New Roman"/>
          <w:sz w:val="26"/>
          <w:szCs w:val="26"/>
        </w:rPr>
        <w:t xml:space="preserve"> инвестиционной деятельности на территории </w:t>
      </w:r>
      <w:r w:rsidR="005C2A89" w:rsidRPr="000C5C66">
        <w:rPr>
          <w:rFonts w:ascii="Times New Roman" w:hAnsi="Times New Roman" w:cs="Times New Roman"/>
          <w:sz w:val="26"/>
          <w:szCs w:val="26"/>
        </w:rPr>
        <w:t>Республики Хакасия</w:t>
      </w:r>
      <w:r w:rsidR="00477EBA" w:rsidRPr="000C5C66">
        <w:rPr>
          <w:rFonts w:ascii="Times New Roman" w:hAnsi="Times New Roman" w:cs="Times New Roman"/>
          <w:sz w:val="26"/>
          <w:szCs w:val="26"/>
        </w:rPr>
        <w:t xml:space="preserve"> </w:t>
      </w:r>
      <w:r w:rsidR="005C2A89" w:rsidRPr="000C5C66">
        <w:rPr>
          <w:rFonts w:ascii="Times New Roman" w:hAnsi="Times New Roman" w:cs="Times New Roman"/>
          <w:sz w:val="26"/>
          <w:szCs w:val="26"/>
        </w:rPr>
        <w:t xml:space="preserve">оказываются </w:t>
      </w:r>
      <w:r w:rsidRPr="000C5C66">
        <w:rPr>
          <w:rFonts w:ascii="Times New Roman" w:hAnsi="Times New Roman" w:cs="Times New Roman"/>
          <w:sz w:val="26"/>
          <w:szCs w:val="26"/>
        </w:rPr>
        <w:t xml:space="preserve">центром поддержки субъектов инвестиционной деятельности Фонда развития Республики Хакасия </w:t>
      </w:r>
      <w:r w:rsidR="000600DA" w:rsidRPr="000C5C66">
        <w:rPr>
          <w:rFonts w:ascii="Times New Roman" w:hAnsi="Times New Roman" w:cs="Times New Roman"/>
          <w:sz w:val="26"/>
          <w:szCs w:val="26"/>
          <w:shd w:val="clear" w:color="auto" w:fill="FBFBFB"/>
        </w:rPr>
        <w:t xml:space="preserve">(далее — ЦПИ) </w:t>
      </w:r>
      <w:r w:rsidR="00D20B0A">
        <w:rPr>
          <w:rFonts w:ascii="Times New Roman" w:hAnsi="Times New Roman" w:cs="Times New Roman"/>
          <w:sz w:val="26"/>
          <w:szCs w:val="26"/>
        </w:rPr>
        <w:t>в соответствии с П</w:t>
      </w:r>
      <w:r w:rsidR="005C2A89" w:rsidRPr="000C5C66">
        <w:rPr>
          <w:rFonts w:ascii="Times New Roman" w:hAnsi="Times New Roman" w:cs="Times New Roman"/>
          <w:sz w:val="26"/>
          <w:szCs w:val="26"/>
        </w:rPr>
        <w:t xml:space="preserve">орядком </w:t>
      </w:r>
      <w:r w:rsidR="00D13A19" w:rsidRPr="000C5C66">
        <w:rPr>
          <w:rFonts w:ascii="Times New Roman" w:hAnsi="Times New Roman" w:cs="Times New Roman"/>
          <w:sz w:val="26"/>
          <w:szCs w:val="26"/>
        </w:rPr>
        <w:t xml:space="preserve">сопровождения инвестиционных проектов </w:t>
      </w:r>
      <w:r w:rsidR="00A21C20" w:rsidRPr="000C5C66">
        <w:rPr>
          <w:rFonts w:ascii="Times New Roman" w:hAnsi="Times New Roman" w:cs="Times New Roman"/>
          <w:sz w:val="26"/>
          <w:szCs w:val="26"/>
        </w:rPr>
        <w:t>в Республике Хакасия</w:t>
      </w:r>
      <w:r w:rsidR="00D13A19" w:rsidRPr="000C5C66">
        <w:rPr>
          <w:rFonts w:ascii="Times New Roman" w:hAnsi="Times New Roman" w:cs="Times New Roman"/>
          <w:sz w:val="26"/>
          <w:szCs w:val="26"/>
        </w:rPr>
        <w:t xml:space="preserve"> </w:t>
      </w:r>
      <w:r w:rsidR="00475777" w:rsidRPr="00D20B0A">
        <w:rPr>
          <w:rFonts w:ascii="Times New Roman" w:hAnsi="Times New Roman" w:cs="Times New Roman"/>
          <w:color w:val="000000" w:themeColor="text1"/>
          <w:sz w:val="26"/>
          <w:szCs w:val="26"/>
        </w:rPr>
        <w:t>(утв. Постановлением Правительства Республики Хакасия</w:t>
      </w:r>
      <w:r w:rsidR="000867F5" w:rsidRPr="00D20B0A">
        <w:rPr>
          <w:rFonts w:ascii="Times New Roman" w:hAnsi="Times New Roman" w:cs="Times New Roman"/>
          <w:color w:val="000000" w:themeColor="text1"/>
          <w:sz w:val="26"/>
          <w:szCs w:val="26"/>
        </w:rPr>
        <w:t xml:space="preserve"> от 30.06.2020 № 352</w:t>
      </w:r>
      <w:r w:rsidR="00475777" w:rsidRPr="00D20B0A">
        <w:rPr>
          <w:rFonts w:ascii="Times New Roman" w:hAnsi="Times New Roman" w:cs="Times New Roman"/>
          <w:color w:val="000000" w:themeColor="text1"/>
          <w:sz w:val="26"/>
          <w:szCs w:val="26"/>
        </w:rPr>
        <w:t xml:space="preserve">),  </w:t>
      </w:r>
      <w:r w:rsidR="00EC0B55" w:rsidRPr="000C5C66">
        <w:rPr>
          <w:rFonts w:ascii="Times New Roman" w:hAnsi="Times New Roman" w:cs="Times New Roman"/>
          <w:sz w:val="26"/>
          <w:szCs w:val="26"/>
        </w:rPr>
        <w:t xml:space="preserve">регламентом реализации мероприятий по «выращиванию» субъектов малого и среднего предпринимательства </w:t>
      </w:r>
      <w:r w:rsidR="00EC0B55" w:rsidRPr="000C5C66">
        <w:rPr>
          <w:rFonts w:ascii="Times New Roman" w:hAnsi="Times New Roman" w:cs="Times New Roman"/>
          <w:bCs/>
          <w:sz w:val="26"/>
          <w:szCs w:val="26"/>
        </w:rPr>
        <w:t>в целях повышения уровня и технологической готовности, конкурентоспособности, а также их развития в качестве потенциальных поставщиков в Республике Хакасия (утв. Приказом директора Фонда развития Республики Хакасия от 08.06.2020 № 34). Перечень услуг ЦПИ</w:t>
      </w:r>
      <w:r w:rsidR="006474C3" w:rsidRPr="000C5C66">
        <w:rPr>
          <w:rFonts w:ascii="Times New Roman" w:hAnsi="Times New Roman" w:cs="Times New Roman"/>
          <w:sz w:val="26"/>
          <w:szCs w:val="26"/>
        </w:rPr>
        <w:t xml:space="preserve"> (Приложение № 3 к Регламенту).</w:t>
      </w:r>
    </w:p>
    <w:p w14:paraId="13A1C5A3" w14:textId="15CFC960" w:rsidR="00D20B0A" w:rsidRDefault="00D20B0A" w:rsidP="008B52A0">
      <w:pPr>
        <w:pStyle w:val="ac"/>
        <w:numPr>
          <w:ilvl w:val="1"/>
          <w:numId w:val="5"/>
        </w:numPr>
        <w:spacing w:after="345" w:line="240" w:lineRule="auto"/>
        <w:ind w:left="0" w:right="23" w:firstLine="709"/>
        <w:jc w:val="both"/>
        <w:rPr>
          <w:rFonts w:ascii="Times New Roman" w:hAnsi="Times New Roman" w:cs="Times New Roman"/>
          <w:sz w:val="26"/>
          <w:szCs w:val="26"/>
        </w:rPr>
      </w:pPr>
      <w:r w:rsidRPr="00BB1B3C">
        <w:rPr>
          <w:rFonts w:ascii="Times New Roman" w:hAnsi="Times New Roman" w:cs="Times New Roman"/>
          <w:sz w:val="26"/>
          <w:szCs w:val="26"/>
        </w:rPr>
        <w:t xml:space="preserve">Услуги субъектам малого и среднего предпринимательства, осуществляющим деятельность в области промышленного </w:t>
      </w:r>
      <w:r w:rsidR="0033750B" w:rsidRPr="00BB1B3C">
        <w:rPr>
          <w:rFonts w:ascii="Times New Roman" w:hAnsi="Times New Roman" w:cs="Times New Roman"/>
          <w:sz w:val="26"/>
          <w:szCs w:val="26"/>
        </w:rPr>
        <w:t xml:space="preserve">и сельскохозяйственного производства, направленные на повышение технологической готовности </w:t>
      </w:r>
      <w:r w:rsidR="00B45D8C" w:rsidRPr="00BB1B3C">
        <w:rPr>
          <w:rFonts w:ascii="Times New Roman" w:hAnsi="Times New Roman" w:cs="Times New Roman"/>
          <w:sz w:val="26"/>
          <w:szCs w:val="26"/>
        </w:rPr>
        <w:t>к освоению новых видов продукции, внедрению инноваций, повышению их конкурентоспособности, оказываются Региональным инжиниринговым центром</w:t>
      </w:r>
      <w:r w:rsidR="00A8213C" w:rsidRPr="00BB1B3C">
        <w:rPr>
          <w:rFonts w:ascii="Times New Roman" w:hAnsi="Times New Roman" w:cs="Times New Roman"/>
          <w:sz w:val="26"/>
          <w:szCs w:val="26"/>
        </w:rPr>
        <w:t xml:space="preserve"> (далее – РЦИ) в соответствии с Порядком оказания услуг Региональным инжиниринговым центром (Приложение № </w:t>
      </w:r>
      <w:r w:rsidR="00BB1B3C" w:rsidRPr="00BB1B3C">
        <w:rPr>
          <w:rFonts w:ascii="Times New Roman" w:hAnsi="Times New Roman" w:cs="Times New Roman"/>
          <w:sz w:val="26"/>
          <w:szCs w:val="26"/>
        </w:rPr>
        <w:t>4</w:t>
      </w:r>
      <w:r w:rsidR="00A8213C" w:rsidRPr="00BB1B3C">
        <w:rPr>
          <w:rFonts w:ascii="Times New Roman" w:hAnsi="Times New Roman" w:cs="Times New Roman"/>
          <w:sz w:val="26"/>
          <w:szCs w:val="26"/>
        </w:rPr>
        <w:t xml:space="preserve"> к Регламенту)</w:t>
      </w:r>
      <w:r w:rsidR="00B45D8C" w:rsidRPr="00BB1B3C">
        <w:rPr>
          <w:rFonts w:ascii="Times New Roman" w:hAnsi="Times New Roman" w:cs="Times New Roman"/>
          <w:sz w:val="26"/>
          <w:szCs w:val="26"/>
        </w:rPr>
        <w:t xml:space="preserve">. </w:t>
      </w:r>
    </w:p>
    <w:p w14:paraId="5993D4FF" w14:textId="233F989D" w:rsidR="004A5E40" w:rsidRPr="00BB1B3C" w:rsidRDefault="004A5E40" w:rsidP="004A5E40">
      <w:pPr>
        <w:pStyle w:val="ac"/>
        <w:spacing w:after="345" w:line="240" w:lineRule="auto"/>
        <w:ind w:left="0" w:right="23" w:firstLine="709"/>
        <w:jc w:val="both"/>
        <w:rPr>
          <w:rFonts w:ascii="Times New Roman" w:hAnsi="Times New Roman" w:cs="Times New Roman"/>
          <w:sz w:val="26"/>
          <w:szCs w:val="26"/>
        </w:rPr>
      </w:pPr>
      <w:r>
        <w:rPr>
          <w:rFonts w:ascii="Times New Roman" w:hAnsi="Times New Roman" w:cs="Times New Roman"/>
          <w:sz w:val="26"/>
          <w:szCs w:val="26"/>
        </w:rPr>
        <w:t>Порядок</w:t>
      </w:r>
      <w:r w:rsidRPr="00BB1B3C">
        <w:rPr>
          <w:rFonts w:ascii="Times New Roman" w:hAnsi="Times New Roman" w:cs="Times New Roman"/>
          <w:sz w:val="26"/>
          <w:szCs w:val="26"/>
        </w:rPr>
        <w:t xml:space="preserve"> оказания услуг Региональным инжиниринговым центром</w:t>
      </w:r>
      <w:r>
        <w:rPr>
          <w:rFonts w:ascii="Times New Roman" w:hAnsi="Times New Roman" w:cs="Times New Roman"/>
          <w:sz w:val="26"/>
          <w:szCs w:val="26"/>
        </w:rPr>
        <w:t xml:space="preserve"> </w:t>
      </w:r>
      <w:r w:rsidRPr="00BB1B3C">
        <w:rPr>
          <w:rFonts w:ascii="Times New Roman" w:hAnsi="Times New Roman" w:cs="Times New Roman"/>
          <w:sz w:val="26"/>
          <w:szCs w:val="26"/>
        </w:rPr>
        <w:t>(Приложение № 4 к Регламенту)</w:t>
      </w:r>
      <w:r>
        <w:rPr>
          <w:rFonts w:ascii="Times New Roman" w:hAnsi="Times New Roman" w:cs="Times New Roman"/>
          <w:sz w:val="26"/>
          <w:szCs w:val="26"/>
        </w:rPr>
        <w:t xml:space="preserve"> вступает в действие с момента создания РЦИ. </w:t>
      </w:r>
      <w:r w:rsidRPr="00BB1B3C">
        <w:rPr>
          <w:rFonts w:ascii="Times New Roman" w:hAnsi="Times New Roman" w:cs="Times New Roman"/>
          <w:sz w:val="26"/>
          <w:szCs w:val="26"/>
        </w:rPr>
        <w:t xml:space="preserve"> </w:t>
      </w:r>
    </w:p>
    <w:p w14:paraId="24714679" w14:textId="08B1CB50" w:rsidR="00D910A0" w:rsidRDefault="006A1327" w:rsidP="008B52A0">
      <w:pPr>
        <w:pStyle w:val="ac"/>
        <w:numPr>
          <w:ilvl w:val="1"/>
          <w:numId w:val="5"/>
        </w:numPr>
        <w:spacing w:after="345" w:line="240" w:lineRule="auto"/>
        <w:ind w:left="0" w:right="23" w:firstLine="709"/>
        <w:jc w:val="both"/>
        <w:rPr>
          <w:rFonts w:ascii="Times New Roman" w:hAnsi="Times New Roman" w:cs="Times New Roman"/>
          <w:sz w:val="26"/>
          <w:szCs w:val="26"/>
        </w:rPr>
      </w:pPr>
      <w:r w:rsidRPr="000C5C66">
        <w:rPr>
          <w:rFonts w:ascii="Times New Roman" w:hAnsi="Times New Roman" w:cs="Times New Roman"/>
          <w:sz w:val="26"/>
          <w:szCs w:val="26"/>
        </w:rPr>
        <w:t>У</w:t>
      </w:r>
      <w:r w:rsidR="00983432" w:rsidRPr="000C5C66">
        <w:rPr>
          <w:rFonts w:ascii="Times New Roman" w:hAnsi="Times New Roman" w:cs="Times New Roman"/>
          <w:sz w:val="26"/>
          <w:szCs w:val="26"/>
        </w:rPr>
        <w:t>слуг</w:t>
      </w:r>
      <w:r w:rsidRPr="000C5C66">
        <w:rPr>
          <w:rFonts w:ascii="Times New Roman" w:hAnsi="Times New Roman" w:cs="Times New Roman"/>
          <w:sz w:val="26"/>
          <w:szCs w:val="26"/>
        </w:rPr>
        <w:t>и</w:t>
      </w:r>
      <w:r w:rsidR="00983432" w:rsidRPr="000C5C66">
        <w:rPr>
          <w:rFonts w:ascii="Times New Roman" w:hAnsi="Times New Roman" w:cs="Times New Roman"/>
          <w:sz w:val="26"/>
          <w:szCs w:val="26"/>
        </w:rPr>
        <w:t xml:space="preserve"> по </w:t>
      </w:r>
      <w:r w:rsidR="00D0341D" w:rsidRPr="000C5C66">
        <w:rPr>
          <w:rFonts w:ascii="Times New Roman" w:hAnsi="Times New Roman" w:cs="Times New Roman"/>
          <w:color w:val="000000"/>
          <w:sz w:val="26"/>
          <w:szCs w:val="26"/>
          <w:shd w:val="clear" w:color="auto" w:fill="FFFFFF"/>
        </w:rPr>
        <w:t>обеспечени</w:t>
      </w:r>
      <w:r w:rsidR="00983432" w:rsidRPr="000C5C66">
        <w:rPr>
          <w:rFonts w:ascii="Times New Roman" w:hAnsi="Times New Roman" w:cs="Times New Roman"/>
          <w:color w:val="000000"/>
          <w:sz w:val="26"/>
          <w:szCs w:val="26"/>
          <w:shd w:val="clear" w:color="auto" w:fill="FFFFFF"/>
        </w:rPr>
        <w:t>ю</w:t>
      </w:r>
      <w:r w:rsidR="00D0341D" w:rsidRPr="000C5C66">
        <w:rPr>
          <w:rFonts w:ascii="Times New Roman" w:hAnsi="Times New Roman" w:cs="Times New Roman"/>
          <w:color w:val="000000"/>
          <w:sz w:val="26"/>
          <w:szCs w:val="26"/>
          <w:shd w:val="clear" w:color="auto" w:fill="FFFFFF"/>
        </w:rPr>
        <w:t xml:space="preserve"> </w:t>
      </w:r>
      <w:r w:rsidR="007F4718">
        <w:rPr>
          <w:rFonts w:ascii="Times New Roman" w:hAnsi="Times New Roman" w:cs="Times New Roman"/>
          <w:color w:val="000000"/>
          <w:sz w:val="26"/>
          <w:szCs w:val="26"/>
          <w:shd w:val="clear" w:color="auto" w:fill="FFFFFF"/>
        </w:rPr>
        <w:t xml:space="preserve">льготного </w:t>
      </w:r>
      <w:r w:rsidR="00D0341D" w:rsidRPr="000C5C66">
        <w:rPr>
          <w:rFonts w:ascii="Times New Roman" w:hAnsi="Times New Roman" w:cs="Times New Roman"/>
          <w:color w:val="000000"/>
          <w:sz w:val="26"/>
          <w:szCs w:val="26"/>
          <w:shd w:val="clear" w:color="auto" w:fill="FFFFFF"/>
        </w:rPr>
        <w:t>доступа субъектов малого и среднего предпринимательства к кредитным и иным финансовым ресурсам путем предоставления поручительств по обязательствам субъектов малого и среднего предпринимательства, основанным на кредитных договорах, договорах займа, финансовой аренды (лизинга) и иных договорах, а также посредством предоставления микрозаймов субъектам малого</w:t>
      </w:r>
      <w:r w:rsidR="007F4718">
        <w:rPr>
          <w:rFonts w:ascii="Times New Roman" w:hAnsi="Times New Roman" w:cs="Times New Roman"/>
          <w:color w:val="000000"/>
          <w:sz w:val="26"/>
          <w:szCs w:val="26"/>
          <w:shd w:val="clear" w:color="auto" w:fill="FFFFFF"/>
        </w:rPr>
        <w:t xml:space="preserve"> и среднего предпринимательства</w:t>
      </w:r>
      <w:r w:rsidRPr="000C5C66">
        <w:rPr>
          <w:rFonts w:ascii="Times New Roman" w:hAnsi="Times New Roman" w:cs="Times New Roman"/>
          <w:color w:val="000000"/>
          <w:sz w:val="26"/>
          <w:szCs w:val="26"/>
          <w:shd w:val="clear" w:color="auto" w:fill="FFFFFF"/>
        </w:rPr>
        <w:t>, оказываются</w:t>
      </w:r>
      <w:r w:rsidR="00CB71D9" w:rsidRPr="000C5C66">
        <w:rPr>
          <w:rFonts w:ascii="Times New Roman" w:hAnsi="Times New Roman" w:cs="Times New Roman"/>
          <w:color w:val="000000"/>
          <w:sz w:val="26"/>
          <w:szCs w:val="26"/>
          <w:shd w:val="clear" w:color="auto" w:fill="FFFFFF"/>
        </w:rPr>
        <w:t xml:space="preserve"> </w:t>
      </w:r>
      <w:r w:rsidRPr="000C5C66">
        <w:rPr>
          <w:rFonts w:ascii="Times New Roman" w:hAnsi="Times New Roman" w:cs="Times New Roman"/>
          <w:sz w:val="26"/>
          <w:szCs w:val="26"/>
        </w:rPr>
        <w:t xml:space="preserve">НО «Гарантийный фонд – Микрокредитная компания Хакасии» (далее — РГО-МКК) </w:t>
      </w:r>
      <w:r w:rsidR="00CB71D9" w:rsidRPr="000C5C66">
        <w:rPr>
          <w:rFonts w:ascii="Times New Roman" w:hAnsi="Times New Roman" w:cs="Times New Roman"/>
          <w:sz w:val="26"/>
          <w:szCs w:val="26"/>
        </w:rPr>
        <w:t xml:space="preserve">в соответствии </w:t>
      </w:r>
      <w:r w:rsidR="00652DE6" w:rsidRPr="0074287C">
        <w:rPr>
          <w:rFonts w:ascii="Times New Roman" w:hAnsi="Times New Roman" w:cs="Times New Roman"/>
          <w:sz w:val="26"/>
          <w:szCs w:val="26"/>
        </w:rPr>
        <w:t>Порядком оказания услуг РГО-МКК (Приложение №</w:t>
      </w:r>
      <w:r w:rsidR="0074287C" w:rsidRPr="0074287C">
        <w:rPr>
          <w:rFonts w:ascii="Times New Roman" w:hAnsi="Times New Roman" w:cs="Times New Roman"/>
          <w:sz w:val="26"/>
          <w:szCs w:val="26"/>
        </w:rPr>
        <w:t xml:space="preserve"> 5</w:t>
      </w:r>
      <w:r w:rsidR="0073594C">
        <w:rPr>
          <w:rFonts w:ascii="Times New Roman" w:hAnsi="Times New Roman" w:cs="Times New Roman"/>
          <w:sz w:val="26"/>
          <w:szCs w:val="26"/>
        </w:rPr>
        <w:t>, 6</w:t>
      </w:r>
      <w:r w:rsidR="00652DE6" w:rsidRPr="0074287C">
        <w:rPr>
          <w:rFonts w:ascii="Times New Roman" w:hAnsi="Times New Roman" w:cs="Times New Roman"/>
          <w:sz w:val="26"/>
          <w:szCs w:val="26"/>
        </w:rPr>
        <w:t xml:space="preserve"> к Регламенту),</w:t>
      </w:r>
      <w:r w:rsidR="00652DE6">
        <w:rPr>
          <w:rFonts w:ascii="Times New Roman" w:hAnsi="Times New Roman" w:cs="Times New Roman"/>
          <w:sz w:val="26"/>
          <w:szCs w:val="26"/>
        </w:rPr>
        <w:t xml:space="preserve"> разработанным </w:t>
      </w:r>
      <w:r w:rsidR="00A416D8">
        <w:rPr>
          <w:rFonts w:ascii="Times New Roman" w:hAnsi="Times New Roman" w:cs="Times New Roman"/>
          <w:sz w:val="26"/>
          <w:szCs w:val="26"/>
        </w:rPr>
        <w:t>на основании</w:t>
      </w:r>
      <w:r w:rsidR="001D68BB">
        <w:rPr>
          <w:rFonts w:ascii="Times New Roman" w:hAnsi="Times New Roman" w:cs="Times New Roman"/>
          <w:sz w:val="26"/>
          <w:szCs w:val="26"/>
        </w:rPr>
        <w:t xml:space="preserve"> </w:t>
      </w:r>
      <w:r w:rsidR="00FE3228">
        <w:rPr>
          <w:rFonts w:ascii="Times New Roman" w:hAnsi="Times New Roman" w:cs="Times New Roman"/>
          <w:sz w:val="26"/>
          <w:szCs w:val="26"/>
        </w:rPr>
        <w:t>Положени</w:t>
      </w:r>
      <w:r w:rsidR="00A416D8">
        <w:rPr>
          <w:rFonts w:ascii="Times New Roman" w:hAnsi="Times New Roman" w:cs="Times New Roman"/>
          <w:sz w:val="26"/>
          <w:szCs w:val="26"/>
        </w:rPr>
        <w:t>я</w:t>
      </w:r>
      <w:r w:rsidR="00FE3228">
        <w:rPr>
          <w:rFonts w:ascii="Times New Roman" w:hAnsi="Times New Roman" w:cs="Times New Roman"/>
          <w:sz w:val="26"/>
          <w:szCs w:val="26"/>
        </w:rPr>
        <w:t xml:space="preserve"> о порядке и об условиях предоставления микрозаймов субъектам малого и среднего предпринимательства Республики Хакасия</w:t>
      </w:r>
      <w:r w:rsidR="002B2E11">
        <w:rPr>
          <w:rFonts w:ascii="Times New Roman" w:hAnsi="Times New Roman" w:cs="Times New Roman"/>
          <w:sz w:val="26"/>
          <w:szCs w:val="26"/>
        </w:rPr>
        <w:t xml:space="preserve"> (утв. протоколом Правления НО «Гарантийный фонд </w:t>
      </w:r>
      <w:r w:rsidR="002B2E11" w:rsidRPr="00F7614C">
        <w:rPr>
          <w:rFonts w:ascii="Times New Roman" w:hAnsi="Times New Roman" w:cs="Times New Roman"/>
          <w:sz w:val="26"/>
          <w:szCs w:val="26"/>
        </w:rPr>
        <w:t>— МКК Хакасии» от 30.04.2020 г. № 502</w:t>
      </w:r>
      <w:r w:rsidR="002B2E11">
        <w:rPr>
          <w:rFonts w:ascii="Times New Roman" w:hAnsi="Times New Roman" w:cs="Times New Roman"/>
          <w:sz w:val="26"/>
          <w:szCs w:val="26"/>
        </w:rPr>
        <w:t>)</w:t>
      </w:r>
      <w:r w:rsidR="003C7883">
        <w:rPr>
          <w:rFonts w:ascii="Times New Roman" w:hAnsi="Times New Roman" w:cs="Times New Roman"/>
          <w:sz w:val="26"/>
          <w:szCs w:val="26"/>
        </w:rPr>
        <w:t xml:space="preserve">, </w:t>
      </w:r>
      <w:r w:rsidR="00A416D8">
        <w:rPr>
          <w:rFonts w:ascii="Times New Roman" w:hAnsi="Times New Roman" w:cs="Times New Roman"/>
          <w:sz w:val="26"/>
          <w:szCs w:val="26"/>
        </w:rPr>
        <w:t>Положения</w:t>
      </w:r>
      <w:r w:rsidR="002B2E11">
        <w:rPr>
          <w:rFonts w:ascii="Times New Roman" w:hAnsi="Times New Roman" w:cs="Times New Roman"/>
          <w:sz w:val="26"/>
          <w:szCs w:val="26"/>
        </w:rPr>
        <w:t xml:space="preserve"> о порядке и об условиях предоставления микрозаймов субъектам малого и среднего предпринимательства Республики Хакасия при введении режима повышенной готовности или режима чрезвычайной ситуации, </w:t>
      </w:r>
      <w:r w:rsidR="00A416D8">
        <w:rPr>
          <w:rFonts w:ascii="Times New Roman" w:hAnsi="Times New Roman" w:cs="Times New Roman"/>
          <w:sz w:val="26"/>
          <w:szCs w:val="26"/>
        </w:rPr>
        <w:t>Порядка</w:t>
      </w:r>
      <w:r w:rsidR="003C7883">
        <w:rPr>
          <w:rFonts w:ascii="Times New Roman" w:hAnsi="Times New Roman" w:cs="Times New Roman"/>
          <w:sz w:val="26"/>
          <w:szCs w:val="26"/>
        </w:rPr>
        <w:t xml:space="preserve"> предоставления НО «Гарантийный фонд — МКК Хакасии» поручительств и исполнения обязательств по заключенным договорам поручительства, </w:t>
      </w:r>
      <w:r w:rsidR="002B2E11">
        <w:rPr>
          <w:rFonts w:ascii="Times New Roman" w:hAnsi="Times New Roman" w:cs="Times New Roman"/>
          <w:sz w:val="26"/>
          <w:szCs w:val="26"/>
        </w:rPr>
        <w:t>Порядк</w:t>
      </w:r>
      <w:r w:rsidR="00A416D8">
        <w:rPr>
          <w:rFonts w:ascii="Times New Roman" w:hAnsi="Times New Roman" w:cs="Times New Roman"/>
          <w:sz w:val="26"/>
          <w:szCs w:val="26"/>
        </w:rPr>
        <w:t>а</w:t>
      </w:r>
      <w:r w:rsidR="002B2E11">
        <w:rPr>
          <w:rFonts w:ascii="Times New Roman" w:hAnsi="Times New Roman" w:cs="Times New Roman"/>
          <w:sz w:val="26"/>
          <w:szCs w:val="26"/>
        </w:rPr>
        <w:t xml:space="preserve"> предоставления НО «Гарантийный фонд — МКК Хакасии» поручительств и исполнения обязательств по заключенным договорам поручительства при введении режима повышенной готовности или режима чрезвычайной ситуации, </w:t>
      </w:r>
      <w:r w:rsidR="009B3382">
        <w:rPr>
          <w:rFonts w:ascii="Times New Roman" w:hAnsi="Times New Roman" w:cs="Times New Roman"/>
          <w:sz w:val="26"/>
          <w:szCs w:val="26"/>
        </w:rPr>
        <w:t>утвержденными протокол</w:t>
      </w:r>
      <w:r w:rsidR="002B2E11">
        <w:rPr>
          <w:rFonts w:ascii="Times New Roman" w:hAnsi="Times New Roman" w:cs="Times New Roman"/>
          <w:sz w:val="26"/>
          <w:szCs w:val="26"/>
        </w:rPr>
        <w:t>ом</w:t>
      </w:r>
      <w:r w:rsidR="009B3382">
        <w:rPr>
          <w:rFonts w:ascii="Times New Roman" w:hAnsi="Times New Roman" w:cs="Times New Roman"/>
          <w:sz w:val="26"/>
          <w:szCs w:val="26"/>
        </w:rPr>
        <w:t xml:space="preserve"> Правления НО «Гарантийный фонд </w:t>
      </w:r>
      <w:r w:rsidR="009B3382" w:rsidRPr="00F7614C">
        <w:rPr>
          <w:rFonts w:ascii="Times New Roman" w:hAnsi="Times New Roman" w:cs="Times New Roman"/>
          <w:sz w:val="26"/>
          <w:szCs w:val="26"/>
        </w:rPr>
        <w:t>— МКК Хакасии» от 20.07.2020 № 534</w:t>
      </w:r>
      <w:r w:rsidR="00D910A0" w:rsidRPr="00F7614C">
        <w:rPr>
          <w:rFonts w:ascii="Times New Roman" w:hAnsi="Times New Roman" w:cs="Times New Roman"/>
          <w:sz w:val="26"/>
          <w:szCs w:val="26"/>
        </w:rPr>
        <w:t>.</w:t>
      </w:r>
    </w:p>
    <w:p w14:paraId="2F1B3FAC" w14:textId="7DC5B89A" w:rsidR="008A0399" w:rsidRPr="00A416D8" w:rsidRDefault="00A416D8" w:rsidP="008B52A0">
      <w:pPr>
        <w:pStyle w:val="ac"/>
        <w:numPr>
          <w:ilvl w:val="1"/>
          <w:numId w:val="5"/>
        </w:numPr>
        <w:spacing w:after="0" w:line="240" w:lineRule="auto"/>
        <w:ind w:left="0" w:right="23" w:firstLine="709"/>
        <w:jc w:val="both"/>
        <w:rPr>
          <w:rFonts w:ascii="Times New Roman" w:hAnsi="Times New Roman" w:cs="Times New Roman"/>
          <w:sz w:val="26"/>
          <w:szCs w:val="26"/>
        </w:rPr>
      </w:pPr>
      <w:r w:rsidRPr="00A416D8">
        <w:rPr>
          <w:rFonts w:ascii="Times New Roman" w:hAnsi="Times New Roman" w:cs="Times New Roman"/>
          <w:sz w:val="26"/>
          <w:szCs w:val="26"/>
          <w:shd w:val="clear" w:color="auto" w:fill="FFFFFF"/>
        </w:rPr>
        <w:t>Оказание комплекса услуг, способствующих успешному развитию резидентов промышленного парка «Черногорский», которым принадлежит на праве собственности или ином праве имущественный комплекс промпарка</w:t>
      </w:r>
      <w:r>
        <w:rPr>
          <w:rFonts w:ascii="Times New Roman" w:hAnsi="Times New Roman" w:cs="Times New Roman"/>
          <w:sz w:val="26"/>
          <w:szCs w:val="26"/>
          <w:shd w:val="clear" w:color="auto" w:fill="FFFFFF"/>
        </w:rPr>
        <w:t xml:space="preserve"> производится </w:t>
      </w:r>
      <w:r w:rsidR="001D68BB" w:rsidRPr="00A416D8">
        <w:rPr>
          <w:rFonts w:ascii="Times New Roman" w:hAnsi="Times New Roman" w:cs="Times New Roman"/>
          <w:sz w:val="26"/>
          <w:szCs w:val="26"/>
          <w:shd w:val="clear" w:color="auto" w:fill="FFFFFF"/>
        </w:rPr>
        <w:t>Промышленны</w:t>
      </w:r>
      <w:r>
        <w:rPr>
          <w:rFonts w:ascii="Times New Roman" w:hAnsi="Times New Roman" w:cs="Times New Roman"/>
          <w:sz w:val="26"/>
          <w:szCs w:val="26"/>
          <w:shd w:val="clear" w:color="auto" w:fill="FFFFFF"/>
        </w:rPr>
        <w:t>м</w:t>
      </w:r>
      <w:r w:rsidR="001D68BB" w:rsidRPr="00A416D8">
        <w:rPr>
          <w:rFonts w:ascii="Times New Roman" w:hAnsi="Times New Roman" w:cs="Times New Roman"/>
          <w:sz w:val="26"/>
          <w:szCs w:val="26"/>
          <w:shd w:val="clear" w:color="auto" w:fill="FFFFFF"/>
        </w:rPr>
        <w:t xml:space="preserve"> парк</w:t>
      </w:r>
      <w:r>
        <w:rPr>
          <w:rFonts w:ascii="Times New Roman" w:hAnsi="Times New Roman" w:cs="Times New Roman"/>
          <w:sz w:val="26"/>
          <w:szCs w:val="26"/>
          <w:shd w:val="clear" w:color="auto" w:fill="FFFFFF"/>
        </w:rPr>
        <w:t>ом</w:t>
      </w:r>
      <w:r w:rsidR="001D68BB" w:rsidRPr="00A416D8">
        <w:rPr>
          <w:rFonts w:ascii="Times New Roman" w:hAnsi="Times New Roman" w:cs="Times New Roman"/>
          <w:sz w:val="26"/>
          <w:szCs w:val="26"/>
          <w:shd w:val="clear" w:color="auto" w:fill="FFFFFF"/>
        </w:rPr>
        <w:t xml:space="preserve"> «Черногорский»</w:t>
      </w:r>
      <w:r>
        <w:rPr>
          <w:rFonts w:ascii="Times New Roman" w:hAnsi="Times New Roman" w:cs="Times New Roman"/>
          <w:sz w:val="26"/>
          <w:szCs w:val="26"/>
          <w:shd w:val="clear" w:color="auto" w:fill="FFFFFF"/>
        </w:rPr>
        <w:t xml:space="preserve"> (далее - </w:t>
      </w:r>
      <w:r w:rsidR="001D68BB" w:rsidRPr="00A416D8">
        <w:rPr>
          <w:rFonts w:ascii="Times New Roman" w:hAnsi="Times New Roman" w:cs="Times New Roman"/>
          <w:sz w:val="26"/>
          <w:szCs w:val="26"/>
          <w:shd w:val="clear" w:color="auto" w:fill="FFFFFF"/>
        </w:rPr>
        <w:t>Промпарк «Черногорский»</w:t>
      </w:r>
      <w:r>
        <w:rPr>
          <w:rFonts w:ascii="Times New Roman" w:hAnsi="Times New Roman" w:cs="Times New Roman"/>
          <w:sz w:val="26"/>
          <w:szCs w:val="26"/>
          <w:shd w:val="clear" w:color="auto" w:fill="FFFFFF"/>
        </w:rPr>
        <w:t xml:space="preserve">) в соответствии с Порядком оказания услуг </w:t>
      </w:r>
      <w:r w:rsidR="00466B81">
        <w:rPr>
          <w:rFonts w:ascii="Times New Roman" w:hAnsi="Times New Roman" w:cs="Times New Roman"/>
          <w:sz w:val="26"/>
          <w:szCs w:val="26"/>
          <w:shd w:val="clear" w:color="auto" w:fill="FFFFFF"/>
        </w:rPr>
        <w:t>в Промышленном</w:t>
      </w:r>
      <w:r w:rsidR="00466B81" w:rsidRPr="00A416D8">
        <w:rPr>
          <w:rFonts w:ascii="Times New Roman" w:hAnsi="Times New Roman" w:cs="Times New Roman"/>
          <w:sz w:val="26"/>
          <w:szCs w:val="26"/>
          <w:shd w:val="clear" w:color="auto" w:fill="FFFFFF"/>
        </w:rPr>
        <w:t xml:space="preserve"> парк</w:t>
      </w:r>
      <w:r w:rsidR="00466B81">
        <w:rPr>
          <w:rFonts w:ascii="Times New Roman" w:hAnsi="Times New Roman" w:cs="Times New Roman"/>
          <w:sz w:val="26"/>
          <w:szCs w:val="26"/>
          <w:shd w:val="clear" w:color="auto" w:fill="FFFFFF"/>
        </w:rPr>
        <w:t>е</w:t>
      </w:r>
      <w:r w:rsidR="00466B81" w:rsidRPr="00A416D8">
        <w:rPr>
          <w:rFonts w:ascii="Times New Roman" w:hAnsi="Times New Roman" w:cs="Times New Roman"/>
          <w:sz w:val="26"/>
          <w:szCs w:val="26"/>
          <w:shd w:val="clear" w:color="auto" w:fill="FFFFFF"/>
        </w:rPr>
        <w:t xml:space="preserve"> «Черногорский»</w:t>
      </w:r>
      <w:r w:rsidR="00466B81">
        <w:rPr>
          <w:rFonts w:ascii="Times New Roman" w:hAnsi="Times New Roman" w:cs="Times New Roman"/>
          <w:sz w:val="26"/>
          <w:szCs w:val="26"/>
          <w:shd w:val="clear" w:color="auto" w:fill="FFFFFF"/>
        </w:rPr>
        <w:t xml:space="preserve"> (Приложение №</w:t>
      </w:r>
      <w:r w:rsidR="0074287C">
        <w:rPr>
          <w:rFonts w:ascii="Times New Roman" w:hAnsi="Times New Roman" w:cs="Times New Roman"/>
          <w:sz w:val="26"/>
          <w:szCs w:val="26"/>
          <w:shd w:val="clear" w:color="auto" w:fill="FFFFFF"/>
        </w:rPr>
        <w:t xml:space="preserve"> </w:t>
      </w:r>
      <w:r w:rsidR="007D2D7F">
        <w:rPr>
          <w:rFonts w:ascii="Times New Roman" w:hAnsi="Times New Roman" w:cs="Times New Roman"/>
          <w:sz w:val="26"/>
          <w:szCs w:val="26"/>
          <w:shd w:val="clear" w:color="auto" w:fill="FFFFFF"/>
        </w:rPr>
        <w:t>7</w:t>
      </w:r>
      <w:r w:rsidR="00466B81">
        <w:rPr>
          <w:rFonts w:ascii="Times New Roman" w:hAnsi="Times New Roman" w:cs="Times New Roman"/>
          <w:sz w:val="26"/>
          <w:szCs w:val="26"/>
          <w:shd w:val="clear" w:color="auto" w:fill="FFFFFF"/>
        </w:rPr>
        <w:t xml:space="preserve"> к Регламенту)</w:t>
      </w:r>
      <w:r w:rsidR="00466B81" w:rsidRPr="00466B81">
        <w:rPr>
          <w:rFonts w:ascii="Times New Roman" w:hAnsi="Times New Roman" w:cs="Times New Roman"/>
          <w:sz w:val="26"/>
          <w:szCs w:val="26"/>
        </w:rPr>
        <w:t xml:space="preserve"> </w:t>
      </w:r>
      <w:r w:rsidR="00466B81" w:rsidRPr="00B55987">
        <w:rPr>
          <w:rFonts w:ascii="Times New Roman" w:hAnsi="Times New Roman" w:cs="Times New Roman"/>
          <w:sz w:val="26"/>
          <w:szCs w:val="26"/>
        </w:rPr>
        <w:t>разработан</w:t>
      </w:r>
      <w:r w:rsidR="00466B81">
        <w:rPr>
          <w:rFonts w:ascii="Times New Roman" w:hAnsi="Times New Roman" w:cs="Times New Roman"/>
          <w:sz w:val="26"/>
          <w:szCs w:val="26"/>
        </w:rPr>
        <w:t>ным</w:t>
      </w:r>
      <w:r w:rsidR="00466B81" w:rsidRPr="00B55987">
        <w:rPr>
          <w:rFonts w:ascii="Times New Roman" w:hAnsi="Times New Roman" w:cs="Times New Roman"/>
          <w:sz w:val="26"/>
          <w:szCs w:val="26"/>
        </w:rPr>
        <w:t xml:space="preserve"> </w:t>
      </w:r>
      <w:r w:rsidR="00466B81">
        <w:rPr>
          <w:rFonts w:ascii="Times New Roman" w:hAnsi="Times New Roman" w:cs="Times New Roman"/>
          <w:sz w:val="26"/>
          <w:szCs w:val="26"/>
        </w:rPr>
        <w:t>на основании Административного регламента предоставления услуги «присвоение статуса резидента промышленного парка» (утв. Постановлением Администрации города Черногорска от 07.05.2015 № 1748-п)</w:t>
      </w:r>
      <w:r w:rsidR="00466B81">
        <w:rPr>
          <w:rFonts w:ascii="Times New Roman" w:hAnsi="Times New Roman" w:cs="Times New Roman"/>
          <w:sz w:val="26"/>
          <w:szCs w:val="26"/>
          <w:shd w:val="clear" w:color="auto" w:fill="FFFFFF"/>
        </w:rPr>
        <w:t xml:space="preserve">.  </w:t>
      </w:r>
    </w:p>
    <w:p w14:paraId="22C4DE09" w14:textId="51938F8D" w:rsidR="006C7DEF" w:rsidRDefault="006C7DEF" w:rsidP="008B52A0">
      <w:pPr>
        <w:pStyle w:val="a3"/>
        <w:numPr>
          <w:ilvl w:val="0"/>
          <w:numId w:val="2"/>
        </w:numPr>
        <w:ind w:left="0" w:firstLine="709"/>
        <w:jc w:val="center"/>
        <w:rPr>
          <w:rFonts w:ascii="Times New Roman" w:hAnsi="Times New Roman" w:cs="Times New Roman"/>
          <w:b/>
          <w:bCs/>
          <w:sz w:val="26"/>
          <w:szCs w:val="26"/>
        </w:rPr>
      </w:pPr>
      <w:r w:rsidRPr="004C5554">
        <w:rPr>
          <w:rFonts w:ascii="Times New Roman" w:hAnsi="Times New Roman" w:cs="Times New Roman"/>
          <w:b/>
          <w:bCs/>
          <w:sz w:val="26"/>
          <w:szCs w:val="26"/>
        </w:rPr>
        <w:t>Этапы предоставления услуг</w:t>
      </w:r>
      <w:r w:rsidR="008B7B1B" w:rsidRPr="004C5554">
        <w:rPr>
          <w:rFonts w:ascii="Times New Roman" w:hAnsi="Times New Roman" w:cs="Times New Roman"/>
          <w:b/>
          <w:bCs/>
          <w:sz w:val="26"/>
          <w:szCs w:val="26"/>
        </w:rPr>
        <w:t xml:space="preserve"> </w:t>
      </w:r>
    </w:p>
    <w:p w14:paraId="6CEB79B7" w14:textId="77777777" w:rsidR="00255F17" w:rsidRPr="004C5554" w:rsidRDefault="00255F17" w:rsidP="00255F17">
      <w:pPr>
        <w:pStyle w:val="a3"/>
        <w:ind w:left="709"/>
        <w:jc w:val="center"/>
        <w:rPr>
          <w:rFonts w:ascii="Times New Roman" w:hAnsi="Times New Roman" w:cs="Times New Roman"/>
          <w:b/>
          <w:bCs/>
          <w:sz w:val="26"/>
          <w:szCs w:val="26"/>
        </w:rPr>
      </w:pPr>
    </w:p>
    <w:p w14:paraId="6364E85D" w14:textId="412CA1CA" w:rsidR="00F5429C" w:rsidRPr="003D25CE" w:rsidRDefault="00D90859" w:rsidP="008B52A0">
      <w:pPr>
        <w:pStyle w:val="a3"/>
        <w:numPr>
          <w:ilvl w:val="1"/>
          <w:numId w:val="7"/>
        </w:numPr>
        <w:ind w:left="0"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В зависимости от способа подачи заявления (</w:t>
      </w:r>
      <w:r w:rsidR="00EB4925" w:rsidRPr="003D25CE">
        <w:rPr>
          <w:rFonts w:ascii="Times New Roman" w:hAnsi="Times New Roman" w:cs="Times New Roman"/>
          <w:color w:val="000000" w:themeColor="text1"/>
          <w:sz w:val="26"/>
          <w:szCs w:val="26"/>
        </w:rPr>
        <w:t>запроса</w:t>
      </w:r>
      <w:r w:rsidRPr="003D25CE">
        <w:rPr>
          <w:rFonts w:ascii="Times New Roman" w:hAnsi="Times New Roman" w:cs="Times New Roman"/>
          <w:color w:val="000000" w:themeColor="text1"/>
          <w:sz w:val="26"/>
          <w:szCs w:val="26"/>
        </w:rPr>
        <w:t xml:space="preserve">) (п. 2.2. настоящего Регламента) </w:t>
      </w:r>
      <w:r w:rsidR="004C5554" w:rsidRPr="003D25CE">
        <w:rPr>
          <w:rFonts w:ascii="Times New Roman" w:hAnsi="Times New Roman" w:cs="Times New Roman"/>
          <w:color w:val="000000" w:themeColor="text1"/>
          <w:sz w:val="26"/>
          <w:szCs w:val="26"/>
        </w:rPr>
        <w:t xml:space="preserve">на оказание услуг </w:t>
      </w:r>
      <w:r w:rsidR="006C7DEF" w:rsidRPr="003D25CE">
        <w:rPr>
          <w:rFonts w:ascii="Times New Roman" w:hAnsi="Times New Roman" w:cs="Times New Roman"/>
          <w:color w:val="000000" w:themeColor="text1"/>
          <w:sz w:val="26"/>
          <w:szCs w:val="26"/>
        </w:rPr>
        <w:t xml:space="preserve">Центра </w:t>
      </w:r>
      <w:r w:rsidR="009725E1" w:rsidRPr="003D25CE">
        <w:rPr>
          <w:rFonts w:ascii="Times New Roman" w:hAnsi="Times New Roman" w:cs="Times New Roman"/>
          <w:color w:val="000000" w:themeColor="text1"/>
          <w:sz w:val="26"/>
          <w:szCs w:val="26"/>
        </w:rPr>
        <w:t>«Мой бизнес»</w:t>
      </w:r>
      <w:r w:rsidR="00C74187" w:rsidRPr="003D25CE">
        <w:rPr>
          <w:rFonts w:ascii="Times New Roman" w:hAnsi="Times New Roman" w:cs="Times New Roman"/>
          <w:color w:val="000000" w:themeColor="text1"/>
          <w:sz w:val="26"/>
          <w:szCs w:val="26"/>
        </w:rPr>
        <w:t>,</w:t>
      </w:r>
      <w:r w:rsidR="006C7DEF" w:rsidRPr="003D25CE">
        <w:rPr>
          <w:rFonts w:ascii="Times New Roman" w:hAnsi="Times New Roman" w:cs="Times New Roman"/>
          <w:color w:val="000000" w:themeColor="text1"/>
          <w:sz w:val="26"/>
          <w:szCs w:val="26"/>
        </w:rPr>
        <w:t xml:space="preserve"> ответственный сотрудник организации инфраструктуры поддержки</w:t>
      </w:r>
      <w:r w:rsidR="00FB4FD0" w:rsidRPr="003D25CE">
        <w:rPr>
          <w:rFonts w:ascii="Times New Roman" w:hAnsi="Times New Roman" w:cs="Times New Roman"/>
          <w:color w:val="000000" w:themeColor="text1"/>
          <w:sz w:val="26"/>
          <w:szCs w:val="26"/>
        </w:rPr>
        <w:t xml:space="preserve"> субъектов малого </w:t>
      </w:r>
      <w:r w:rsidR="00593262" w:rsidRPr="003D25CE">
        <w:rPr>
          <w:rFonts w:ascii="Times New Roman" w:hAnsi="Times New Roman" w:cs="Times New Roman"/>
          <w:color w:val="000000" w:themeColor="text1"/>
          <w:sz w:val="26"/>
          <w:szCs w:val="26"/>
        </w:rPr>
        <w:t>и среднего предпринимательства</w:t>
      </w:r>
      <w:r w:rsidR="006C7DEF" w:rsidRPr="003D25CE">
        <w:rPr>
          <w:rFonts w:ascii="Times New Roman" w:hAnsi="Times New Roman" w:cs="Times New Roman"/>
          <w:color w:val="000000" w:themeColor="text1"/>
          <w:sz w:val="26"/>
          <w:szCs w:val="26"/>
        </w:rPr>
        <w:t xml:space="preserve"> осуществляет следующие </w:t>
      </w:r>
      <w:r w:rsidR="00752E8E" w:rsidRPr="003D25CE">
        <w:rPr>
          <w:rFonts w:ascii="Times New Roman" w:hAnsi="Times New Roman" w:cs="Times New Roman"/>
          <w:color w:val="000000" w:themeColor="text1"/>
          <w:sz w:val="26"/>
          <w:szCs w:val="26"/>
        </w:rPr>
        <w:t>действия</w:t>
      </w:r>
      <w:r w:rsidR="006C7DEF" w:rsidRPr="003D25CE">
        <w:rPr>
          <w:rFonts w:ascii="Times New Roman" w:hAnsi="Times New Roman" w:cs="Times New Roman"/>
          <w:color w:val="000000" w:themeColor="text1"/>
          <w:sz w:val="26"/>
          <w:szCs w:val="26"/>
        </w:rPr>
        <w:t>:</w:t>
      </w:r>
    </w:p>
    <w:p w14:paraId="04114C48" w14:textId="35EB3B33" w:rsidR="00A651D2" w:rsidRPr="003D25CE" w:rsidRDefault="00EB4925" w:rsidP="008B52A0">
      <w:pPr>
        <w:pStyle w:val="a3"/>
        <w:numPr>
          <w:ilvl w:val="2"/>
          <w:numId w:val="7"/>
        </w:numPr>
        <w:ind w:left="0" w:firstLine="709"/>
        <w:jc w:val="both"/>
        <w:rPr>
          <w:rFonts w:ascii="Times New Roman" w:hAnsi="Times New Roman" w:cs="Times New Roman"/>
          <w:sz w:val="26"/>
          <w:szCs w:val="26"/>
        </w:rPr>
      </w:pPr>
      <w:r w:rsidRPr="003D25CE">
        <w:rPr>
          <w:rFonts w:ascii="Times New Roman" w:hAnsi="Times New Roman" w:cs="Times New Roman"/>
          <w:color w:val="000000" w:themeColor="text1"/>
          <w:sz w:val="26"/>
          <w:szCs w:val="26"/>
        </w:rPr>
        <w:t>В</w:t>
      </w:r>
      <w:r w:rsidR="00B44CA8" w:rsidRPr="003D25CE">
        <w:rPr>
          <w:rFonts w:ascii="Times New Roman" w:hAnsi="Times New Roman" w:cs="Times New Roman"/>
          <w:color w:val="000000" w:themeColor="text1"/>
          <w:sz w:val="26"/>
          <w:szCs w:val="26"/>
        </w:rPr>
        <w:t xml:space="preserve"> случае обращения субъекта МСП за оказанием комплексной</w:t>
      </w:r>
      <w:r w:rsidR="00211412" w:rsidRPr="003D25CE">
        <w:rPr>
          <w:rFonts w:ascii="Times New Roman" w:hAnsi="Times New Roman" w:cs="Times New Roman"/>
          <w:color w:val="000000" w:themeColor="text1"/>
          <w:sz w:val="26"/>
          <w:szCs w:val="26"/>
        </w:rPr>
        <w:t xml:space="preserve"> (две и более связанные между собой услуги)</w:t>
      </w:r>
      <w:r w:rsidR="00B44CA8" w:rsidRPr="003D25CE">
        <w:rPr>
          <w:rFonts w:ascii="Times New Roman" w:hAnsi="Times New Roman" w:cs="Times New Roman"/>
          <w:color w:val="000000" w:themeColor="text1"/>
          <w:sz w:val="26"/>
          <w:szCs w:val="26"/>
        </w:rPr>
        <w:t xml:space="preserve"> услуги</w:t>
      </w:r>
      <w:r w:rsidR="00752E8E" w:rsidRPr="003D25CE">
        <w:rPr>
          <w:rFonts w:ascii="Times New Roman" w:hAnsi="Times New Roman" w:cs="Times New Roman"/>
          <w:color w:val="000000" w:themeColor="text1"/>
          <w:sz w:val="26"/>
          <w:szCs w:val="26"/>
        </w:rPr>
        <w:t xml:space="preserve"> путем подачи заявления</w:t>
      </w:r>
      <w:r w:rsidRPr="003D25CE">
        <w:rPr>
          <w:rFonts w:ascii="Times New Roman" w:hAnsi="Times New Roman" w:cs="Times New Roman"/>
          <w:color w:val="000000" w:themeColor="text1"/>
          <w:sz w:val="26"/>
          <w:szCs w:val="26"/>
        </w:rPr>
        <w:t xml:space="preserve"> (запроса)</w:t>
      </w:r>
      <w:r w:rsidR="00752E8E" w:rsidRPr="003D25CE">
        <w:rPr>
          <w:rFonts w:ascii="Times New Roman" w:hAnsi="Times New Roman" w:cs="Times New Roman"/>
          <w:color w:val="000000" w:themeColor="text1"/>
          <w:sz w:val="26"/>
          <w:szCs w:val="26"/>
        </w:rPr>
        <w:t xml:space="preserve"> </w:t>
      </w:r>
      <w:r w:rsidR="00A651D2" w:rsidRPr="003D25CE">
        <w:rPr>
          <w:rFonts w:ascii="Times New Roman" w:hAnsi="Times New Roman" w:cs="Times New Roman"/>
          <w:sz w:val="26"/>
          <w:szCs w:val="26"/>
        </w:rPr>
        <w:t>на бумажном носителе непосредственно в Центр</w:t>
      </w:r>
      <w:r w:rsidR="00D87D5E" w:rsidRPr="003D25CE">
        <w:rPr>
          <w:rFonts w:ascii="Times New Roman" w:hAnsi="Times New Roman" w:cs="Times New Roman"/>
          <w:sz w:val="26"/>
          <w:szCs w:val="26"/>
        </w:rPr>
        <w:t>е</w:t>
      </w:r>
      <w:r w:rsidR="00A651D2" w:rsidRPr="003D25CE">
        <w:rPr>
          <w:rFonts w:ascii="Times New Roman" w:hAnsi="Times New Roman" w:cs="Times New Roman"/>
          <w:sz w:val="26"/>
          <w:szCs w:val="26"/>
        </w:rPr>
        <w:t xml:space="preserve"> «Мой бизнес»</w:t>
      </w:r>
      <w:r w:rsidR="00E50A74" w:rsidRPr="003D25CE">
        <w:rPr>
          <w:rFonts w:ascii="Times New Roman" w:hAnsi="Times New Roman" w:cs="Times New Roman"/>
          <w:sz w:val="26"/>
          <w:szCs w:val="26"/>
        </w:rPr>
        <w:t xml:space="preserve"> или</w:t>
      </w:r>
      <w:r w:rsidR="00E50A74" w:rsidRPr="003D25CE">
        <w:rPr>
          <w:rFonts w:ascii="Times New Roman" w:hAnsi="Times New Roman" w:cs="Times New Roman"/>
          <w:color w:val="000000" w:themeColor="text1"/>
          <w:sz w:val="26"/>
          <w:szCs w:val="26"/>
        </w:rPr>
        <w:t xml:space="preserve"> через сайт Центра «Мой бизнес»</w:t>
      </w:r>
      <w:r w:rsidR="00A651D2" w:rsidRPr="003D25CE">
        <w:rPr>
          <w:rFonts w:ascii="Times New Roman" w:hAnsi="Times New Roman" w:cs="Times New Roman"/>
          <w:sz w:val="26"/>
          <w:szCs w:val="26"/>
        </w:rPr>
        <w:t>:</w:t>
      </w:r>
    </w:p>
    <w:p w14:paraId="748AF9C9" w14:textId="0CBB1260" w:rsidR="003F7CAF" w:rsidRPr="003D25CE" w:rsidRDefault="00D87D5E" w:rsidP="008B52A0">
      <w:pPr>
        <w:pStyle w:val="a3"/>
        <w:numPr>
          <w:ilvl w:val="3"/>
          <w:numId w:val="7"/>
        </w:numPr>
        <w:tabs>
          <w:tab w:val="left" w:pos="993"/>
          <w:tab w:val="left" w:pos="1276"/>
          <w:tab w:val="left" w:pos="1418"/>
          <w:tab w:val="left" w:pos="1701"/>
        </w:tabs>
        <w:ind w:left="0" w:firstLine="709"/>
        <w:jc w:val="both"/>
        <w:rPr>
          <w:rFonts w:ascii="Times New Roman" w:hAnsi="Times New Roman" w:cs="Times New Roman"/>
          <w:sz w:val="26"/>
          <w:szCs w:val="26"/>
        </w:rPr>
      </w:pPr>
      <w:r w:rsidRPr="003D25CE">
        <w:rPr>
          <w:rFonts w:ascii="Times New Roman" w:hAnsi="Times New Roman" w:cs="Times New Roman"/>
          <w:sz w:val="26"/>
          <w:szCs w:val="26"/>
        </w:rPr>
        <w:t>при необходимости</w:t>
      </w:r>
      <w:r w:rsidR="00E50A74" w:rsidRPr="003D25CE">
        <w:rPr>
          <w:rFonts w:ascii="Times New Roman" w:hAnsi="Times New Roman" w:cs="Times New Roman"/>
          <w:sz w:val="26"/>
          <w:szCs w:val="26"/>
        </w:rPr>
        <w:t xml:space="preserve"> (</w:t>
      </w:r>
      <w:r w:rsidR="00B026CF">
        <w:rPr>
          <w:rFonts w:ascii="Times New Roman" w:hAnsi="Times New Roman" w:cs="Times New Roman"/>
          <w:sz w:val="26"/>
          <w:szCs w:val="26"/>
        </w:rPr>
        <w:t xml:space="preserve">в случае </w:t>
      </w:r>
      <w:r w:rsidR="00E50A74" w:rsidRPr="003D25CE">
        <w:rPr>
          <w:rFonts w:ascii="Times New Roman" w:hAnsi="Times New Roman" w:cs="Times New Roman"/>
          <w:color w:val="000000" w:themeColor="text1"/>
          <w:sz w:val="26"/>
          <w:szCs w:val="26"/>
        </w:rPr>
        <w:t xml:space="preserve">подачи заявления (запроса) </w:t>
      </w:r>
      <w:r w:rsidR="00E50A74" w:rsidRPr="003D25CE">
        <w:rPr>
          <w:rFonts w:ascii="Times New Roman" w:hAnsi="Times New Roman" w:cs="Times New Roman"/>
          <w:sz w:val="26"/>
          <w:szCs w:val="26"/>
        </w:rPr>
        <w:t>на бумажном носителе непосредственно в Центре «Мой бизнес»)</w:t>
      </w:r>
      <w:r w:rsidRPr="003D25CE">
        <w:rPr>
          <w:rFonts w:ascii="Times New Roman" w:hAnsi="Times New Roman" w:cs="Times New Roman"/>
          <w:sz w:val="26"/>
          <w:szCs w:val="26"/>
        </w:rPr>
        <w:t xml:space="preserve">, </w:t>
      </w:r>
      <w:r w:rsidR="003F7CAF" w:rsidRPr="003D25CE">
        <w:rPr>
          <w:rFonts w:ascii="Times New Roman" w:hAnsi="Times New Roman" w:cs="Times New Roman"/>
          <w:sz w:val="26"/>
          <w:szCs w:val="26"/>
        </w:rPr>
        <w:t>оказывает помощь Заявителю по заполнению заявления (за</w:t>
      </w:r>
      <w:r w:rsidR="00EB4925" w:rsidRPr="003D25CE">
        <w:rPr>
          <w:rFonts w:ascii="Times New Roman" w:hAnsi="Times New Roman" w:cs="Times New Roman"/>
          <w:sz w:val="26"/>
          <w:szCs w:val="26"/>
        </w:rPr>
        <w:t>проса</w:t>
      </w:r>
      <w:r w:rsidR="003F7CAF" w:rsidRPr="003D25CE">
        <w:rPr>
          <w:rFonts w:ascii="Times New Roman" w:hAnsi="Times New Roman" w:cs="Times New Roman"/>
          <w:sz w:val="26"/>
          <w:szCs w:val="26"/>
        </w:rPr>
        <w:t>) и документов, необходимых для предоставления конкретной услуги</w:t>
      </w:r>
      <w:r w:rsidRPr="003D25CE">
        <w:rPr>
          <w:rFonts w:ascii="Times New Roman" w:hAnsi="Times New Roman" w:cs="Times New Roman"/>
          <w:sz w:val="26"/>
          <w:szCs w:val="26"/>
        </w:rPr>
        <w:t xml:space="preserve">, </w:t>
      </w:r>
    </w:p>
    <w:p w14:paraId="3D88C216" w14:textId="3EBE10E5" w:rsidR="006A4DC2" w:rsidRPr="003D25CE" w:rsidRDefault="00CB2DB1" w:rsidP="008B52A0">
      <w:pPr>
        <w:pStyle w:val="a3"/>
        <w:numPr>
          <w:ilvl w:val="3"/>
          <w:numId w:val="7"/>
        </w:numPr>
        <w:tabs>
          <w:tab w:val="left" w:pos="1701"/>
        </w:tabs>
        <w:ind w:left="0"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 xml:space="preserve">принимает и регистрирует заявку </w:t>
      </w:r>
      <w:r w:rsidR="006A4DC2" w:rsidRPr="003D25CE">
        <w:rPr>
          <w:rFonts w:ascii="Times New Roman" w:hAnsi="Times New Roman" w:cs="Times New Roman"/>
          <w:color w:val="000000" w:themeColor="text1"/>
          <w:sz w:val="26"/>
          <w:szCs w:val="26"/>
        </w:rPr>
        <w:t>в АИС «Мой бизнес» или иных программных продуктах, применяемых при предоставлении услуг в Центре «Мой бизнес»,</w:t>
      </w:r>
    </w:p>
    <w:p w14:paraId="49604ACA" w14:textId="77777777" w:rsidR="00665F39" w:rsidRPr="003D25CE" w:rsidRDefault="00B44CA8" w:rsidP="008B52A0">
      <w:pPr>
        <w:pStyle w:val="a3"/>
        <w:numPr>
          <w:ilvl w:val="3"/>
          <w:numId w:val="7"/>
        </w:numPr>
        <w:tabs>
          <w:tab w:val="left" w:pos="1276"/>
          <w:tab w:val="left" w:pos="1701"/>
        </w:tabs>
        <w:ind w:left="0"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в соответствии с Инструкцией по проведению скоринговой оценки субъектов МСП на цифровом ресурсе</w:t>
      </w:r>
      <w:r w:rsidR="00A95CF8" w:rsidRPr="003D25CE">
        <w:rPr>
          <w:rFonts w:ascii="Times New Roman" w:hAnsi="Times New Roman" w:cs="Times New Roman"/>
          <w:color w:val="000000" w:themeColor="text1"/>
          <w:sz w:val="26"/>
          <w:szCs w:val="26"/>
        </w:rPr>
        <w:t>,</w:t>
      </w:r>
      <w:r w:rsidR="00486C90" w:rsidRPr="003D25CE">
        <w:rPr>
          <w:rFonts w:ascii="Times New Roman" w:hAnsi="Times New Roman" w:cs="Times New Roman"/>
          <w:color w:val="000000" w:themeColor="text1"/>
          <w:sz w:val="26"/>
          <w:szCs w:val="26"/>
        </w:rPr>
        <w:t xml:space="preserve"> </w:t>
      </w:r>
      <w:r w:rsidR="00B87049" w:rsidRPr="003D25CE">
        <w:rPr>
          <w:rFonts w:ascii="Times New Roman" w:hAnsi="Times New Roman" w:cs="Times New Roman"/>
          <w:color w:val="000000" w:themeColor="text1"/>
          <w:sz w:val="26"/>
          <w:szCs w:val="26"/>
        </w:rPr>
        <w:t>о</w:t>
      </w:r>
      <w:r w:rsidR="00DF44CF" w:rsidRPr="003D25CE">
        <w:rPr>
          <w:rFonts w:ascii="Times New Roman" w:hAnsi="Times New Roman" w:cs="Times New Roman"/>
          <w:color w:val="000000" w:themeColor="text1"/>
          <w:sz w:val="26"/>
          <w:szCs w:val="26"/>
        </w:rPr>
        <w:t>существляет предварительн</w:t>
      </w:r>
      <w:r w:rsidR="00D87D5E" w:rsidRPr="003D25CE">
        <w:rPr>
          <w:rFonts w:ascii="Times New Roman" w:hAnsi="Times New Roman" w:cs="Times New Roman"/>
          <w:color w:val="000000" w:themeColor="text1"/>
          <w:sz w:val="26"/>
          <w:szCs w:val="26"/>
        </w:rPr>
        <w:t>ую</w:t>
      </w:r>
      <w:r w:rsidR="00B87049" w:rsidRPr="003D25CE">
        <w:rPr>
          <w:rFonts w:ascii="Times New Roman" w:hAnsi="Times New Roman" w:cs="Times New Roman"/>
          <w:color w:val="000000" w:themeColor="text1"/>
          <w:sz w:val="26"/>
          <w:szCs w:val="26"/>
        </w:rPr>
        <w:t xml:space="preserve"> оценк</w:t>
      </w:r>
      <w:r w:rsidR="00D87D5E" w:rsidRPr="003D25CE">
        <w:rPr>
          <w:rFonts w:ascii="Times New Roman" w:hAnsi="Times New Roman" w:cs="Times New Roman"/>
          <w:color w:val="000000" w:themeColor="text1"/>
          <w:sz w:val="26"/>
          <w:szCs w:val="26"/>
        </w:rPr>
        <w:t>у</w:t>
      </w:r>
      <w:r w:rsidR="00B87049" w:rsidRPr="003D25CE">
        <w:rPr>
          <w:rFonts w:ascii="Times New Roman" w:hAnsi="Times New Roman" w:cs="Times New Roman"/>
          <w:color w:val="000000" w:themeColor="text1"/>
          <w:sz w:val="26"/>
          <w:szCs w:val="26"/>
        </w:rPr>
        <w:t xml:space="preserve"> (прескоринг) количественных и качественных показателей деятельности субъекта малого и среднего предпринимательства на основании данных открытых источников</w:t>
      </w:r>
      <w:r w:rsidR="00DF44CF" w:rsidRPr="003D25CE">
        <w:rPr>
          <w:rFonts w:ascii="Times New Roman" w:hAnsi="Times New Roman" w:cs="Times New Roman"/>
          <w:color w:val="000000" w:themeColor="text1"/>
          <w:sz w:val="26"/>
          <w:szCs w:val="26"/>
        </w:rPr>
        <w:t>, направленн</w:t>
      </w:r>
      <w:r w:rsidR="00665F39" w:rsidRPr="003D25CE">
        <w:rPr>
          <w:rFonts w:ascii="Times New Roman" w:hAnsi="Times New Roman" w:cs="Times New Roman"/>
          <w:color w:val="000000" w:themeColor="text1"/>
          <w:sz w:val="26"/>
          <w:szCs w:val="26"/>
        </w:rPr>
        <w:t>ую</w:t>
      </w:r>
      <w:r w:rsidR="00DF44CF" w:rsidRPr="003D25CE">
        <w:rPr>
          <w:rFonts w:ascii="Times New Roman" w:hAnsi="Times New Roman" w:cs="Times New Roman"/>
          <w:color w:val="000000" w:themeColor="text1"/>
          <w:sz w:val="26"/>
          <w:szCs w:val="26"/>
        </w:rPr>
        <w:t xml:space="preserve"> на аналитическое обеспечение</w:t>
      </w:r>
      <w:r w:rsidR="00BE5314" w:rsidRPr="003D25CE">
        <w:rPr>
          <w:rFonts w:ascii="Times New Roman" w:hAnsi="Times New Roman" w:cs="Times New Roman"/>
          <w:color w:val="000000" w:themeColor="text1"/>
          <w:sz w:val="26"/>
          <w:szCs w:val="26"/>
        </w:rPr>
        <w:t xml:space="preserve"> решений о предоставлении/отказе в предоставл</w:t>
      </w:r>
      <w:r w:rsidR="00665F39" w:rsidRPr="003D25CE">
        <w:rPr>
          <w:rFonts w:ascii="Times New Roman" w:hAnsi="Times New Roman" w:cs="Times New Roman"/>
          <w:color w:val="000000" w:themeColor="text1"/>
          <w:sz w:val="26"/>
          <w:szCs w:val="26"/>
        </w:rPr>
        <w:t xml:space="preserve">ении мер поддержки субъекту МСП, </w:t>
      </w:r>
      <w:r w:rsidR="00BE5314" w:rsidRPr="003D25CE">
        <w:rPr>
          <w:rFonts w:ascii="Times New Roman" w:hAnsi="Times New Roman" w:cs="Times New Roman"/>
          <w:color w:val="000000" w:themeColor="text1"/>
          <w:sz w:val="26"/>
          <w:szCs w:val="26"/>
        </w:rPr>
        <w:t xml:space="preserve"> </w:t>
      </w:r>
      <w:r w:rsidR="00A95CF8" w:rsidRPr="003D25CE">
        <w:rPr>
          <w:rFonts w:ascii="Times New Roman" w:hAnsi="Times New Roman" w:cs="Times New Roman"/>
          <w:color w:val="000000" w:themeColor="text1"/>
          <w:sz w:val="26"/>
          <w:szCs w:val="26"/>
        </w:rPr>
        <w:t xml:space="preserve"> </w:t>
      </w:r>
      <w:r w:rsidR="00DF44CF" w:rsidRPr="003D25CE">
        <w:rPr>
          <w:rFonts w:ascii="Times New Roman" w:hAnsi="Times New Roman" w:cs="Times New Roman"/>
          <w:color w:val="000000" w:themeColor="text1"/>
          <w:sz w:val="26"/>
          <w:szCs w:val="26"/>
        </w:rPr>
        <w:t xml:space="preserve"> </w:t>
      </w:r>
    </w:p>
    <w:p w14:paraId="25860F85" w14:textId="163B3800" w:rsidR="00BE5314" w:rsidRPr="003D25CE" w:rsidRDefault="005F5DEC" w:rsidP="00BE5314">
      <w:pPr>
        <w:pStyle w:val="a3"/>
        <w:ind w:firstLine="709"/>
        <w:jc w:val="both"/>
        <w:rPr>
          <w:rFonts w:ascii="Times New Roman" w:hAnsi="Times New Roman" w:cs="Times New Roman"/>
          <w:sz w:val="26"/>
          <w:szCs w:val="26"/>
        </w:rPr>
      </w:pPr>
      <w:r w:rsidRPr="003D25CE">
        <w:rPr>
          <w:rFonts w:ascii="Times New Roman" w:hAnsi="Times New Roman" w:cs="Times New Roman"/>
          <w:color w:val="000000" w:themeColor="text1"/>
          <w:sz w:val="26"/>
          <w:szCs w:val="26"/>
        </w:rPr>
        <w:t>6.1.</w:t>
      </w:r>
      <w:r w:rsidR="00665F39" w:rsidRPr="003D25CE">
        <w:rPr>
          <w:rFonts w:ascii="Times New Roman" w:hAnsi="Times New Roman" w:cs="Times New Roman"/>
          <w:color w:val="000000" w:themeColor="text1"/>
          <w:sz w:val="26"/>
          <w:szCs w:val="26"/>
        </w:rPr>
        <w:t>1.</w:t>
      </w:r>
      <w:r w:rsidR="00122A44" w:rsidRPr="003D25CE">
        <w:rPr>
          <w:rFonts w:ascii="Times New Roman" w:hAnsi="Times New Roman" w:cs="Times New Roman"/>
          <w:color w:val="000000" w:themeColor="text1"/>
          <w:sz w:val="26"/>
          <w:szCs w:val="26"/>
        </w:rPr>
        <w:t>4</w:t>
      </w:r>
      <w:r w:rsidRPr="003D25CE">
        <w:rPr>
          <w:rFonts w:ascii="Times New Roman" w:hAnsi="Times New Roman" w:cs="Times New Roman"/>
          <w:color w:val="000000" w:themeColor="text1"/>
          <w:sz w:val="26"/>
          <w:szCs w:val="26"/>
        </w:rPr>
        <w:t xml:space="preserve">. </w:t>
      </w:r>
      <w:r w:rsidR="00BE5314" w:rsidRPr="003D25CE">
        <w:rPr>
          <w:rFonts w:ascii="Times New Roman" w:hAnsi="Times New Roman" w:cs="Times New Roman"/>
          <w:sz w:val="26"/>
          <w:szCs w:val="26"/>
        </w:rPr>
        <w:t>информирует Заявителя в письменной или электронной форме о возможности предоставления услуги или невозможности ее предоставления (с указанием причин, по которым услуга не может быть предоставлена)</w:t>
      </w:r>
      <w:r w:rsidR="00FA2ADD" w:rsidRPr="003D25CE">
        <w:rPr>
          <w:rFonts w:ascii="Times New Roman" w:hAnsi="Times New Roman" w:cs="Times New Roman"/>
          <w:sz w:val="26"/>
          <w:szCs w:val="26"/>
        </w:rPr>
        <w:t xml:space="preserve"> в течении 5 (пяти) рабочих дней с момента поступления заявления</w:t>
      </w:r>
      <w:r w:rsidR="00C81324" w:rsidRPr="003D25CE">
        <w:rPr>
          <w:rFonts w:ascii="Times New Roman" w:hAnsi="Times New Roman" w:cs="Times New Roman"/>
          <w:sz w:val="26"/>
          <w:szCs w:val="26"/>
        </w:rPr>
        <w:t>,</w:t>
      </w:r>
    </w:p>
    <w:p w14:paraId="4D7E044C" w14:textId="44E60759" w:rsidR="006C7DEF" w:rsidRPr="003D25CE" w:rsidRDefault="00665F39" w:rsidP="005F5DEC">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6.1.1.</w:t>
      </w:r>
      <w:r w:rsidR="00FA2ADD" w:rsidRPr="003D25CE">
        <w:rPr>
          <w:rFonts w:ascii="Times New Roman" w:hAnsi="Times New Roman" w:cs="Times New Roman"/>
          <w:color w:val="000000" w:themeColor="text1"/>
          <w:sz w:val="26"/>
          <w:szCs w:val="26"/>
        </w:rPr>
        <w:t>5</w:t>
      </w:r>
      <w:r w:rsidRPr="003D25CE">
        <w:rPr>
          <w:rFonts w:ascii="Times New Roman" w:hAnsi="Times New Roman" w:cs="Times New Roman"/>
          <w:color w:val="000000" w:themeColor="text1"/>
          <w:sz w:val="26"/>
          <w:szCs w:val="26"/>
        </w:rPr>
        <w:t xml:space="preserve">. </w:t>
      </w:r>
      <w:r w:rsidR="006C7DEF" w:rsidRPr="003D25CE">
        <w:rPr>
          <w:rFonts w:ascii="Times New Roman" w:hAnsi="Times New Roman" w:cs="Times New Roman"/>
          <w:color w:val="000000" w:themeColor="text1"/>
          <w:sz w:val="26"/>
          <w:szCs w:val="26"/>
        </w:rPr>
        <w:t>информирует (консультирует) Заявителя о</w:t>
      </w:r>
      <w:r w:rsidR="005E1808" w:rsidRPr="003D25CE">
        <w:rPr>
          <w:rFonts w:ascii="Times New Roman" w:hAnsi="Times New Roman" w:cs="Times New Roman"/>
          <w:color w:val="000000" w:themeColor="text1"/>
          <w:sz w:val="26"/>
          <w:szCs w:val="26"/>
        </w:rPr>
        <w:t>б услуге (о</w:t>
      </w:r>
      <w:r w:rsidR="006C7DEF" w:rsidRPr="003D25CE">
        <w:rPr>
          <w:rFonts w:ascii="Times New Roman" w:hAnsi="Times New Roman" w:cs="Times New Roman"/>
          <w:color w:val="000000" w:themeColor="text1"/>
          <w:sz w:val="26"/>
          <w:szCs w:val="26"/>
        </w:rPr>
        <w:t xml:space="preserve"> перечне услуг</w:t>
      </w:r>
      <w:r w:rsidR="005E1808" w:rsidRPr="003D25CE">
        <w:rPr>
          <w:rFonts w:ascii="Times New Roman" w:hAnsi="Times New Roman" w:cs="Times New Roman"/>
          <w:color w:val="000000" w:themeColor="text1"/>
          <w:sz w:val="26"/>
          <w:szCs w:val="26"/>
        </w:rPr>
        <w:t>)</w:t>
      </w:r>
      <w:r w:rsidR="006C7DEF" w:rsidRPr="003D25CE">
        <w:rPr>
          <w:rFonts w:ascii="Times New Roman" w:hAnsi="Times New Roman" w:cs="Times New Roman"/>
          <w:color w:val="000000" w:themeColor="text1"/>
          <w:sz w:val="26"/>
          <w:szCs w:val="26"/>
        </w:rPr>
        <w:t xml:space="preserve">, предоставляемых в Центре </w:t>
      </w:r>
      <w:r w:rsidR="009725E1" w:rsidRPr="003D25CE">
        <w:rPr>
          <w:rFonts w:ascii="Times New Roman" w:hAnsi="Times New Roman" w:cs="Times New Roman"/>
          <w:color w:val="000000" w:themeColor="text1"/>
          <w:sz w:val="26"/>
          <w:szCs w:val="26"/>
        </w:rPr>
        <w:t>«Мой бизнес»</w:t>
      </w:r>
      <w:r w:rsidR="006C7DEF" w:rsidRPr="003D25CE">
        <w:rPr>
          <w:rFonts w:ascii="Times New Roman" w:hAnsi="Times New Roman" w:cs="Times New Roman"/>
          <w:color w:val="000000" w:themeColor="text1"/>
          <w:sz w:val="26"/>
          <w:szCs w:val="26"/>
        </w:rPr>
        <w:t>, условиях</w:t>
      </w:r>
      <w:r w:rsidRPr="003D25CE">
        <w:rPr>
          <w:rFonts w:ascii="Times New Roman" w:hAnsi="Times New Roman" w:cs="Times New Roman"/>
          <w:color w:val="000000" w:themeColor="text1"/>
          <w:sz w:val="26"/>
          <w:szCs w:val="26"/>
        </w:rPr>
        <w:t>,</w:t>
      </w:r>
      <w:r w:rsidR="006C7DEF" w:rsidRPr="003D25CE">
        <w:rPr>
          <w:rFonts w:ascii="Times New Roman" w:hAnsi="Times New Roman" w:cs="Times New Roman"/>
          <w:color w:val="000000" w:themeColor="text1"/>
          <w:sz w:val="26"/>
          <w:szCs w:val="26"/>
        </w:rPr>
        <w:t xml:space="preserve"> порядке</w:t>
      </w:r>
      <w:r w:rsidRPr="003D25CE">
        <w:rPr>
          <w:rFonts w:ascii="Times New Roman" w:hAnsi="Times New Roman" w:cs="Times New Roman"/>
          <w:color w:val="000000" w:themeColor="text1"/>
          <w:sz w:val="26"/>
          <w:szCs w:val="26"/>
        </w:rPr>
        <w:t xml:space="preserve"> и сроках</w:t>
      </w:r>
      <w:r w:rsidR="006C7DEF" w:rsidRPr="003D25CE">
        <w:rPr>
          <w:rFonts w:ascii="Times New Roman" w:hAnsi="Times New Roman" w:cs="Times New Roman"/>
          <w:color w:val="000000" w:themeColor="text1"/>
          <w:sz w:val="26"/>
          <w:szCs w:val="26"/>
        </w:rPr>
        <w:t xml:space="preserve"> предоставления услуг, оглашая (при необходимости распечатывая) список документов, которые Заявитель должен предоставить </w:t>
      </w:r>
      <w:r w:rsidR="00C81324" w:rsidRPr="003D25CE">
        <w:rPr>
          <w:rFonts w:ascii="Times New Roman" w:hAnsi="Times New Roman" w:cs="Times New Roman"/>
          <w:color w:val="000000" w:themeColor="text1"/>
          <w:sz w:val="26"/>
          <w:szCs w:val="26"/>
        </w:rPr>
        <w:t>для получения конкретной услуги,</w:t>
      </w:r>
    </w:p>
    <w:p w14:paraId="7B227DB4" w14:textId="487E8D89" w:rsidR="00FA2ADD" w:rsidRPr="003D25CE" w:rsidRDefault="00FA2ADD" w:rsidP="005F5DEC">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 xml:space="preserve">6.1.1.6. </w:t>
      </w:r>
      <w:r w:rsidR="00EB4925" w:rsidRPr="003D25CE">
        <w:rPr>
          <w:rFonts w:ascii="Times New Roman" w:hAnsi="Times New Roman" w:cs="Times New Roman"/>
          <w:color w:val="000000" w:themeColor="text1"/>
          <w:sz w:val="26"/>
          <w:szCs w:val="26"/>
        </w:rPr>
        <w:t>обеспечивает заключение соглашений с субъектом МСП</w:t>
      </w:r>
      <w:r w:rsidR="003D25CE" w:rsidRPr="003D25CE">
        <w:rPr>
          <w:rFonts w:ascii="Times New Roman" w:hAnsi="Times New Roman" w:cs="Times New Roman"/>
          <w:color w:val="000000" w:themeColor="text1"/>
          <w:sz w:val="26"/>
          <w:szCs w:val="26"/>
        </w:rPr>
        <w:t xml:space="preserve"> (при необходимости)</w:t>
      </w:r>
      <w:r w:rsidR="00EB4925" w:rsidRPr="003D25CE">
        <w:rPr>
          <w:rFonts w:ascii="Times New Roman" w:hAnsi="Times New Roman" w:cs="Times New Roman"/>
          <w:color w:val="000000" w:themeColor="text1"/>
          <w:sz w:val="26"/>
          <w:szCs w:val="26"/>
        </w:rPr>
        <w:t xml:space="preserve">, договоров, необходимых для оказания поддержки. </w:t>
      </w:r>
    </w:p>
    <w:p w14:paraId="19240D12" w14:textId="5B216AFD" w:rsidR="00EB4925" w:rsidRPr="003D25CE" w:rsidRDefault="00EB4925" w:rsidP="005F5DEC">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6.2.</w:t>
      </w:r>
      <w:r w:rsidR="00CB2DB1" w:rsidRPr="003D25CE">
        <w:rPr>
          <w:rFonts w:ascii="Times New Roman" w:hAnsi="Times New Roman" w:cs="Times New Roman"/>
          <w:color w:val="000000" w:themeColor="text1"/>
          <w:sz w:val="26"/>
          <w:szCs w:val="26"/>
        </w:rPr>
        <w:t>1.</w:t>
      </w:r>
      <w:r w:rsidRPr="003D25CE">
        <w:rPr>
          <w:rFonts w:ascii="Times New Roman" w:hAnsi="Times New Roman" w:cs="Times New Roman"/>
          <w:color w:val="000000" w:themeColor="text1"/>
          <w:sz w:val="26"/>
          <w:szCs w:val="26"/>
        </w:rPr>
        <w:t xml:space="preserve"> В случае обращ</w:t>
      </w:r>
      <w:r w:rsidR="00E50A74" w:rsidRPr="003D25CE">
        <w:rPr>
          <w:rFonts w:ascii="Times New Roman" w:hAnsi="Times New Roman" w:cs="Times New Roman"/>
          <w:color w:val="000000" w:themeColor="text1"/>
          <w:sz w:val="26"/>
          <w:szCs w:val="26"/>
        </w:rPr>
        <w:t xml:space="preserve">ения субъекта МСП за оказанием некомплексной </w:t>
      </w:r>
      <w:r w:rsidRPr="003D25CE">
        <w:rPr>
          <w:rFonts w:ascii="Times New Roman" w:hAnsi="Times New Roman" w:cs="Times New Roman"/>
          <w:color w:val="000000" w:themeColor="text1"/>
          <w:sz w:val="26"/>
          <w:szCs w:val="26"/>
        </w:rPr>
        <w:t>услуги путем подачи заявления (запроса)</w:t>
      </w:r>
      <w:r w:rsidR="00B779E6" w:rsidRPr="003D25CE">
        <w:rPr>
          <w:rFonts w:ascii="Times New Roman" w:hAnsi="Times New Roman" w:cs="Times New Roman"/>
          <w:color w:val="000000" w:themeColor="text1"/>
          <w:sz w:val="26"/>
          <w:szCs w:val="26"/>
        </w:rPr>
        <w:t xml:space="preserve"> </w:t>
      </w:r>
      <w:r w:rsidR="00B779E6" w:rsidRPr="003D25CE">
        <w:rPr>
          <w:rFonts w:ascii="Times New Roman" w:hAnsi="Times New Roman" w:cs="Times New Roman"/>
          <w:sz w:val="26"/>
          <w:szCs w:val="26"/>
        </w:rPr>
        <w:t>на бумажном носителе непосредственно в Центре «Мой бизнес» или</w:t>
      </w:r>
      <w:r w:rsidR="00B779E6" w:rsidRPr="003D25CE">
        <w:rPr>
          <w:rFonts w:ascii="Times New Roman" w:hAnsi="Times New Roman" w:cs="Times New Roman"/>
          <w:color w:val="000000" w:themeColor="text1"/>
          <w:sz w:val="26"/>
          <w:szCs w:val="26"/>
        </w:rPr>
        <w:t xml:space="preserve"> через сайт Центра «Мой бизнес»</w:t>
      </w:r>
      <w:r w:rsidRPr="003D25CE">
        <w:rPr>
          <w:rFonts w:ascii="Times New Roman" w:hAnsi="Times New Roman" w:cs="Times New Roman"/>
          <w:color w:val="000000" w:themeColor="text1"/>
          <w:sz w:val="26"/>
          <w:szCs w:val="26"/>
        </w:rPr>
        <w:t>:</w:t>
      </w:r>
    </w:p>
    <w:p w14:paraId="0A6197EB" w14:textId="6F024416" w:rsidR="00CB2DB1" w:rsidRPr="003D25CE" w:rsidRDefault="00CB2DB1" w:rsidP="005F5DEC">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6.2.1.1.</w:t>
      </w:r>
      <w:r w:rsidRPr="003D25CE">
        <w:t xml:space="preserve"> </w:t>
      </w:r>
      <w:r w:rsidRPr="003D25CE">
        <w:rPr>
          <w:rFonts w:ascii="Times New Roman" w:hAnsi="Times New Roman" w:cs="Times New Roman"/>
          <w:color w:val="000000" w:themeColor="text1"/>
          <w:sz w:val="26"/>
          <w:szCs w:val="26"/>
        </w:rPr>
        <w:t>принимает и регистрирует заявку в АИС «Мой бизнес» или иных программных продуктах, применяемых при предоставлении услуг в Центре «Мой бизнес»,</w:t>
      </w:r>
    </w:p>
    <w:p w14:paraId="5972BA32" w14:textId="4C346C46" w:rsidR="00CB2DB1" w:rsidRPr="003D25CE" w:rsidRDefault="00CB2DB1" w:rsidP="00CB2DB1">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 xml:space="preserve">6.2.1.2. осуществляет </w:t>
      </w:r>
      <w:r w:rsidR="00B779E6" w:rsidRPr="003D25CE">
        <w:rPr>
          <w:rFonts w:ascii="Times New Roman" w:hAnsi="Times New Roman" w:cs="Times New Roman"/>
          <w:color w:val="000000" w:themeColor="text1"/>
          <w:sz w:val="26"/>
          <w:szCs w:val="26"/>
        </w:rPr>
        <w:t xml:space="preserve">проверку </w:t>
      </w:r>
      <w:r w:rsidRPr="003D25CE">
        <w:rPr>
          <w:rFonts w:ascii="Times New Roman" w:hAnsi="Times New Roman" w:cs="Times New Roman"/>
          <w:color w:val="000000" w:themeColor="text1"/>
          <w:sz w:val="26"/>
          <w:szCs w:val="26"/>
        </w:rPr>
        <w:t>субъект</w:t>
      </w:r>
      <w:r w:rsidR="00E77777" w:rsidRPr="003D25CE">
        <w:rPr>
          <w:rFonts w:ascii="Times New Roman" w:hAnsi="Times New Roman" w:cs="Times New Roman"/>
          <w:color w:val="000000" w:themeColor="text1"/>
          <w:sz w:val="26"/>
          <w:szCs w:val="26"/>
        </w:rPr>
        <w:t>а</w:t>
      </w:r>
      <w:r w:rsidRPr="003D25CE">
        <w:rPr>
          <w:rFonts w:ascii="Times New Roman" w:hAnsi="Times New Roman" w:cs="Times New Roman"/>
          <w:color w:val="000000" w:themeColor="text1"/>
          <w:sz w:val="26"/>
          <w:szCs w:val="26"/>
        </w:rPr>
        <w:t xml:space="preserve"> МСП</w:t>
      </w:r>
      <w:r w:rsidR="00E77777" w:rsidRPr="003D25CE">
        <w:rPr>
          <w:rFonts w:ascii="Times New Roman" w:hAnsi="Times New Roman" w:cs="Times New Roman"/>
          <w:color w:val="000000" w:themeColor="text1"/>
          <w:sz w:val="26"/>
          <w:szCs w:val="26"/>
        </w:rPr>
        <w:t xml:space="preserve"> на соответствие требованиям Федерального закона </w:t>
      </w:r>
      <w:hyperlink r:id="rId14" w:history="1">
        <w:r w:rsidR="000A1279" w:rsidRPr="003D25CE">
          <w:rPr>
            <w:rStyle w:val="ab"/>
            <w:rFonts w:ascii="Times New Roman" w:hAnsi="Times New Roman" w:cs="Times New Roman"/>
            <w:color w:val="000000" w:themeColor="text1"/>
            <w:spacing w:val="2"/>
            <w:sz w:val="26"/>
            <w:szCs w:val="26"/>
            <w:u w:val="none"/>
          </w:rPr>
          <w:t>от 24.07.2007 № 209-ФЗ «О развитии малого и среднего предпринимательства в Российской Федерации</w:t>
        </w:r>
      </w:hyperlink>
      <w:r w:rsidR="000A1279" w:rsidRPr="003D25CE">
        <w:rPr>
          <w:rStyle w:val="ab"/>
          <w:rFonts w:ascii="Times New Roman" w:hAnsi="Times New Roman" w:cs="Times New Roman"/>
          <w:color w:val="000000" w:themeColor="text1"/>
          <w:spacing w:val="2"/>
          <w:sz w:val="26"/>
          <w:szCs w:val="26"/>
          <w:u w:val="none"/>
        </w:rPr>
        <w:t>»</w:t>
      </w:r>
      <w:r w:rsidRPr="003D25CE">
        <w:rPr>
          <w:rFonts w:ascii="Times New Roman" w:hAnsi="Times New Roman" w:cs="Times New Roman"/>
          <w:color w:val="000000" w:themeColor="text1"/>
          <w:sz w:val="26"/>
          <w:szCs w:val="26"/>
        </w:rPr>
        <w:t xml:space="preserve">,    </w:t>
      </w:r>
    </w:p>
    <w:p w14:paraId="215DE79C" w14:textId="7AFEDE58" w:rsidR="00CB2DB1" w:rsidRPr="003D25CE" w:rsidRDefault="00CB2DB1" w:rsidP="00CB2DB1">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6.</w:t>
      </w:r>
      <w:r w:rsidR="000A1279" w:rsidRPr="003D25CE">
        <w:rPr>
          <w:rFonts w:ascii="Times New Roman" w:hAnsi="Times New Roman" w:cs="Times New Roman"/>
          <w:color w:val="000000" w:themeColor="text1"/>
          <w:sz w:val="26"/>
          <w:szCs w:val="26"/>
        </w:rPr>
        <w:t>2</w:t>
      </w:r>
      <w:r w:rsidRPr="003D25CE">
        <w:rPr>
          <w:rFonts w:ascii="Times New Roman" w:hAnsi="Times New Roman" w:cs="Times New Roman"/>
          <w:color w:val="000000" w:themeColor="text1"/>
          <w:sz w:val="26"/>
          <w:szCs w:val="26"/>
        </w:rPr>
        <w:t>.1.</w:t>
      </w:r>
      <w:r w:rsidR="000A1279" w:rsidRPr="003D25CE">
        <w:rPr>
          <w:rFonts w:ascii="Times New Roman" w:hAnsi="Times New Roman" w:cs="Times New Roman"/>
          <w:color w:val="000000" w:themeColor="text1"/>
          <w:sz w:val="26"/>
          <w:szCs w:val="26"/>
        </w:rPr>
        <w:t>3</w:t>
      </w:r>
      <w:r w:rsidRPr="003D25CE">
        <w:rPr>
          <w:rFonts w:ascii="Times New Roman" w:hAnsi="Times New Roman" w:cs="Times New Roman"/>
          <w:color w:val="000000" w:themeColor="text1"/>
          <w:sz w:val="26"/>
          <w:szCs w:val="26"/>
        </w:rPr>
        <w:t xml:space="preserve">. информирует Заявителя в письменной или электронной форме о возможности предоставления услуги или невозможности ее предоставления (с указанием причин, по которым услуга не может быть предоставлена) в течении 5 (пяти) рабочих дней </w:t>
      </w:r>
      <w:r w:rsidR="00C81324" w:rsidRPr="003D25CE">
        <w:rPr>
          <w:rFonts w:ascii="Times New Roman" w:hAnsi="Times New Roman" w:cs="Times New Roman"/>
          <w:color w:val="000000" w:themeColor="text1"/>
          <w:sz w:val="26"/>
          <w:szCs w:val="26"/>
        </w:rPr>
        <w:t>с момента поступления заявления,</w:t>
      </w:r>
    </w:p>
    <w:p w14:paraId="2A8AFE2D" w14:textId="33157A9D" w:rsidR="00CB2DB1" w:rsidRPr="003D25CE" w:rsidRDefault="00CB2DB1" w:rsidP="00CB2DB1">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6.</w:t>
      </w:r>
      <w:r w:rsidR="000A1279" w:rsidRPr="003D25CE">
        <w:rPr>
          <w:rFonts w:ascii="Times New Roman" w:hAnsi="Times New Roman" w:cs="Times New Roman"/>
          <w:color w:val="000000" w:themeColor="text1"/>
          <w:sz w:val="26"/>
          <w:szCs w:val="26"/>
        </w:rPr>
        <w:t>2</w:t>
      </w:r>
      <w:r w:rsidRPr="003D25CE">
        <w:rPr>
          <w:rFonts w:ascii="Times New Roman" w:hAnsi="Times New Roman" w:cs="Times New Roman"/>
          <w:color w:val="000000" w:themeColor="text1"/>
          <w:sz w:val="26"/>
          <w:szCs w:val="26"/>
        </w:rPr>
        <w:t>.1.</w:t>
      </w:r>
      <w:r w:rsidR="000A1279" w:rsidRPr="003D25CE">
        <w:rPr>
          <w:rFonts w:ascii="Times New Roman" w:hAnsi="Times New Roman" w:cs="Times New Roman"/>
          <w:color w:val="000000" w:themeColor="text1"/>
          <w:sz w:val="26"/>
          <w:szCs w:val="26"/>
        </w:rPr>
        <w:t>4</w:t>
      </w:r>
      <w:r w:rsidRPr="003D25CE">
        <w:rPr>
          <w:rFonts w:ascii="Times New Roman" w:hAnsi="Times New Roman" w:cs="Times New Roman"/>
          <w:color w:val="000000" w:themeColor="text1"/>
          <w:sz w:val="26"/>
          <w:szCs w:val="26"/>
        </w:rPr>
        <w:t xml:space="preserve">. информирует (консультирует) Заявителя об услуге (о перечне услуг), предоставляемых в Центре «Мой бизнес», условиях, порядке и сроках предоставления услуг, оглашая (при необходимости распечатывая) список документов, которые Заявитель должен предоставить </w:t>
      </w:r>
      <w:r w:rsidR="00C81324" w:rsidRPr="003D25CE">
        <w:rPr>
          <w:rFonts w:ascii="Times New Roman" w:hAnsi="Times New Roman" w:cs="Times New Roman"/>
          <w:color w:val="000000" w:themeColor="text1"/>
          <w:sz w:val="26"/>
          <w:szCs w:val="26"/>
        </w:rPr>
        <w:t>для получения конкретной услуги,</w:t>
      </w:r>
    </w:p>
    <w:p w14:paraId="44FB048A" w14:textId="1D10EA60" w:rsidR="00CB2DB1" w:rsidRPr="003D25CE" w:rsidRDefault="000A1279" w:rsidP="00CB2DB1">
      <w:pPr>
        <w:pStyle w:val="a3"/>
        <w:ind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6.2.1.5</w:t>
      </w:r>
      <w:r w:rsidR="00CB2DB1" w:rsidRPr="003D25CE">
        <w:rPr>
          <w:rFonts w:ascii="Times New Roman" w:hAnsi="Times New Roman" w:cs="Times New Roman"/>
          <w:color w:val="000000" w:themeColor="text1"/>
          <w:sz w:val="26"/>
          <w:szCs w:val="26"/>
        </w:rPr>
        <w:t>. обеспечивает заключение соглашений</w:t>
      </w:r>
      <w:r w:rsidR="00C81324" w:rsidRPr="003D25CE">
        <w:rPr>
          <w:rFonts w:ascii="Times New Roman" w:hAnsi="Times New Roman" w:cs="Times New Roman"/>
          <w:color w:val="000000" w:themeColor="text1"/>
          <w:sz w:val="26"/>
          <w:szCs w:val="26"/>
        </w:rPr>
        <w:t xml:space="preserve"> </w:t>
      </w:r>
      <w:r w:rsidR="00CB2DB1" w:rsidRPr="003D25CE">
        <w:rPr>
          <w:rFonts w:ascii="Times New Roman" w:hAnsi="Times New Roman" w:cs="Times New Roman"/>
          <w:color w:val="000000" w:themeColor="text1"/>
          <w:sz w:val="26"/>
          <w:szCs w:val="26"/>
        </w:rPr>
        <w:t>с субъектом МСП</w:t>
      </w:r>
      <w:r w:rsidR="003D25CE" w:rsidRPr="003D25CE">
        <w:rPr>
          <w:rFonts w:ascii="Times New Roman" w:hAnsi="Times New Roman" w:cs="Times New Roman"/>
          <w:color w:val="000000" w:themeColor="text1"/>
          <w:sz w:val="26"/>
          <w:szCs w:val="26"/>
        </w:rPr>
        <w:t xml:space="preserve"> (при необходимости)</w:t>
      </w:r>
      <w:r w:rsidR="00CB2DB1" w:rsidRPr="003D25CE">
        <w:rPr>
          <w:rFonts w:ascii="Times New Roman" w:hAnsi="Times New Roman" w:cs="Times New Roman"/>
          <w:color w:val="000000" w:themeColor="text1"/>
          <w:sz w:val="26"/>
          <w:szCs w:val="26"/>
        </w:rPr>
        <w:t>, договоров, необходимых для оказания поддержки.</w:t>
      </w:r>
    </w:p>
    <w:p w14:paraId="0F0E5D9D" w14:textId="39E00D39" w:rsidR="00527AE2" w:rsidRPr="003D25CE" w:rsidRDefault="000A1279" w:rsidP="008B52A0">
      <w:pPr>
        <w:pStyle w:val="a3"/>
        <w:numPr>
          <w:ilvl w:val="1"/>
          <w:numId w:val="9"/>
        </w:numPr>
        <w:tabs>
          <w:tab w:val="left" w:pos="993"/>
          <w:tab w:val="left" w:pos="1276"/>
          <w:tab w:val="left" w:pos="1560"/>
        </w:tabs>
        <w:ind w:left="0" w:firstLine="709"/>
        <w:jc w:val="both"/>
        <w:rPr>
          <w:rFonts w:ascii="Times New Roman" w:hAnsi="Times New Roman" w:cs="Times New Roman"/>
          <w:color w:val="000000" w:themeColor="text1"/>
          <w:sz w:val="26"/>
          <w:szCs w:val="26"/>
        </w:rPr>
      </w:pPr>
      <w:r w:rsidRPr="003D25CE">
        <w:rPr>
          <w:rFonts w:ascii="Times New Roman" w:hAnsi="Times New Roman" w:cs="Times New Roman"/>
          <w:color w:val="000000" w:themeColor="text1"/>
          <w:sz w:val="26"/>
          <w:szCs w:val="26"/>
        </w:rPr>
        <w:t>В</w:t>
      </w:r>
      <w:r w:rsidR="006C7DEF" w:rsidRPr="003D25CE">
        <w:rPr>
          <w:rFonts w:ascii="Times New Roman" w:hAnsi="Times New Roman" w:cs="Times New Roman"/>
          <w:color w:val="000000" w:themeColor="text1"/>
          <w:sz w:val="26"/>
          <w:szCs w:val="26"/>
        </w:rPr>
        <w:t xml:space="preserve"> случае если за услугой обращается доверенное лицо Заявителя, сотрудник проверяет доверенность, на основании которой он уполномочен действовать. Доверенность должна быть заверена в порядке, установленном законодательством Р</w:t>
      </w:r>
      <w:r w:rsidR="00760E6C">
        <w:rPr>
          <w:rFonts w:ascii="Times New Roman" w:hAnsi="Times New Roman" w:cs="Times New Roman"/>
          <w:color w:val="000000" w:themeColor="text1"/>
          <w:sz w:val="26"/>
          <w:szCs w:val="26"/>
        </w:rPr>
        <w:t xml:space="preserve">оссийской </w:t>
      </w:r>
      <w:r w:rsidR="006C7DEF" w:rsidRPr="003D25CE">
        <w:rPr>
          <w:rFonts w:ascii="Times New Roman" w:hAnsi="Times New Roman" w:cs="Times New Roman"/>
          <w:color w:val="000000" w:themeColor="text1"/>
          <w:sz w:val="26"/>
          <w:szCs w:val="26"/>
        </w:rPr>
        <w:t>Ф</w:t>
      </w:r>
      <w:r w:rsidR="00760E6C">
        <w:rPr>
          <w:rFonts w:ascii="Times New Roman" w:hAnsi="Times New Roman" w:cs="Times New Roman"/>
          <w:color w:val="000000" w:themeColor="text1"/>
          <w:sz w:val="26"/>
          <w:szCs w:val="26"/>
        </w:rPr>
        <w:t>едерации</w:t>
      </w:r>
      <w:r w:rsidR="006C7DEF" w:rsidRPr="003D25CE">
        <w:rPr>
          <w:rFonts w:ascii="Times New Roman" w:hAnsi="Times New Roman" w:cs="Times New Roman"/>
          <w:color w:val="000000" w:themeColor="text1"/>
          <w:sz w:val="26"/>
          <w:szCs w:val="26"/>
        </w:rPr>
        <w:t>, в ней четко должны быть прописаны полномочия доверенного лица, необходимые для получения услуги.</w:t>
      </w:r>
    </w:p>
    <w:p w14:paraId="329196EE" w14:textId="31E53FE1" w:rsidR="00C81324" w:rsidRPr="003D25CE" w:rsidRDefault="00760E6C" w:rsidP="008B52A0">
      <w:pPr>
        <w:pStyle w:val="a3"/>
        <w:numPr>
          <w:ilvl w:val="1"/>
          <w:numId w:val="9"/>
        </w:numPr>
        <w:tabs>
          <w:tab w:val="left" w:pos="1276"/>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Сотрудники организаций инфраструктуры поддержки субъектов МСП формирую</w:t>
      </w:r>
      <w:r w:rsidR="009725E1" w:rsidRPr="003D25CE">
        <w:rPr>
          <w:rFonts w:ascii="Times New Roman" w:hAnsi="Times New Roman" w:cs="Times New Roman"/>
          <w:color w:val="000000" w:themeColor="text1"/>
          <w:sz w:val="26"/>
          <w:szCs w:val="26"/>
        </w:rPr>
        <w:t>т</w:t>
      </w:r>
      <w:r w:rsidR="006C7DEF" w:rsidRPr="003D25CE">
        <w:rPr>
          <w:rFonts w:ascii="Times New Roman" w:hAnsi="Times New Roman" w:cs="Times New Roman"/>
          <w:color w:val="000000" w:themeColor="text1"/>
          <w:sz w:val="26"/>
          <w:szCs w:val="26"/>
        </w:rPr>
        <w:t xml:space="preserve"> информацию для включения в реестры получателей услуг, пакеты документов, принятых от Заявителей и </w:t>
      </w:r>
      <w:r w:rsidR="009725E1" w:rsidRPr="003D25CE">
        <w:rPr>
          <w:rFonts w:ascii="Times New Roman" w:hAnsi="Times New Roman" w:cs="Times New Roman"/>
          <w:color w:val="000000" w:themeColor="text1"/>
          <w:sz w:val="26"/>
          <w:szCs w:val="26"/>
        </w:rPr>
        <w:t>Поставщика услуг</w:t>
      </w:r>
      <w:r w:rsidR="006C7DEF" w:rsidRPr="003D25CE">
        <w:rPr>
          <w:rFonts w:ascii="Times New Roman" w:hAnsi="Times New Roman" w:cs="Times New Roman"/>
          <w:color w:val="000000" w:themeColor="text1"/>
          <w:sz w:val="26"/>
          <w:szCs w:val="26"/>
        </w:rPr>
        <w:t xml:space="preserve">, в том числе при помощи АИС </w:t>
      </w:r>
      <w:r w:rsidR="009725E1" w:rsidRPr="003D25CE">
        <w:rPr>
          <w:rFonts w:ascii="Times New Roman" w:hAnsi="Times New Roman" w:cs="Times New Roman"/>
          <w:color w:val="000000" w:themeColor="text1"/>
          <w:sz w:val="26"/>
          <w:szCs w:val="26"/>
        </w:rPr>
        <w:t>«Мой бизнес»</w:t>
      </w:r>
      <w:r w:rsidR="006C7DEF" w:rsidRPr="003D25CE">
        <w:rPr>
          <w:rFonts w:ascii="Times New Roman" w:hAnsi="Times New Roman" w:cs="Times New Roman"/>
          <w:color w:val="000000" w:themeColor="text1"/>
          <w:sz w:val="26"/>
          <w:szCs w:val="26"/>
        </w:rPr>
        <w:t xml:space="preserve"> или иных программных продуктов, применяемых при предоставлении услуг в Центре </w:t>
      </w:r>
      <w:r w:rsidR="009725E1" w:rsidRPr="003D25CE">
        <w:rPr>
          <w:rFonts w:ascii="Times New Roman" w:hAnsi="Times New Roman" w:cs="Times New Roman"/>
          <w:color w:val="000000" w:themeColor="text1"/>
          <w:sz w:val="26"/>
          <w:szCs w:val="26"/>
        </w:rPr>
        <w:t>«Мой бизнес»</w:t>
      </w:r>
      <w:r w:rsidR="00C81324" w:rsidRPr="003D25CE">
        <w:rPr>
          <w:rFonts w:ascii="Times New Roman" w:hAnsi="Times New Roman" w:cs="Times New Roman"/>
          <w:color w:val="000000" w:themeColor="text1"/>
          <w:sz w:val="26"/>
          <w:szCs w:val="26"/>
        </w:rPr>
        <w:t xml:space="preserve">. </w:t>
      </w:r>
    </w:p>
    <w:p w14:paraId="0BEA29F5" w14:textId="63F2282C" w:rsidR="00527AE2" w:rsidRPr="003D25CE" w:rsidRDefault="00760E6C" w:rsidP="008B52A0">
      <w:pPr>
        <w:pStyle w:val="a3"/>
        <w:numPr>
          <w:ilvl w:val="1"/>
          <w:numId w:val="9"/>
        </w:numPr>
        <w:tabs>
          <w:tab w:val="left" w:pos="1276"/>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Сотрудники организаций инфраструктуры поддержки субъектов МСП о</w:t>
      </w:r>
      <w:r w:rsidR="006C7DEF" w:rsidRPr="003D25CE">
        <w:rPr>
          <w:rFonts w:ascii="Times New Roman" w:hAnsi="Times New Roman" w:cs="Times New Roman"/>
          <w:color w:val="000000" w:themeColor="text1"/>
          <w:sz w:val="26"/>
          <w:szCs w:val="26"/>
        </w:rPr>
        <w:t>существля</w:t>
      </w:r>
      <w:r>
        <w:rPr>
          <w:rFonts w:ascii="Times New Roman" w:hAnsi="Times New Roman" w:cs="Times New Roman"/>
          <w:color w:val="000000" w:themeColor="text1"/>
          <w:sz w:val="26"/>
          <w:szCs w:val="26"/>
        </w:rPr>
        <w:t>ю</w:t>
      </w:r>
      <w:r w:rsidR="006C7DEF" w:rsidRPr="003D25CE">
        <w:rPr>
          <w:rFonts w:ascii="Times New Roman" w:hAnsi="Times New Roman" w:cs="Times New Roman"/>
          <w:color w:val="000000" w:themeColor="text1"/>
          <w:sz w:val="26"/>
          <w:szCs w:val="26"/>
        </w:rPr>
        <w:t>т мониторинг степени удовлетворенности Заявителей качеством предоставления услуги</w:t>
      </w:r>
      <w:r w:rsidR="00C81324" w:rsidRPr="003D25CE">
        <w:rPr>
          <w:rFonts w:ascii="Times New Roman" w:hAnsi="Times New Roman" w:cs="Times New Roman"/>
          <w:color w:val="000000" w:themeColor="text1"/>
          <w:sz w:val="26"/>
          <w:szCs w:val="26"/>
        </w:rPr>
        <w:t>.</w:t>
      </w:r>
    </w:p>
    <w:p w14:paraId="5C76C502" w14:textId="71044A6F" w:rsidR="00760E6C" w:rsidRDefault="00760E6C" w:rsidP="00760E6C">
      <w:pPr>
        <w:pStyle w:val="a3"/>
        <w:numPr>
          <w:ilvl w:val="1"/>
          <w:numId w:val="9"/>
        </w:numPr>
        <w:tabs>
          <w:tab w:val="left" w:pos="1134"/>
          <w:tab w:val="left" w:pos="1701"/>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Сотрудники организаций инфраструктуры поддержки субъектов МСП з</w:t>
      </w:r>
      <w:r w:rsidR="006C7DEF" w:rsidRPr="003D25CE">
        <w:rPr>
          <w:rFonts w:ascii="Times New Roman" w:hAnsi="Times New Roman" w:cs="Times New Roman"/>
          <w:color w:val="000000" w:themeColor="text1"/>
          <w:sz w:val="26"/>
          <w:szCs w:val="26"/>
        </w:rPr>
        <w:t>аверша</w:t>
      </w:r>
      <w:r>
        <w:rPr>
          <w:rFonts w:ascii="Times New Roman" w:hAnsi="Times New Roman" w:cs="Times New Roman"/>
          <w:color w:val="000000" w:themeColor="text1"/>
          <w:sz w:val="26"/>
          <w:szCs w:val="26"/>
        </w:rPr>
        <w:t>ю</w:t>
      </w:r>
      <w:r w:rsidR="006C7DEF" w:rsidRPr="003D25CE">
        <w:rPr>
          <w:rFonts w:ascii="Times New Roman" w:hAnsi="Times New Roman" w:cs="Times New Roman"/>
          <w:color w:val="000000" w:themeColor="text1"/>
          <w:sz w:val="26"/>
          <w:szCs w:val="26"/>
        </w:rPr>
        <w:t xml:space="preserve">т процесс предоставления услуги Заявителю в АИС </w:t>
      </w:r>
      <w:r w:rsidR="009725E1" w:rsidRPr="003D25CE">
        <w:rPr>
          <w:rFonts w:ascii="Times New Roman" w:hAnsi="Times New Roman" w:cs="Times New Roman"/>
          <w:color w:val="000000" w:themeColor="text1"/>
          <w:sz w:val="26"/>
          <w:szCs w:val="26"/>
        </w:rPr>
        <w:t>«Мой бизнес»</w:t>
      </w:r>
      <w:r w:rsidR="006C7DEF" w:rsidRPr="003D25CE">
        <w:rPr>
          <w:rFonts w:ascii="Times New Roman" w:hAnsi="Times New Roman" w:cs="Times New Roman"/>
          <w:color w:val="000000" w:themeColor="text1"/>
          <w:sz w:val="26"/>
          <w:szCs w:val="26"/>
        </w:rPr>
        <w:t xml:space="preserve"> или иных программных продуктах, применяемых при предоставлении услуг в Фонде</w:t>
      </w:r>
      <w:r w:rsidR="001A36D3">
        <w:rPr>
          <w:rFonts w:ascii="Times New Roman" w:hAnsi="Times New Roman" w:cs="Times New Roman"/>
          <w:color w:val="000000" w:themeColor="text1"/>
          <w:sz w:val="26"/>
          <w:szCs w:val="26"/>
        </w:rPr>
        <w:t>.</w:t>
      </w:r>
    </w:p>
    <w:p w14:paraId="5E2CB331" w14:textId="77777777" w:rsidR="00760E6C" w:rsidRPr="00760E6C" w:rsidRDefault="00760E6C" w:rsidP="00760E6C">
      <w:pPr>
        <w:pStyle w:val="a3"/>
        <w:tabs>
          <w:tab w:val="left" w:pos="1134"/>
          <w:tab w:val="left" w:pos="1701"/>
        </w:tabs>
        <w:ind w:left="709"/>
        <w:jc w:val="both"/>
        <w:rPr>
          <w:rFonts w:ascii="Times New Roman" w:hAnsi="Times New Roman" w:cs="Times New Roman"/>
          <w:color w:val="000000" w:themeColor="text1"/>
          <w:sz w:val="26"/>
          <w:szCs w:val="26"/>
        </w:rPr>
      </w:pPr>
    </w:p>
    <w:p w14:paraId="7145637C" w14:textId="3C763CD8" w:rsidR="00487E63" w:rsidRPr="00C81324" w:rsidRDefault="00487E63" w:rsidP="008B52A0">
      <w:pPr>
        <w:pStyle w:val="a3"/>
        <w:numPr>
          <w:ilvl w:val="0"/>
          <w:numId w:val="2"/>
        </w:numPr>
        <w:ind w:left="0" w:firstLine="709"/>
        <w:jc w:val="center"/>
        <w:rPr>
          <w:rFonts w:ascii="Times New Roman" w:hAnsi="Times New Roman" w:cs="Times New Roman"/>
          <w:b/>
          <w:bCs/>
          <w:color w:val="000000" w:themeColor="text1"/>
          <w:sz w:val="26"/>
          <w:szCs w:val="26"/>
        </w:rPr>
      </w:pPr>
      <w:r w:rsidRPr="00C81324">
        <w:rPr>
          <w:rFonts w:ascii="Times New Roman" w:hAnsi="Times New Roman" w:cs="Times New Roman"/>
          <w:b/>
          <w:bCs/>
          <w:color w:val="000000" w:themeColor="text1"/>
          <w:sz w:val="26"/>
          <w:szCs w:val="26"/>
        </w:rPr>
        <w:t>Ответственность за качество предоставления услуг</w:t>
      </w:r>
    </w:p>
    <w:p w14:paraId="0E06886E" w14:textId="77777777" w:rsidR="00487E63" w:rsidRPr="00C81324" w:rsidRDefault="00487E63" w:rsidP="000C5C66">
      <w:pPr>
        <w:pStyle w:val="ac"/>
        <w:spacing w:line="240" w:lineRule="auto"/>
        <w:ind w:left="0" w:firstLine="709"/>
        <w:jc w:val="both"/>
        <w:rPr>
          <w:rFonts w:ascii="Times New Roman" w:hAnsi="Times New Roman" w:cs="Times New Roman"/>
          <w:color w:val="000000" w:themeColor="text1"/>
          <w:sz w:val="26"/>
          <w:szCs w:val="26"/>
        </w:rPr>
      </w:pPr>
    </w:p>
    <w:p w14:paraId="1A3CD2B4" w14:textId="44EFF074" w:rsidR="00487E63" w:rsidRPr="00C81324" w:rsidRDefault="00A956C9" w:rsidP="008B52A0">
      <w:pPr>
        <w:pStyle w:val="ac"/>
        <w:numPr>
          <w:ilvl w:val="1"/>
          <w:numId w:val="6"/>
        </w:numPr>
        <w:spacing w:line="24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w:t>
      </w:r>
      <w:r w:rsidR="00487E63" w:rsidRPr="00C81324">
        <w:rPr>
          <w:rFonts w:ascii="Times New Roman" w:hAnsi="Times New Roman" w:cs="Times New Roman"/>
          <w:color w:val="000000" w:themeColor="text1"/>
          <w:sz w:val="26"/>
          <w:szCs w:val="26"/>
        </w:rPr>
        <w:t xml:space="preserve">отрудник Центра </w:t>
      </w:r>
      <w:r w:rsidR="009725E1" w:rsidRPr="00C81324">
        <w:rPr>
          <w:rFonts w:ascii="Times New Roman" w:hAnsi="Times New Roman" w:cs="Times New Roman"/>
          <w:color w:val="000000" w:themeColor="text1"/>
          <w:sz w:val="26"/>
          <w:szCs w:val="26"/>
        </w:rPr>
        <w:t>«Мой бизнес»</w:t>
      </w:r>
      <w:r w:rsidR="00487E63" w:rsidRPr="00C81324">
        <w:rPr>
          <w:rFonts w:ascii="Times New Roman" w:hAnsi="Times New Roman" w:cs="Times New Roman"/>
          <w:color w:val="000000" w:themeColor="text1"/>
          <w:sz w:val="26"/>
          <w:szCs w:val="26"/>
        </w:rPr>
        <w:t xml:space="preserve"> несет персональную ответственность за полноту и качество осуществления возложенных на него обязанностей при оказании услуг в Центре </w:t>
      </w:r>
      <w:r w:rsidR="009725E1" w:rsidRPr="00C81324">
        <w:rPr>
          <w:rFonts w:ascii="Times New Roman" w:hAnsi="Times New Roman" w:cs="Times New Roman"/>
          <w:color w:val="000000" w:themeColor="text1"/>
          <w:sz w:val="26"/>
          <w:szCs w:val="26"/>
        </w:rPr>
        <w:t>«Мой бизнес»</w:t>
      </w:r>
      <w:r w:rsidR="00487E63" w:rsidRPr="00C81324">
        <w:rPr>
          <w:rFonts w:ascii="Times New Roman" w:hAnsi="Times New Roman" w:cs="Times New Roman"/>
          <w:color w:val="000000" w:themeColor="text1"/>
          <w:sz w:val="26"/>
          <w:szCs w:val="26"/>
        </w:rPr>
        <w:t>.</w:t>
      </w:r>
    </w:p>
    <w:p w14:paraId="2A6BFE83" w14:textId="31CF5779" w:rsidR="00487E63" w:rsidRPr="00A956C9" w:rsidRDefault="00487E63" w:rsidP="008B52A0">
      <w:pPr>
        <w:pStyle w:val="ac"/>
        <w:numPr>
          <w:ilvl w:val="1"/>
          <w:numId w:val="6"/>
        </w:numPr>
        <w:spacing w:line="240" w:lineRule="auto"/>
        <w:ind w:left="0" w:firstLine="709"/>
        <w:jc w:val="both"/>
        <w:rPr>
          <w:rFonts w:ascii="Times New Roman" w:hAnsi="Times New Roman" w:cs="Times New Roman"/>
          <w:color w:val="000000" w:themeColor="text1"/>
          <w:sz w:val="26"/>
          <w:szCs w:val="26"/>
        </w:rPr>
      </w:pPr>
      <w:r w:rsidRPr="00A956C9">
        <w:rPr>
          <w:rFonts w:ascii="Times New Roman" w:hAnsi="Times New Roman" w:cs="Times New Roman"/>
          <w:color w:val="000000" w:themeColor="text1"/>
          <w:sz w:val="26"/>
          <w:szCs w:val="26"/>
        </w:rPr>
        <w:t>Работники несут ответственность в пределах своей компетенции, за сохранность получ</w:t>
      </w:r>
      <w:r w:rsidR="00A956C9" w:rsidRPr="00A956C9">
        <w:rPr>
          <w:rFonts w:ascii="Times New Roman" w:hAnsi="Times New Roman" w:cs="Times New Roman"/>
          <w:color w:val="000000" w:themeColor="text1"/>
          <w:sz w:val="26"/>
          <w:szCs w:val="26"/>
        </w:rPr>
        <w:t>енных от заявителей заявлений (запросов</w:t>
      </w:r>
      <w:r w:rsidRPr="00A956C9">
        <w:rPr>
          <w:rFonts w:ascii="Times New Roman" w:hAnsi="Times New Roman" w:cs="Times New Roman"/>
          <w:color w:val="000000" w:themeColor="text1"/>
          <w:sz w:val="26"/>
          <w:szCs w:val="26"/>
        </w:rPr>
        <w:t>) и документов, а также документов, передаваемых от исполнителей, предоставляющих услуги, и являющихся результатом оказания услуги. Работник обязан принимать меры для обеспечения сохранности указанных документов</w:t>
      </w:r>
      <w:r w:rsidR="00A956C9" w:rsidRPr="00A956C9">
        <w:rPr>
          <w:rFonts w:ascii="Times New Roman" w:hAnsi="Times New Roman" w:cs="Times New Roman"/>
          <w:color w:val="000000" w:themeColor="text1"/>
          <w:sz w:val="26"/>
          <w:szCs w:val="26"/>
        </w:rPr>
        <w:t>.</w:t>
      </w:r>
    </w:p>
    <w:p w14:paraId="0C0FA722" w14:textId="366DA9B4" w:rsidR="00487E63" w:rsidRPr="00A956C9" w:rsidRDefault="00487E63" w:rsidP="008B52A0">
      <w:pPr>
        <w:pStyle w:val="ac"/>
        <w:numPr>
          <w:ilvl w:val="1"/>
          <w:numId w:val="6"/>
        </w:numPr>
        <w:spacing w:line="240" w:lineRule="auto"/>
        <w:ind w:left="0" w:firstLine="709"/>
        <w:jc w:val="both"/>
        <w:rPr>
          <w:rFonts w:ascii="Times New Roman" w:hAnsi="Times New Roman" w:cs="Times New Roman"/>
          <w:color w:val="000000" w:themeColor="text1"/>
          <w:sz w:val="26"/>
          <w:szCs w:val="26"/>
        </w:rPr>
      </w:pPr>
      <w:r w:rsidRPr="00A956C9">
        <w:rPr>
          <w:rFonts w:ascii="Times New Roman" w:hAnsi="Times New Roman" w:cs="Times New Roman"/>
          <w:color w:val="000000" w:themeColor="text1"/>
          <w:sz w:val="26"/>
          <w:szCs w:val="26"/>
        </w:rPr>
        <w:t xml:space="preserve">Работники несут ответственность за разглашение конфиденциальных сведений (информации) или сведений (информации), предназначенных для ограниченного пользования в соответствии с Федеральным законом от </w:t>
      </w:r>
      <w:r w:rsidR="00A956C9" w:rsidRPr="00A956C9">
        <w:rPr>
          <w:rFonts w:ascii="Times New Roman" w:hAnsi="Times New Roman" w:cs="Times New Roman"/>
          <w:color w:val="000000" w:themeColor="text1"/>
          <w:sz w:val="26"/>
          <w:szCs w:val="26"/>
        </w:rPr>
        <w:t>27.07.2006 №</w:t>
      </w:r>
      <w:r w:rsidRPr="00A956C9">
        <w:rPr>
          <w:rFonts w:ascii="Times New Roman" w:hAnsi="Times New Roman" w:cs="Times New Roman"/>
          <w:color w:val="000000" w:themeColor="text1"/>
          <w:sz w:val="26"/>
          <w:szCs w:val="26"/>
        </w:rPr>
        <w:t xml:space="preserve"> 152-ФЗ «О персональных данных»</w:t>
      </w:r>
      <w:r w:rsidR="00A956C9">
        <w:rPr>
          <w:rFonts w:ascii="Times New Roman" w:hAnsi="Times New Roman" w:cs="Times New Roman"/>
          <w:color w:val="000000" w:themeColor="text1"/>
          <w:sz w:val="26"/>
          <w:szCs w:val="26"/>
        </w:rPr>
        <w:t>.</w:t>
      </w:r>
    </w:p>
    <w:p w14:paraId="09A4BD03" w14:textId="19CDD691" w:rsidR="006B27B6" w:rsidRPr="00C81324" w:rsidRDefault="00487E63" w:rsidP="008B52A0">
      <w:pPr>
        <w:pStyle w:val="ac"/>
        <w:numPr>
          <w:ilvl w:val="1"/>
          <w:numId w:val="6"/>
        </w:numPr>
        <w:spacing w:line="240" w:lineRule="auto"/>
        <w:ind w:left="0" w:firstLine="709"/>
        <w:jc w:val="both"/>
        <w:rPr>
          <w:rFonts w:ascii="Times New Roman" w:hAnsi="Times New Roman" w:cs="Times New Roman"/>
          <w:color w:val="000000" w:themeColor="text1"/>
          <w:sz w:val="26"/>
          <w:szCs w:val="26"/>
        </w:rPr>
      </w:pPr>
      <w:r w:rsidRPr="00C81324">
        <w:rPr>
          <w:rFonts w:ascii="Times New Roman" w:hAnsi="Times New Roman" w:cs="Times New Roman"/>
          <w:color w:val="000000" w:themeColor="text1"/>
          <w:sz w:val="26"/>
          <w:szCs w:val="26"/>
        </w:rPr>
        <w:t xml:space="preserve">Текущий контроль за соблюдением последовательности действий, определенных </w:t>
      </w:r>
      <w:r w:rsidR="00A956C9">
        <w:rPr>
          <w:rFonts w:ascii="Times New Roman" w:hAnsi="Times New Roman" w:cs="Times New Roman"/>
          <w:color w:val="000000" w:themeColor="text1"/>
          <w:sz w:val="26"/>
          <w:szCs w:val="26"/>
        </w:rPr>
        <w:t>настоящим Регламентом,</w:t>
      </w:r>
      <w:r w:rsidRPr="00C81324">
        <w:rPr>
          <w:rFonts w:ascii="Times New Roman" w:hAnsi="Times New Roman" w:cs="Times New Roman"/>
          <w:color w:val="000000" w:themeColor="text1"/>
          <w:sz w:val="26"/>
          <w:szCs w:val="26"/>
        </w:rPr>
        <w:t xml:space="preserve"> п</w:t>
      </w:r>
      <w:r w:rsidR="00A956C9">
        <w:rPr>
          <w:rFonts w:ascii="Times New Roman" w:hAnsi="Times New Roman" w:cs="Times New Roman"/>
          <w:color w:val="000000" w:themeColor="text1"/>
          <w:sz w:val="26"/>
          <w:szCs w:val="26"/>
        </w:rPr>
        <w:t>ри</w:t>
      </w:r>
      <w:r w:rsidRPr="00C81324">
        <w:rPr>
          <w:rFonts w:ascii="Times New Roman" w:hAnsi="Times New Roman" w:cs="Times New Roman"/>
          <w:color w:val="000000" w:themeColor="text1"/>
          <w:sz w:val="26"/>
          <w:szCs w:val="26"/>
        </w:rPr>
        <w:t xml:space="preserve"> предоставлени</w:t>
      </w:r>
      <w:r w:rsidR="00A956C9">
        <w:rPr>
          <w:rFonts w:ascii="Times New Roman" w:hAnsi="Times New Roman" w:cs="Times New Roman"/>
          <w:color w:val="000000" w:themeColor="text1"/>
          <w:sz w:val="26"/>
          <w:szCs w:val="26"/>
        </w:rPr>
        <w:t>и</w:t>
      </w:r>
      <w:r w:rsidRPr="00C81324">
        <w:rPr>
          <w:rFonts w:ascii="Times New Roman" w:hAnsi="Times New Roman" w:cs="Times New Roman"/>
          <w:color w:val="000000" w:themeColor="text1"/>
          <w:sz w:val="26"/>
          <w:szCs w:val="26"/>
        </w:rPr>
        <w:t xml:space="preserve"> услуг, за полнотой, качеством и надлежащим исполнением Регламента, </w:t>
      </w:r>
      <w:r w:rsidR="00BF2593">
        <w:rPr>
          <w:rFonts w:ascii="Times New Roman" w:hAnsi="Times New Roman" w:cs="Times New Roman"/>
          <w:color w:val="000000" w:themeColor="text1"/>
          <w:sz w:val="26"/>
          <w:szCs w:val="26"/>
        </w:rPr>
        <w:t xml:space="preserve">в соответствии с локальными актами организации инфраструктуры, </w:t>
      </w:r>
      <w:r w:rsidRPr="00C81324">
        <w:rPr>
          <w:rFonts w:ascii="Times New Roman" w:hAnsi="Times New Roman" w:cs="Times New Roman"/>
          <w:color w:val="000000" w:themeColor="text1"/>
          <w:sz w:val="26"/>
          <w:szCs w:val="26"/>
        </w:rPr>
        <w:t>обеспечивается руководителями организаций инфраструктуры поддержки субъектов МСП</w:t>
      </w:r>
      <w:r w:rsidR="00BF2593">
        <w:rPr>
          <w:rFonts w:ascii="Times New Roman" w:hAnsi="Times New Roman" w:cs="Times New Roman"/>
          <w:color w:val="000000" w:themeColor="text1"/>
          <w:sz w:val="26"/>
          <w:szCs w:val="26"/>
        </w:rPr>
        <w:t xml:space="preserve"> и/или руководителями структурных подразделений организаций инфраструктуры поддержки МСП</w:t>
      </w:r>
      <w:r w:rsidRPr="00C81324">
        <w:rPr>
          <w:rFonts w:ascii="Times New Roman" w:hAnsi="Times New Roman" w:cs="Times New Roman"/>
          <w:color w:val="000000" w:themeColor="text1"/>
          <w:sz w:val="26"/>
          <w:szCs w:val="26"/>
        </w:rPr>
        <w:t>.</w:t>
      </w:r>
    </w:p>
    <w:p w14:paraId="71A1FB93" w14:textId="31786054" w:rsidR="00487E63" w:rsidRDefault="00487E63" w:rsidP="008B52A0">
      <w:pPr>
        <w:pStyle w:val="ac"/>
        <w:numPr>
          <w:ilvl w:val="1"/>
          <w:numId w:val="6"/>
        </w:numPr>
        <w:spacing w:after="0" w:line="240" w:lineRule="auto"/>
        <w:ind w:left="0" w:firstLine="709"/>
        <w:jc w:val="both"/>
        <w:rPr>
          <w:rFonts w:ascii="Times New Roman" w:hAnsi="Times New Roman" w:cs="Times New Roman"/>
          <w:color w:val="000000" w:themeColor="text1"/>
          <w:sz w:val="26"/>
          <w:szCs w:val="26"/>
        </w:rPr>
      </w:pPr>
      <w:r w:rsidRPr="00C81324">
        <w:rPr>
          <w:rFonts w:ascii="Times New Roman" w:hAnsi="Times New Roman" w:cs="Times New Roman"/>
          <w:color w:val="000000" w:themeColor="text1"/>
          <w:sz w:val="26"/>
          <w:szCs w:val="26"/>
        </w:rPr>
        <w:t xml:space="preserve">Контроль </w:t>
      </w:r>
      <w:r w:rsidR="006B27B6" w:rsidRPr="00C81324">
        <w:rPr>
          <w:rFonts w:ascii="Times New Roman" w:hAnsi="Times New Roman" w:cs="Times New Roman"/>
          <w:color w:val="000000" w:themeColor="text1"/>
          <w:sz w:val="26"/>
          <w:szCs w:val="26"/>
        </w:rPr>
        <w:t xml:space="preserve">за </w:t>
      </w:r>
      <w:r w:rsidRPr="00C81324">
        <w:rPr>
          <w:rFonts w:ascii="Times New Roman" w:hAnsi="Times New Roman" w:cs="Times New Roman"/>
          <w:color w:val="000000" w:themeColor="text1"/>
          <w:sz w:val="26"/>
          <w:szCs w:val="26"/>
        </w:rPr>
        <w:t>полнот</w:t>
      </w:r>
      <w:r w:rsidR="006B27B6" w:rsidRPr="00C81324">
        <w:rPr>
          <w:rFonts w:ascii="Times New Roman" w:hAnsi="Times New Roman" w:cs="Times New Roman"/>
          <w:color w:val="000000" w:themeColor="text1"/>
          <w:sz w:val="26"/>
          <w:szCs w:val="26"/>
        </w:rPr>
        <w:t>у</w:t>
      </w:r>
      <w:r w:rsidRPr="00C81324">
        <w:rPr>
          <w:rFonts w:ascii="Times New Roman" w:hAnsi="Times New Roman" w:cs="Times New Roman"/>
          <w:color w:val="000000" w:themeColor="text1"/>
          <w:sz w:val="26"/>
          <w:szCs w:val="26"/>
        </w:rPr>
        <w:t xml:space="preserve"> и качеств</w:t>
      </w:r>
      <w:r w:rsidR="006B27B6" w:rsidRPr="00C81324">
        <w:rPr>
          <w:rFonts w:ascii="Times New Roman" w:hAnsi="Times New Roman" w:cs="Times New Roman"/>
          <w:color w:val="000000" w:themeColor="text1"/>
          <w:sz w:val="26"/>
          <w:szCs w:val="26"/>
        </w:rPr>
        <w:t>о</w:t>
      </w:r>
      <w:r w:rsidRPr="00C81324">
        <w:rPr>
          <w:rFonts w:ascii="Times New Roman" w:hAnsi="Times New Roman" w:cs="Times New Roman"/>
          <w:color w:val="000000" w:themeColor="text1"/>
          <w:sz w:val="26"/>
          <w:szCs w:val="26"/>
        </w:rPr>
        <w:t xml:space="preserve"> исполнения </w:t>
      </w:r>
      <w:r w:rsidR="006B27B6" w:rsidRPr="00C81324">
        <w:rPr>
          <w:rFonts w:ascii="Times New Roman" w:hAnsi="Times New Roman" w:cs="Times New Roman"/>
          <w:color w:val="000000" w:themeColor="text1"/>
          <w:sz w:val="26"/>
          <w:szCs w:val="26"/>
        </w:rPr>
        <w:t>услуг</w:t>
      </w:r>
      <w:r w:rsidRPr="00C81324">
        <w:rPr>
          <w:rFonts w:ascii="Times New Roman" w:hAnsi="Times New Roman" w:cs="Times New Roman"/>
          <w:color w:val="000000" w:themeColor="text1"/>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негативные отзывы о действиях сотрудников Центра </w:t>
      </w:r>
      <w:r w:rsidR="009725E1" w:rsidRPr="00C81324">
        <w:rPr>
          <w:rFonts w:ascii="Times New Roman" w:hAnsi="Times New Roman" w:cs="Times New Roman"/>
          <w:color w:val="000000" w:themeColor="text1"/>
          <w:sz w:val="26"/>
          <w:szCs w:val="26"/>
        </w:rPr>
        <w:t>«Мой бизнес»</w:t>
      </w:r>
      <w:r w:rsidRPr="00C81324">
        <w:rPr>
          <w:rFonts w:ascii="Times New Roman" w:hAnsi="Times New Roman" w:cs="Times New Roman"/>
          <w:color w:val="000000" w:themeColor="text1"/>
          <w:sz w:val="26"/>
          <w:szCs w:val="26"/>
        </w:rPr>
        <w:t>.</w:t>
      </w:r>
    </w:p>
    <w:p w14:paraId="08983033" w14:textId="77777777" w:rsidR="001F2518" w:rsidRPr="00C81324" w:rsidRDefault="001F2518" w:rsidP="001F2518">
      <w:pPr>
        <w:pStyle w:val="ac"/>
        <w:spacing w:after="0" w:line="240" w:lineRule="auto"/>
        <w:ind w:left="709"/>
        <w:jc w:val="both"/>
        <w:rPr>
          <w:rFonts w:ascii="Times New Roman" w:hAnsi="Times New Roman" w:cs="Times New Roman"/>
          <w:color w:val="000000" w:themeColor="text1"/>
          <w:sz w:val="26"/>
          <w:szCs w:val="26"/>
        </w:rPr>
      </w:pPr>
    </w:p>
    <w:p w14:paraId="67F9E43D" w14:textId="154CBB4A" w:rsidR="00BF635B" w:rsidRPr="000C5C66" w:rsidRDefault="00BF635B" w:rsidP="008B52A0">
      <w:pPr>
        <w:pStyle w:val="a3"/>
        <w:numPr>
          <w:ilvl w:val="0"/>
          <w:numId w:val="2"/>
        </w:numPr>
        <w:ind w:left="0"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Порядок пользования коворкингом, переговорной комнатой,</w:t>
      </w:r>
      <w:r w:rsidR="00F97B9D" w:rsidRPr="000C5C66">
        <w:rPr>
          <w:rFonts w:ascii="Times New Roman" w:hAnsi="Times New Roman" w:cs="Times New Roman"/>
          <w:b/>
          <w:bCs/>
          <w:sz w:val="26"/>
          <w:szCs w:val="26"/>
        </w:rPr>
        <w:t xml:space="preserve"> </w:t>
      </w:r>
      <w:r w:rsidRPr="000C5C66">
        <w:rPr>
          <w:rFonts w:ascii="Times New Roman" w:hAnsi="Times New Roman" w:cs="Times New Roman"/>
          <w:b/>
          <w:bCs/>
          <w:sz w:val="26"/>
          <w:szCs w:val="26"/>
        </w:rPr>
        <w:t>конференц-залом</w:t>
      </w:r>
      <w:r w:rsidR="00574BC7" w:rsidRPr="000C5C66">
        <w:rPr>
          <w:rFonts w:ascii="Times New Roman" w:hAnsi="Times New Roman" w:cs="Times New Roman"/>
          <w:b/>
          <w:bCs/>
          <w:sz w:val="26"/>
          <w:szCs w:val="26"/>
        </w:rPr>
        <w:t xml:space="preserve"> </w:t>
      </w:r>
    </w:p>
    <w:p w14:paraId="3BB9D1A3" w14:textId="77777777" w:rsidR="00230E98" w:rsidRPr="000C5C66" w:rsidRDefault="00230E98" w:rsidP="000C5C66">
      <w:pPr>
        <w:pStyle w:val="a3"/>
        <w:ind w:firstLine="709"/>
        <w:rPr>
          <w:rFonts w:ascii="Times New Roman" w:hAnsi="Times New Roman" w:cs="Times New Roman"/>
          <w:b/>
          <w:bCs/>
          <w:sz w:val="26"/>
          <w:szCs w:val="26"/>
        </w:rPr>
      </w:pPr>
    </w:p>
    <w:p w14:paraId="394A612E" w14:textId="755DC7CF" w:rsidR="00202A96" w:rsidRDefault="00202A96" w:rsidP="00202A96">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 </w:t>
      </w:r>
      <w:r w:rsidR="005D20D1" w:rsidRPr="00A956C9">
        <w:rPr>
          <w:rFonts w:ascii="Times New Roman" w:eastAsia="Times New Roman" w:hAnsi="Times New Roman" w:cs="Times New Roman"/>
          <w:sz w:val="26"/>
          <w:szCs w:val="26"/>
        </w:rPr>
        <w:t xml:space="preserve">Центр </w:t>
      </w:r>
      <w:r w:rsidR="009725E1" w:rsidRPr="00A956C9">
        <w:rPr>
          <w:rFonts w:ascii="Times New Roman" w:eastAsia="Times New Roman" w:hAnsi="Times New Roman" w:cs="Times New Roman"/>
          <w:sz w:val="26"/>
          <w:szCs w:val="26"/>
        </w:rPr>
        <w:t>«Мой бизнес»</w:t>
      </w:r>
      <w:r w:rsidR="00BF635B" w:rsidRPr="00A956C9">
        <w:rPr>
          <w:rFonts w:ascii="Times New Roman" w:eastAsia="Times New Roman" w:hAnsi="Times New Roman" w:cs="Times New Roman"/>
          <w:sz w:val="26"/>
          <w:szCs w:val="26"/>
        </w:rPr>
        <w:t xml:space="preserve"> обеспечивает предоставление субъектам </w:t>
      </w:r>
      <w:r>
        <w:rPr>
          <w:rFonts w:ascii="Times New Roman" w:eastAsia="Times New Roman" w:hAnsi="Times New Roman" w:cs="Times New Roman"/>
          <w:sz w:val="26"/>
          <w:szCs w:val="26"/>
        </w:rPr>
        <w:t xml:space="preserve">малого и среднего предпринимательства, </w:t>
      </w:r>
      <w:r w:rsidRPr="00202A96">
        <w:rPr>
          <w:rFonts w:ascii="Times New Roman" w:eastAsia="Times New Roman" w:hAnsi="Times New Roman" w:cs="Times New Roman"/>
          <w:sz w:val="26"/>
          <w:szCs w:val="26"/>
          <w:lang w:eastAsia="ru-RU"/>
        </w:rPr>
        <w:t xml:space="preserve">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w:t>
      </w:r>
      <w:r>
        <w:rPr>
          <w:rFonts w:ascii="Times New Roman" w:eastAsia="Times New Roman" w:hAnsi="Times New Roman" w:cs="Times New Roman"/>
          <w:sz w:val="26"/>
          <w:szCs w:val="26"/>
          <w:lang w:eastAsia="ru-RU"/>
        </w:rPr>
        <w:t>«</w:t>
      </w:r>
      <w:r w:rsidRPr="00202A96">
        <w:rPr>
          <w:rFonts w:ascii="Times New Roman" w:eastAsia="Times New Roman" w:hAnsi="Times New Roman" w:cs="Times New Roman"/>
          <w:sz w:val="26"/>
          <w:szCs w:val="26"/>
          <w:lang w:eastAsia="ru-RU"/>
        </w:rPr>
        <w:t>Налог на профессиональный доход</w:t>
      </w:r>
      <w:r>
        <w:rPr>
          <w:rFonts w:ascii="Times New Roman" w:eastAsia="Times New Roman" w:hAnsi="Times New Roman" w:cs="Times New Roman"/>
          <w:sz w:val="26"/>
          <w:szCs w:val="26"/>
          <w:lang w:eastAsia="ru-RU"/>
        </w:rPr>
        <w:t xml:space="preserve">» </w:t>
      </w:r>
      <w:r w:rsidR="006365E6">
        <w:rPr>
          <w:rFonts w:ascii="Times New Roman" w:eastAsia="Times New Roman" w:hAnsi="Times New Roman" w:cs="Times New Roman"/>
          <w:sz w:val="26"/>
          <w:szCs w:val="26"/>
          <w:lang w:eastAsia="ru-RU"/>
        </w:rPr>
        <w:t xml:space="preserve">рабочих мест </w:t>
      </w:r>
      <w:r w:rsidR="00BF635B" w:rsidRPr="00A956C9">
        <w:rPr>
          <w:rFonts w:ascii="Times New Roman" w:eastAsia="Times New Roman" w:hAnsi="Times New Roman" w:cs="Times New Roman"/>
          <w:sz w:val="26"/>
          <w:szCs w:val="26"/>
        </w:rPr>
        <w:t>коворкинга, переговорной комнаты, конференц-зала.</w:t>
      </w:r>
    </w:p>
    <w:p w14:paraId="424809BD" w14:textId="6501FD63" w:rsidR="00A65816" w:rsidRPr="000C5C66" w:rsidRDefault="00BF635B" w:rsidP="00202A96">
      <w:pPr>
        <w:spacing w:after="0"/>
        <w:ind w:firstLine="540"/>
        <w:jc w:val="both"/>
        <w:rPr>
          <w:rFonts w:ascii="Times New Roman" w:hAnsi="Times New Roman" w:cs="Times New Roman"/>
          <w:sz w:val="26"/>
          <w:szCs w:val="26"/>
        </w:rPr>
      </w:pPr>
      <w:r w:rsidRPr="000C5C66">
        <w:rPr>
          <w:rFonts w:ascii="Times New Roman" w:eastAsia="Times New Roman" w:hAnsi="Times New Roman" w:cs="Times New Roman"/>
          <w:sz w:val="26"/>
          <w:szCs w:val="26"/>
        </w:rPr>
        <w:t xml:space="preserve">Предоставление </w:t>
      </w:r>
      <w:r w:rsidR="006365E6">
        <w:rPr>
          <w:rFonts w:ascii="Times New Roman" w:eastAsia="Times New Roman" w:hAnsi="Times New Roman" w:cs="Times New Roman"/>
          <w:sz w:val="26"/>
          <w:szCs w:val="26"/>
        </w:rPr>
        <w:t xml:space="preserve">рабочих мест </w:t>
      </w:r>
      <w:r w:rsidRPr="000C5C66">
        <w:rPr>
          <w:rFonts w:ascii="Times New Roman" w:eastAsia="Times New Roman" w:hAnsi="Times New Roman" w:cs="Times New Roman"/>
          <w:sz w:val="26"/>
          <w:szCs w:val="26"/>
        </w:rPr>
        <w:t>коворкинга, переговорной комнаты, конференц</w:t>
      </w:r>
      <w:r w:rsidR="005D20D1" w:rsidRPr="000C5C66">
        <w:rPr>
          <w:rFonts w:ascii="Times New Roman" w:eastAsia="Times New Roman" w:hAnsi="Times New Roman" w:cs="Times New Roman"/>
          <w:sz w:val="26"/>
          <w:szCs w:val="26"/>
        </w:rPr>
        <w:t>-</w:t>
      </w:r>
      <w:r w:rsidRPr="000C5C66">
        <w:rPr>
          <w:rFonts w:ascii="Times New Roman" w:eastAsia="Times New Roman" w:hAnsi="Times New Roman" w:cs="Times New Roman"/>
          <w:sz w:val="26"/>
          <w:szCs w:val="26"/>
        </w:rPr>
        <w:t xml:space="preserve">зала </w:t>
      </w:r>
      <w:r w:rsidR="005D20D1" w:rsidRPr="000C5C66">
        <w:rPr>
          <w:rFonts w:ascii="Times New Roman" w:eastAsia="Times New Roman" w:hAnsi="Times New Roman" w:cs="Times New Roman"/>
          <w:sz w:val="26"/>
          <w:szCs w:val="26"/>
        </w:rPr>
        <w:t xml:space="preserve">в Центре </w:t>
      </w:r>
      <w:r w:rsidR="009725E1" w:rsidRPr="000C5C66">
        <w:rPr>
          <w:rFonts w:ascii="Times New Roman" w:eastAsia="Times New Roman" w:hAnsi="Times New Roman" w:cs="Times New Roman"/>
          <w:sz w:val="26"/>
          <w:szCs w:val="26"/>
        </w:rPr>
        <w:t>«Мой бизнес»</w:t>
      </w:r>
      <w:r w:rsidR="005D20D1" w:rsidRPr="000C5C66">
        <w:rPr>
          <w:rFonts w:ascii="Times New Roman" w:eastAsia="Times New Roman" w:hAnsi="Times New Roman" w:cs="Times New Roman"/>
          <w:sz w:val="26"/>
          <w:szCs w:val="26"/>
        </w:rPr>
        <w:t xml:space="preserve"> </w:t>
      </w:r>
      <w:r w:rsidR="009C36D8" w:rsidRPr="000C5C66">
        <w:rPr>
          <w:rFonts w:ascii="Times New Roman" w:eastAsia="Times New Roman" w:hAnsi="Times New Roman" w:cs="Times New Roman"/>
          <w:sz w:val="26"/>
          <w:szCs w:val="26"/>
        </w:rPr>
        <w:t xml:space="preserve">носит заявительный характер и </w:t>
      </w:r>
      <w:r w:rsidRPr="000C5C66">
        <w:rPr>
          <w:rFonts w:ascii="Times New Roman" w:eastAsia="Times New Roman" w:hAnsi="Times New Roman" w:cs="Times New Roman"/>
          <w:sz w:val="26"/>
          <w:szCs w:val="26"/>
        </w:rPr>
        <w:t>осуществляется при личном обращении Заявителя</w:t>
      </w:r>
      <w:r w:rsidR="009C36D8" w:rsidRPr="000C5C66">
        <w:rPr>
          <w:rFonts w:ascii="Times New Roman" w:eastAsia="Times New Roman" w:hAnsi="Times New Roman" w:cs="Times New Roman"/>
          <w:sz w:val="26"/>
          <w:szCs w:val="26"/>
        </w:rPr>
        <w:t>.</w:t>
      </w:r>
    </w:p>
    <w:p w14:paraId="754A9F91" w14:textId="21354F24" w:rsidR="00A956C9" w:rsidRDefault="00BF635B" w:rsidP="008B52A0">
      <w:pPr>
        <w:pStyle w:val="ac"/>
        <w:numPr>
          <w:ilvl w:val="1"/>
          <w:numId w:val="10"/>
        </w:numPr>
        <w:spacing w:after="44" w:line="240" w:lineRule="auto"/>
        <w:ind w:left="0" w:right="62" w:firstLine="709"/>
        <w:jc w:val="both"/>
        <w:rPr>
          <w:rFonts w:ascii="Times New Roman" w:hAnsi="Times New Roman" w:cs="Times New Roman"/>
          <w:sz w:val="26"/>
          <w:szCs w:val="26"/>
        </w:rPr>
      </w:pPr>
      <w:r w:rsidRPr="000C5C66">
        <w:rPr>
          <w:rFonts w:ascii="Times New Roman" w:eastAsia="Times New Roman" w:hAnsi="Times New Roman" w:cs="Times New Roman"/>
          <w:sz w:val="26"/>
          <w:szCs w:val="26"/>
        </w:rPr>
        <w:t>Зона коворкинга представляет собой организованное пространство, оснащенное оборудованными рабочими местами (под оборудованным рабочим местом понимается наличие стола, стула, доступ к бытовой электросети) и сопутствующими сервисами: печать документов, доступ в Интернет.</w:t>
      </w:r>
    </w:p>
    <w:p w14:paraId="6842FB0B" w14:textId="4F270EFB" w:rsidR="00265583" w:rsidRPr="00A956C9" w:rsidRDefault="00BF635B" w:rsidP="008B52A0">
      <w:pPr>
        <w:pStyle w:val="ac"/>
        <w:numPr>
          <w:ilvl w:val="1"/>
          <w:numId w:val="10"/>
        </w:numPr>
        <w:spacing w:after="44" w:line="240" w:lineRule="auto"/>
        <w:ind w:left="0" w:right="62" w:firstLine="709"/>
        <w:jc w:val="both"/>
        <w:rPr>
          <w:rFonts w:ascii="Times New Roman" w:hAnsi="Times New Roman" w:cs="Times New Roman"/>
          <w:sz w:val="26"/>
          <w:szCs w:val="26"/>
        </w:rPr>
      </w:pPr>
      <w:r w:rsidRPr="00A956C9">
        <w:rPr>
          <w:rFonts w:ascii="Times New Roman" w:eastAsia="Times New Roman" w:hAnsi="Times New Roman" w:cs="Times New Roman"/>
          <w:sz w:val="26"/>
          <w:szCs w:val="26"/>
        </w:rPr>
        <w:t>В приоритетном порядке на площадке коворкинга размещаются субъекты социального предпринимательства.</w:t>
      </w:r>
    </w:p>
    <w:p w14:paraId="4828B1F6" w14:textId="18629F8D" w:rsidR="00BF635B" w:rsidRPr="000C5C66" w:rsidRDefault="00BF635B" w:rsidP="008B52A0">
      <w:pPr>
        <w:pStyle w:val="ac"/>
        <w:numPr>
          <w:ilvl w:val="1"/>
          <w:numId w:val="10"/>
        </w:numPr>
        <w:spacing w:after="5" w:line="240" w:lineRule="auto"/>
        <w:ind w:left="0" w:right="62" w:firstLine="709"/>
        <w:jc w:val="both"/>
        <w:rPr>
          <w:rFonts w:ascii="Times New Roman" w:hAnsi="Times New Roman" w:cs="Times New Roman"/>
          <w:sz w:val="26"/>
          <w:szCs w:val="26"/>
        </w:rPr>
      </w:pPr>
      <w:r w:rsidRPr="000C5C66">
        <w:rPr>
          <w:rFonts w:ascii="Times New Roman" w:eastAsia="Times New Roman" w:hAnsi="Times New Roman" w:cs="Times New Roman"/>
          <w:sz w:val="26"/>
          <w:szCs w:val="26"/>
        </w:rPr>
        <w:t xml:space="preserve">Заявитель несет ответственность за любой вред, причиненный имуществу </w:t>
      </w:r>
      <w:r w:rsidR="00265583" w:rsidRPr="000C5C66">
        <w:rPr>
          <w:rFonts w:ascii="Times New Roman" w:eastAsia="Times New Roman" w:hAnsi="Times New Roman" w:cs="Times New Roman"/>
          <w:sz w:val="26"/>
          <w:szCs w:val="26"/>
        </w:rPr>
        <w:t xml:space="preserve">в «Центре </w:t>
      </w:r>
      <w:r w:rsidR="009725E1" w:rsidRPr="000C5C66">
        <w:rPr>
          <w:rFonts w:ascii="Times New Roman" w:eastAsia="Times New Roman" w:hAnsi="Times New Roman" w:cs="Times New Roman"/>
          <w:sz w:val="26"/>
          <w:szCs w:val="26"/>
        </w:rPr>
        <w:t>«Мой бизнес»</w:t>
      </w:r>
      <w:r w:rsidRPr="000C5C66">
        <w:rPr>
          <w:rFonts w:ascii="Times New Roman" w:eastAsia="Times New Roman" w:hAnsi="Times New Roman" w:cs="Times New Roman"/>
          <w:sz w:val="26"/>
          <w:szCs w:val="26"/>
        </w:rPr>
        <w:t xml:space="preserve"> в период пользования зоной</w:t>
      </w:r>
      <w:r w:rsidR="006365E6">
        <w:rPr>
          <w:rFonts w:ascii="Times New Roman" w:eastAsia="Times New Roman" w:hAnsi="Times New Roman" w:cs="Times New Roman"/>
          <w:sz w:val="26"/>
          <w:szCs w:val="26"/>
        </w:rPr>
        <w:t xml:space="preserve"> (рабочим местом)</w:t>
      </w:r>
      <w:r w:rsidRPr="000C5C66">
        <w:rPr>
          <w:rFonts w:ascii="Times New Roman" w:eastAsia="Times New Roman" w:hAnsi="Times New Roman" w:cs="Times New Roman"/>
          <w:sz w:val="26"/>
          <w:szCs w:val="26"/>
        </w:rPr>
        <w:t xml:space="preserve"> коворкинга, переговорной комнатой, конференц-залом, а также вред третьим лицам и их имуществу вследствие действий Заявителя в период</w:t>
      </w:r>
      <w:r w:rsidR="00A32B16" w:rsidRPr="000C5C66">
        <w:rPr>
          <w:rFonts w:ascii="Times New Roman" w:eastAsia="Times New Roman" w:hAnsi="Times New Roman" w:cs="Times New Roman"/>
          <w:sz w:val="26"/>
          <w:szCs w:val="26"/>
        </w:rPr>
        <w:t xml:space="preserve"> использования</w:t>
      </w:r>
      <w:r w:rsidRPr="000C5C66">
        <w:rPr>
          <w:rFonts w:ascii="Times New Roman" w:eastAsia="Times New Roman" w:hAnsi="Times New Roman" w:cs="Times New Roman"/>
          <w:sz w:val="26"/>
          <w:szCs w:val="26"/>
        </w:rPr>
        <w:t>.</w:t>
      </w:r>
    </w:p>
    <w:p w14:paraId="5C401849" w14:textId="1A8F9CDF" w:rsidR="00BF635B" w:rsidRPr="000C5C66" w:rsidRDefault="00BF635B" w:rsidP="008B52A0">
      <w:pPr>
        <w:numPr>
          <w:ilvl w:val="1"/>
          <w:numId w:val="10"/>
        </w:numPr>
        <w:spacing w:after="5" w:line="240" w:lineRule="auto"/>
        <w:ind w:left="0" w:right="62" w:firstLine="709"/>
        <w:jc w:val="both"/>
        <w:rPr>
          <w:rFonts w:ascii="Times New Roman" w:hAnsi="Times New Roman" w:cs="Times New Roman"/>
          <w:sz w:val="26"/>
          <w:szCs w:val="26"/>
        </w:rPr>
      </w:pPr>
      <w:r w:rsidRPr="000C5C66">
        <w:rPr>
          <w:rFonts w:ascii="Times New Roman" w:eastAsia="Times New Roman" w:hAnsi="Times New Roman" w:cs="Times New Roman"/>
          <w:sz w:val="26"/>
          <w:szCs w:val="26"/>
        </w:rPr>
        <w:t xml:space="preserve">В случае предоставления Заявителю </w:t>
      </w:r>
      <w:r w:rsidR="006365E6">
        <w:rPr>
          <w:rFonts w:ascii="Times New Roman" w:eastAsia="Times New Roman" w:hAnsi="Times New Roman" w:cs="Times New Roman"/>
          <w:sz w:val="26"/>
          <w:szCs w:val="26"/>
        </w:rPr>
        <w:t xml:space="preserve">рабочих мест </w:t>
      </w:r>
      <w:r w:rsidRPr="000C5C66">
        <w:rPr>
          <w:rFonts w:ascii="Times New Roman" w:eastAsia="Times New Roman" w:hAnsi="Times New Roman" w:cs="Times New Roman"/>
          <w:sz w:val="26"/>
          <w:szCs w:val="26"/>
        </w:rPr>
        <w:t xml:space="preserve">переговорной комнаты и конференц-зала в целях проведения мероприятий с участием иных лиц, такое мероприятие должно носить деловой характер, не должно быть связано с политическими партиями, религиозными объединениями, сетевой торговлей, азартными играми, а также видами деятельности, запрещёнными на территории </w:t>
      </w:r>
      <w:r w:rsidR="00265583" w:rsidRPr="000C5C66">
        <w:rPr>
          <w:rFonts w:ascii="Times New Roman" w:eastAsia="Times New Roman" w:hAnsi="Times New Roman" w:cs="Times New Roman"/>
          <w:sz w:val="26"/>
          <w:szCs w:val="26"/>
        </w:rPr>
        <w:t>Российской Федерации</w:t>
      </w:r>
      <w:r w:rsidRPr="000C5C66">
        <w:rPr>
          <w:rFonts w:ascii="Times New Roman" w:eastAsia="Times New Roman" w:hAnsi="Times New Roman" w:cs="Times New Roman"/>
          <w:sz w:val="26"/>
          <w:szCs w:val="26"/>
        </w:rPr>
        <w:t>.</w:t>
      </w:r>
    </w:p>
    <w:p w14:paraId="1DF914BB" w14:textId="2385A83E" w:rsidR="008E1E54" w:rsidRPr="000C5C66" w:rsidRDefault="00025E5A" w:rsidP="008B52A0">
      <w:pPr>
        <w:pStyle w:val="ac"/>
        <w:numPr>
          <w:ilvl w:val="1"/>
          <w:numId w:val="10"/>
        </w:numPr>
        <w:spacing w:after="0" w:line="240" w:lineRule="auto"/>
        <w:ind w:left="0" w:right="62" w:firstLine="709"/>
        <w:jc w:val="both"/>
        <w:rPr>
          <w:rFonts w:ascii="Times New Roman" w:hAnsi="Times New Roman" w:cs="Times New Roman"/>
          <w:sz w:val="26"/>
          <w:szCs w:val="26"/>
        </w:rPr>
      </w:pPr>
      <w:r w:rsidRPr="000C5C66">
        <w:rPr>
          <w:rFonts w:ascii="Times New Roman" w:hAnsi="Times New Roman" w:cs="Times New Roman"/>
          <w:sz w:val="26"/>
          <w:szCs w:val="26"/>
        </w:rPr>
        <w:t>У</w:t>
      </w:r>
      <w:r w:rsidR="00A32B16" w:rsidRPr="000C5C66">
        <w:rPr>
          <w:rFonts w:ascii="Times New Roman" w:hAnsi="Times New Roman" w:cs="Times New Roman"/>
          <w:sz w:val="26"/>
          <w:szCs w:val="26"/>
        </w:rPr>
        <w:t>слуг</w:t>
      </w:r>
      <w:r w:rsidRPr="000C5C66">
        <w:rPr>
          <w:rFonts w:ascii="Times New Roman" w:hAnsi="Times New Roman" w:cs="Times New Roman"/>
          <w:sz w:val="26"/>
          <w:szCs w:val="26"/>
        </w:rPr>
        <w:t>и</w:t>
      </w:r>
      <w:r w:rsidR="00A32B16" w:rsidRPr="000C5C66">
        <w:rPr>
          <w:rFonts w:ascii="Times New Roman" w:hAnsi="Times New Roman" w:cs="Times New Roman"/>
          <w:sz w:val="26"/>
          <w:szCs w:val="26"/>
        </w:rPr>
        <w:t xml:space="preserve"> по предоставлению </w:t>
      </w:r>
      <w:r w:rsidR="005C3244" w:rsidRPr="000C5C66">
        <w:rPr>
          <w:rFonts w:ascii="Times New Roman" w:hAnsi="Times New Roman" w:cs="Times New Roman"/>
          <w:sz w:val="26"/>
          <w:szCs w:val="26"/>
        </w:rPr>
        <w:t xml:space="preserve">рабочих мест в </w:t>
      </w:r>
      <w:r w:rsidRPr="000C5C66">
        <w:rPr>
          <w:rFonts w:ascii="Times New Roman" w:hAnsi="Times New Roman" w:cs="Times New Roman"/>
          <w:sz w:val="26"/>
          <w:szCs w:val="26"/>
        </w:rPr>
        <w:t>коворкинг</w:t>
      </w:r>
      <w:r w:rsidR="005C3244" w:rsidRPr="000C5C66">
        <w:rPr>
          <w:rFonts w:ascii="Times New Roman" w:hAnsi="Times New Roman" w:cs="Times New Roman"/>
          <w:sz w:val="26"/>
          <w:szCs w:val="26"/>
        </w:rPr>
        <w:t>е</w:t>
      </w:r>
      <w:r w:rsidRPr="000C5C66">
        <w:rPr>
          <w:rFonts w:ascii="Times New Roman" w:hAnsi="Times New Roman" w:cs="Times New Roman"/>
          <w:sz w:val="26"/>
          <w:szCs w:val="26"/>
        </w:rPr>
        <w:t xml:space="preserve"> и иных объектах инфраструктуры, расположенных в помещениях Центра </w:t>
      </w:r>
      <w:r w:rsidR="009725E1" w:rsidRPr="000C5C66">
        <w:rPr>
          <w:rFonts w:ascii="Times New Roman" w:hAnsi="Times New Roman" w:cs="Times New Roman"/>
          <w:sz w:val="26"/>
          <w:szCs w:val="26"/>
        </w:rPr>
        <w:t>«Мой бизнес»</w:t>
      </w:r>
      <w:r w:rsidRPr="000C5C66">
        <w:rPr>
          <w:rFonts w:ascii="Times New Roman" w:hAnsi="Times New Roman" w:cs="Times New Roman"/>
          <w:sz w:val="26"/>
          <w:szCs w:val="26"/>
        </w:rPr>
        <w:t>, оказываются в соответствии с</w:t>
      </w:r>
      <w:r w:rsidR="00A32B16" w:rsidRPr="000C5C66">
        <w:rPr>
          <w:rFonts w:ascii="Times New Roman" w:hAnsi="Times New Roman" w:cs="Times New Roman"/>
          <w:sz w:val="26"/>
          <w:szCs w:val="26"/>
        </w:rPr>
        <w:t xml:space="preserve"> </w:t>
      </w:r>
      <w:r w:rsidR="001F2518">
        <w:rPr>
          <w:rFonts w:ascii="Times New Roman" w:hAnsi="Times New Roman" w:cs="Times New Roman"/>
          <w:sz w:val="26"/>
          <w:szCs w:val="26"/>
        </w:rPr>
        <w:t>П</w:t>
      </w:r>
      <w:r w:rsidR="005C3244" w:rsidRPr="000C5C66">
        <w:rPr>
          <w:rFonts w:ascii="Times New Roman" w:hAnsi="Times New Roman" w:cs="Times New Roman"/>
          <w:sz w:val="26"/>
          <w:szCs w:val="26"/>
        </w:rPr>
        <w:t>орядком</w:t>
      </w:r>
      <w:r w:rsidR="00A32B16" w:rsidRPr="000C5C66">
        <w:rPr>
          <w:rFonts w:ascii="Times New Roman" w:hAnsi="Times New Roman" w:cs="Times New Roman"/>
          <w:sz w:val="26"/>
          <w:szCs w:val="26"/>
        </w:rPr>
        <w:t xml:space="preserve"> организации работы в помещении Центра </w:t>
      </w:r>
      <w:r w:rsidR="009725E1" w:rsidRPr="000C5C66">
        <w:rPr>
          <w:rFonts w:ascii="Times New Roman" w:hAnsi="Times New Roman" w:cs="Times New Roman"/>
          <w:sz w:val="26"/>
          <w:szCs w:val="26"/>
        </w:rPr>
        <w:t>«Мой бизнес»</w:t>
      </w:r>
      <w:r w:rsidR="001760F8" w:rsidRPr="000C5C66">
        <w:rPr>
          <w:rFonts w:ascii="Times New Roman" w:hAnsi="Times New Roman" w:cs="Times New Roman"/>
          <w:sz w:val="26"/>
          <w:szCs w:val="26"/>
        </w:rPr>
        <w:t>.</w:t>
      </w:r>
    </w:p>
    <w:p w14:paraId="42F0DB36" w14:textId="1ED2D432" w:rsidR="00103C45" w:rsidRPr="000C5C66" w:rsidRDefault="000358B9" w:rsidP="008B52A0">
      <w:pPr>
        <w:pStyle w:val="a3"/>
        <w:numPr>
          <w:ilvl w:val="0"/>
          <w:numId w:val="2"/>
        </w:numPr>
        <w:ind w:left="0"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Плата за предоставление услуг</w:t>
      </w:r>
    </w:p>
    <w:p w14:paraId="19233FAF" w14:textId="77777777" w:rsidR="00277A57" w:rsidRPr="000C5C66" w:rsidRDefault="00277A57" w:rsidP="000C5C66">
      <w:pPr>
        <w:pStyle w:val="a3"/>
        <w:ind w:firstLine="709"/>
        <w:rPr>
          <w:rFonts w:ascii="Times New Roman" w:hAnsi="Times New Roman" w:cs="Times New Roman"/>
          <w:b/>
          <w:bCs/>
          <w:sz w:val="26"/>
          <w:szCs w:val="26"/>
        </w:rPr>
      </w:pPr>
    </w:p>
    <w:p w14:paraId="2EF1A832" w14:textId="4E2BABA2" w:rsidR="0054747E" w:rsidRPr="00AB5439" w:rsidRDefault="003A2F0D" w:rsidP="008B52A0">
      <w:pPr>
        <w:pStyle w:val="ac"/>
        <w:numPr>
          <w:ilvl w:val="1"/>
          <w:numId w:val="11"/>
        </w:numPr>
        <w:tabs>
          <w:tab w:val="left" w:pos="1134"/>
        </w:tabs>
        <w:spacing w:after="289" w:line="240" w:lineRule="auto"/>
        <w:ind w:left="0" w:right="62" w:firstLine="709"/>
        <w:jc w:val="both"/>
        <w:rPr>
          <w:rFonts w:ascii="Times New Roman" w:hAnsi="Times New Roman" w:cs="Times New Roman"/>
          <w:sz w:val="26"/>
          <w:szCs w:val="26"/>
        </w:rPr>
      </w:pPr>
      <w:r w:rsidRPr="00AB5439">
        <w:rPr>
          <w:rFonts w:ascii="Times New Roman" w:eastAsia="Times New Roman" w:hAnsi="Times New Roman" w:cs="Times New Roman"/>
          <w:sz w:val="26"/>
          <w:szCs w:val="26"/>
        </w:rPr>
        <w:t>В зависимости от вида услуги, формы поддержки, Заявитель п</w:t>
      </w:r>
      <w:r w:rsidR="006365E6" w:rsidRPr="00AB5439">
        <w:rPr>
          <w:rFonts w:ascii="Times New Roman" w:eastAsia="Times New Roman" w:hAnsi="Times New Roman" w:cs="Times New Roman"/>
          <w:sz w:val="26"/>
          <w:szCs w:val="26"/>
        </w:rPr>
        <w:t>олучает услугу на безвозмездной</w:t>
      </w:r>
      <w:r w:rsidR="00AC780F" w:rsidRPr="00AB5439">
        <w:rPr>
          <w:rFonts w:ascii="Times New Roman" w:eastAsia="Times New Roman" w:hAnsi="Times New Roman" w:cs="Times New Roman"/>
          <w:sz w:val="26"/>
          <w:szCs w:val="26"/>
        </w:rPr>
        <w:t xml:space="preserve"> </w:t>
      </w:r>
      <w:r w:rsidR="0054747E" w:rsidRPr="00AB5439">
        <w:rPr>
          <w:rFonts w:ascii="Times New Roman" w:eastAsia="Times New Roman" w:hAnsi="Times New Roman" w:cs="Times New Roman"/>
          <w:sz w:val="26"/>
          <w:szCs w:val="26"/>
        </w:rPr>
        <w:t xml:space="preserve">или </w:t>
      </w:r>
      <w:r w:rsidR="0054747E" w:rsidRPr="001F2518">
        <w:rPr>
          <w:rFonts w:ascii="Times New Roman" w:eastAsia="Times New Roman" w:hAnsi="Times New Roman" w:cs="Times New Roman"/>
          <w:sz w:val="26"/>
          <w:szCs w:val="26"/>
        </w:rPr>
        <w:t>частично платной</w:t>
      </w:r>
      <w:r w:rsidR="00AB5439" w:rsidRPr="00AB5439">
        <w:rPr>
          <w:rFonts w:ascii="Times New Roman" w:eastAsia="Times New Roman" w:hAnsi="Times New Roman" w:cs="Times New Roman"/>
          <w:sz w:val="26"/>
          <w:szCs w:val="26"/>
        </w:rPr>
        <w:t xml:space="preserve"> основе, </w:t>
      </w:r>
      <w:r w:rsidR="0054747E" w:rsidRPr="00AB5439">
        <w:rPr>
          <w:rFonts w:ascii="Times New Roman" w:eastAsia="Times New Roman" w:hAnsi="Times New Roman" w:cs="Times New Roman"/>
          <w:sz w:val="26"/>
          <w:szCs w:val="26"/>
        </w:rPr>
        <w:t xml:space="preserve">на условиях софинансирования, что устанавливается нормативными актами Российской Федерации, и соответствующими распорядительными документами организаций, образующих инфраструктуру поддержки субъектов МСП, </w:t>
      </w:r>
      <w:r w:rsidR="00E83A9C">
        <w:rPr>
          <w:rFonts w:ascii="Times New Roman" w:eastAsia="Times New Roman" w:hAnsi="Times New Roman" w:cs="Times New Roman"/>
          <w:sz w:val="26"/>
          <w:szCs w:val="26"/>
        </w:rPr>
        <w:t xml:space="preserve">в том числе настоящим Регламентом. </w:t>
      </w:r>
      <w:r w:rsidR="00AB5439" w:rsidRPr="00AB5439">
        <w:rPr>
          <w:rFonts w:ascii="Times New Roman" w:eastAsia="Times New Roman" w:hAnsi="Times New Roman" w:cs="Times New Roman"/>
          <w:sz w:val="26"/>
          <w:szCs w:val="26"/>
        </w:rPr>
        <w:t xml:space="preserve"> </w:t>
      </w:r>
      <w:r w:rsidR="0054747E" w:rsidRPr="00AB5439">
        <w:rPr>
          <w:rFonts w:ascii="Times New Roman" w:eastAsia="Times New Roman" w:hAnsi="Times New Roman" w:cs="Times New Roman"/>
          <w:sz w:val="26"/>
          <w:szCs w:val="26"/>
        </w:rPr>
        <w:t xml:space="preserve"> </w:t>
      </w:r>
    </w:p>
    <w:p w14:paraId="7D5E4875" w14:textId="5A0B43BF" w:rsidR="008B7B1B" w:rsidRPr="001F2518" w:rsidRDefault="0054747E" w:rsidP="008B52A0">
      <w:pPr>
        <w:pStyle w:val="ac"/>
        <w:numPr>
          <w:ilvl w:val="1"/>
          <w:numId w:val="11"/>
        </w:numPr>
        <w:tabs>
          <w:tab w:val="left" w:pos="1134"/>
        </w:tabs>
        <w:spacing w:after="289" w:line="240" w:lineRule="auto"/>
        <w:ind w:left="0" w:right="62" w:firstLine="709"/>
        <w:jc w:val="both"/>
        <w:rPr>
          <w:rFonts w:ascii="Times New Roman" w:eastAsia="Times New Roman" w:hAnsi="Times New Roman" w:cs="Times New Roman"/>
          <w:color w:val="5B9BD5" w:themeColor="accent1"/>
          <w:sz w:val="26"/>
          <w:szCs w:val="26"/>
        </w:rPr>
      </w:pPr>
      <w:r w:rsidRPr="001F2518">
        <w:rPr>
          <w:rFonts w:ascii="Times New Roman" w:hAnsi="Times New Roman" w:cs="Times New Roman"/>
          <w:sz w:val="26"/>
          <w:szCs w:val="26"/>
        </w:rPr>
        <w:t>Стоимость</w:t>
      </w:r>
      <w:r w:rsidR="00AB5439" w:rsidRPr="001F2518">
        <w:rPr>
          <w:rFonts w:ascii="Times New Roman" w:hAnsi="Times New Roman" w:cs="Times New Roman"/>
          <w:sz w:val="26"/>
          <w:szCs w:val="26"/>
        </w:rPr>
        <w:t xml:space="preserve"> частично платной </w:t>
      </w:r>
      <w:r w:rsidRPr="001F2518">
        <w:rPr>
          <w:rFonts w:ascii="Times New Roman" w:hAnsi="Times New Roman" w:cs="Times New Roman"/>
          <w:sz w:val="26"/>
          <w:szCs w:val="26"/>
        </w:rPr>
        <w:t xml:space="preserve">услуги, </w:t>
      </w:r>
      <w:r w:rsidR="00AB5439" w:rsidRPr="001F2518">
        <w:rPr>
          <w:rFonts w:ascii="Times New Roman" w:hAnsi="Times New Roman" w:cs="Times New Roman"/>
          <w:sz w:val="26"/>
          <w:szCs w:val="26"/>
        </w:rPr>
        <w:t xml:space="preserve">услуги, </w:t>
      </w:r>
      <w:r w:rsidRPr="001F2518">
        <w:rPr>
          <w:rFonts w:ascii="Times New Roman" w:hAnsi="Times New Roman" w:cs="Times New Roman"/>
          <w:sz w:val="26"/>
          <w:szCs w:val="26"/>
        </w:rPr>
        <w:t xml:space="preserve">оказываемой на условиях софинансирования и порядок оплаты, определяется </w:t>
      </w:r>
      <w:r w:rsidR="00AB5439" w:rsidRPr="001F2518">
        <w:rPr>
          <w:rFonts w:ascii="Times New Roman" w:hAnsi="Times New Roman" w:cs="Times New Roman"/>
          <w:sz w:val="26"/>
          <w:szCs w:val="26"/>
        </w:rPr>
        <w:t>порядками оказания услуг центрами</w:t>
      </w:r>
      <w:r w:rsidR="001F2518" w:rsidRPr="001F2518">
        <w:rPr>
          <w:rFonts w:ascii="Times New Roman" w:hAnsi="Times New Roman" w:cs="Times New Roman"/>
          <w:sz w:val="26"/>
          <w:szCs w:val="26"/>
        </w:rPr>
        <w:t xml:space="preserve">, являющимися приложениями к настоящему Регламенту и/или </w:t>
      </w:r>
      <w:r w:rsidRPr="001F2518">
        <w:rPr>
          <w:rFonts w:ascii="Times New Roman" w:hAnsi="Times New Roman" w:cs="Times New Roman"/>
          <w:sz w:val="26"/>
          <w:szCs w:val="26"/>
        </w:rPr>
        <w:t xml:space="preserve">в соглашении </w:t>
      </w:r>
      <w:r w:rsidR="001F2518" w:rsidRPr="001F2518">
        <w:rPr>
          <w:rFonts w:ascii="Times New Roman" w:hAnsi="Times New Roman" w:cs="Times New Roman"/>
          <w:sz w:val="26"/>
          <w:szCs w:val="26"/>
        </w:rPr>
        <w:t xml:space="preserve">на </w:t>
      </w:r>
      <w:r w:rsidRPr="001F2518">
        <w:rPr>
          <w:rFonts w:ascii="Times New Roman" w:hAnsi="Times New Roman" w:cs="Times New Roman"/>
          <w:sz w:val="26"/>
          <w:szCs w:val="26"/>
        </w:rPr>
        <w:t>оказани</w:t>
      </w:r>
      <w:r w:rsidR="001F2518" w:rsidRPr="001F2518">
        <w:rPr>
          <w:rFonts w:ascii="Times New Roman" w:hAnsi="Times New Roman" w:cs="Times New Roman"/>
          <w:sz w:val="26"/>
          <w:szCs w:val="26"/>
        </w:rPr>
        <w:t>е</w:t>
      </w:r>
      <w:r w:rsidRPr="001F2518">
        <w:rPr>
          <w:rFonts w:ascii="Times New Roman" w:hAnsi="Times New Roman" w:cs="Times New Roman"/>
          <w:sz w:val="26"/>
          <w:szCs w:val="26"/>
        </w:rPr>
        <w:t xml:space="preserve"> услуг, заключаемом между </w:t>
      </w:r>
      <w:r w:rsidR="001F2518" w:rsidRPr="001F2518">
        <w:rPr>
          <w:rFonts w:ascii="Times New Roman" w:hAnsi="Times New Roman" w:cs="Times New Roman"/>
          <w:sz w:val="26"/>
          <w:szCs w:val="26"/>
        </w:rPr>
        <w:t>организацией инфраструктуры поддержки субъектов малого и среднего предпринимательства и</w:t>
      </w:r>
      <w:r w:rsidR="001F2518" w:rsidRPr="001F2518">
        <w:rPr>
          <w:rFonts w:ascii="Times New Roman" w:eastAsia="Times New Roman" w:hAnsi="Times New Roman" w:cs="Times New Roman"/>
          <w:sz w:val="26"/>
          <w:szCs w:val="26"/>
        </w:rPr>
        <w:t xml:space="preserve"> субъектом малого и среднего предпринимательства, </w:t>
      </w:r>
      <w:r w:rsidR="001F2518" w:rsidRPr="001F2518">
        <w:rPr>
          <w:rFonts w:ascii="Times New Roman" w:eastAsia="Times New Roman" w:hAnsi="Times New Roman" w:cs="Times New Roman"/>
          <w:sz w:val="26"/>
          <w:szCs w:val="26"/>
          <w:lang w:eastAsia="ru-RU"/>
        </w:rPr>
        <w:t xml:space="preserve">физическим лицам, заинтересованным в начале осуществления предпринимательской деятельности. </w:t>
      </w:r>
    </w:p>
    <w:p w14:paraId="728B2624" w14:textId="2E302987" w:rsidR="002D0D90" w:rsidRPr="000C5C66" w:rsidRDefault="002D0D90" w:rsidP="008B52A0">
      <w:pPr>
        <w:pStyle w:val="a3"/>
        <w:numPr>
          <w:ilvl w:val="0"/>
          <w:numId w:val="2"/>
        </w:numPr>
        <w:ind w:left="0" w:firstLine="709"/>
        <w:jc w:val="center"/>
        <w:rPr>
          <w:rFonts w:ascii="Times New Roman" w:hAnsi="Times New Roman" w:cs="Times New Roman"/>
          <w:b/>
          <w:bCs/>
          <w:sz w:val="26"/>
          <w:szCs w:val="26"/>
        </w:rPr>
      </w:pPr>
      <w:r w:rsidRPr="000C5C66">
        <w:rPr>
          <w:rFonts w:ascii="Times New Roman" w:hAnsi="Times New Roman" w:cs="Times New Roman"/>
          <w:b/>
          <w:bCs/>
          <w:sz w:val="26"/>
          <w:szCs w:val="26"/>
        </w:rPr>
        <w:t>Заключительные положения</w:t>
      </w:r>
    </w:p>
    <w:p w14:paraId="0C348039" w14:textId="77777777" w:rsidR="002D0D90" w:rsidRPr="000C5C66" w:rsidRDefault="002D0D90" w:rsidP="001F2518">
      <w:pPr>
        <w:pStyle w:val="a3"/>
        <w:ind w:firstLine="709"/>
        <w:jc w:val="center"/>
        <w:rPr>
          <w:rFonts w:ascii="Times New Roman" w:hAnsi="Times New Roman" w:cs="Times New Roman"/>
          <w:b/>
          <w:bCs/>
          <w:sz w:val="26"/>
          <w:szCs w:val="26"/>
        </w:rPr>
      </w:pPr>
    </w:p>
    <w:p w14:paraId="6078DF11" w14:textId="2A6BDDAC" w:rsidR="00FF7CE1" w:rsidRPr="001F2518" w:rsidRDefault="0072738A" w:rsidP="008B52A0">
      <w:pPr>
        <w:pStyle w:val="ac"/>
        <w:numPr>
          <w:ilvl w:val="1"/>
          <w:numId w:val="12"/>
        </w:numPr>
        <w:spacing w:after="15" w:line="240" w:lineRule="auto"/>
        <w:ind w:left="0" w:right="23" w:firstLine="709"/>
        <w:jc w:val="both"/>
        <w:rPr>
          <w:rFonts w:ascii="Times New Roman" w:hAnsi="Times New Roman" w:cs="Times New Roman"/>
          <w:sz w:val="26"/>
          <w:szCs w:val="26"/>
        </w:rPr>
      </w:pPr>
      <w:r w:rsidRPr="001F2518">
        <w:rPr>
          <w:rFonts w:ascii="Times New Roman" w:hAnsi="Times New Roman" w:cs="Times New Roman"/>
          <w:sz w:val="26"/>
          <w:szCs w:val="26"/>
        </w:rPr>
        <w:t>Настоящий Регламент вступает в силу с даты его утверждения</w:t>
      </w:r>
      <w:r w:rsidR="00CA3D40" w:rsidRPr="001F2518">
        <w:rPr>
          <w:rFonts w:ascii="Times New Roman" w:hAnsi="Times New Roman" w:cs="Times New Roman"/>
          <w:sz w:val="26"/>
          <w:szCs w:val="26"/>
        </w:rPr>
        <w:t xml:space="preserve"> и подлежит </w:t>
      </w:r>
      <w:r w:rsidR="00E83A9C">
        <w:rPr>
          <w:rFonts w:ascii="Times New Roman" w:hAnsi="Times New Roman" w:cs="Times New Roman"/>
          <w:sz w:val="26"/>
          <w:szCs w:val="26"/>
        </w:rPr>
        <w:t>размещению</w:t>
      </w:r>
      <w:r w:rsidR="00CA3D40" w:rsidRPr="001F2518">
        <w:rPr>
          <w:rFonts w:ascii="Times New Roman" w:hAnsi="Times New Roman" w:cs="Times New Roman"/>
          <w:sz w:val="26"/>
          <w:szCs w:val="26"/>
        </w:rPr>
        <w:t xml:space="preserve"> на официальном сайте Центра </w:t>
      </w:r>
      <w:r w:rsidR="009725E1" w:rsidRPr="001F2518">
        <w:rPr>
          <w:rFonts w:ascii="Times New Roman" w:hAnsi="Times New Roman" w:cs="Times New Roman"/>
          <w:sz w:val="26"/>
          <w:szCs w:val="26"/>
        </w:rPr>
        <w:t>«Мой бизнес»</w:t>
      </w:r>
      <w:r w:rsidR="00CA3D40" w:rsidRPr="001F2518">
        <w:rPr>
          <w:rFonts w:ascii="Times New Roman" w:hAnsi="Times New Roman" w:cs="Times New Roman"/>
          <w:sz w:val="26"/>
          <w:szCs w:val="26"/>
        </w:rPr>
        <w:t xml:space="preserve">. </w:t>
      </w:r>
    </w:p>
    <w:p w14:paraId="64569638" w14:textId="10C02A64" w:rsidR="00FF7CE1" w:rsidRPr="005D60F3" w:rsidRDefault="0072738A" w:rsidP="008B52A0">
      <w:pPr>
        <w:pStyle w:val="ac"/>
        <w:numPr>
          <w:ilvl w:val="1"/>
          <w:numId w:val="12"/>
        </w:numPr>
        <w:spacing w:after="15" w:line="240" w:lineRule="auto"/>
        <w:ind w:left="0" w:right="23" w:firstLine="709"/>
        <w:jc w:val="both"/>
        <w:rPr>
          <w:rFonts w:ascii="Times New Roman" w:hAnsi="Times New Roman" w:cs="Times New Roman"/>
          <w:sz w:val="26"/>
          <w:szCs w:val="26"/>
        </w:rPr>
      </w:pPr>
      <w:r w:rsidRPr="005D60F3">
        <w:rPr>
          <w:rFonts w:ascii="Times New Roman" w:hAnsi="Times New Roman" w:cs="Times New Roman"/>
          <w:sz w:val="26"/>
          <w:szCs w:val="26"/>
        </w:rPr>
        <w:t>Изменения и дополнения в настоящий Регламент могут быть внесены в том же порядке, что и его принятие.</w:t>
      </w:r>
    </w:p>
    <w:p w14:paraId="4915C524" w14:textId="37270822" w:rsidR="00FF7CE1" w:rsidRPr="005D60F3" w:rsidRDefault="004D7619" w:rsidP="008B52A0">
      <w:pPr>
        <w:pStyle w:val="ac"/>
        <w:numPr>
          <w:ilvl w:val="1"/>
          <w:numId w:val="12"/>
        </w:numPr>
        <w:spacing w:after="15" w:line="240" w:lineRule="auto"/>
        <w:ind w:left="0" w:right="23" w:firstLine="709"/>
        <w:jc w:val="both"/>
        <w:rPr>
          <w:rFonts w:ascii="Times New Roman" w:hAnsi="Times New Roman" w:cs="Times New Roman"/>
          <w:sz w:val="26"/>
          <w:szCs w:val="26"/>
        </w:rPr>
      </w:pPr>
      <w:r w:rsidRPr="005D60F3">
        <w:rPr>
          <w:rFonts w:ascii="Times New Roman" w:hAnsi="Times New Roman" w:cs="Times New Roman"/>
          <w:sz w:val="26"/>
          <w:szCs w:val="26"/>
        </w:rPr>
        <w:t>Организации инфраструктуры поддержки</w:t>
      </w:r>
      <w:r w:rsidR="001F2518">
        <w:rPr>
          <w:rFonts w:ascii="Times New Roman" w:hAnsi="Times New Roman" w:cs="Times New Roman"/>
          <w:sz w:val="26"/>
          <w:szCs w:val="26"/>
        </w:rPr>
        <w:t xml:space="preserve"> субъектов малого и среднего предпринимательства</w:t>
      </w:r>
      <w:r w:rsidRPr="005D60F3">
        <w:rPr>
          <w:rFonts w:ascii="Times New Roman" w:hAnsi="Times New Roman" w:cs="Times New Roman"/>
          <w:sz w:val="26"/>
          <w:szCs w:val="26"/>
        </w:rPr>
        <w:t xml:space="preserve">, их представители и сотрудники, осуществляющие деятельность на площадях Центра </w:t>
      </w:r>
      <w:r w:rsidR="009725E1" w:rsidRPr="005D60F3">
        <w:rPr>
          <w:rFonts w:ascii="Times New Roman" w:hAnsi="Times New Roman" w:cs="Times New Roman"/>
          <w:sz w:val="26"/>
          <w:szCs w:val="26"/>
        </w:rPr>
        <w:t>«Мой бизнес»</w:t>
      </w:r>
      <w:r w:rsidRPr="005D60F3">
        <w:rPr>
          <w:rFonts w:ascii="Times New Roman" w:hAnsi="Times New Roman" w:cs="Times New Roman"/>
          <w:sz w:val="26"/>
          <w:szCs w:val="26"/>
        </w:rPr>
        <w:t xml:space="preserve">, подлежат обязательному ознакомлению с настоящим Регламентом и обязаны выполнять его требования. </w:t>
      </w:r>
    </w:p>
    <w:p w14:paraId="2283147E" w14:textId="05AFBE5E" w:rsidR="009A100A" w:rsidRDefault="00BB52BA" w:rsidP="008B52A0">
      <w:pPr>
        <w:pStyle w:val="ac"/>
        <w:numPr>
          <w:ilvl w:val="1"/>
          <w:numId w:val="12"/>
        </w:numPr>
        <w:spacing w:after="15" w:line="240" w:lineRule="auto"/>
        <w:ind w:left="0" w:right="23" w:firstLine="709"/>
        <w:jc w:val="both"/>
        <w:rPr>
          <w:rFonts w:ascii="Times New Roman" w:hAnsi="Times New Roman" w:cs="Times New Roman"/>
          <w:sz w:val="26"/>
          <w:szCs w:val="26"/>
        </w:rPr>
      </w:pPr>
      <w:r w:rsidRPr="005D60F3">
        <w:rPr>
          <w:rFonts w:ascii="Times New Roman" w:hAnsi="Times New Roman" w:cs="Times New Roman"/>
          <w:sz w:val="26"/>
          <w:szCs w:val="26"/>
        </w:rPr>
        <w:t>Приложения №</w:t>
      </w:r>
      <w:r w:rsidR="0074287C">
        <w:rPr>
          <w:rFonts w:ascii="Times New Roman" w:hAnsi="Times New Roman" w:cs="Times New Roman"/>
          <w:sz w:val="26"/>
          <w:szCs w:val="26"/>
        </w:rPr>
        <w:t xml:space="preserve">№ 1 - </w:t>
      </w:r>
      <w:r w:rsidR="00E83A9C">
        <w:rPr>
          <w:rFonts w:ascii="Times New Roman" w:hAnsi="Times New Roman" w:cs="Times New Roman"/>
          <w:sz w:val="26"/>
          <w:szCs w:val="26"/>
        </w:rPr>
        <w:t>7</w:t>
      </w:r>
      <w:r w:rsidRPr="005D60F3">
        <w:rPr>
          <w:rFonts w:ascii="Times New Roman" w:hAnsi="Times New Roman" w:cs="Times New Roman"/>
          <w:sz w:val="26"/>
          <w:szCs w:val="26"/>
        </w:rPr>
        <w:t xml:space="preserve"> к настоящему Регламенту являются неотъемлемой его частью</w:t>
      </w:r>
      <w:r w:rsidR="004D7619" w:rsidRPr="005D60F3">
        <w:rPr>
          <w:rFonts w:ascii="Times New Roman" w:hAnsi="Times New Roman" w:cs="Times New Roman"/>
          <w:sz w:val="26"/>
          <w:szCs w:val="26"/>
        </w:rPr>
        <w:t>.</w:t>
      </w:r>
    </w:p>
    <w:p w14:paraId="0306602E"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26A47963"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0ED1990C"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19E90FD1"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1D109015"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1F74303A"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476AD632"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8A80DAF"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1221E465"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3943A6CC"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7362AB1C"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2B4B4A8F"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02780D52"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52A3AD33"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C385006"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4762E67F"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38317AC4"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5D3F88DE"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9729A6B"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C9AD8AE"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0B7774F0"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00CDDA0E"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74330DC5"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5A431BB"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714BF5A"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21FDD988"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228EF739"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61AEFDC0"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1149A9DC"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5206211B"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5030EDE3"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p w14:paraId="0022F895" w14:textId="77777777" w:rsidR="00F020F7" w:rsidRDefault="00F020F7" w:rsidP="00F020F7">
      <w:pPr>
        <w:pStyle w:val="ac"/>
        <w:spacing w:after="15" w:line="240" w:lineRule="auto"/>
        <w:ind w:left="525" w:right="23"/>
        <w:jc w:val="both"/>
        <w:rPr>
          <w:rFonts w:ascii="Times New Roman" w:hAnsi="Times New Roman" w:cs="Times New Roman"/>
          <w:sz w:val="26"/>
          <w:szCs w:val="26"/>
        </w:rPr>
      </w:pPr>
    </w:p>
    <w:tbl>
      <w:tblPr>
        <w:tblW w:w="9219" w:type="dxa"/>
        <w:tblInd w:w="137" w:type="dxa"/>
        <w:tblLook w:val="04A0" w:firstRow="1" w:lastRow="0" w:firstColumn="1" w:lastColumn="0" w:noHBand="0" w:noVBand="1"/>
      </w:tblPr>
      <w:tblGrid>
        <w:gridCol w:w="2833"/>
        <w:gridCol w:w="2559"/>
        <w:gridCol w:w="3827"/>
      </w:tblGrid>
      <w:tr w:rsidR="00F020F7" w:rsidRPr="00F020F7" w14:paraId="22DA250A" w14:textId="77777777" w:rsidTr="00F020F7">
        <w:tc>
          <w:tcPr>
            <w:tcW w:w="2833" w:type="dxa"/>
          </w:tcPr>
          <w:p w14:paraId="4F2C14CB"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2559" w:type="dxa"/>
          </w:tcPr>
          <w:p w14:paraId="69268E3A"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3827" w:type="dxa"/>
          </w:tcPr>
          <w:p w14:paraId="072B4926" w14:textId="77777777" w:rsidR="00F020F7" w:rsidRPr="00F020F7" w:rsidRDefault="00F020F7" w:rsidP="00F020F7">
            <w:pPr>
              <w:ind w:right="23"/>
              <w:contextualSpacing/>
              <w:jc w:val="both"/>
              <w:rPr>
                <w:rFonts w:ascii="Times New Roman" w:hAnsi="Times New Roman" w:cs="Times New Roman"/>
                <w:sz w:val="26"/>
                <w:szCs w:val="26"/>
              </w:rPr>
            </w:pPr>
            <w:r w:rsidRPr="00F020F7">
              <w:rPr>
                <w:rFonts w:ascii="Times New Roman" w:hAnsi="Times New Roman" w:cs="Times New Roman"/>
                <w:sz w:val="26"/>
                <w:szCs w:val="26"/>
              </w:rPr>
              <w:t>Приложение №1</w:t>
            </w:r>
          </w:p>
          <w:p w14:paraId="22A1F6DF" w14:textId="77777777" w:rsidR="00F020F7" w:rsidRPr="00F020F7" w:rsidRDefault="00F020F7" w:rsidP="00220AB5">
            <w:pPr>
              <w:tabs>
                <w:tab w:val="left" w:pos="709"/>
              </w:tabs>
              <w:spacing w:after="0"/>
              <w:ind w:right="23"/>
              <w:jc w:val="both"/>
              <w:rPr>
                <w:rFonts w:ascii="Times New Roman" w:eastAsiaTheme="minorEastAsia" w:hAnsi="Times New Roman" w:cs="Times New Roman"/>
                <w:sz w:val="26"/>
                <w:szCs w:val="26"/>
              </w:rPr>
            </w:pPr>
            <w:r w:rsidRPr="00F020F7">
              <w:rPr>
                <w:rFonts w:ascii="Times New Roman" w:eastAsiaTheme="minorEastAsia" w:hAnsi="Times New Roman" w:cs="Times New Roman"/>
                <w:sz w:val="26"/>
                <w:szCs w:val="26"/>
              </w:rPr>
              <w:t xml:space="preserve">к Регламенту оказания услуг </w:t>
            </w:r>
          </w:p>
          <w:p w14:paraId="3A88881A" w14:textId="77777777" w:rsidR="00F020F7" w:rsidRPr="00F020F7" w:rsidRDefault="00F020F7" w:rsidP="00F020F7">
            <w:pPr>
              <w:ind w:right="23"/>
              <w:contextualSpacing/>
              <w:jc w:val="both"/>
              <w:rPr>
                <w:rFonts w:ascii="Times New Roman" w:hAnsi="Times New Roman" w:cs="Times New Roman"/>
                <w:sz w:val="26"/>
                <w:szCs w:val="26"/>
              </w:rPr>
            </w:pPr>
            <w:r w:rsidRPr="00F020F7">
              <w:rPr>
                <w:rFonts w:ascii="Times New Roman" w:eastAsiaTheme="minorEastAsia" w:hAnsi="Times New Roman" w:cs="Times New Roman"/>
                <w:color w:val="000000"/>
                <w:sz w:val="26"/>
                <w:szCs w:val="26"/>
                <w:lang w:eastAsia="ru-RU"/>
              </w:rPr>
              <w:t>в Центре «Мой бизнес»</w:t>
            </w:r>
          </w:p>
        </w:tc>
      </w:tr>
    </w:tbl>
    <w:p w14:paraId="25CBB113" w14:textId="77777777" w:rsidR="00F020F7" w:rsidRPr="00F020F7" w:rsidRDefault="00F020F7" w:rsidP="00F020F7">
      <w:pPr>
        <w:spacing w:after="0" w:line="240" w:lineRule="auto"/>
        <w:ind w:right="23" w:firstLine="709"/>
        <w:jc w:val="center"/>
        <w:rPr>
          <w:rFonts w:ascii="Times New Roman" w:hAnsi="Times New Roman" w:cs="Times New Roman"/>
          <w:b/>
          <w:bCs/>
          <w:sz w:val="26"/>
          <w:szCs w:val="26"/>
        </w:rPr>
      </w:pPr>
    </w:p>
    <w:p w14:paraId="1254E179" w14:textId="77777777" w:rsidR="00F020F7" w:rsidRPr="00F020F7" w:rsidRDefault="00F020F7" w:rsidP="00F020F7">
      <w:pPr>
        <w:spacing w:after="0" w:line="240" w:lineRule="auto"/>
        <w:ind w:right="23" w:firstLine="709"/>
        <w:jc w:val="center"/>
        <w:rPr>
          <w:rFonts w:ascii="Times New Roman" w:hAnsi="Times New Roman" w:cs="Times New Roman"/>
          <w:b/>
          <w:bCs/>
          <w:sz w:val="26"/>
          <w:szCs w:val="26"/>
        </w:rPr>
      </w:pPr>
    </w:p>
    <w:p w14:paraId="5D5AA1F1" w14:textId="77777777" w:rsidR="00F020F7" w:rsidRPr="00F020F7" w:rsidRDefault="00F020F7" w:rsidP="00F020F7">
      <w:pPr>
        <w:spacing w:after="0" w:line="240" w:lineRule="auto"/>
        <w:ind w:right="23" w:firstLine="709"/>
        <w:jc w:val="center"/>
        <w:rPr>
          <w:rFonts w:ascii="Times New Roman" w:hAnsi="Times New Roman" w:cs="Times New Roman"/>
          <w:b/>
          <w:bCs/>
          <w:sz w:val="26"/>
          <w:szCs w:val="26"/>
        </w:rPr>
      </w:pPr>
      <w:r w:rsidRPr="00F020F7">
        <w:rPr>
          <w:rFonts w:ascii="Times New Roman" w:hAnsi="Times New Roman" w:cs="Times New Roman"/>
          <w:b/>
          <w:bCs/>
          <w:sz w:val="26"/>
          <w:szCs w:val="26"/>
        </w:rPr>
        <w:t>ПОРЯДОК ОКАЗАНИЯ УСЛУГ</w:t>
      </w:r>
    </w:p>
    <w:p w14:paraId="79038339" w14:textId="77777777" w:rsidR="00F020F7" w:rsidRPr="00F020F7" w:rsidRDefault="00F020F7" w:rsidP="00F020F7">
      <w:pPr>
        <w:spacing w:after="0" w:line="240" w:lineRule="auto"/>
        <w:ind w:right="23" w:firstLine="709"/>
        <w:jc w:val="center"/>
        <w:rPr>
          <w:rFonts w:ascii="Times New Roman" w:hAnsi="Times New Roman" w:cs="Times New Roman"/>
          <w:b/>
          <w:bCs/>
          <w:sz w:val="26"/>
          <w:szCs w:val="26"/>
        </w:rPr>
      </w:pPr>
      <w:r w:rsidRPr="00F020F7">
        <w:rPr>
          <w:rFonts w:ascii="Times New Roman" w:hAnsi="Times New Roman" w:cs="Times New Roman"/>
          <w:b/>
          <w:bCs/>
          <w:sz w:val="26"/>
          <w:szCs w:val="26"/>
        </w:rPr>
        <w:t>ЦЕНТРОМ ПОДДЕРЖКИ МСП</w:t>
      </w:r>
    </w:p>
    <w:p w14:paraId="16CE1865" w14:textId="77777777" w:rsidR="00F020F7" w:rsidRPr="00F020F7" w:rsidRDefault="00F020F7" w:rsidP="00F020F7">
      <w:pPr>
        <w:spacing w:after="0" w:line="240" w:lineRule="auto"/>
        <w:ind w:right="23" w:firstLine="709"/>
        <w:jc w:val="center"/>
        <w:rPr>
          <w:rFonts w:ascii="Times New Roman" w:hAnsi="Times New Roman" w:cs="Times New Roman"/>
          <w:b/>
          <w:bCs/>
          <w:sz w:val="26"/>
          <w:szCs w:val="26"/>
        </w:rPr>
      </w:pPr>
      <w:r w:rsidRPr="00F020F7">
        <w:rPr>
          <w:rFonts w:ascii="Times New Roman" w:hAnsi="Times New Roman" w:cs="Times New Roman"/>
          <w:b/>
          <w:bCs/>
          <w:sz w:val="26"/>
          <w:szCs w:val="26"/>
        </w:rPr>
        <w:t>ФОНДА РАЗВИТИЯ РЕСПУБЛИКИ ХАКАСИЯ</w:t>
      </w:r>
    </w:p>
    <w:p w14:paraId="7B8AA9BD" w14:textId="77777777" w:rsidR="00F020F7" w:rsidRPr="00F020F7" w:rsidRDefault="00F020F7" w:rsidP="00F020F7">
      <w:pPr>
        <w:spacing w:after="0" w:line="240" w:lineRule="auto"/>
        <w:ind w:right="23" w:firstLine="709"/>
        <w:jc w:val="center"/>
        <w:rPr>
          <w:rFonts w:ascii="Times New Roman" w:hAnsi="Times New Roman" w:cs="Times New Roman"/>
          <w:b/>
          <w:bCs/>
          <w:sz w:val="26"/>
          <w:szCs w:val="26"/>
        </w:rPr>
      </w:pPr>
    </w:p>
    <w:p w14:paraId="119EA9B4" w14:textId="77777777" w:rsidR="00F020F7" w:rsidRPr="00F020F7" w:rsidRDefault="00F020F7" w:rsidP="008B52A0">
      <w:pPr>
        <w:numPr>
          <w:ilvl w:val="0"/>
          <w:numId w:val="14"/>
        </w:numPr>
        <w:tabs>
          <w:tab w:val="left" w:pos="0"/>
          <w:tab w:val="left" w:pos="851"/>
          <w:tab w:val="left" w:pos="916"/>
          <w:tab w:val="left" w:pos="1832"/>
          <w:tab w:val="left" w:pos="368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3" w:firstLine="709"/>
        <w:contextualSpacing/>
        <w:jc w:val="center"/>
        <w:rPr>
          <w:rFonts w:ascii="Times New Roman" w:hAnsi="Times New Roman" w:cs="Times New Roman"/>
          <w:sz w:val="26"/>
          <w:szCs w:val="26"/>
        </w:rPr>
      </w:pPr>
      <w:r w:rsidRPr="00F020F7">
        <w:rPr>
          <w:rFonts w:ascii="Times New Roman" w:hAnsi="Times New Roman" w:cs="Times New Roman"/>
          <w:b/>
          <w:sz w:val="26"/>
          <w:szCs w:val="26"/>
        </w:rPr>
        <w:t>Общие положения</w:t>
      </w:r>
    </w:p>
    <w:p w14:paraId="0EE1238E" w14:textId="77777777" w:rsidR="00F020F7" w:rsidRPr="00F020F7" w:rsidRDefault="00F020F7" w:rsidP="00F020F7">
      <w:pPr>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firstLine="709"/>
        <w:jc w:val="both"/>
        <w:rPr>
          <w:rFonts w:ascii="Times New Roman" w:hAnsi="Times New Roman" w:cs="Times New Roman"/>
          <w:sz w:val="26"/>
          <w:szCs w:val="26"/>
        </w:rPr>
      </w:pPr>
    </w:p>
    <w:p w14:paraId="6E1DA4CC" w14:textId="77777777" w:rsidR="00F020F7" w:rsidRPr="00F020F7" w:rsidRDefault="00F020F7" w:rsidP="008B52A0">
      <w:pPr>
        <w:numPr>
          <w:ilvl w:val="1"/>
          <w:numId w:val="13"/>
        </w:numPr>
        <w:spacing w:line="240" w:lineRule="auto"/>
        <w:ind w:left="0" w:right="23" w:firstLine="709"/>
        <w:contextualSpacing/>
        <w:jc w:val="both"/>
        <w:rPr>
          <w:rFonts w:ascii="Verdana" w:eastAsia="Times New Roman" w:hAnsi="Verdana" w:cs="Times New Roman"/>
          <w:color w:val="000000" w:themeColor="text1"/>
          <w:sz w:val="26"/>
          <w:szCs w:val="26"/>
          <w:lang w:eastAsia="ru-RU"/>
        </w:rPr>
      </w:pPr>
      <w:r w:rsidRPr="00F020F7">
        <w:rPr>
          <w:rFonts w:ascii="Times New Roman" w:hAnsi="Times New Roman" w:cs="Times New Roman"/>
          <w:sz w:val="26"/>
          <w:szCs w:val="26"/>
        </w:rPr>
        <w:t xml:space="preserve">Настоящий Порядок определяет организацию работы, сроки и последовательность действий (процедур) </w:t>
      </w:r>
      <w:bookmarkStart w:id="8" w:name="_Hlk50107648"/>
      <w:r w:rsidRPr="00F020F7">
        <w:rPr>
          <w:rFonts w:ascii="Times New Roman" w:hAnsi="Times New Roman" w:cs="Times New Roman"/>
          <w:sz w:val="26"/>
          <w:szCs w:val="26"/>
        </w:rPr>
        <w:t>Центром поддержки малого и среднего предпринимательства (далее — ЦПП, Центр поддержки МСП) как структурного подразделения Фонда развития Республики Хакасия по работе с субъектами малого и среднего предпринимательства</w:t>
      </w:r>
      <w:bookmarkEnd w:id="8"/>
      <w:r w:rsidRPr="00F020F7">
        <w:rPr>
          <w:rFonts w:ascii="Times New Roman" w:hAnsi="Times New Roman" w:cs="Times New Roman"/>
          <w:sz w:val="26"/>
          <w:szCs w:val="26"/>
        </w:rPr>
        <w:t xml:space="preserve">, </w:t>
      </w:r>
      <w:r w:rsidRPr="00F020F7">
        <w:rPr>
          <w:rFonts w:ascii="Times New Roman" w:hAnsi="Times New Roman" w:cs="Times New Roman"/>
          <w:color w:val="000000" w:themeColor="text1"/>
          <w:sz w:val="26"/>
          <w:szCs w:val="26"/>
        </w:rPr>
        <w:t xml:space="preserve">физическими лицами, заинтересованными в начале осуществления предпринимательской деятельности, </w:t>
      </w:r>
      <w:r w:rsidRPr="00F020F7">
        <w:rPr>
          <w:rFonts w:ascii="Times New Roman" w:eastAsia="Times New Roman" w:hAnsi="Times New Roman" w:cs="Times New Roman"/>
          <w:color w:val="000000" w:themeColor="text1"/>
          <w:sz w:val="26"/>
          <w:szCs w:val="26"/>
          <w:lang w:eastAsia="ru-RU"/>
        </w:rPr>
        <w:t xml:space="preserve">а также физическим лицам, применяющим специальный налоговый режим «Налог на профессиональный доход». </w:t>
      </w:r>
    </w:p>
    <w:p w14:paraId="02481861" w14:textId="77777777" w:rsidR="00F020F7" w:rsidRPr="00F020F7" w:rsidRDefault="00F020F7" w:rsidP="008B52A0">
      <w:pPr>
        <w:numPr>
          <w:ilvl w:val="1"/>
          <w:numId w:val="13"/>
        </w:numPr>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3" w:firstLine="709"/>
        <w:contextualSpacing/>
        <w:jc w:val="both"/>
        <w:rPr>
          <w:rFonts w:ascii="Times New Roman" w:hAnsi="Times New Roman" w:cs="Times New Roman"/>
          <w:sz w:val="26"/>
          <w:szCs w:val="26"/>
        </w:rPr>
      </w:pPr>
      <w:bookmarkStart w:id="9" w:name="_Hlk47971749"/>
      <w:r w:rsidRPr="00F020F7">
        <w:rPr>
          <w:rFonts w:ascii="Times New Roman" w:hAnsi="Times New Roman" w:cs="Times New Roman"/>
          <w:sz w:val="26"/>
          <w:szCs w:val="26"/>
        </w:rPr>
        <w:t>Порядок разработан в целях повышения качества оказания и доступности оказываемых ЦПП услуг.</w:t>
      </w:r>
    </w:p>
    <w:bookmarkEnd w:id="9"/>
    <w:p w14:paraId="22DBF4DE" w14:textId="77777777" w:rsidR="00F020F7" w:rsidRPr="00F020F7" w:rsidRDefault="00F020F7" w:rsidP="008B52A0">
      <w:pPr>
        <w:numPr>
          <w:ilvl w:val="1"/>
          <w:numId w:val="13"/>
        </w:numPr>
        <w:tabs>
          <w:tab w:val="left" w:pos="0"/>
          <w:tab w:val="left" w:pos="567"/>
          <w:tab w:val="left" w:pos="1276"/>
          <w:tab w:val="left" w:pos="1560"/>
          <w:tab w:val="left" w:pos="1832"/>
        </w:tabs>
        <w:spacing w:after="15" w:line="240" w:lineRule="auto"/>
        <w:ind w:left="0" w:right="23" w:firstLine="709"/>
        <w:jc w:val="both"/>
        <w:rPr>
          <w:rFonts w:ascii="Times New Roman" w:hAnsi="Times New Roman" w:cs="Times New Roman"/>
          <w:sz w:val="26"/>
          <w:szCs w:val="26"/>
        </w:rPr>
      </w:pPr>
      <w:r w:rsidRPr="00F020F7">
        <w:rPr>
          <w:rFonts w:ascii="Times New Roman" w:hAnsi="Times New Roman" w:cs="Times New Roman"/>
          <w:sz w:val="26"/>
          <w:szCs w:val="26"/>
        </w:rPr>
        <w:t xml:space="preserve">Основной целью ЦПП является предоставление комплекса мер поддержки и инструментов, оказание комплекса информационно-консультационных и </w:t>
      </w:r>
      <w:r w:rsidRPr="00F020F7">
        <w:rPr>
          <w:rFonts w:ascii="Times New Roman" w:hAnsi="Times New Roman" w:cs="Times New Roman"/>
          <w:color w:val="000000" w:themeColor="text1"/>
          <w:sz w:val="26"/>
          <w:szCs w:val="26"/>
        </w:rPr>
        <w:t>обучающих</w:t>
      </w:r>
      <w:r w:rsidRPr="00F020F7">
        <w:rPr>
          <w:rFonts w:ascii="Times New Roman" w:hAnsi="Times New Roman" w:cs="Times New Roman"/>
          <w:sz w:val="26"/>
          <w:szCs w:val="26"/>
        </w:rPr>
        <w:t xml:space="preserve"> услуг, а также услуг по продвижению продукции, направленных на всестороннее содействие развитию субъектов малого и среднего предпринимательства на территории Республики Хакасия. </w:t>
      </w:r>
    </w:p>
    <w:p w14:paraId="6B4DA1E5" w14:textId="77777777" w:rsidR="00F020F7" w:rsidRDefault="00F020F7" w:rsidP="00E83A9C">
      <w:pPr>
        <w:numPr>
          <w:ilvl w:val="1"/>
          <w:numId w:val="13"/>
        </w:numPr>
        <w:spacing w:after="0" w:line="240" w:lineRule="auto"/>
        <w:ind w:left="0"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Материалы и сведения о предоставлении услуг по направлению деятельности ЦПП размещаются на официальном сайте Центра «Мой бизнес».</w:t>
      </w:r>
    </w:p>
    <w:p w14:paraId="114E2A6C" w14:textId="77777777" w:rsidR="00E83A9C" w:rsidRPr="00F020F7" w:rsidRDefault="00E83A9C" w:rsidP="00E83A9C">
      <w:pPr>
        <w:spacing w:after="0" w:line="240" w:lineRule="auto"/>
        <w:ind w:left="709"/>
        <w:contextualSpacing/>
        <w:jc w:val="both"/>
        <w:rPr>
          <w:rFonts w:ascii="Times New Roman" w:hAnsi="Times New Roman" w:cs="Times New Roman"/>
          <w:sz w:val="26"/>
          <w:szCs w:val="26"/>
        </w:rPr>
      </w:pPr>
    </w:p>
    <w:p w14:paraId="1C48B658" w14:textId="4E189E20" w:rsidR="00F020F7" w:rsidRDefault="00F020F7" w:rsidP="002C18BD">
      <w:pPr>
        <w:pStyle w:val="1"/>
        <w:spacing w:before="0" w:after="0"/>
      </w:pPr>
      <w:r w:rsidRPr="00F020F7">
        <w:t>Перечень и виды предоставляемых услуг ЦПП</w:t>
      </w:r>
    </w:p>
    <w:p w14:paraId="61651324" w14:textId="77777777" w:rsidR="00E83A9C" w:rsidRPr="00F020F7" w:rsidRDefault="00E83A9C" w:rsidP="00E83A9C">
      <w:pPr>
        <w:tabs>
          <w:tab w:val="left" w:pos="0"/>
          <w:tab w:val="left" w:pos="1560"/>
          <w:tab w:val="left" w:pos="1832"/>
          <w:tab w:val="left" w:pos="2410"/>
        </w:tabs>
        <w:spacing w:after="0" w:line="240" w:lineRule="auto"/>
        <w:ind w:firstLine="851"/>
        <w:jc w:val="center"/>
        <w:rPr>
          <w:rFonts w:ascii="Times New Roman" w:hAnsi="Times New Roman" w:cs="Times New Roman"/>
          <w:b/>
          <w:bCs/>
          <w:sz w:val="26"/>
          <w:szCs w:val="26"/>
        </w:rPr>
      </w:pPr>
    </w:p>
    <w:p w14:paraId="2C881407" w14:textId="77777777" w:rsidR="00F020F7" w:rsidRPr="00F020F7" w:rsidRDefault="00F020F7" w:rsidP="00E83A9C">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w:t>
      </w:r>
      <w:r w:rsidRPr="00F020F7">
        <w:rPr>
          <w:rFonts w:ascii="Times New Roman" w:hAnsi="Times New Roman" w:cs="Times New Roman"/>
          <w:sz w:val="26"/>
          <w:szCs w:val="26"/>
        </w:rPr>
        <w:tab/>
        <w:t>ЦПП обеспечивает предоставление (оказание) субъектам малого и среднего предпринимательства Республики Хакасия,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14:paraId="7B752403"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w:t>
      </w:r>
      <w:r w:rsidRPr="00F020F7">
        <w:rPr>
          <w:rFonts w:ascii="Times New Roman" w:hAnsi="Times New Roman" w:cs="Times New Roman"/>
          <w:sz w:val="26"/>
          <w:szCs w:val="26"/>
        </w:rPr>
        <w:tab/>
        <w:t>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57F36E44"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2.1.2.</w:t>
      </w:r>
      <w:r w:rsidRPr="00F020F7">
        <w:rPr>
          <w:rFonts w:ascii="Times New Roman" w:hAnsi="Times New Roman" w:cs="Times New Roman"/>
          <w:sz w:val="26"/>
          <w:szCs w:val="26"/>
        </w:rPr>
        <w:tab/>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30DA0530"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2.1.3.</w:t>
      </w:r>
      <w:r w:rsidRPr="00F020F7">
        <w:rPr>
          <w:rFonts w:ascii="Times New Roman" w:hAnsi="Times New Roman" w:cs="Times New Roman"/>
          <w:sz w:val="26"/>
          <w:szCs w:val="26"/>
        </w:rPr>
        <w:tab/>
        <w:t>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3705DE27"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2.1.4.</w:t>
      </w:r>
      <w:r w:rsidRPr="00F020F7">
        <w:rPr>
          <w:rFonts w:ascii="Times New Roman" w:hAnsi="Times New Roman" w:cs="Times New Roman"/>
          <w:sz w:val="26"/>
          <w:szCs w:val="26"/>
        </w:rPr>
        <w:tab/>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77283E3B"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2.1.5.</w:t>
      </w:r>
      <w:r w:rsidRPr="00F020F7">
        <w:rPr>
          <w:rFonts w:ascii="Times New Roman" w:hAnsi="Times New Roman" w:cs="Times New Roman"/>
          <w:sz w:val="26"/>
          <w:szCs w:val="26"/>
        </w:rPr>
        <w:tab/>
        <w:t>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14:paraId="5DE842E3"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2.1.6.</w:t>
      </w:r>
      <w:r w:rsidRPr="00F020F7">
        <w:rPr>
          <w:rFonts w:ascii="Times New Roman" w:hAnsi="Times New Roman" w:cs="Times New Roman"/>
          <w:sz w:val="26"/>
          <w:szCs w:val="26"/>
        </w:rPr>
        <w:tab/>
        <w:t>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325AD635"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2.1.7.</w:t>
      </w:r>
      <w:r w:rsidRPr="00F020F7">
        <w:rPr>
          <w:rFonts w:ascii="Times New Roman" w:hAnsi="Times New Roman" w:cs="Times New Roman"/>
          <w:sz w:val="26"/>
          <w:szCs w:val="26"/>
        </w:rPr>
        <w:tab/>
        <w:t>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61D87DA1"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2.1.8.</w:t>
      </w:r>
      <w:r w:rsidRPr="00F020F7">
        <w:rPr>
          <w:rFonts w:ascii="Times New Roman" w:hAnsi="Times New Roman" w:cs="Times New Roman"/>
          <w:sz w:val="26"/>
          <w:szCs w:val="26"/>
        </w:rPr>
        <w:tab/>
        <w:t>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4958632D"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2.1.9.</w:t>
      </w:r>
      <w:r w:rsidRPr="00F020F7">
        <w:rPr>
          <w:rFonts w:ascii="Times New Roman" w:hAnsi="Times New Roman" w:cs="Times New Roman"/>
          <w:sz w:val="26"/>
          <w:szCs w:val="26"/>
        </w:rPr>
        <w:tab/>
        <w:t>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5EE19F72"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2.1.10.</w:t>
      </w:r>
      <w:r w:rsidRPr="00F020F7">
        <w:rPr>
          <w:rFonts w:ascii="Times New Roman" w:hAnsi="Times New Roman" w:cs="Times New Roman"/>
          <w:sz w:val="26"/>
          <w:szCs w:val="26"/>
        </w:rPr>
        <w:tab/>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14:paraId="10AEBA0D"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2.1.11.</w:t>
      </w:r>
      <w:r w:rsidRPr="00F020F7">
        <w:rPr>
          <w:rFonts w:ascii="Times New Roman" w:hAnsi="Times New Roman" w:cs="Times New Roman"/>
          <w:sz w:val="26"/>
          <w:szCs w:val="26"/>
        </w:rPr>
        <w:tab/>
        <w:t>предоставление информации о возможностях получения кредитных и иных финансовых ресурсов;</w:t>
      </w:r>
    </w:p>
    <w:p w14:paraId="1A242BD6"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2.1.12.</w:t>
      </w:r>
      <w:r w:rsidRPr="00F020F7">
        <w:rPr>
          <w:rFonts w:ascii="Times New Roman" w:hAnsi="Times New Roman" w:cs="Times New Roman"/>
          <w:sz w:val="26"/>
          <w:szCs w:val="26"/>
        </w:rPr>
        <w:tab/>
        <w:t>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14:paraId="78B28389"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2.1.13.</w:t>
      </w:r>
      <w:r w:rsidRPr="00F020F7">
        <w:rPr>
          <w:rFonts w:ascii="Times New Roman" w:hAnsi="Times New Roman" w:cs="Times New Roman"/>
          <w:sz w:val="26"/>
          <w:szCs w:val="26"/>
        </w:rPr>
        <w:tab/>
        <w:t>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36D13F4"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2.1.14.</w:t>
      </w:r>
      <w:r w:rsidRPr="00F020F7">
        <w:rPr>
          <w:rFonts w:ascii="Times New Roman" w:hAnsi="Times New Roman" w:cs="Times New Roman"/>
          <w:sz w:val="26"/>
          <w:szCs w:val="26"/>
        </w:rPr>
        <w:tab/>
        <w:t>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14:paraId="3AA37B24"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2.1.15.</w:t>
      </w:r>
      <w:r w:rsidRPr="00F020F7">
        <w:rPr>
          <w:rFonts w:ascii="Times New Roman" w:hAnsi="Times New Roman" w:cs="Times New Roman"/>
          <w:sz w:val="26"/>
          <w:szCs w:val="26"/>
        </w:rPr>
        <w:tab/>
        <w:t>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2CB7E587"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2.1.16.</w:t>
      </w:r>
      <w:r w:rsidRPr="00F020F7">
        <w:rPr>
          <w:rFonts w:ascii="Times New Roman" w:hAnsi="Times New Roman" w:cs="Times New Roman"/>
          <w:sz w:val="26"/>
          <w:szCs w:val="26"/>
        </w:rPr>
        <w:tab/>
        <w:t>организация участия субъектов малого и среднего предпринимательства,</w:t>
      </w:r>
      <w:r w:rsidRPr="00F020F7">
        <w:t xml:space="preserve"> </w:t>
      </w:r>
      <w:r w:rsidRPr="00F020F7">
        <w:rPr>
          <w:rFonts w:ascii="Times New Roman" w:hAnsi="Times New Roman" w:cs="Times New Roman"/>
          <w:sz w:val="26"/>
          <w:szCs w:val="26"/>
        </w:rPr>
        <w:t>а также физических лиц, применяющих специальный налоговый режим «Налог на профессиональный доход», в межрегиональных бизнес-миссиях;</w:t>
      </w:r>
    </w:p>
    <w:p w14:paraId="25ED3088"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2.1.17.</w:t>
      </w:r>
      <w:r w:rsidRPr="00F020F7">
        <w:rPr>
          <w:rFonts w:ascii="Times New Roman" w:hAnsi="Times New Roman" w:cs="Times New Roman"/>
          <w:sz w:val="26"/>
          <w:szCs w:val="26"/>
        </w:rPr>
        <w:tab/>
        <w:t>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14:paraId="176B85A2"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2.1.18.</w:t>
      </w:r>
      <w:r w:rsidRPr="00F020F7">
        <w:rPr>
          <w:rFonts w:ascii="Times New Roman" w:hAnsi="Times New Roman" w:cs="Times New Roman"/>
          <w:sz w:val="26"/>
          <w:szCs w:val="26"/>
        </w:rPr>
        <w:tab/>
        <w:t>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12F2627C"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2.1.19.</w:t>
      </w:r>
      <w:r w:rsidRPr="00F020F7">
        <w:rPr>
          <w:rFonts w:ascii="Times New Roman" w:hAnsi="Times New Roman" w:cs="Times New Roman"/>
          <w:sz w:val="26"/>
          <w:szCs w:val="26"/>
        </w:rPr>
        <w:tab/>
        <w:t>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14:paraId="77B8DF39"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2.1.20.</w:t>
      </w:r>
      <w:r w:rsidRPr="00F020F7">
        <w:rPr>
          <w:rFonts w:ascii="Times New Roman" w:hAnsi="Times New Roman" w:cs="Times New Roman"/>
          <w:sz w:val="26"/>
          <w:szCs w:val="26"/>
        </w:rPr>
        <w:tab/>
        <w:t>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0A58860C" w14:textId="09F5AF3B"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 xml:space="preserve">2.2. </w:t>
      </w:r>
      <w:r w:rsidR="001E787D" w:rsidRPr="001E787D">
        <w:rPr>
          <w:rFonts w:ascii="Times New Roman" w:hAnsi="Times New Roman" w:cs="Times New Roman"/>
          <w:sz w:val="26"/>
          <w:szCs w:val="26"/>
        </w:rPr>
        <w:t>Вид и о</w:t>
      </w:r>
      <w:r w:rsidRPr="00F020F7">
        <w:rPr>
          <w:rFonts w:ascii="Times New Roman" w:hAnsi="Times New Roman" w:cs="Times New Roman"/>
          <w:sz w:val="26"/>
          <w:szCs w:val="26"/>
        </w:rPr>
        <w:t>бъем предоставляемых услуг определяется в рамках утвержденных направлений расходования субсидии (сметы ЦПП) на текущий календарный год.</w:t>
      </w:r>
    </w:p>
    <w:p w14:paraId="011B230D"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2.3. ЦПП предоставляет услуги субъектам МСП,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которые не состоят в одной группе лиц, определенных в соответствии с Федеральным законом от 26.07.2006 № 135-ФЗ «О защите конкуренции» (далее - одна группа лиц), с ЦПП и со сторонней организацией, которую привлекает ЦПП для оказания услуг.</w:t>
      </w:r>
    </w:p>
    <w:p w14:paraId="091C4F0A"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2.4. Для оказания услуг Заявителю, могут привлекаться специализированные организации и квалифицированные специалисты. Привлечение сторонних организаций в качестве Исполнителей (Поставщиков услуг) осуществляется в соответствии с Положением о порядке приобретения товаров (работ, услуг) в рамках осуществления деятельности Фонда развития Республики Хакасия (утв. Приказом директора Фонда развития Республики Хакасия от 20.08.2020 № 55).</w:t>
      </w:r>
    </w:p>
    <w:p w14:paraId="1E10F7A5" w14:textId="3150287A" w:rsidR="00F020F7" w:rsidRPr="00F020F7" w:rsidRDefault="001E787D" w:rsidP="00F020F7">
      <w:pPr>
        <w:tabs>
          <w:tab w:val="left" w:pos="0"/>
          <w:tab w:val="left" w:pos="1560"/>
          <w:tab w:val="left" w:pos="1832"/>
          <w:tab w:val="left" w:pos="2410"/>
        </w:tabs>
        <w:spacing w:before="240" w:after="240" w:line="24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lang w:val="en-US"/>
        </w:rPr>
        <w:t>III</w:t>
      </w:r>
      <w:r w:rsidRPr="001E787D">
        <w:rPr>
          <w:rFonts w:ascii="Times New Roman" w:hAnsi="Times New Roman" w:cs="Times New Roman"/>
          <w:b/>
          <w:bCs/>
          <w:sz w:val="26"/>
          <w:szCs w:val="26"/>
        </w:rPr>
        <w:t xml:space="preserve">. </w:t>
      </w:r>
      <w:r w:rsidR="00F020F7" w:rsidRPr="00F020F7">
        <w:rPr>
          <w:rFonts w:ascii="Times New Roman" w:hAnsi="Times New Roman" w:cs="Times New Roman"/>
          <w:b/>
          <w:bCs/>
          <w:sz w:val="26"/>
          <w:szCs w:val="26"/>
        </w:rPr>
        <w:t>Порядок информирования о предоставлении услуг</w:t>
      </w:r>
    </w:p>
    <w:p w14:paraId="0BF93F16" w14:textId="14BC6F4E"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3.1.</w:t>
      </w:r>
      <w:r w:rsidRPr="00F020F7">
        <w:rPr>
          <w:rFonts w:ascii="Times New Roman" w:hAnsi="Times New Roman" w:cs="Times New Roman"/>
          <w:sz w:val="26"/>
          <w:szCs w:val="26"/>
        </w:rPr>
        <w:tab/>
        <w:t>Информация о</w:t>
      </w:r>
      <w:r w:rsidR="001E787D" w:rsidRPr="001E787D">
        <w:rPr>
          <w:rFonts w:ascii="Times New Roman" w:hAnsi="Times New Roman" w:cs="Times New Roman"/>
          <w:sz w:val="26"/>
          <w:szCs w:val="26"/>
        </w:rPr>
        <w:t xml:space="preserve"> начале предоставления услуг,</w:t>
      </w:r>
      <w:r w:rsidRPr="00F020F7">
        <w:rPr>
          <w:rFonts w:ascii="Times New Roman" w:hAnsi="Times New Roman" w:cs="Times New Roman"/>
          <w:sz w:val="26"/>
          <w:szCs w:val="26"/>
        </w:rPr>
        <w:t xml:space="preserve"> порядке предоставления услуг размещается ЦПП не позднее чем за один рабочий день до начала приема заявлений (запросов) одним или несколькими из следующих способов:</w:t>
      </w:r>
    </w:p>
    <w:p w14:paraId="73F5EB6B"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3.1.1.</w:t>
      </w:r>
      <w:r w:rsidRPr="00F020F7">
        <w:rPr>
          <w:rFonts w:ascii="Times New Roman" w:hAnsi="Times New Roman" w:cs="Times New Roman"/>
          <w:sz w:val="26"/>
          <w:szCs w:val="26"/>
        </w:rPr>
        <w:tab/>
        <w:t xml:space="preserve">посредством размещения на официальном сайте Центра «Мой бизнес»: </w:t>
      </w:r>
      <w:hyperlink r:id="rId15" w:history="1">
        <w:r w:rsidRPr="00F020F7">
          <w:rPr>
            <w:rFonts w:ascii="Times New Roman" w:hAnsi="Times New Roman" w:cs="Times New Roman"/>
            <w:color w:val="0066CC"/>
            <w:sz w:val="26"/>
            <w:szCs w:val="26"/>
            <w:u w:val="single"/>
          </w:rPr>
          <w:t>https://мойбизнес19.рф</w:t>
        </w:r>
      </w:hyperlink>
      <w:r w:rsidRPr="00F020F7">
        <w:rPr>
          <w:rFonts w:ascii="Times New Roman" w:hAnsi="Times New Roman" w:cs="Times New Roman"/>
          <w:sz w:val="26"/>
          <w:szCs w:val="26"/>
        </w:rPr>
        <w:t xml:space="preserve"> (информация об открытии набора субъектов МСП на оказание услуг и (или) услуги, размещается на сайте с указанием даты и точного времени начала сбора заявок);</w:t>
      </w:r>
    </w:p>
    <w:p w14:paraId="3C5567D0"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3.1.2.</w:t>
      </w:r>
      <w:r w:rsidRPr="00F020F7">
        <w:rPr>
          <w:rFonts w:ascii="Times New Roman" w:hAnsi="Times New Roman" w:cs="Times New Roman"/>
          <w:sz w:val="26"/>
          <w:szCs w:val="26"/>
        </w:rPr>
        <w:tab/>
        <w:t>с использованием средств массовой информации, включая телевидение, радио и средств телефонной, почтовой связи либо электронной почты и информационно-телекоммуникационной сети «Интернет» (группа Фонда развития Хакасии ВКонтакте, INSTAGRAMM, Facebook);</w:t>
      </w:r>
    </w:p>
    <w:p w14:paraId="337C6311"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3.1.3.</w:t>
      </w:r>
      <w:r w:rsidRPr="00F020F7">
        <w:rPr>
          <w:rFonts w:ascii="Times New Roman" w:hAnsi="Times New Roman" w:cs="Times New Roman"/>
          <w:sz w:val="26"/>
          <w:szCs w:val="26"/>
        </w:rPr>
        <w:tab/>
        <w:t xml:space="preserve">в ходе личного приема заявителей; </w:t>
      </w:r>
    </w:p>
    <w:p w14:paraId="45F1481C"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3.1.4.</w:t>
      </w:r>
      <w:r w:rsidRPr="00F020F7">
        <w:rPr>
          <w:rFonts w:ascii="Times New Roman" w:hAnsi="Times New Roman" w:cs="Times New Roman"/>
          <w:sz w:val="26"/>
          <w:szCs w:val="26"/>
        </w:rPr>
        <w:tab/>
        <w:t>путем печати информационных материалов (брошюры и буклеты, наружная реклама);</w:t>
      </w:r>
    </w:p>
    <w:p w14:paraId="54683835"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3.2.</w:t>
      </w:r>
      <w:r w:rsidRPr="00F020F7">
        <w:rPr>
          <w:rFonts w:ascii="Times New Roman" w:hAnsi="Times New Roman" w:cs="Times New Roman"/>
          <w:sz w:val="26"/>
          <w:szCs w:val="26"/>
        </w:rPr>
        <w:tab/>
        <w:t xml:space="preserve">ЦПП осуществляет прием заявителей, обратившихся за предоставлением услуг в соответствии с графиком работы Центра «Мой бизнес»: </w:t>
      </w:r>
    </w:p>
    <w:p w14:paraId="3D412185"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3.2.1.</w:t>
      </w:r>
      <w:r w:rsidRPr="00F020F7">
        <w:rPr>
          <w:rFonts w:ascii="Times New Roman" w:hAnsi="Times New Roman" w:cs="Times New Roman"/>
          <w:sz w:val="26"/>
          <w:szCs w:val="26"/>
        </w:rPr>
        <w:tab/>
        <w:t>график работы: понедельник - пятница с 9-00 до 18-00 (обеденный перерыв с 13.00 до 14.00), суббота и воскресенье - выходные дни;</w:t>
      </w:r>
    </w:p>
    <w:p w14:paraId="06AFC41C"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3.2.2.</w:t>
      </w:r>
      <w:r w:rsidRPr="00F020F7">
        <w:rPr>
          <w:rFonts w:ascii="Times New Roman" w:hAnsi="Times New Roman" w:cs="Times New Roman"/>
          <w:sz w:val="26"/>
          <w:szCs w:val="26"/>
        </w:rPr>
        <w:tab/>
        <w:t>местонахождение: 655016, Республика Хакасия, г. Абакан, пр-т. Дружбы Народов, 2А;</w:t>
      </w:r>
    </w:p>
    <w:p w14:paraId="20032304"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3.2.3.</w:t>
      </w:r>
      <w:r w:rsidRPr="00F020F7">
        <w:rPr>
          <w:rFonts w:ascii="Times New Roman" w:hAnsi="Times New Roman" w:cs="Times New Roman"/>
          <w:sz w:val="26"/>
          <w:szCs w:val="26"/>
        </w:rPr>
        <w:tab/>
        <w:t>официальный сайт в сети «Интернет»: https://мойбизнес19.рф;</w:t>
      </w:r>
    </w:p>
    <w:p w14:paraId="336316D0"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3.2.4.</w:t>
      </w:r>
      <w:r w:rsidRPr="00F020F7">
        <w:rPr>
          <w:rFonts w:ascii="Times New Roman" w:hAnsi="Times New Roman" w:cs="Times New Roman"/>
          <w:sz w:val="26"/>
          <w:szCs w:val="26"/>
        </w:rPr>
        <w:tab/>
        <w:t>контактные данные: телефон горячей линии: 8-800-35-03-753, 8 (3902) 248-148; e-mail: fondrh@mail.ru;</w:t>
      </w:r>
    </w:p>
    <w:p w14:paraId="7B6EF28A"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3.3.</w:t>
      </w:r>
      <w:r w:rsidRPr="00F020F7">
        <w:rPr>
          <w:rFonts w:ascii="Times New Roman" w:hAnsi="Times New Roman" w:cs="Times New Roman"/>
          <w:sz w:val="26"/>
          <w:szCs w:val="26"/>
        </w:rPr>
        <w:tab/>
        <w:t>Сведения о местонахождении Центра «Мой бизнес», контактных телефонах, графике работы ЦПП размещаются на официальном сайте в сети «Интернет» (группа Фонда развития Хакасии ВКонтакте, INSTAGRAMM, Facebook).</w:t>
      </w:r>
    </w:p>
    <w:p w14:paraId="6A5B9530"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3.4. ЦПП информирует заявителя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14:paraId="5677326B" w14:textId="77777777" w:rsidR="00F020F7" w:rsidRPr="00F020F7" w:rsidRDefault="00F020F7" w:rsidP="00F020F7">
      <w:pPr>
        <w:tabs>
          <w:tab w:val="left" w:pos="0"/>
          <w:tab w:val="left" w:pos="1560"/>
          <w:tab w:val="left" w:pos="1832"/>
        </w:tabs>
        <w:spacing w:after="15" w:line="240" w:lineRule="auto"/>
        <w:ind w:right="23" w:firstLine="709"/>
        <w:contextualSpacing/>
        <w:jc w:val="both"/>
        <w:rPr>
          <w:rFonts w:ascii="Times New Roman" w:hAnsi="Times New Roman" w:cs="Times New Roman"/>
          <w:sz w:val="26"/>
          <w:szCs w:val="26"/>
        </w:rPr>
      </w:pPr>
    </w:p>
    <w:p w14:paraId="35D626DC" w14:textId="62098048" w:rsidR="00F020F7" w:rsidRPr="00F020F7" w:rsidRDefault="00F020F7" w:rsidP="00DC4D9A">
      <w:pPr>
        <w:pStyle w:val="1"/>
        <w:numPr>
          <w:ilvl w:val="0"/>
          <w:numId w:val="152"/>
        </w:numPr>
        <w:spacing w:before="0" w:after="0"/>
      </w:pPr>
      <w:r w:rsidRPr="00F020F7">
        <w:t>Категории лиц, имеющих право на получение услуг</w:t>
      </w:r>
    </w:p>
    <w:p w14:paraId="739DA6A7" w14:textId="77777777" w:rsidR="00F020F7" w:rsidRPr="00F020F7" w:rsidRDefault="00F020F7" w:rsidP="00F020F7">
      <w:pPr>
        <w:tabs>
          <w:tab w:val="left" w:pos="0"/>
          <w:tab w:val="left" w:pos="1560"/>
          <w:tab w:val="left" w:pos="1832"/>
          <w:tab w:val="left" w:pos="2410"/>
        </w:tabs>
        <w:spacing w:after="0" w:line="240" w:lineRule="auto"/>
        <w:ind w:left="709" w:right="23"/>
        <w:rPr>
          <w:rFonts w:ascii="Times New Roman" w:hAnsi="Times New Roman" w:cs="Times New Roman"/>
          <w:b/>
          <w:bCs/>
          <w:sz w:val="26"/>
          <w:szCs w:val="26"/>
        </w:rPr>
      </w:pPr>
    </w:p>
    <w:p w14:paraId="020F419E" w14:textId="77777777" w:rsidR="00F020F7" w:rsidRPr="00F020F7" w:rsidRDefault="00F020F7" w:rsidP="008B52A0">
      <w:pPr>
        <w:numPr>
          <w:ilvl w:val="1"/>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bookmarkStart w:id="10" w:name="_Hlk50112589"/>
      <w:r w:rsidRPr="00F020F7">
        <w:rPr>
          <w:rFonts w:ascii="Times New Roman" w:hAnsi="Times New Roman" w:cs="Times New Roman"/>
          <w:color w:val="000000" w:themeColor="text1"/>
          <w:sz w:val="26"/>
          <w:szCs w:val="26"/>
        </w:rPr>
        <w:t>Право на получение услуг, предоставляемых ЦПП</w:t>
      </w:r>
      <w:r w:rsidRPr="00F020F7">
        <w:t xml:space="preserve"> </w:t>
      </w:r>
      <w:r w:rsidRPr="00F020F7">
        <w:rPr>
          <w:rFonts w:ascii="Times New Roman" w:hAnsi="Times New Roman" w:cs="Times New Roman"/>
          <w:color w:val="000000" w:themeColor="text1"/>
          <w:sz w:val="26"/>
          <w:szCs w:val="26"/>
        </w:rPr>
        <w:t>в соответствии с направлениями расходования субсидии, имеют юридические лица и индивидуальные предприниматели:</w:t>
      </w:r>
      <w:r w:rsidRPr="00F020F7">
        <w:t xml:space="preserve"> </w:t>
      </w:r>
      <w:r w:rsidRPr="00F020F7">
        <w:rPr>
          <w:rFonts w:ascii="Times New Roman" w:hAnsi="Times New Roman" w:cs="Times New Roman"/>
          <w:color w:val="000000" w:themeColor="text1"/>
          <w:sz w:val="26"/>
          <w:szCs w:val="26"/>
        </w:rPr>
        <w:t>отвечающие следующим критериям:</w:t>
      </w:r>
    </w:p>
    <w:p w14:paraId="1E550213" w14:textId="147E2781" w:rsidR="00F020F7" w:rsidRPr="00CE5654" w:rsidRDefault="00F020F7" w:rsidP="00CE5654">
      <w:pPr>
        <w:pStyle w:val="ac"/>
        <w:numPr>
          <w:ilvl w:val="2"/>
          <w:numId w:val="14"/>
        </w:numPr>
        <w:tabs>
          <w:tab w:val="left" w:pos="0"/>
          <w:tab w:val="left" w:pos="567"/>
          <w:tab w:val="left" w:pos="851"/>
          <w:tab w:val="left" w:pos="1276"/>
        </w:tabs>
        <w:spacing w:after="0" w:line="240" w:lineRule="auto"/>
        <w:ind w:left="0" w:right="23" w:firstLine="709"/>
        <w:jc w:val="both"/>
        <w:rPr>
          <w:rFonts w:ascii="Times New Roman" w:hAnsi="Times New Roman" w:cs="Times New Roman"/>
          <w:color w:val="000000" w:themeColor="text1"/>
          <w:sz w:val="26"/>
          <w:szCs w:val="26"/>
        </w:rPr>
      </w:pPr>
      <w:r w:rsidRPr="00CE5654">
        <w:rPr>
          <w:rFonts w:ascii="Times New Roman" w:hAnsi="Times New Roman" w:cs="Times New Roman"/>
          <w:color w:val="000000" w:themeColor="text1"/>
          <w:sz w:val="26"/>
          <w:szCs w:val="26"/>
        </w:rPr>
        <w:t>субъекты МСП, должны быть зарегистрированы на территории Республики Хакасия;</w:t>
      </w:r>
    </w:p>
    <w:p w14:paraId="3E3D44CF"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 субъекты МСП, должны быть отнесены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(далее – Федеральный закон № 209-ФЗ), кроме указанных в части 3 статьи 14 Федерального закона № 209-ФЗ;</w:t>
      </w:r>
    </w:p>
    <w:p w14:paraId="4F8582A1"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субъекты малого и среднего предпринимательства на момент подачи заявки должны быть зарегистрированы в Едином реестре субъектов малого и среднего предпринимательства (https://rmsp.nalog.ru); </w:t>
      </w:r>
    </w:p>
    <w:p w14:paraId="4FF134A0"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субъекты малого и среднего предпринимательства, должны быть правомочными на заключение договора в соответствии с действующим законодательством Российской Федерации (для юридических лиц и индивидуальных предпринимателей: </w:t>
      </w:r>
      <w:hyperlink r:id="rId16" w:history="1">
        <w:r w:rsidRPr="00F020F7">
          <w:rPr>
            <w:rFonts w:ascii="Times New Roman" w:hAnsi="Times New Roman" w:cs="Times New Roman"/>
            <w:color w:val="0066CC"/>
            <w:sz w:val="26"/>
            <w:szCs w:val="26"/>
            <w:u w:val="single"/>
          </w:rPr>
          <w:t>https://egrul.nalog.ru/</w:t>
        </w:r>
      </w:hyperlink>
      <w:r w:rsidRPr="00F020F7">
        <w:rPr>
          <w:rFonts w:ascii="Times New Roman" w:hAnsi="Times New Roman" w:cs="Times New Roman"/>
          <w:color w:val="000000" w:themeColor="text1"/>
          <w:sz w:val="26"/>
          <w:szCs w:val="26"/>
        </w:rPr>
        <w:t>);</w:t>
      </w:r>
    </w:p>
    <w:p w14:paraId="737CCBAB"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должны соответствовать требованию о непроведении ликвидации и отсутствии решения арбитражного суда о признании банкротом и об открытии конкурсного производства (https://bankrot.fedresurs.ru– Единый федеральный реестр сведений о банкротстве, https://kad.arbitr.ru/- картотека арбитражных дел);</w:t>
      </w:r>
    </w:p>
    <w:p w14:paraId="159E4E64"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должны иметь лицензию, допуск, сертификат если продажа товаров, оказание услуг, выполнение работ допускается только при наличии соответствующих документов;</w:t>
      </w:r>
    </w:p>
    <w:p w14:paraId="75322220"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деятельность субъекта малого и среднего предпринимательства не должна быть приостановлена в порядке, установленном Кодексом Российской Федерации об административных правонарушениях на день подачи заявки на оказание услуг (услуги);</w:t>
      </w:r>
    </w:p>
    <w:p w14:paraId="1F5410A0" w14:textId="77777777" w:rsidR="00F020F7" w:rsidRPr="00F020F7" w:rsidRDefault="00F020F7" w:rsidP="00CE5654">
      <w:pPr>
        <w:numPr>
          <w:ilvl w:val="2"/>
          <w:numId w:val="14"/>
        </w:numPr>
        <w:tabs>
          <w:tab w:val="left" w:pos="0"/>
          <w:tab w:val="left" w:pos="567"/>
          <w:tab w:val="left" w:pos="851"/>
          <w:tab w:val="left" w:pos="1276"/>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не должны состоять в одной группе лиц с Исполнителем Договора или ЦПП, определенных в соответствии с Федеральным законом от 26.07.2006 № 135-ФЗ «О защите конкуренции».</w:t>
      </w:r>
    </w:p>
    <w:p w14:paraId="770E8C49" w14:textId="415F7915" w:rsidR="00F020F7" w:rsidRPr="00F020F7" w:rsidRDefault="00F020F7" w:rsidP="008B52A0">
      <w:pPr>
        <w:numPr>
          <w:ilvl w:val="1"/>
          <w:numId w:val="14"/>
        </w:numPr>
        <w:tabs>
          <w:tab w:val="left" w:pos="0"/>
          <w:tab w:val="left" w:pos="567"/>
          <w:tab w:val="left" w:pos="1276"/>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sz w:val="26"/>
          <w:szCs w:val="26"/>
        </w:rPr>
        <w:t>Физические лица, заинтересованные в начале осуществления предпринимательской деятельности, имеют п</w:t>
      </w:r>
      <w:r w:rsidRPr="00F020F7">
        <w:rPr>
          <w:rFonts w:ascii="Times New Roman" w:hAnsi="Times New Roman" w:cs="Times New Roman"/>
          <w:color w:val="000000" w:themeColor="text1"/>
          <w:sz w:val="26"/>
          <w:szCs w:val="26"/>
        </w:rPr>
        <w:t>раво на получение услуг</w:t>
      </w:r>
      <w:r w:rsidRPr="00F020F7">
        <w:rPr>
          <w:rFonts w:ascii="Times New Roman" w:hAnsi="Times New Roman" w:cs="Times New Roman"/>
          <w:sz w:val="26"/>
          <w:szCs w:val="26"/>
        </w:rPr>
        <w:t>, указанных в подпунктах 2.1.1.</w:t>
      </w:r>
      <w:r w:rsidR="00CE5654" w:rsidRPr="00CE5654">
        <w:rPr>
          <w:rFonts w:ascii="Times New Roman" w:hAnsi="Times New Roman" w:cs="Times New Roman"/>
          <w:sz w:val="26"/>
          <w:szCs w:val="26"/>
        </w:rPr>
        <w:t xml:space="preserve"> </w:t>
      </w:r>
      <w:r w:rsidRPr="00F020F7">
        <w:rPr>
          <w:rFonts w:ascii="Times New Roman" w:hAnsi="Times New Roman" w:cs="Times New Roman"/>
          <w:sz w:val="26"/>
          <w:szCs w:val="26"/>
        </w:rPr>
        <w:t>-</w:t>
      </w:r>
      <w:r w:rsidR="00CE5654" w:rsidRPr="00CE5654">
        <w:rPr>
          <w:rFonts w:ascii="Times New Roman" w:hAnsi="Times New Roman" w:cs="Times New Roman"/>
          <w:sz w:val="26"/>
          <w:szCs w:val="26"/>
        </w:rPr>
        <w:t xml:space="preserve"> </w:t>
      </w:r>
      <w:r w:rsidRPr="00F020F7">
        <w:rPr>
          <w:rFonts w:ascii="Times New Roman" w:hAnsi="Times New Roman" w:cs="Times New Roman"/>
          <w:sz w:val="26"/>
          <w:szCs w:val="26"/>
        </w:rPr>
        <w:t>2.1.5., 2.1.11., 2.1.14. пункта 2.1. настоящего Порядка, а также связанных с обучением по программам АО «Федеральная корпорация по развитию малого и среднего предпринимательства».</w:t>
      </w:r>
      <w:bookmarkEnd w:id="10"/>
    </w:p>
    <w:p w14:paraId="0428B546" w14:textId="77777777" w:rsidR="00F020F7" w:rsidRPr="00F020F7" w:rsidRDefault="00F020F7" w:rsidP="008B52A0">
      <w:pPr>
        <w:numPr>
          <w:ilvl w:val="1"/>
          <w:numId w:val="14"/>
        </w:numPr>
        <w:tabs>
          <w:tab w:val="left" w:pos="0"/>
          <w:tab w:val="left" w:pos="567"/>
          <w:tab w:val="left" w:pos="1276"/>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Право на получение услуг имеют </w:t>
      </w:r>
      <w:r w:rsidRPr="00F020F7">
        <w:rPr>
          <w:rFonts w:ascii="Times New Roman" w:eastAsia="Times New Roman" w:hAnsi="Times New Roman" w:cs="Times New Roman"/>
          <w:color w:val="000000" w:themeColor="text1"/>
          <w:sz w:val="26"/>
          <w:szCs w:val="26"/>
          <w:lang w:eastAsia="ru-RU"/>
        </w:rPr>
        <w:t xml:space="preserve">физические лица, применяющим специальный налоговый режим «Налог на профессиональный доход», </w:t>
      </w:r>
      <w:r w:rsidRPr="00F020F7">
        <w:rPr>
          <w:rFonts w:ascii="Times New Roman" w:hAnsi="Times New Roman" w:cs="Times New Roman"/>
          <w:sz w:val="26"/>
          <w:szCs w:val="26"/>
        </w:rPr>
        <w:t>зарегистрированные на территории Республики Хакасия и являющиеся плательщиками Налога на профессиональный доход на дату подачи заявления и получения услуги (</w:t>
      </w:r>
      <w:hyperlink r:id="rId17" w:history="1">
        <w:r w:rsidRPr="00F020F7">
          <w:rPr>
            <w:rFonts w:ascii="Times New Roman" w:hAnsi="Times New Roman" w:cs="Times New Roman"/>
            <w:color w:val="0066CC"/>
            <w:sz w:val="26"/>
            <w:szCs w:val="26"/>
            <w:u w:val="single"/>
          </w:rPr>
          <w:t>https://npd.nalog.ru/check-status/</w:t>
        </w:r>
      </w:hyperlink>
      <w:r w:rsidRPr="00F020F7">
        <w:rPr>
          <w:rFonts w:ascii="Times New Roman" w:hAnsi="Times New Roman" w:cs="Times New Roman"/>
          <w:sz w:val="26"/>
          <w:szCs w:val="26"/>
        </w:rPr>
        <w:t>).</w:t>
      </w:r>
    </w:p>
    <w:p w14:paraId="28BEEF82" w14:textId="24FABC51" w:rsidR="00F020F7" w:rsidRPr="00F020F7" w:rsidRDefault="00F020F7" w:rsidP="008B52A0">
      <w:pPr>
        <w:numPr>
          <w:ilvl w:val="1"/>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Иные виды хозяйствующих субъектов (юридические лица всех организационно правовых форм и индивидуальные предприниматели) вправе обратиться за </w:t>
      </w:r>
      <w:r w:rsidR="00CE5654" w:rsidRPr="00CE5654">
        <w:rPr>
          <w:rFonts w:ascii="Times New Roman" w:hAnsi="Times New Roman" w:cs="Times New Roman"/>
          <w:color w:val="000000" w:themeColor="text1"/>
          <w:sz w:val="26"/>
          <w:szCs w:val="26"/>
        </w:rPr>
        <w:t>у</w:t>
      </w:r>
      <w:r w:rsidRPr="00F020F7">
        <w:rPr>
          <w:rFonts w:ascii="Times New Roman" w:hAnsi="Times New Roman" w:cs="Times New Roman"/>
          <w:color w:val="000000" w:themeColor="text1"/>
          <w:sz w:val="26"/>
          <w:szCs w:val="26"/>
        </w:rPr>
        <w:t>слугами</w:t>
      </w:r>
      <w:r w:rsidR="00CE5654" w:rsidRPr="00CE5654">
        <w:rPr>
          <w:rFonts w:ascii="Times New Roman" w:hAnsi="Times New Roman" w:cs="Times New Roman"/>
          <w:color w:val="000000" w:themeColor="text1"/>
          <w:sz w:val="26"/>
          <w:szCs w:val="26"/>
        </w:rPr>
        <w:t>,</w:t>
      </w:r>
      <w:r w:rsidRPr="00F020F7">
        <w:rPr>
          <w:rFonts w:ascii="Times New Roman" w:hAnsi="Times New Roman" w:cs="Times New Roman"/>
          <w:color w:val="000000" w:themeColor="text1"/>
          <w:sz w:val="26"/>
          <w:szCs w:val="26"/>
        </w:rPr>
        <w:t xml:space="preserve"> предоставляемыми ЦПП, в случае оплаты услуг за счет собственных средств этих хозяйствующих субъектов.</w:t>
      </w:r>
    </w:p>
    <w:p w14:paraId="3FF72718" w14:textId="77777777" w:rsidR="00F020F7" w:rsidRPr="00F020F7" w:rsidRDefault="00F020F7" w:rsidP="00F020F7">
      <w:pPr>
        <w:tabs>
          <w:tab w:val="left" w:pos="0"/>
          <w:tab w:val="left" w:pos="567"/>
          <w:tab w:val="left" w:pos="1560"/>
          <w:tab w:val="left" w:pos="1832"/>
        </w:tabs>
        <w:spacing w:after="0" w:line="240" w:lineRule="auto"/>
        <w:ind w:right="23"/>
        <w:jc w:val="both"/>
        <w:rPr>
          <w:rFonts w:ascii="Times New Roman" w:hAnsi="Times New Roman" w:cs="Times New Roman"/>
          <w:spacing w:val="3"/>
          <w:sz w:val="26"/>
          <w:szCs w:val="26"/>
          <w:shd w:val="clear" w:color="auto" w:fill="FFFFFF"/>
        </w:rPr>
      </w:pPr>
    </w:p>
    <w:p w14:paraId="07A38788" w14:textId="77777777" w:rsidR="00F020F7" w:rsidRPr="00F020F7" w:rsidRDefault="00F020F7" w:rsidP="008B52A0">
      <w:pPr>
        <w:numPr>
          <w:ilvl w:val="0"/>
          <w:numId w:val="14"/>
        </w:numPr>
        <w:tabs>
          <w:tab w:val="left" w:pos="0"/>
          <w:tab w:val="left" w:pos="567"/>
          <w:tab w:val="left" w:pos="1560"/>
          <w:tab w:val="left" w:pos="1832"/>
        </w:tabs>
        <w:spacing w:after="0" w:line="240" w:lineRule="auto"/>
        <w:ind w:left="0" w:right="23" w:firstLine="709"/>
        <w:contextualSpacing/>
        <w:jc w:val="center"/>
        <w:rPr>
          <w:rFonts w:ascii="Times New Roman" w:hAnsi="Times New Roman" w:cs="Times New Roman"/>
          <w:b/>
          <w:sz w:val="26"/>
          <w:szCs w:val="26"/>
        </w:rPr>
      </w:pPr>
      <w:r w:rsidRPr="00F020F7">
        <w:rPr>
          <w:rFonts w:ascii="Times New Roman" w:hAnsi="Times New Roman" w:cs="Times New Roman"/>
          <w:b/>
          <w:sz w:val="26"/>
          <w:szCs w:val="26"/>
        </w:rPr>
        <w:t>Стоимость услуг</w:t>
      </w:r>
    </w:p>
    <w:p w14:paraId="27932EA5" w14:textId="77777777" w:rsidR="00F020F7" w:rsidRPr="00F020F7" w:rsidRDefault="00F020F7" w:rsidP="00F020F7">
      <w:pPr>
        <w:tabs>
          <w:tab w:val="left" w:pos="0"/>
          <w:tab w:val="left" w:pos="567"/>
          <w:tab w:val="left" w:pos="1560"/>
          <w:tab w:val="left" w:pos="1832"/>
        </w:tabs>
        <w:spacing w:after="0" w:line="240" w:lineRule="auto"/>
        <w:ind w:right="23" w:firstLine="709"/>
        <w:jc w:val="center"/>
        <w:rPr>
          <w:rFonts w:ascii="Times New Roman" w:hAnsi="Times New Roman" w:cs="Times New Roman"/>
          <w:sz w:val="26"/>
          <w:szCs w:val="26"/>
        </w:rPr>
      </w:pPr>
    </w:p>
    <w:p w14:paraId="5471394C" w14:textId="77777777" w:rsidR="00F020F7" w:rsidRPr="00F020F7" w:rsidRDefault="00F020F7" w:rsidP="008B52A0">
      <w:pPr>
        <w:numPr>
          <w:ilvl w:val="1"/>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Услуги ЦПП могут быть предоставлены на бесплатной или частично платной основе, в зависимости от вида услуги.</w:t>
      </w:r>
    </w:p>
    <w:p w14:paraId="16AFEBC8" w14:textId="77777777" w:rsidR="00F020F7" w:rsidRPr="00F020F7" w:rsidRDefault="00F020F7" w:rsidP="008B52A0">
      <w:pPr>
        <w:numPr>
          <w:ilvl w:val="1"/>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color w:val="000000" w:themeColor="text1"/>
          <w:sz w:val="26"/>
          <w:szCs w:val="26"/>
        </w:rPr>
        <w:t>Консультирование об услугах ЦПП и проведение расширенной оценки (скоринга) количественных и качественных показателей деятельности субъекта малого и среднего предпринимательства осуществляется на бесплатной основе.</w:t>
      </w:r>
    </w:p>
    <w:p w14:paraId="75F522F5" w14:textId="58A08F8F" w:rsidR="00F020F7" w:rsidRPr="00F020F7" w:rsidRDefault="00F020F7" w:rsidP="008B52A0">
      <w:pPr>
        <w:numPr>
          <w:ilvl w:val="1"/>
          <w:numId w:val="14"/>
        </w:numPr>
        <w:spacing w:after="0" w:line="240" w:lineRule="auto"/>
        <w:ind w:left="0" w:right="23" w:firstLine="709"/>
        <w:contextualSpacing/>
        <w:jc w:val="both"/>
        <w:rPr>
          <w:rFonts w:ascii="Times New Roman" w:hAnsi="Times New Roman" w:cs="Times New Roman"/>
          <w:sz w:val="26"/>
          <w:szCs w:val="26"/>
        </w:rPr>
      </w:pPr>
      <w:r w:rsidRPr="00F020F7">
        <w:rPr>
          <w:rFonts w:ascii="Times New Roman" w:eastAsia="Times New Roman" w:hAnsi="Times New Roman" w:cs="Times New Roman"/>
          <w:sz w:val="26"/>
          <w:szCs w:val="26"/>
        </w:rPr>
        <w:t xml:space="preserve">Услуги, указанные в </w:t>
      </w:r>
      <w:r w:rsidR="00CE5654" w:rsidRPr="00CE5654">
        <w:rPr>
          <w:rFonts w:ascii="Times New Roman" w:eastAsia="Times New Roman" w:hAnsi="Times New Roman" w:cs="Times New Roman"/>
          <w:sz w:val="26"/>
          <w:szCs w:val="26"/>
        </w:rPr>
        <w:t>настояще</w:t>
      </w:r>
      <w:r w:rsidR="00D711EB" w:rsidRPr="00D711EB">
        <w:rPr>
          <w:rFonts w:ascii="Times New Roman" w:eastAsia="Times New Roman" w:hAnsi="Times New Roman" w:cs="Times New Roman"/>
          <w:sz w:val="26"/>
          <w:szCs w:val="26"/>
        </w:rPr>
        <w:t>м</w:t>
      </w:r>
      <w:r w:rsidR="00CE5654" w:rsidRPr="00CE5654">
        <w:rPr>
          <w:rFonts w:ascii="Times New Roman" w:eastAsia="Times New Roman" w:hAnsi="Times New Roman" w:cs="Times New Roman"/>
          <w:sz w:val="26"/>
          <w:szCs w:val="26"/>
        </w:rPr>
        <w:t xml:space="preserve"> Приложения №1</w:t>
      </w:r>
      <w:r w:rsidRPr="00F020F7">
        <w:rPr>
          <w:rFonts w:ascii="Times New Roman" w:eastAsia="Times New Roman" w:hAnsi="Times New Roman" w:cs="Times New Roman"/>
          <w:sz w:val="26"/>
          <w:szCs w:val="26"/>
        </w:rPr>
        <w:t xml:space="preserve"> предоставляются:</w:t>
      </w:r>
    </w:p>
    <w:p w14:paraId="584AFFE6" w14:textId="77777777" w:rsidR="00F020F7" w:rsidRPr="00F020F7" w:rsidRDefault="00F020F7" w:rsidP="008B52A0">
      <w:pPr>
        <w:numPr>
          <w:ilvl w:val="2"/>
          <w:numId w:val="14"/>
        </w:numPr>
        <w:spacing w:after="0" w:line="240" w:lineRule="auto"/>
        <w:ind w:left="0" w:right="23" w:firstLine="709"/>
        <w:contextualSpacing/>
        <w:jc w:val="both"/>
        <w:rPr>
          <w:rFonts w:ascii="Times New Roman" w:hAnsi="Times New Roman" w:cs="Times New Roman"/>
          <w:sz w:val="26"/>
          <w:szCs w:val="26"/>
        </w:rPr>
      </w:pPr>
      <w:r w:rsidRPr="00F020F7">
        <w:rPr>
          <w:rFonts w:ascii="Times New Roman" w:eastAsia="Times New Roman" w:hAnsi="Times New Roman" w:cs="Times New Roman"/>
          <w:sz w:val="26"/>
          <w:szCs w:val="26"/>
        </w:rPr>
        <w:t>Субъектам МСП зарегистрированным и осуществляющим свою деятельность более года на бесплатной или частично платной основе в соответствии Приложением №3 настоящего регламента;</w:t>
      </w:r>
    </w:p>
    <w:p w14:paraId="5047EDCD"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sz w:val="26"/>
          <w:szCs w:val="26"/>
        </w:rPr>
        <w:t xml:space="preserve">Субъектам </w:t>
      </w:r>
      <w:r w:rsidRPr="00F020F7">
        <w:rPr>
          <w:rFonts w:ascii="Times New Roman" w:eastAsia="Times New Roman" w:hAnsi="Times New Roman" w:cs="Times New Roman"/>
          <w:sz w:val="26"/>
          <w:szCs w:val="26"/>
        </w:rPr>
        <w:t xml:space="preserve">МСП зарегистрированным и осуществляющим свою деятельность не более года предоставляются на </w:t>
      </w:r>
      <w:r w:rsidRPr="00F020F7">
        <w:rPr>
          <w:rFonts w:ascii="Times New Roman" w:hAnsi="Times New Roman" w:cs="Times New Roman"/>
          <w:color w:val="000000" w:themeColor="text1"/>
          <w:sz w:val="26"/>
          <w:szCs w:val="26"/>
        </w:rPr>
        <w:t>бесплатной основе;</w:t>
      </w:r>
    </w:p>
    <w:p w14:paraId="727AA3BE"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Физическим лицам, применяющим специальный налоговый режим «Налог на профессиональный доход» и Индивидуальным предпринимателям, применяющим специальный налоговый режим «Налог на профессиональный доход» </w:t>
      </w:r>
      <w:r w:rsidRPr="00F020F7">
        <w:rPr>
          <w:rFonts w:ascii="Times New Roman" w:eastAsia="Times New Roman" w:hAnsi="Times New Roman" w:cs="Times New Roman"/>
          <w:sz w:val="26"/>
          <w:szCs w:val="26"/>
        </w:rPr>
        <w:t xml:space="preserve">предоставляются на </w:t>
      </w:r>
      <w:r w:rsidRPr="00F020F7">
        <w:rPr>
          <w:rFonts w:ascii="Times New Roman" w:hAnsi="Times New Roman" w:cs="Times New Roman"/>
          <w:color w:val="000000" w:themeColor="text1"/>
          <w:sz w:val="26"/>
          <w:szCs w:val="26"/>
        </w:rPr>
        <w:t>бесплатной основе.</w:t>
      </w:r>
    </w:p>
    <w:p w14:paraId="65E89ACB" w14:textId="77777777" w:rsidR="00F020F7" w:rsidRPr="00F020F7" w:rsidRDefault="00F020F7" w:rsidP="00F020F7">
      <w:pPr>
        <w:tabs>
          <w:tab w:val="left" w:pos="0"/>
          <w:tab w:val="left" w:pos="567"/>
          <w:tab w:val="left" w:pos="1560"/>
          <w:tab w:val="left" w:pos="1832"/>
        </w:tabs>
        <w:spacing w:after="0" w:line="240" w:lineRule="auto"/>
        <w:ind w:left="709" w:right="23"/>
        <w:contextualSpacing/>
        <w:jc w:val="both"/>
        <w:rPr>
          <w:rFonts w:ascii="Times New Roman" w:hAnsi="Times New Roman" w:cs="Times New Roman"/>
          <w:color w:val="000000" w:themeColor="text1"/>
          <w:sz w:val="26"/>
          <w:szCs w:val="26"/>
        </w:rPr>
      </w:pPr>
    </w:p>
    <w:p w14:paraId="278757CE" w14:textId="6005247B" w:rsidR="00F020F7" w:rsidRPr="00F020F7" w:rsidRDefault="00F020F7" w:rsidP="00CE5654">
      <w:pPr>
        <w:pStyle w:val="1"/>
        <w:spacing w:before="0" w:after="0"/>
      </w:pPr>
      <w:r w:rsidRPr="00F020F7">
        <w:t>Условия оказания услуг</w:t>
      </w:r>
    </w:p>
    <w:p w14:paraId="0E404F8F" w14:textId="77777777" w:rsidR="00F020F7" w:rsidRPr="00F020F7" w:rsidRDefault="00F020F7" w:rsidP="00F020F7">
      <w:pPr>
        <w:tabs>
          <w:tab w:val="left" w:pos="0"/>
          <w:tab w:val="left" w:pos="1560"/>
          <w:tab w:val="left" w:pos="1832"/>
          <w:tab w:val="left" w:pos="2410"/>
        </w:tabs>
        <w:spacing w:after="0" w:line="240" w:lineRule="auto"/>
        <w:ind w:left="851"/>
        <w:rPr>
          <w:rFonts w:ascii="Times New Roman" w:hAnsi="Times New Roman" w:cs="Times New Roman"/>
          <w:b/>
          <w:bCs/>
          <w:sz w:val="26"/>
          <w:szCs w:val="26"/>
        </w:rPr>
      </w:pPr>
    </w:p>
    <w:p w14:paraId="5438CCA2" w14:textId="22B0486D" w:rsidR="00F020F7" w:rsidRPr="00F020F7" w:rsidRDefault="00F020F7" w:rsidP="008B52A0">
      <w:pPr>
        <w:numPr>
          <w:ilvl w:val="1"/>
          <w:numId w:val="14"/>
        </w:numPr>
        <w:tabs>
          <w:tab w:val="left" w:pos="0"/>
          <w:tab w:val="left" w:pos="1560"/>
          <w:tab w:val="left" w:pos="2410"/>
        </w:tabs>
        <w:spacing w:after="0" w:line="240" w:lineRule="auto"/>
        <w:ind w:left="0" w:firstLine="851"/>
        <w:jc w:val="both"/>
        <w:rPr>
          <w:rFonts w:ascii="Times New Roman" w:hAnsi="Times New Roman" w:cs="Times New Roman"/>
          <w:sz w:val="26"/>
          <w:szCs w:val="26"/>
        </w:rPr>
      </w:pPr>
      <w:r w:rsidRPr="00F020F7">
        <w:rPr>
          <w:rFonts w:ascii="Times New Roman" w:hAnsi="Times New Roman" w:cs="Times New Roman"/>
          <w:sz w:val="26"/>
          <w:szCs w:val="26"/>
        </w:rPr>
        <w:t>Услуги предоставляются субъектам МСП,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на основании заявления</w:t>
      </w:r>
      <w:r w:rsidR="00D711EB" w:rsidRPr="00D711EB">
        <w:rPr>
          <w:rFonts w:ascii="Times New Roman" w:hAnsi="Times New Roman" w:cs="Times New Roman"/>
          <w:sz w:val="26"/>
          <w:szCs w:val="26"/>
        </w:rPr>
        <w:t xml:space="preserve"> (запроса)</w:t>
      </w:r>
      <w:r w:rsidRPr="00F020F7">
        <w:rPr>
          <w:rFonts w:ascii="Times New Roman" w:hAnsi="Times New Roman" w:cs="Times New Roman"/>
          <w:sz w:val="26"/>
          <w:szCs w:val="26"/>
        </w:rPr>
        <w:t xml:space="preserve"> и соглашения (за исключением консультационных услуг, организации и проведения информационно-обучающих мероприятий, проведения скоринга) на оказание услуг ЦПП (которое включает в себя перечень, сроки, условия и порядок предоставления услуг, акт оказанных услуг) в зависимости от выбранного субъектом МПС вида услуги.</w:t>
      </w:r>
    </w:p>
    <w:p w14:paraId="220F38B9" w14:textId="77777777" w:rsidR="00F020F7" w:rsidRPr="00F020F7" w:rsidRDefault="00F020F7" w:rsidP="008B52A0">
      <w:pPr>
        <w:numPr>
          <w:ilvl w:val="1"/>
          <w:numId w:val="14"/>
        </w:numPr>
        <w:tabs>
          <w:tab w:val="left" w:pos="0"/>
          <w:tab w:val="left" w:pos="1560"/>
          <w:tab w:val="left" w:pos="2410"/>
        </w:tabs>
        <w:spacing w:after="0" w:line="240" w:lineRule="auto"/>
        <w:ind w:left="0" w:firstLine="851"/>
        <w:jc w:val="both"/>
        <w:rPr>
          <w:rFonts w:ascii="Times New Roman" w:hAnsi="Times New Roman" w:cs="Times New Roman"/>
          <w:sz w:val="26"/>
          <w:szCs w:val="26"/>
        </w:rPr>
      </w:pPr>
      <w:r w:rsidRPr="00F020F7">
        <w:rPr>
          <w:rFonts w:ascii="Times New Roman" w:hAnsi="Times New Roman" w:cs="Times New Roman"/>
          <w:sz w:val="26"/>
          <w:szCs w:val="26"/>
        </w:rPr>
        <w:t xml:space="preserve">Срок для принятия заявлений (запросов) на оказание услуг указывается в объявлении о начале сбора заявлений (запросов). </w:t>
      </w:r>
    </w:p>
    <w:p w14:paraId="3CFFCAD4" w14:textId="77777777" w:rsidR="00F020F7" w:rsidRPr="00F020F7" w:rsidRDefault="00F020F7" w:rsidP="008B52A0">
      <w:pPr>
        <w:numPr>
          <w:ilvl w:val="1"/>
          <w:numId w:val="14"/>
        </w:numPr>
        <w:tabs>
          <w:tab w:val="left" w:pos="0"/>
          <w:tab w:val="left" w:pos="1560"/>
          <w:tab w:val="left" w:pos="2410"/>
        </w:tabs>
        <w:spacing w:after="0" w:line="240" w:lineRule="auto"/>
        <w:ind w:left="0" w:firstLine="851"/>
        <w:jc w:val="both"/>
        <w:rPr>
          <w:rFonts w:ascii="Times New Roman" w:hAnsi="Times New Roman" w:cs="Times New Roman"/>
          <w:sz w:val="26"/>
          <w:szCs w:val="26"/>
        </w:rPr>
      </w:pPr>
      <w:r w:rsidRPr="00F020F7">
        <w:rPr>
          <w:rFonts w:ascii="Times New Roman" w:hAnsi="Times New Roman" w:cs="Times New Roman"/>
          <w:sz w:val="26"/>
          <w:szCs w:val="26"/>
        </w:rPr>
        <w:t>В случае, если на одну и ту же услугу подано количество заявлений, превышающее плановую величину, преимущественное право на получение услуги имеют Заявители, подавшие заявление первыми (в порядке очередности) и соответствующие требованиям настоящего Регламента, а также, прошедшие прескоринг (в случае необходимости его проведения).</w:t>
      </w:r>
    </w:p>
    <w:p w14:paraId="3C14F4A4" w14:textId="77777777" w:rsidR="00F020F7" w:rsidRPr="00F020F7" w:rsidRDefault="00F020F7" w:rsidP="008B52A0">
      <w:pPr>
        <w:numPr>
          <w:ilvl w:val="1"/>
          <w:numId w:val="14"/>
        </w:numPr>
        <w:tabs>
          <w:tab w:val="left" w:pos="0"/>
          <w:tab w:val="left" w:pos="1560"/>
          <w:tab w:val="left" w:pos="2410"/>
        </w:tabs>
        <w:spacing w:after="0" w:line="240" w:lineRule="auto"/>
        <w:ind w:left="0" w:firstLine="851"/>
        <w:jc w:val="both"/>
        <w:rPr>
          <w:rFonts w:ascii="Times New Roman" w:hAnsi="Times New Roman" w:cs="Times New Roman"/>
          <w:sz w:val="26"/>
          <w:szCs w:val="26"/>
        </w:rPr>
      </w:pPr>
      <w:r w:rsidRPr="00F020F7">
        <w:rPr>
          <w:rFonts w:ascii="Times New Roman" w:hAnsi="Times New Roman" w:cs="Times New Roman"/>
          <w:sz w:val="26"/>
          <w:szCs w:val="26"/>
        </w:rPr>
        <w:t>Срок получения услуги (промежуточного результата) с момента поступления заявки не должен превышать 30 (тридцать) календарных дней.</w:t>
      </w:r>
    </w:p>
    <w:p w14:paraId="0AFA1850" w14:textId="6CB579FF" w:rsidR="00F020F7" w:rsidRPr="00F020F7" w:rsidRDefault="00F020F7" w:rsidP="008B52A0">
      <w:pPr>
        <w:numPr>
          <w:ilvl w:val="1"/>
          <w:numId w:val="14"/>
        </w:numPr>
        <w:tabs>
          <w:tab w:val="left" w:pos="0"/>
          <w:tab w:val="left" w:pos="1560"/>
          <w:tab w:val="left" w:pos="2410"/>
        </w:tabs>
        <w:spacing w:after="0" w:line="240" w:lineRule="auto"/>
        <w:ind w:left="0" w:firstLine="851"/>
        <w:jc w:val="both"/>
        <w:rPr>
          <w:rFonts w:ascii="Times New Roman" w:hAnsi="Times New Roman" w:cs="Times New Roman"/>
          <w:sz w:val="26"/>
          <w:szCs w:val="26"/>
        </w:rPr>
      </w:pPr>
      <w:r w:rsidRPr="00F020F7">
        <w:rPr>
          <w:rFonts w:ascii="Times New Roman" w:hAnsi="Times New Roman" w:cs="Times New Roman"/>
          <w:sz w:val="26"/>
          <w:szCs w:val="26"/>
        </w:rPr>
        <w:t>Дополнительные условия оказания услуг предусмотрены настоящ</w:t>
      </w:r>
      <w:r w:rsidR="00D711EB" w:rsidRPr="00D711EB">
        <w:rPr>
          <w:rFonts w:ascii="Times New Roman" w:hAnsi="Times New Roman" w:cs="Times New Roman"/>
          <w:sz w:val="26"/>
          <w:szCs w:val="26"/>
        </w:rPr>
        <w:t>им</w:t>
      </w:r>
      <w:r w:rsidRPr="00F020F7">
        <w:rPr>
          <w:rFonts w:ascii="Times New Roman" w:hAnsi="Times New Roman" w:cs="Times New Roman"/>
          <w:sz w:val="26"/>
          <w:szCs w:val="26"/>
        </w:rPr>
        <w:t xml:space="preserve"> Порядк</w:t>
      </w:r>
      <w:r w:rsidR="00D711EB" w:rsidRPr="00D711EB">
        <w:rPr>
          <w:rFonts w:ascii="Times New Roman" w:hAnsi="Times New Roman" w:cs="Times New Roman"/>
          <w:sz w:val="26"/>
          <w:szCs w:val="26"/>
        </w:rPr>
        <w:t xml:space="preserve">ом (Приложением №1). </w:t>
      </w:r>
    </w:p>
    <w:p w14:paraId="37837BA5" w14:textId="083E724C" w:rsidR="00F020F7" w:rsidRPr="00F020F7" w:rsidRDefault="00F020F7" w:rsidP="002E4230">
      <w:pPr>
        <w:pStyle w:val="1"/>
      </w:pPr>
      <w:r w:rsidRPr="00F020F7">
        <w:t>Перечень документов для предоставления услуг</w:t>
      </w:r>
    </w:p>
    <w:p w14:paraId="4A2B46D4" w14:textId="77777777" w:rsidR="00F020F7" w:rsidRPr="00F020F7" w:rsidRDefault="00F020F7" w:rsidP="008B52A0">
      <w:pPr>
        <w:numPr>
          <w:ilvl w:val="1"/>
          <w:numId w:val="14"/>
        </w:numPr>
        <w:tabs>
          <w:tab w:val="left" w:pos="0"/>
          <w:tab w:val="left" w:pos="567"/>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Перечень документов для предоставления услуг устанавливается разделами настоящего Регламента, регламентирующими предоставление соответствующего вида услуг.</w:t>
      </w:r>
    </w:p>
    <w:p w14:paraId="7948FD57" w14:textId="7F14C097" w:rsidR="00F020F7" w:rsidRPr="00F020F7" w:rsidRDefault="002E4230" w:rsidP="002E4230">
      <w:pPr>
        <w:pStyle w:val="1"/>
      </w:pPr>
      <w:r w:rsidRPr="00973540">
        <w:rPr>
          <w:color w:val="000000" w:themeColor="text1"/>
        </w:rPr>
        <w:t xml:space="preserve"> </w:t>
      </w:r>
      <w:r w:rsidR="00F020F7" w:rsidRPr="00F020F7">
        <w:rPr>
          <w:color w:val="000000" w:themeColor="text1"/>
        </w:rPr>
        <w:t>Основания отказа</w:t>
      </w:r>
      <w:r w:rsidR="00F020F7" w:rsidRPr="00F020F7">
        <w:t xml:space="preserve"> в предоставлении услуг</w:t>
      </w:r>
    </w:p>
    <w:p w14:paraId="002BFA01" w14:textId="77777777" w:rsidR="00F020F7" w:rsidRPr="00F020F7" w:rsidRDefault="00F020F7" w:rsidP="008B52A0">
      <w:pPr>
        <w:numPr>
          <w:ilvl w:val="1"/>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 xml:space="preserve">Основаниями отказа в предоставлении услуг являются: </w:t>
      </w:r>
    </w:p>
    <w:p w14:paraId="3222B488"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Несоблюдение (несоответствие) требований (требованиям) Регламента оказания услуг в Центре «Мой бизнес»;</w:t>
      </w:r>
    </w:p>
    <w:p w14:paraId="787499C6"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предоставление заявителями недостоверных сведений и документов;</w:t>
      </w:r>
    </w:p>
    <w:p w14:paraId="2C3C3D63"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отсутствие средств финансирования соответствующей услуги в текущем календарном году или на дату обращения заявителя;</w:t>
      </w:r>
    </w:p>
    <w:p w14:paraId="1E0BCD91"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ранее в отношении Заявителя -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5D9FBE8"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невыполнение условий оказания поддержки;</w:t>
      </w:r>
    </w:p>
    <w:p w14:paraId="56A1D104" w14:textId="77777777" w:rsidR="00F020F7" w:rsidRPr="00F020F7" w:rsidRDefault="00F020F7" w:rsidP="008B52A0">
      <w:pPr>
        <w:numPr>
          <w:ilvl w:val="2"/>
          <w:numId w:val="14"/>
        </w:numPr>
        <w:tabs>
          <w:tab w:val="left" w:pos="0"/>
          <w:tab w:val="left" w:pos="567"/>
          <w:tab w:val="left" w:pos="1560"/>
          <w:tab w:val="left" w:pos="1832"/>
        </w:tabs>
        <w:spacing w:after="0" w:line="240" w:lineRule="auto"/>
        <w:ind w:left="0" w:right="23" w:firstLine="709"/>
        <w:contextualSpacing/>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получатели услуг зарегистрированы и осуществляют деятельность на территории других регионов Российской Федерации;</w:t>
      </w:r>
    </w:p>
    <w:p w14:paraId="18DC6936" w14:textId="77777777" w:rsidR="00F020F7" w:rsidRPr="00F020F7" w:rsidRDefault="00F020F7" w:rsidP="00F020F7">
      <w:pPr>
        <w:tabs>
          <w:tab w:val="left" w:pos="0"/>
          <w:tab w:val="left" w:pos="567"/>
          <w:tab w:val="left" w:pos="1560"/>
          <w:tab w:val="left" w:pos="1832"/>
        </w:tabs>
        <w:spacing w:after="0" w:line="240" w:lineRule="auto"/>
        <w:ind w:left="709" w:right="23"/>
        <w:contextualSpacing/>
        <w:jc w:val="both"/>
        <w:rPr>
          <w:rFonts w:ascii="Times New Roman" w:hAnsi="Times New Roman" w:cs="Times New Roman"/>
          <w:color w:val="000000" w:themeColor="text1"/>
          <w:sz w:val="26"/>
          <w:szCs w:val="26"/>
        </w:rPr>
      </w:pPr>
    </w:p>
    <w:p w14:paraId="5ABCFF87" w14:textId="77777777" w:rsidR="00F020F7" w:rsidRPr="00F020F7" w:rsidRDefault="00F020F7" w:rsidP="008B52A0">
      <w:pPr>
        <w:numPr>
          <w:ilvl w:val="0"/>
          <w:numId w:val="14"/>
        </w:numPr>
        <w:spacing w:before="240" w:after="240" w:line="240" w:lineRule="auto"/>
        <w:ind w:left="0" w:right="23" w:firstLine="709"/>
        <w:contextualSpacing/>
        <w:jc w:val="center"/>
        <w:rPr>
          <w:rFonts w:ascii="Times New Roman" w:hAnsi="Times New Roman" w:cs="Times New Roman"/>
          <w:b/>
          <w:sz w:val="26"/>
          <w:szCs w:val="26"/>
        </w:rPr>
      </w:pPr>
      <w:r w:rsidRPr="00F020F7">
        <w:rPr>
          <w:rFonts w:ascii="Times New Roman" w:hAnsi="Times New Roman" w:cs="Times New Roman"/>
          <w:b/>
          <w:sz w:val="26"/>
          <w:szCs w:val="26"/>
        </w:rPr>
        <w:t>Предоставление услуг Центром поддержки предпринимательства в рамках реализации федерального проекта «Создание благоприятных условий для осуществления деятельности самозанятыми гражданами»</w:t>
      </w:r>
    </w:p>
    <w:p w14:paraId="1FA3BFC0" w14:textId="77777777" w:rsidR="00F020F7" w:rsidRPr="00F020F7" w:rsidRDefault="00F020F7" w:rsidP="00F020F7">
      <w:pPr>
        <w:spacing w:before="240" w:after="240" w:line="240" w:lineRule="auto"/>
        <w:ind w:right="23" w:firstLine="709"/>
        <w:contextualSpacing/>
        <w:jc w:val="center"/>
        <w:rPr>
          <w:rFonts w:ascii="Times New Roman" w:hAnsi="Times New Roman" w:cs="Times New Roman"/>
          <w:b/>
          <w:sz w:val="26"/>
          <w:szCs w:val="26"/>
        </w:rPr>
      </w:pPr>
      <w:r w:rsidRPr="00F020F7">
        <w:rPr>
          <w:rFonts w:ascii="Times New Roman" w:hAnsi="Times New Roman" w:cs="Times New Roman"/>
          <w:b/>
          <w:sz w:val="26"/>
          <w:szCs w:val="26"/>
        </w:rPr>
        <w:t>(«Поддержка самозанятых»)</w:t>
      </w:r>
    </w:p>
    <w:p w14:paraId="67FFFD31" w14:textId="77777777" w:rsidR="00F020F7" w:rsidRPr="00F020F7" w:rsidRDefault="00F020F7" w:rsidP="00F020F7">
      <w:pPr>
        <w:spacing w:before="240" w:after="240" w:line="240" w:lineRule="auto"/>
        <w:ind w:right="23" w:firstLine="709"/>
        <w:contextualSpacing/>
        <w:jc w:val="center"/>
        <w:rPr>
          <w:rFonts w:ascii="Times New Roman" w:hAnsi="Times New Roman" w:cs="Times New Roman"/>
          <w:b/>
          <w:sz w:val="26"/>
          <w:szCs w:val="26"/>
        </w:rPr>
      </w:pPr>
    </w:p>
    <w:p w14:paraId="62A135D6" w14:textId="7499C1F7" w:rsidR="00F020F7" w:rsidRPr="00F020F7" w:rsidRDefault="00F020F7" w:rsidP="008B52A0">
      <w:pPr>
        <w:numPr>
          <w:ilvl w:val="1"/>
          <w:numId w:val="14"/>
        </w:numPr>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Получатели услуг (Заявители) – физические лица, применяющие специальный налоговый режим «Налог на профессиональный доход»</w:t>
      </w:r>
      <w:r w:rsidR="00973540" w:rsidRPr="00973540">
        <w:rPr>
          <w:rFonts w:ascii="Times New Roman" w:eastAsia="Calibri" w:hAnsi="Times New Roman" w:cs="Times New Roman"/>
          <w:sz w:val="26"/>
          <w:szCs w:val="26"/>
        </w:rPr>
        <w:t xml:space="preserve"> (самозанятые)</w:t>
      </w:r>
      <w:r w:rsidRPr="00F020F7">
        <w:rPr>
          <w:rFonts w:ascii="Times New Roman" w:eastAsia="Calibri" w:hAnsi="Times New Roman" w:cs="Times New Roman"/>
          <w:sz w:val="26"/>
          <w:szCs w:val="26"/>
        </w:rPr>
        <w:t>.</w:t>
      </w:r>
    </w:p>
    <w:p w14:paraId="5D9B484E" w14:textId="77777777" w:rsidR="00F020F7" w:rsidRPr="00F020F7" w:rsidRDefault="00F020F7" w:rsidP="00F020F7">
      <w:pPr>
        <w:spacing w:after="0" w:line="240" w:lineRule="auto"/>
        <w:ind w:right="23" w:firstLine="709"/>
        <w:jc w:val="both"/>
        <w:rPr>
          <w:rFonts w:ascii="Times New Roman" w:eastAsia="Calibri" w:hAnsi="Times New Roman" w:cs="Times New Roman"/>
          <w:sz w:val="26"/>
          <w:szCs w:val="26"/>
        </w:rPr>
      </w:pPr>
      <w:r w:rsidRPr="00F020F7">
        <w:rPr>
          <w:rFonts w:ascii="Times New Roman" w:eastAsia="Times New Roman" w:hAnsi="Times New Roman" w:cs="Times New Roman"/>
          <w:sz w:val="26"/>
          <w:szCs w:val="26"/>
          <w:shd w:val="clear" w:color="auto" w:fill="FFFFFF"/>
          <w:lang w:eastAsia="ru-RU"/>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r w:rsidRPr="00F020F7">
        <w:rPr>
          <w:rFonts w:ascii="Times New Roman" w:eastAsia="Calibri" w:hAnsi="Times New Roman" w:cs="Times New Roman"/>
          <w:sz w:val="26"/>
          <w:szCs w:val="26"/>
        </w:rPr>
        <w:t xml:space="preserve"> </w:t>
      </w:r>
    </w:p>
    <w:p w14:paraId="2931B1F4" w14:textId="77777777" w:rsidR="00F020F7" w:rsidRPr="00F020F7" w:rsidRDefault="00F020F7" w:rsidP="00F020F7">
      <w:pPr>
        <w:spacing w:after="0" w:line="240" w:lineRule="auto"/>
        <w:ind w:right="23" w:firstLine="709"/>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Заявители зарегистрированы и осуществляют деятельность на территории Республики Хакасия.</w:t>
      </w:r>
    </w:p>
    <w:p w14:paraId="72849A68" w14:textId="77777777" w:rsidR="00F020F7" w:rsidRPr="00F020F7" w:rsidRDefault="00F020F7" w:rsidP="008B52A0">
      <w:pPr>
        <w:numPr>
          <w:ilvl w:val="1"/>
          <w:numId w:val="14"/>
        </w:numPr>
        <w:tabs>
          <w:tab w:val="left" w:pos="1560"/>
        </w:tabs>
        <w:spacing w:before="120" w:after="12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Times New Roman" w:hAnsi="Times New Roman" w:cs="Times New Roman"/>
          <w:sz w:val="26"/>
          <w:szCs w:val="26"/>
          <w:shd w:val="clear" w:color="auto" w:fill="FFFFFF"/>
          <w:lang w:eastAsia="ru-RU"/>
        </w:rPr>
        <w:t>Перечень услуг:</w:t>
      </w:r>
    </w:p>
    <w:p w14:paraId="64246D88" w14:textId="77777777" w:rsidR="00F020F7" w:rsidRPr="00F020F7" w:rsidRDefault="00F020F7" w:rsidP="008B52A0">
      <w:pPr>
        <w:numPr>
          <w:ilvl w:val="2"/>
          <w:numId w:val="14"/>
        </w:numPr>
        <w:tabs>
          <w:tab w:val="left" w:pos="1560"/>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Консультационные услуги по вопросам начала ведения собственного дела, консультирование об услугах ЦПП (первичная консультация).</w:t>
      </w:r>
    </w:p>
    <w:p w14:paraId="648AEE05" w14:textId="77777777" w:rsidR="00F020F7" w:rsidRPr="00F020F7" w:rsidRDefault="00F020F7" w:rsidP="008B52A0">
      <w:pPr>
        <w:numPr>
          <w:ilvl w:val="2"/>
          <w:numId w:val="14"/>
        </w:numPr>
        <w:tabs>
          <w:tab w:val="left" w:pos="1560"/>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sz w:val="26"/>
          <w:szCs w:val="26"/>
          <w:lang w:eastAsia="ru-RU"/>
        </w:rPr>
        <w:t>Консультационные услуги с привлечением сторонних профильных экспертов:</w:t>
      </w:r>
    </w:p>
    <w:p w14:paraId="40DA1A12" w14:textId="77777777" w:rsidR="00F020F7" w:rsidRPr="00F020F7" w:rsidRDefault="00F020F7" w:rsidP="00DC4D9A">
      <w:pPr>
        <w:numPr>
          <w:ilvl w:val="0"/>
          <w:numId w:val="18"/>
        </w:numPr>
        <w:tabs>
          <w:tab w:val="left" w:pos="1276"/>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sz w:val="26"/>
          <w:szCs w:val="26"/>
          <w:lang w:eastAsia="ru-RU"/>
        </w:rPr>
        <w:t>финансовое планирование (бюджетирование, оптимизация налогообложения, бухгалтерские услуги, привлечение инвестиций и займов).</w:t>
      </w:r>
    </w:p>
    <w:p w14:paraId="0A26FFBB" w14:textId="77777777" w:rsidR="00F020F7" w:rsidRPr="00F020F7" w:rsidRDefault="00F020F7" w:rsidP="00DC4D9A">
      <w:pPr>
        <w:numPr>
          <w:ilvl w:val="0"/>
          <w:numId w:val="18"/>
        </w:numPr>
        <w:tabs>
          <w:tab w:val="left" w:pos="1276"/>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sz w:val="26"/>
          <w:szCs w:val="26"/>
          <w:lang w:eastAsia="ru-RU"/>
        </w:rPr>
        <w:t xml:space="preserve">маркетинговое сопровождение деятельности и бизнес-планирование физических лиц, применяющих специальный налоговый режим «Налог на профессиональный доход», разработка маркетинговой стратегии и планов, рекламной кампании, дизайна, разработка и продвижение средств индивидуализации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 </w:t>
      </w:r>
    </w:p>
    <w:p w14:paraId="152D5E96" w14:textId="77777777" w:rsidR="00F020F7" w:rsidRPr="00F020F7" w:rsidRDefault="00F020F7" w:rsidP="00DC4D9A">
      <w:pPr>
        <w:numPr>
          <w:ilvl w:val="0"/>
          <w:numId w:val="18"/>
        </w:numPr>
        <w:tabs>
          <w:tab w:val="left" w:pos="1276"/>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sz w:val="26"/>
          <w:szCs w:val="26"/>
          <w:lang w:eastAsia="ru-RU"/>
        </w:rPr>
        <w:t>правовое обеспечение деятельности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w:t>
      </w:r>
    </w:p>
    <w:p w14:paraId="08925612" w14:textId="77777777" w:rsidR="00F020F7" w:rsidRPr="00F020F7" w:rsidRDefault="00F020F7" w:rsidP="00DC4D9A">
      <w:pPr>
        <w:numPr>
          <w:ilvl w:val="0"/>
          <w:numId w:val="18"/>
        </w:numPr>
        <w:tabs>
          <w:tab w:val="left" w:pos="1276"/>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иные консультационные услуги в целях содействия развитию деятельности физических лиц, применяющих специальный налоговый режим «Налог на профессиональный доход».</w:t>
      </w:r>
    </w:p>
    <w:p w14:paraId="70FC9F24" w14:textId="77777777" w:rsidR="00F020F7" w:rsidRPr="00F020F7" w:rsidRDefault="00F020F7" w:rsidP="008B52A0">
      <w:pPr>
        <w:numPr>
          <w:ilvl w:val="2"/>
          <w:numId w:val="14"/>
        </w:numPr>
        <w:tabs>
          <w:tab w:val="left" w:pos="1701"/>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Содействие в популяризации продукции самозанятых граждан. В услугу входит:</w:t>
      </w:r>
    </w:p>
    <w:p w14:paraId="26722788" w14:textId="77777777" w:rsidR="00F020F7" w:rsidRPr="00F020F7" w:rsidRDefault="00F020F7" w:rsidP="00DC4D9A">
      <w:pPr>
        <w:numPr>
          <w:ilvl w:val="0"/>
          <w:numId w:val="19"/>
        </w:numPr>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val="en-US" w:eastAsia="ru-RU"/>
        </w:rPr>
        <w:t>SMM</w:t>
      </w:r>
      <w:r w:rsidRPr="00F020F7">
        <w:rPr>
          <w:rFonts w:ascii="Times New Roman" w:eastAsia="Times New Roman" w:hAnsi="Times New Roman" w:cs="Times New Roman"/>
          <w:bCs/>
          <w:sz w:val="26"/>
          <w:szCs w:val="26"/>
          <w:lang w:eastAsia="ru-RU"/>
        </w:rPr>
        <w:t>-продвижение в социальных сетях,</w:t>
      </w:r>
    </w:p>
    <w:p w14:paraId="04636533" w14:textId="77777777" w:rsidR="00F020F7" w:rsidRPr="00F020F7" w:rsidRDefault="00F020F7" w:rsidP="00DC4D9A">
      <w:pPr>
        <w:numPr>
          <w:ilvl w:val="0"/>
          <w:numId w:val="19"/>
        </w:numPr>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изготовление имиджевого видеоролика,</w:t>
      </w:r>
    </w:p>
    <w:p w14:paraId="742E125E" w14:textId="77777777" w:rsidR="00F020F7" w:rsidRPr="00F020F7" w:rsidRDefault="00F020F7" w:rsidP="00DC4D9A">
      <w:pPr>
        <w:numPr>
          <w:ilvl w:val="0"/>
          <w:numId w:val="19"/>
        </w:numPr>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изготовление наружной рекламы,</w:t>
      </w:r>
    </w:p>
    <w:p w14:paraId="26838CDF" w14:textId="77777777" w:rsidR="00F020F7" w:rsidRPr="00F020F7" w:rsidRDefault="00F020F7" w:rsidP="00DC4D9A">
      <w:pPr>
        <w:numPr>
          <w:ilvl w:val="0"/>
          <w:numId w:val="19"/>
        </w:numPr>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изготовление информационной полиграфии.</w:t>
      </w:r>
    </w:p>
    <w:p w14:paraId="1FC01012" w14:textId="77777777" w:rsidR="00F020F7" w:rsidRPr="00F020F7" w:rsidRDefault="00F020F7" w:rsidP="008B52A0">
      <w:pPr>
        <w:numPr>
          <w:ilvl w:val="2"/>
          <w:numId w:val="14"/>
        </w:numPr>
        <w:tabs>
          <w:tab w:val="left" w:pos="1701"/>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Содействие в размещении самозанятых граждан на электронных торговых площадках.</w:t>
      </w:r>
    </w:p>
    <w:p w14:paraId="263539D7" w14:textId="77777777" w:rsidR="00F020F7" w:rsidRPr="00F020F7" w:rsidRDefault="00F020F7" w:rsidP="008B52A0">
      <w:pPr>
        <w:numPr>
          <w:ilvl w:val="2"/>
          <w:numId w:val="14"/>
        </w:numPr>
        <w:tabs>
          <w:tab w:val="left" w:pos="1701"/>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Содействие в разработке средств индивидуализации самозанятых граждан, предназначенного для идентификации (разработка логотипа, фирменного стиля и другое).</w:t>
      </w:r>
    </w:p>
    <w:p w14:paraId="62F8A287" w14:textId="77777777" w:rsidR="00F020F7" w:rsidRPr="00F020F7" w:rsidRDefault="00F020F7" w:rsidP="008B52A0">
      <w:pPr>
        <w:numPr>
          <w:ilvl w:val="2"/>
          <w:numId w:val="14"/>
        </w:numPr>
        <w:tabs>
          <w:tab w:val="left" w:pos="1701"/>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 xml:space="preserve">Проведение обучающих программ для самозанятых граждан. </w:t>
      </w:r>
    </w:p>
    <w:p w14:paraId="7780026F"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Проведение семинаров, круглых столов, вебинаров.</w:t>
      </w:r>
    </w:p>
    <w:p w14:paraId="04EA6406"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Проведение мастер-классов, тренингов.</w:t>
      </w:r>
    </w:p>
    <w:p w14:paraId="2F0BEBDC"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Организация и проведение конференций, форумов.</w:t>
      </w:r>
    </w:p>
    <w:p w14:paraId="77641ACE"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bCs/>
          <w:sz w:val="26"/>
          <w:szCs w:val="26"/>
          <w:lang w:eastAsia="ru-RU"/>
        </w:rPr>
        <w:t xml:space="preserve">Организация и проведение межрегиональной бизнес-миссии. </w:t>
      </w:r>
      <w:r w:rsidRPr="00F020F7">
        <w:rPr>
          <w:rFonts w:ascii="Times New Roman" w:eastAsia="Times New Roman" w:hAnsi="Times New Roman" w:cs="Times New Roman"/>
          <w:sz w:val="26"/>
          <w:szCs w:val="26"/>
          <w:lang w:eastAsia="ru-RU"/>
        </w:rPr>
        <w:t>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бизнес-миссии.</w:t>
      </w:r>
    </w:p>
    <w:p w14:paraId="56654067"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bCs/>
          <w:sz w:val="26"/>
          <w:szCs w:val="26"/>
          <w:lang w:eastAsia="ru-RU"/>
        </w:rPr>
        <w:t xml:space="preserve">Организация участия самозанятых граждан в выставочно-ярмарочном мероприятии на территории Российской Федерации. </w:t>
      </w:r>
      <w:r w:rsidRPr="00F020F7">
        <w:rPr>
          <w:rFonts w:ascii="Times New Roman" w:eastAsia="Times New Roman" w:hAnsi="Times New Roman" w:cs="Times New Roman"/>
          <w:sz w:val="26"/>
          <w:szCs w:val="26"/>
          <w:lang w:eastAsia="ru-RU"/>
        </w:rPr>
        <w:t xml:space="preserve">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w:t>
      </w:r>
      <w:r w:rsidRPr="00F020F7">
        <w:rPr>
          <w:rFonts w:ascii="Times New Roman" w:eastAsia="Times New Roman" w:hAnsi="Times New Roman" w:cs="Times New Roman"/>
          <w:bCs/>
          <w:sz w:val="26"/>
          <w:szCs w:val="26"/>
          <w:lang w:eastAsia="ru-RU"/>
        </w:rPr>
        <w:t>выставочно-ярмарочного мероприятия</w:t>
      </w:r>
      <w:r w:rsidRPr="00F020F7">
        <w:rPr>
          <w:rFonts w:ascii="Times New Roman" w:eastAsia="Times New Roman" w:hAnsi="Times New Roman" w:cs="Times New Roman"/>
          <w:sz w:val="26"/>
          <w:szCs w:val="26"/>
          <w:lang w:eastAsia="ru-RU"/>
        </w:rPr>
        <w:t>.</w:t>
      </w:r>
    </w:p>
    <w:p w14:paraId="05649B18"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bCs/>
          <w:sz w:val="26"/>
          <w:szCs w:val="26"/>
          <w:lang w:eastAsia="ru-RU"/>
        </w:rPr>
        <w:t>Участие в межрегиональных, общероссийских и международных мероприятиях, направленных на поддержку и развитие предпринимательства.</w:t>
      </w:r>
      <w:r w:rsidRPr="00F020F7">
        <w:rPr>
          <w:rFonts w:ascii="Times New Roman" w:eastAsia="Times New Roman" w:hAnsi="Times New Roman" w:cs="Times New Roman"/>
          <w:sz w:val="26"/>
          <w:szCs w:val="26"/>
          <w:lang w:eastAsia="ru-RU"/>
        </w:rPr>
        <w:t xml:space="preserve"> 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w:t>
      </w:r>
      <w:r w:rsidRPr="00F020F7">
        <w:rPr>
          <w:rFonts w:ascii="Times New Roman" w:eastAsia="Times New Roman" w:hAnsi="Times New Roman" w:cs="Times New Roman"/>
          <w:bCs/>
          <w:sz w:val="26"/>
          <w:szCs w:val="26"/>
          <w:lang w:eastAsia="ru-RU"/>
        </w:rPr>
        <w:t xml:space="preserve"> мероприятия</w:t>
      </w:r>
      <w:r w:rsidRPr="00F020F7">
        <w:rPr>
          <w:rFonts w:ascii="Times New Roman" w:eastAsia="Times New Roman" w:hAnsi="Times New Roman" w:cs="Times New Roman"/>
          <w:sz w:val="26"/>
          <w:szCs w:val="26"/>
          <w:lang w:eastAsia="ru-RU"/>
        </w:rPr>
        <w:t>.</w:t>
      </w:r>
    </w:p>
    <w:p w14:paraId="7F9E9BDE"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Times New Roman" w:hAnsi="Times New Roman" w:cs="Times New Roman"/>
          <w:bCs/>
          <w:sz w:val="26"/>
          <w:szCs w:val="26"/>
          <w:lang w:eastAsia="ru-RU"/>
        </w:rPr>
      </w:pPr>
      <w:r w:rsidRPr="00F020F7">
        <w:rPr>
          <w:rFonts w:ascii="Times New Roman" w:eastAsia="Times New Roman" w:hAnsi="Times New Roman" w:cs="Times New Roman"/>
          <w:bCs/>
          <w:sz w:val="26"/>
          <w:szCs w:val="26"/>
          <w:lang w:eastAsia="ru-RU"/>
        </w:rPr>
        <w:t>Организация программ по наставничеству для самозанятых граждан. Совместная работа преподавателя-наставника и наставляемого, ведущего собственный бизнес-проект, поможет самозанятому лучше просчитать риски и настроить аудиторию для развития своего проекта.</w:t>
      </w:r>
    </w:p>
    <w:p w14:paraId="02CE7DAD" w14:textId="77777777" w:rsidR="00F020F7" w:rsidRPr="00F020F7" w:rsidRDefault="00F020F7" w:rsidP="00F020F7">
      <w:pPr>
        <w:tabs>
          <w:tab w:val="left" w:pos="1843"/>
        </w:tabs>
        <w:spacing w:after="0" w:line="240" w:lineRule="auto"/>
        <w:ind w:left="709" w:right="23"/>
        <w:contextualSpacing/>
        <w:jc w:val="both"/>
        <w:rPr>
          <w:rFonts w:ascii="Times New Roman" w:eastAsia="Times New Roman" w:hAnsi="Times New Roman" w:cs="Times New Roman"/>
          <w:bCs/>
          <w:sz w:val="26"/>
          <w:szCs w:val="26"/>
          <w:lang w:eastAsia="ru-RU"/>
        </w:rPr>
      </w:pPr>
    </w:p>
    <w:p w14:paraId="46B80A39" w14:textId="77777777" w:rsidR="00F020F7" w:rsidRPr="00F020F7" w:rsidRDefault="00F020F7" w:rsidP="008B52A0">
      <w:pPr>
        <w:numPr>
          <w:ilvl w:val="0"/>
          <w:numId w:val="14"/>
        </w:numPr>
        <w:spacing w:before="240" w:after="240" w:line="240" w:lineRule="auto"/>
        <w:ind w:left="0" w:right="23" w:firstLine="709"/>
        <w:contextualSpacing/>
        <w:jc w:val="center"/>
        <w:rPr>
          <w:rFonts w:ascii="Times New Roman" w:hAnsi="Times New Roman" w:cs="Times New Roman"/>
          <w:b/>
          <w:sz w:val="26"/>
          <w:szCs w:val="26"/>
        </w:rPr>
      </w:pPr>
      <w:r w:rsidRPr="00F020F7">
        <w:rPr>
          <w:rFonts w:ascii="Times New Roman" w:hAnsi="Times New Roman" w:cs="Times New Roman"/>
          <w:b/>
          <w:sz w:val="26"/>
          <w:szCs w:val="26"/>
        </w:rPr>
        <w:t xml:space="preserve">Предоставление услуг Центром поддержки предпринимательства в рамках реализации федерального проекта «Создание условий для легкого старта и комфортного ведения бизнеса» </w:t>
      </w:r>
    </w:p>
    <w:p w14:paraId="1D6D0547" w14:textId="77777777" w:rsidR="00F020F7" w:rsidRPr="00F020F7" w:rsidRDefault="00F020F7" w:rsidP="00F020F7">
      <w:pPr>
        <w:spacing w:before="240" w:after="240" w:line="240" w:lineRule="auto"/>
        <w:ind w:right="23" w:firstLine="709"/>
        <w:contextualSpacing/>
        <w:jc w:val="center"/>
        <w:rPr>
          <w:rFonts w:ascii="Times New Roman" w:hAnsi="Times New Roman" w:cs="Times New Roman"/>
          <w:b/>
          <w:sz w:val="26"/>
          <w:szCs w:val="26"/>
        </w:rPr>
      </w:pPr>
      <w:r w:rsidRPr="00F020F7">
        <w:rPr>
          <w:rFonts w:ascii="Times New Roman" w:hAnsi="Times New Roman" w:cs="Times New Roman"/>
          <w:b/>
          <w:sz w:val="26"/>
          <w:szCs w:val="26"/>
        </w:rPr>
        <w:t>(«Вовлечение»)</w:t>
      </w:r>
    </w:p>
    <w:p w14:paraId="7A7033BB" w14:textId="77777777" w:rsidR="00F020F7" w:rsidRPr="00F020F7" w:rsidRDefault="00F020F7" w:rsidP="00F020F7">
      <w:pPr>
        <w:spacing w:before="240" w:after="240" w:line="240" w:lineRule="auto"/>
        <w:ind w:right="23" w:firstLine="709"/>
        <w:contextualSpacing/>
        <w:jc w:val="center"/>
        <w:rPr>
          <w:rFonts w:ascii="Times New Roman" w:hAnsi="Times New Roman" w:cs="Times New Roman"/>
          <w:b/>
          <w:sz w:val="26"/>
          <w:szCs w:val="26"/>
        </w:rPr>
      </w:pPr>
    </w:p>
    <w:p w14:paraId="3D7D7CF4" w14:textId="77777777" w:rsidR="00F020F7" w:rsidRPr="00F020F7" w:rsidRDefault="00F020F7" w:rsidP="008B52A0">
      <w:pPr>
        <w:numPr>
          <w:ilvl w:val="1"/>
          <w:numId w:val="14"/>
        </w:numPr>
        <w:tabs>
          <w:tab w:val="left" w:pos="1843"/>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u w:val="single"/>
        </w:rPr>
        <w:t>Получатели услуг</w:t>
      </w:r>
      <w:r w:rsidRPr="00F020F7">
        <w:rPr>
          <w:rFonts w:ascii="Times New Roman" w:eastAsia="Calibri" w:hAnsi="Times New Roman" w:cs="Times New Roman"/>
          <w:sz w:val="26"/>
          <w:szCs w:val="26"/>
        </w:rPr>
        <w:t xml:space="preserve"> (Заявители):</w:t>
      </w:r>
    </w:p>
    <w:p w14:paraId="122F6566" w14:textId="77777777" w:rsidR="00F020F7" w:rsidRPr="00F020F7" w:rsidRDefault="00F020F7" w:rsidP="008B52A0">
      <w:pPr>
        <w:numPr>
          <w:ilvl w:val="2"/>
          <w:numId w:val="14"/>
        </w:numPr>
        <w:tabs>
          <w:tab w:val="left" w:pos="1843"/>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Субъекты малого и среднего предпринимательства:</w:t>
      </w:r>
    </w:p>
    <w:p w14:paraId="3F51BBD8" w14:textId="77777777" w:rsidR="00F020F7" w:rsidRPr="00F020F7" w:rsidRDefault="00F020F7" w:rsidP="008B52A0">
      <w:pPr>
        <w:numPr>
          <w:ilvl w:val="3"/>
          <w:numId w:val="14"/>
        </w:numPr>
        <w:tabs>
          <w:tab w:val="left" w:pos="1843"/>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Вновь зарегистрированные и действующие менее одного года субъекты малого и среднего предпринимательства. Субъекты малого и среднего предпринимательства зарегистрированы и осуществляют деятельность на территории Республики Хакасия.</w:t>
      </w:r>
    </w:p>
    <w:p w14:paraId="3DA01361" w14:textId="77777777" w:rsidR="00F020F7" w:rsidRPr="00F020F7" w:rsidRDefault="00F020F7" w:rsidP="008B52A0">
      <w:pPr>
        <w:numPr>
          <w:ilvl w:val="3"/>
          <w:numId w:val="14"/>
        </w:numPr>
        <w:tabs>
          <w:tab w:val="left" w:pos="1134"/>
          <w:tab w:val="left" w:pos="1843"/>
        </w:tabs>
        <w:autoSpaceDE w:val="0"/>
        <w:autoSpaceDN w:val="0"/>
        <w:adjustRightInd w:val="0"/>
        <w:spacing w:after="0" w:line="240" w:lineRule="auto"/>
        <w:ind w:left="0" w:right="23" w:firstLine="709"/>
        <w:contextualSpacing/>
        <w:jc w:val="both"/>
        <w:rPr>
          <w:rFonts w:ascii="Times New Roman" w:eastAsia="Times New Roman" w:hAnsi="Times New Roman" w:cs="Times New Roman"/>
          <w:sz w:val="26"/>
          <w:szCs w:val="26"/>
          <w:lang w:eastAsia="ru-RU"/>
        </w:rPr>
      </w:pPr>
      <w:r w:rsidRPr="00F020F7">
        <w:rPr>
          <w:rFonts w:ascii="Times New Roman" w:eastAsia="Calibri" w:hAnsi="Times New Roman" w:cs="Times New Roman"/>
          <w:sz w:val="26"/>
          <w:szCs w:val="26"/>
        </w:rPr>
        <w:t>Субъекты малого и среднего предпринимательства, зарегистрированные более одного года с отрицательным</w:t>
      </w:r>
      <w:r w:rsidRPr="00F020F7">
        <w:rPr>
          <w:rFonts w:ascii="Times New Roman" w:eastAsia="Times New Roman" w:hAnsi="Times New Roman" w:cs="Times New Roman"/>
          <w:sz w:val="26"/>
          <w:szCs w:val="26"/>
          <w:lang w:eastAsia="ru-RU"/>
        </w:rPr>
        <w:t xml:space="preserve"> результатом проведения прескоринга количественных и качественных показателях.</w:t>
      </w:r>
    </w:p>
    <w:p w14:paraId="411435C6" w14:textId="77777777" w:rsidR="00F020F7" w:rsidRPr="00F020F7" w:rsidRDefault="00F020F7" w:rsidP="008B52A0">
      <w:pPr>
        <w:numPr>
          <w:ilvl w:val="3"/>
          <w:numId w:val="14"/>
        </w:numPr>
        <w:tabs>
          <w:tab w:val="left" w:pos="1843"/>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Физические лица, заинтересованные в начале осуществления предпринимательской деятельности. Физические лица зарегистрированные на территории Республики Хакасия.</w:t>
      </w:r>
    </w:p>
    <w:p w14:paraId="3F5FB5FC" w14:textId="77777777" w:rsidR="00F020F7" w:rsidRPr="00F020F7" w:rsidRDefault="00F020F7" w:rsidP="008B52A0">
      <w:pPr>
        <w:numPr>
          <w:ilvl w:val="1"/>
          <w:numId w:val="14"/>
        </w:numPr>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u w:val="single"/>
        </w:rPr>
        <w:t>Перечень услуг.</w:t>
      </w:r>
    </w:p>
    <w:p w14:paraId="55D56235" w14:textId="77777777" w:rsidR="00F020F7" w:rsidRPr="00F020F7" w:rsidRDefault="00F020F7" w:rsidP="008B52A0">
      <w:pPr>
        <w:numPr>
          <w:ilvl w:val="2"/>
          <w:numId w:val="14"/>
        </w:numPr>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lang w:eastAsia="ru-RU"/>
        </w:rPr>
        <w:t>Консультационные услуги по вопросам начала ведения собственного дела, консультирование об услугах ЦПП (первичная консультация).</w:t>
      </w:r>
    </w:p>
    <w:p w14:paraId="7625670A" w14:textId="77777777" w:rsidR="00F020F7" w:rsidRPr="00F020F7" w:rsidRDefault="00F020F7" w:rsidP="008B52A0">
      <w:pPr>
        <w:numPr>
          <w:ilvl w:val="2"/>
          <w:numId w:val="14"/>
        </w:numPr>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bCs/>
          <w:sz w:val="26"/>
          <w:szCs w:val="26"/>
        </w:rPr>
        <w:t>Консультационные услуги с привлечением сторонних профильных экспертов:</w:t>
      </w:r>
    </w:p>
    <w:p w14:paraId="13EED808"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финансовое планирование (бюджетирование, оптимизация налогообложения, бухгалтерские услуги, привлечение инвестиций и займов);</w:t>
      </w:r>
    </w:p>
    <w:p w14:paraId="4CE265E0"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маркетинговое сопровождение деятельности и бизнес-планирование субъектов малого и среднего предпринимательства,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 (товаров, работ, услуг), популяризация продукции (товаров, работ, услуг);</w:t>
      </w:r>
    </w:p>
    <w:p w14:paraId="246B1A58"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правовое обеспечение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3BDE5EE3"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информационное сопровождение деятельности субъектов малого и среднего предпринимательства,</w:t>
      </w:r>
    </w:p>
    <w:p w14:paraId="5CEAF7CA"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3D30EB9B"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по вопросам законодательства об охране труда;</w:t>
      </w:r>
    </w:p>
    <w:p w14:paraId="18CB7061"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по вопросам маркировки продукции, товаров;</w:t>
      </w:r>
    </w:p>
    <w:p w14:paraId="4FA2EF43" w14:textId="77777777" w:rsidR="00F020F7" w:rsidRPr="00F020F7" w:rsidRDefault="00F020F7" w:rsidP="00DC4D9A">
      <w:pPr>
        <w:numPr>
          <w:ilvl w:val="0"/>
          <w:numId w:val="20"/>
        </w:numPr>
        <w:tabs>
          <w:tab w:val="left" w:pos="1134"/>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по вопросам возможности использования предпринимателями словесного и (или) графического обозначения (логотипа) при изготовлении рекламной продукции, изучении и экспертизе логотипов на предмет соответствия требованиям ст. 1483 ГК РФ (совпадения до степени смешения с обозначениями, принадлежащими третьим лицам и зарегистрированными в установленном законом порядке);</w:t>
      </w:r>
    </w:p>
    <w:p w14:paraId="38C1B5C2" w14:textId="77777777" w:rsidR="00F020F7" w:rsidRPr="00F020F7" w:rsidRDefault="00F020F7" w:rsidP="00973540">
      <w:pPr>
        <w:numPr>
          <w:ilvl w:val="2"/>
          <w:numId w:val="14"/>
        </w:numPr>
        <w:tabs>
          <w:tab w:val="left" w:pos="709"/>
          <w:tab w:val="left" w:pos="993"/>
          <w:tab w:val="left" w:pos="1276"/>
          <w:tab w:val="left" w:pos="1418"/>
          <w:tab w:val="left" w:pos="1560"/>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Содействие в популяризации продукции и услуг субъекта малого и среднего предпринимательства. В услугу входит:</w:t>
      </w:r>
    </w:p>
    <w:p w14:paraId="7A6693D6" w14:textId="77777777" w:rsidR="00F020F7" w:rsidRPr="00F020F7" w:rsidRDefault="00F020F7" w:rsidP="00DC4D9A">
      <w:pPr>
        <w:numPr>
          <w:ilvl w:val="0"/>
          <w:numId w:val="21"/>
        </w:numPr>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lang w:val="en-US"/>
        </w:rPr>
        <w:t>SMM</w:t>
      </w:r>
      <w:r w:rsidRPr="00F020F7">
        <w:rPr>
          <w:rFonts w:ascii="Times New Roman" w:eastAsia="Calibri" w:hAnsi="Times New Roman" w:cs="Times New Roman"/>
          <w:bCs/>
          <w:sz w:val="26"/>
          <w:szCs w:val="26"/>
        </w:rPr>
        <w:t>-продвижение в социальных сетях;</w:t>
      </w:r>
    </w:p>
    <w:p w14:paraId="4C427A11" w14:textId="77777777" w:rsidR="00F020F7" w:rsidRPr="00F020F7" w:rsidRDefault="00F020F7" w:rsidP="00DC4D9A">
      <w:pPr>
        <w:numPr>
          <w:ilvl w:val="0"/>
          <w:numId w:val="21"/>
        </w:numPr>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изготовление имиджевого видеоролика;</w:t>
      </w:r>
    </w:p>
    <w:p w14:paraId="2D51CBCC" w14:textId="77777777" w:rsidR="00F020F7" w:rsidRPr="00F020F7" w:rsidRDefault="00F020F7" w:rsidP="00DC4D9A">
      <w:pPr>
        <w:numPr>
          <w:ilvl w:val="0"/>
          <w:numId w:val="21"/>
        </w:numPr>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изготовление наружной рекламы;</w:t>
      </w:r>
    </w:p>
    <w:p w14:paraId="360420FC" w14:textId="77777777" w:rsidR="00F020F7" w:rsidRPr="00F020F7" w:rsidRDefault="00F020F7" w:rsidP="00DC4D9A">
      <w:pPr>
        <w:numPr>
          <w:ilvl w:val="0"/>
          <w:numId w:val="21"/>
        </w:numPr>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изготовление информационной полиграфии;</w:t>
      </w:r>
    </w:p>
    <w:p w14:paraId="57722F26" w14:textId="77777777" w:rsidR="00F020F7" w:rsidRPr="00F020F7" w:rsidRDefault="00F020F7" w:rsidP="00DC4D9A">
      <w:pPr>
        <w:numPr>
          <w:ilvl w:val="0"/>
          <w:numId w:val="21"/>
        </w:numPr>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разработка сайта;</w:t>
      </w:r>
    </w:p>
    <w:p w14:paraId="5287A935" w14:textId="77777777" w:rsidR="00F020F7" w:rsidRPr="00F020F7" w:rsidRDefault="00F020F7" w:rsidP="00DC4D9A">
      <w:pPr>
        <w:numPr>
          <w:ilvl w:val="0"/>
          <w:numId w:val="21"/>
        </w:numPr>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разработка приложения, подключение к программам лояльности, способствующих привлечению клиентов, популяризации субъекта МСП, продвижению продукции, товаров, работ, услуг.</w:t>
      </w:r>
    </w:p>
    <w:p w14:paraId="39733F61" w14:textId="77777777" w:rsidR="00F020F7" w:rsidRPr="00F020F7" w:rsidRDefault="00F020F7" w:rsidP="00973540">
      <w:pPr>
        <w:numPr>
          <w:ilvl w:val="2"/>
          <w:numId w:val="14"/>
        </w:numPr>
        <w:tabs>
          <w:tab w:val="left" w:pos="1134"/>
          <w:tab w:val="left" w:pos="1276"/>
          <w:tab w:val="left" w:pos="1418"/>
          <w:tab w:val="left" w:pos="1701"/>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p w14:paraId="15534003" w14:textId="77777777" w:rsidR="00F020F7" w:rsidRPr="00F020F7" w:rsidRDefault="00F020F7" w:rsidP="00973540">
      <w:pPr>
        <w:numPr>
          <w:ilvl w:val="2"/>
          <w:numId w:val="14"/>
        </w:numPr>
        <w:tabs>
          <w:tab w:val="left" w:pos="1134"/>
          <w:tab w:val="left" w:pos="1418"/>
          <w:tab w:val="left" w:pos="1701"/>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Проведение патентных исследований для субъектов малого и среднего предпринимательства.</w:t>
      </w:r>
    </w:p>
    <w:p w14:paraId="35CB696A" w14:textId="77777777" w:rsidR="00F020F7" w:rsidRPr="00F020F7" w:rsidRDefault="00F020F7" w:rsidP="00973540">
      <w:pPr>
        <w:numPr>
          <w:ilvl w:val="2"/>
          <w:numId w:val="14"/>
        </w:numPr>
        <w:tabs>
          <w:tab w:val="left" w:pos="1134"/>
          <w:tab w:val="left" w:pos="1418"/>
          <w:tab w:val="left" w:pos="1560"/>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Содействие в размещении субъекта малого и среднего предпринимательства на электронных торговых площадках.</w:t>
      </w:r>
    </w:p>
    <w:p w14:paraId="5797D56F" w14:textId="77777777" w:rsidR="00F020F7" w:rsidRPr="00F020F7" w:rsidRDefault="00F020F7" w:rsidP="008B52A0">
      <w:pPr>
        <w:numPr>
          <w:ilvl w:val="2"/>
          <w:numId w:val="14"/>
        </w:numPr>
        <w:tabs>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Содействие в разработке средств индивидуализации субъекта малого и среднего предпринимательства, предназначенного для идентификации субъекта малого и среднего предпринимательства (разработка логотипа, фирменного стиля и другое).</w:t>
      </w:r>
    </w:p>
    <w:p w14:paraId="76E3D990"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Содействие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p>
    <w:p w14:paraId="1E1E6C24"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Проведение обучающих программ для субъектов малого и среднего предпринимательства и лиц, планирующих начать предпринимательскую деятельность.</w:t>
      </w:r>
    </w:p>
    <w:p w14:paraId="10275A40"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Проведение обучающих мероприятий, направленных на повышение квалификации сотрудников субъектов малого и среднего предпринимательства.</w:t>
      </w:r>
    </w:p>
    <w:p w14:paraId="50BE136E"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Проведение семинаров, круглых столов, вебинаров.</w:t>
      </w:r>
    </w:p>
    <w:p w14:paraId="26FC360F"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Проведение мастер-классов, тренингов.</w:t>
      </w:r>
    </w:p>
    <w:p w14:paraId="34B2A1C9"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Реализация программ и проектов, направленных на вовлечение в предпринимательскую деятельность молодежи в возрасте 14-17 лет.</w:t>
      </w:r>
    </w:p>
    <w:p w14:paraId="43F568AC"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Проведение региональных этапов всероссийских и международных мероприятий (конкурсов, премий и т.д.)</w:t>
      </w:r>
    </w:p>
    <w:p w14:paraId="38BD615B"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Организация и проведение конференций, форумов</w:t>
      </w:r>
    </w:p>
    <w:p w14:paraId="544CB5DA"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Организация и проведение межрегиональной бизнес-миссии. 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бизнес-миссии.</w:t>
      </w:r>
    </w:p>
    <w:p w14:paraId="1DE94536"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bCs/>
          <w:sz w:val="26"/>
          <w:szCs w:val="26"/>
        </w:rPr>
        <w:t xml:space="preserve">Организация участия субъектов малого и среднего предпринимательства в выставочно-ярмарочном мероприятии на территории Российской Федерации. </w:t>
      </w:r>
      <w:r w:rsidRPr="00F020F7">
        <w:rPr>
          <w:rFonts w:ascii="Times New Roman" w:eastAsia="Calibri" w:hAnsi="Times New Roman" w:cs="Times New Roman"/>
          <w:sz w:val="26"/>
          <w:szCs w:val="26"/>
        </w:rPr>
        <w:t xml:space="preserve">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w:t>
      </w:r>
      <w:r w:rsidRPr="00F020F7">
        <w:rPr>
          <w:rFonts w:ascii="Times New Roman" w:eastAsia="Calibri" w:hAnsi="Times New Roman" w:cs="Times New Roman"/>
          <w:bCs/>
          <w:sz w:val="26"/>
          <w:szCs w:val="26"/>
        </w:rPr>
        <w:t>выставочно-ярмарочного мероприятия</w:t>
      </w:r>
      <w:r w:rsidRPr="00F020F7">
        <w:rPr>
          <w:rFonts w:ascii="Times New Roman" w:eastAsia="Calibri" w:hAnsi="Times New Roman" w:cs="Times New Roman"/>
          <w:sz w:val="26"/>
          <w:szCs w:val="26"/>
        </w:rPr>
        <w:t>.</w:t>
      </w:r>
    </w:p>
    <w:p w14:paraId="1910FA5E"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sz w:val="26"/>
          <w:szCs w:val="26"/>
        </w:rPr>
      </w:pPr>
      <w:r w:rsidRPr="00F020F7">
        <w:rPr>
          <w:rFonts w:ascii="Times New Roman" w:eastAsia="Calibri" w:hAnsi="Times New Roman" w:cs="Times New Roman"/>
          <w:bCs/>
          <w:sz w:val="26"/>
          <w:szCs w:val="26"/>
        </w:rPr>
        <w:t>Участие в межрегиональных, общероссийских и международных мероприятиях, направленных на поддержку и развитие предпринимательства.</w:t>
      </w:r>
      <w:r w:rsidRPr="00F020F7">
        <w:rPr>
          <w:rFonts w:ascii="Times New Roman" w:eastAsia="Calibri" w:hAnsi="Times New Roman" w:cs="Times New Roman"/>
          <w:sz w:val="26"/>
          <w:szCs w:val="26"/>
        </w:rPr>
        <w:t xml:space="preserve"> 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w:t>
      </w:r>
      <w:r w:rsidRPr="00F020F7">
        <w:rPr>
          <w:rFonts w:ascii="Times New Roman" w:eastAsia="Calibri" w:hAnsi="Times New Roman" w:cs="Times New Roman"/>
          <w:bCs/>
          <w:sz w:val="26"/>
          <w:szCs w:val="26"/>
        </w:rPr>
        <w:t xml:space="preserve"> мероприятия</w:t>
      </w:r>
      <w:r w:rsidRPr="00F020F7">
        <w:rPr>
          <w:rFonts w:ascii="Times New Roman" w:eastAsia="Calibri" w:hAnsi="Times New Roman" w:cs="Times New Roman"/>
          <w:sz w:val="26"/>
          <w:szCs w:val="26"/>
        </w:rPr>
        <w:t>.</w:t>
      </w:r>
    </w:p>
    <w:p w14:paraId="3B61A225" w14:textId="77777777" w:rsidR="00F020F7" w:rsidRPr="00F020F7" w:rsidRDefault="00F020F7" w:rsidP="008B52A0">
      <w:pPr>
        <w:numPr>
          <w:ilvl w:val="2"/>
          <w:numId w:val="14"/>
        </w:numPr>
        <w:tabs>
          <w:tab w:val="left" w:pos="1134"/>
          <w:tab w:val="left" w:pos="1701"/>
          <w:tab w:val="left" w:pos="9356"/>
        </w:tabs>
        <w:spacing w:after="0" w:line="240" w:lineRule="auto"/>
        <w:ind w:left="0" w:right="23" w:firstLine="709"/>
        <w:contextualSpacing/>
        <w:jc w:val="both"/>
        <w:rPr>
          <w:rFonts w:ascii="Times New Roman" w:eastAsia="Calibri" w:hAnsi="Times New Roman" w:cs="Times New Roman"/>
          <w:bCs/>
          <w:sz w:val="26"/>
          <w:szCs w:val="26"/>
        </w:rPr>
      </w:pPr>
      <w:r w:rsidRPr="00F020F7">
        <w:rPr>
          <w:rFonts w:ascii="Times New Roman" w:eastAsia="Calibri" w:hAnsi="Times New Roman" w:cs="Times New Roman"/>
          <w:bCs/>
          <w:sz w:val="26"/>
          <w:szCs w:val="26"/>
        </w:rPr>
        <w:t>Организация программ по наставничеству для начинающих предпринимателей. Анализ работы всех сфер деятельности предприятия, направленная на выявление проблем и поиск их решений.</w:t>
      </w:r>
    </w:p>
    <w:p w14:paraId="2B962F8C" w14:textId="49B314B8" w:rsidR="00F020F7" w:rsidRPr="00F020F7" w:rsidRDefault="00973540" w:rsidP="00F020F7">
      <w:pPr>
        <w:tabs>
          <w:tab w:val="left" w:pos="0"/>
          <w:tab w:val="left" w:pos="1560"/>
          <w:tab w:val="left" w:pos="1832"/>
          <w:tab w:val="left" w:pos="2410"/>
        </w:tabs>
        <w:spacing w:before="240" w:after="240" w:line="240" w:lineRule="auto"/>
        <w:ind w:right="23" w:firstLine="709"/>
        <w:jc w:val="center"/>
        <w:rPr>
          <w:rFonts w:ascii="Times New Roman" w:hAnsi="Times New Roman" w:cs="Times New Roman"/>
          <w:b/>
          <w:bCs/>
          <w:sz w:val="26"/>
          <w:szCs w:val="26"/>
        </w:rPr>
      </w:pPr>
      <w:r>
        <w:rPr>
          <w:rFonts w:ascii="Times New Roman" w:hAnsi="Times New Roman" w:cs="Times New Roman"/>
          <w:b/>
          <w:bCs/>
          <w:sz w:val="26"/>
          <w:szCs w:val="26"/>
          <w:lang w:val="en-US"/>
        </w:rPr>
        <w:t>XI</w:t>
      </w:r>
      <w:r w:rsidRPr="00973540">
        <w:rPr>
          <w:rFonts w:ascii="Times New Roman" w:hAnsi="Times New Roman" w:cs="Times New Roman"/>
          <w:b/>
          <w:bCs/>
          <w:sz w:val="26"/>
          <w:szCs w:val="26"/>
        </w:rPr>
        <w:t xml:space="preserve">. </w:t>
      </w:r>
      <w:r w:rsidR="00F020F7" w:rsidRPr="00F020F7">
        <w:rPr>
          <w:rFonts w:ascii="Times New Roman" w:hAnsi="Times New Roman" w:cs="Times New Roman"/>
          <w:b/>
          <w:bCs/>
          <w:sz w:val="26"/>
          <w:szCs w:val="26"/>
        </w:rPr>
        <w:t>Предоставление услуг Центром поддержки предпринимательства в рамках реализации федерального проекта «Акселерация субъектов малого и среднего предпринимательства»</w:t>
      </w:r>
    </w:p>
    <w:p w14:paraId="3BAAD9FD" w14:textId="77777777" w:rsidR="00F020F7" w:rsidRPr="00F020F7" w:rsidRDefault="00F020F7" w:rsidP="00F020F7">
      <w:pPr>
        <w:tabs>
          <w:tab w:val="left" w:pos="0"/>
        </w:tabs>
        <w:spacing w:after="0" w:line="240" w:lineRule="auto"/>
        <w:ind w:right="23" w:firstLine="709"/>
        <w:jc w:val="both"/>
        <w:rPr>
          <w:rFonts w:ascii="Times New Roman" w:eastAsia="Calibri" w:hAnsi="Times New Roman" w:cs="Times New Roman"/>
          <w:sz w:val="26"/>
          <w:szCs w:val="26"/>
        </w:rPr>
      </w:pPr>
      <w:r w:rsidRPr="00F020F7">
        <w:rPr>
          <w:rFonts w:ascii="Times New Roman" w:eastAsia="Calibri" w:hAnsi="Times New Roman" w:cs="Times New Roman"/>
          <w:sz w:val="26"/>
          <w:szCs w:val="26"/>
        </w:rPr>
        <w:t>11.1. Получатели услуг – субъекты малого и среднего предпринимательства, зарегистрированные более одного года и осуществляющие деятельность на территории Республики Хакасия.</w:t>
      </w:r>
    </w:p>
    <w:p w14:paraId="2479875E" w14:textId="6C4D3651" w:rsidR="00F020F7" w:rsidRPr="00973540" w:rsidRDefault="00973540" w:rsidP="00973540">
      <w:pPr>
        <w:tabs>
          <w:tab w:val="left" w:pos="0"/>
        </w:tabs>
        <w:spacing w:after="0" w:line="240" w:lineRule="auto"/>
        <w:ind w:right="23" w:firstLine="709"/>
        <w:jc w:val="both"/>
        <w:rPr>
          <w:rFonts w:ascii="Times New Roman" w:eastAsia="Calibri" w:hAnsi="Times New Roman" w:cs="Times New Roman"/>
          <w:sz w:val="26"/>
          <w:szCs w:val="26"/>
        </w:rPr>
      </w:pPr>
      <w:r w:rsidRPr="00973540">
        <w:rPr>
          <w:rFonts w:ascii="Times New Roman" w:eastAsia="Calibri" w:hAnsi="Times New Roman" w:cs="Times New Roman"/>
          <w:sz w:val="26"/>
          <w:szCs w:val="26"/>
        </w:rPr>
        <w:t xml:space="preserve">11.2. </w:t>
      </w:r>
      <w:r w:rsidR="00F020F7" w:rsidRPr="00973540">
        <w:rPr>
          <w:rFonts w:ascii="Times New Roman" w:eastAsia="Calibri" w:hAnsi="Times New Roman" w:cs="Times New Roman"/>
          <w:sz w:val="26"/>
          <w:szCs w:val="26"/>
        </w:rPr>
        <w:t>В рамках ФП «</w:t>
      </w:r>
      <w:r w:rsidR="00F020F7" w:rsidRPr="00973540">
        <w:rPr>
          <w:rFonts w:ascii="Times New Roman" w:eastAsia="Times New Roman" w:hAnsi="Times New Roman" w:cs="Times New Roman"/>
          <w:sz w:val="26"/>
          <w:szCs w:val="26"/>
          <w:lang w:eastAsia="ru-RU"/>
        </w:rPr>
        <w:t>Акселерация субъектов малого и среднего предпринимательства» субъектам МСП предоставляются комплексные услуги.</w:t>
      </w:r>
    </w:p>
    <w:p w14:paraId="654AED6C" w14:textId="77777777" w:rsidR="00F020F7" w:rsidRPr="00F020F7" w:rsidRDefault="00F020F7" w:rsidP="00F020F7">
      <w:pPr>
        <w:tabs>
          <w:tab w:val="left" w:pos="0"/>
          <w:tab w:val="left" w:pos="567"/>
          <w:tab w:val="left" w:pos="1560"/>
          <w:tab w:val="left" w:pos="1832"/>
        </w:tabs>
        <w:spacing w:after="0" w:line="240" w:lineRule="auto"/>
        <w:ind w:right="23" w:firstLine="709"/>
        <w:jc w:val="both"/>
        <w:rPr>
          <w:rFonts w:ascii="Times New Roman" w:eastAsia="Times New Roman" w:hAnsi="Times New Roman" w:cs="Times New Roman"/>
          <w:sz w:val="26"/>
          <w:szCs w:val="26"/>
          <w:lang w:eastAsia="ru-RU"/>
        </w:rPr>
      </w:pPr>
      <w:r w:rsidRPr="00F020F7">
        <w:rPr>
          <w:rFonts w:ascii="Times New Roman" w:eastAsia="Times New Roman" w:hAnsi="Times New Roman" w:cs="Times New Roman"/>
          <w:b/>
          <w:bCs/>
          <w:sz w:val="26"/>
          <w:szCs w:val="26"/>
          <w:lang w:eastAsia="ru-RU"/>
        </w:rPr>
        <w:t>Комплексные услуги</w:t>
      </w:r>
      <w:r w:rsidRPr="00F020F7">
        <w:rPr>
          <w:rFonts w:ascii="Times New Roman" w:eastAsia="Times New Roman" w:hAnsi="Times New Roman" w:cs="Times New Roman"/>
          <w:sz w:val="26"/>
          <w:szCs w:val="26"/>
          <w:lang w:eastAsia="ru-RU"/>
        </w:rPr>
        <w:t xml:space="preserve"> — две и более связанные между собой услуги, указанные в Приложении № 3 к настоящему Порядку, или связанные с ними иные услуги организаций, образующих инфраструктуру поддержки субъектов малого и среднего предпринимательства (структурных подразделений Фонда), предусмотренные в соответствии с настоящим Регламентом.</w:t>
      </w:r>
    </w:p>
    <w:p w14:paraId="068344FE" w14:textId="43DE417B" w:rsidR="00F020F7" w:rsidRPr="00973540" w:rsidRDefault="00973540" w:rsidP="00973540">
      <w:pPr>
        <w:tabs>
          <w:tab w:val="left" w:pos="0"/>
          <w:tab w:val="left" w:pos="567"/>
          <w:tab w:val="left" w:pos="709"/>
          <w:tab w:val="left" w:pos="1418"/>
          <w:tab w:val="left" w:pos="1832"/>
        </w:tabs>
        <w:spacing w:after="0" w:line="240" w:lineRule="auto"/>
        <w:ind w:right="23" w:firstLine="709"/>
        <w:jc w:val="both"/>
        <w:rPr>
          <w:rFonts w:ascii="Times New Roman" w:hAnsi="Times New Roman" w:cs="Times New Roman"/>
          <w:sz w:val="26"/>
          <w:szCs w:val="26"/>
        </w:rPr>
      </w:pPr>
      <w:r w:rsidRPr="00973540">
        <w:rPr>
          <w:rFonts w:ascii="Times New Roman" w:hAnsi="Times New Roman" w:cs="Times New Roman"/>
          <w:sz w:val="26"/>
          <w:szCs w:val="26"/>
        </w:rPr>
        <w:t xml:space="preserve">11.3. </w:t>
      </w:r>
      <w:r w:rsidR="00F020F7" w:rsidRPr="00973540">
        <w:rPr>
          <w:rFonts w:ascii="Times New Roman" w:hAnsi="Times New Roman" w:cs="Times New Roman"/>
          <w:sz w:val="26"/>
          <w:szCs w:val="26"/>
        </w:rPr>
        <w:t xml:space="preserve">Предоставление комплексных услуг субъектам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в соответствии с </w:t>
      </w:r>
      <w:r w:rsidR="00F020F7" w:rsidRPr="00973540">
        <w:rPr>
          <w:rFonts w:ascii="Times New Roman" w:hAnsi="Times New Roman" w:cs="Times New Roman"/>
          <w:color w:val="000000" w:themeColor="text1"/>
          <w:sz w:val="26"/>
          <w:szCs w:val="26"/>
        </w:rPr>
        <w:t xml:space="preserve">Инструкцией по проведению скоринговой оценки субъектов МСП на цифровом ресурсе. </w:t>
      </w:r>
    </w:p>
    <w:p w14:paraId="74FA884E" w14:textId="7998EB80" w:rsidR="00F020F7" w:rsidRPr="00F020F7" w:rsidRDefault="00973540" w:rsidP="00973540">
      <w:pPr>
        <w:tabs>
          <w:tab w:val="left" w:pos="0"/>
          <w:tab w:val="left" w:pos="567"/>
          <w:tab w:val="left" w:pos="1560"/>
          <w:tab w:val="left" w:pos="1832"/>
        </w:tabs>
        <w:spacing w:after="0" w:line="240" w:lineRule="auto"/>
        <w:ind w:right="23" w:firstLine="709"/>
        <w:contextualSpacing/>
        <w:jc w:val="both"/>
        <w:rPr>
          <w:rFonts w:ascii="Times New Roman" w:hAnsi="Times New Roman" w:cs="Times New Roman"/>
          <w:sz w:val="26"/>
          <w:szCs w:val="26"/>
        </w:rPr>
      </w:pPr>
      <w:r w:rsidRPr="00973540">
        <w:rPr>
          <w:rFonts w:ascii="Times New Roman" w:hAnsi="Times New Roman" w:cs="Times New Roman"/>
          <w:sz w:val="26"/>
          <w:szCs w:val="26"/>
        </w:rPr>
        <w:t xml:space="preserve">11.4. </w:t>
      </w:r>
      <w:r w:rsidR="00F020F7" w:rsidRPr="00F020F7">
        <w:rPr>
          <w:rFonts w:ascii="Times New Roman" w:hAnsi="Times New Roman" w:cs="Times New Roman"/>
          <w:sz w:val="26"/>
          <w:szCs w:val="26"/>
        </w:rPr>
        <w:t>Услуги с привлечением бюджетного финансирования предоставляются при условии положительного результата проведения прескоринга количественных и качественных показателей деятельности субъекта малого и среднего предпринимательства.</w:t>
      </w:r>
    </w:p>
    <w:p w14:paraId="4A4C15D7" w14:textId="77777777" w:rsidR="00F020F7" w:rsidRPr="00F020F7" w:rsidRDefault="00F020F7" w:rsidP="00F020F7">
      <w:pPr>
        <w:tabs>
          <w:tab w:val="left" w:pos="0"/>
          <w:tab w:val="left" w:pos="567"/>
          <w:tab w:val="left" w:pos="1560"/>
          <w:tab w:val="left" w:pos="1832"/>
        </w:tabs>
        <w:spacing w:after="0" w:line="240" w:lineRule="auto"/>
        <w:ind w:right="23" w:firstLine="709"/>
        <w:jc w:val="both"/>
        <w:rPr>
          <w:rFonts w:ascii="Times New Roman" w:hAnsi="Times New Roman" w:cs="Times New Roman"/>
          <w:bCs/>
          <w:sz w:val="26"/>
          <w:szCs w:val="26"/>
        </w:rPr>
      </w:pPr>
      <w:r w:rsidRPr="00F020F7">
        <w:rPr>
          <w:rFonts w:ascii="Times New Roman" w:hAnsi="Times New Roman" w:cs="Times New Roman"/>
          <w:bCs/>
          <w:sz w:val="26"/>
          <w:szCs w:val="26"/>
        </w:rPr>
        <w:t xml:space="preserve">Объем поддержки при предоставлении комплексных услуг </w:t>
      </w:r>
      <w:r w:rsidRPr="00F020F7">
        <w:rPr>
          <w:rFonts w:ascii="Times New Roman" w:hAnsi="Times New Roman" w:cs="Times New Roman"/>
          <w:sz w:val="26"/>
          <w:szCs w:val="26"/>
        </w:rPr>
        <w:t xml:space="preserve">субъектам малого и среднего предпринимательства </w:t>
      </w:r>
      <w:r w:rsidRPr="00F020F7">
        <w:rPr>
          <w:rFonts w:ascii="Times New Roman" w:hAnsi="Times New Roman" w:cs="Times New Roman"/>
          <w:b/>
          <w:sz w:val="26"/>
          <w:szCs w:val="26"/>
        </w:rPr>
        <w:t>не может превышать 600 000 (шестьсот тысяч) рублей</w:t>
      </w:r>
      <w:r w:rsidRPr="00F020F7">
        <w:rPr>
          <w:rFonts w:ascii="Times New Roman" w:hAnsi="Times New Roman" w:cs="Times New Roman"/>
          <w:bCs/>
          <w:sz w:val="26"/>
          <w:szCs w:val="26"/>
        </w:rPr>
        <w:t xml:space="preserve"> для одного субъекта МСП в течение финансового года (сметы).</w:t>
      </w:r>
    </w:p>
    <w:p w14:paraId="63EEBC89" w14:textId="1ACFD477" w:rsidR="00F020F7" w:rsidRPr="00F020F7" w:rsidRDefault="00973540" w:rsidP="00973540">
      <w:pPr>
        <w:tabs>
          <w:tab w:val="left" w:pos="0"/>
          <w:tab w:val="left" w:pos="567"/>
          <w:tab w:val="left" w:pos="1134"/>
          <w:tab w:val="left" w:pos="1560"/>
          <w:tab w:val="left" w:pos="1832"/>
        </w:tabs>
        <w:spacing w:after="0" w:line="240" w:lineRule="auto"/>
        <w:ind w:right="23" w:firstLine="709"/>
        <w:contextualSpacing/>
        <w:jc w:val="both"/>
        <w:rPr>
          <w:rFonts w:ascii="Times New Roman" w:hAnsi="Times New Roman" w:cs="Times New Roman"/>
          <w:bCs/>
          <w:sz w:val="26"/>
          <w:szCs w:val="26"/>
        </w:rPr>
      </w:pPr>
      <w:r w:rsidRPr="00973540">
        <w:rPr>
          <w:rFonts w:ascii="Times New Roman" w:hAnsi="Times New Roman" w:cs="Times New Roman"/>
          <w:bCs/>
          <w:sz w:val="26"/>
          <w:szCs w:val="26"/>
        </w:rPr>
        <w:t xml:space="preserve">11.5. </w:t>
      </w:r>
      <w:r w:rsidR="00F020F7" w:rsidRPr="00F020F7">
        <w:rPr>
          <w:rFonts w:ascii="Times New Roman" w:hAnsi="Times New Roman" w:cs="Times New Roman"/>
          <w:bCs/>
          <w:sz w:val="26"/>
          <w:szCs w:val="26"/>
        </w:rPr>
        <w:t>Перечень услуг по ФП «Акселерация»:</w:t>
      </w:r>
    </w:p>
    <w:p w14:paraId="58C3AF08" w14:textId="5228D526" w:rsidR="00F020F7" w:rsidRPr="00F020F7" w:rsidRDefault="00973540" w:rsidP="00973540">
      <w:pPr>
        <w:tabs>
          <w:tab w:val="left" w:pos="0"/>
          <w:tab w:val="left" w:pos="567"/>
          <w:tab w:val="left" w:pos="1134"/>
          <w:tab w:val="left" w:pos="1560"/>
          <w:tab w:val="left" w:pos="1832"/>
        </w:tabs>
        <w:spacing w:after="0" w:line="240" w:lineRule="auto"/>
        <w:ind w:right="23" w:firstLine="709"/>
        <w:contextualSpacing/>
        <w:jc w:val="both"/>
        <w:rPr>
          <w:rFonts w:ascii="Times New Roman" w:hAnsi="Times New Roman" w:cs="Times New Roman"/>
          <w:bCs/>
          <w:sz w:val="26"/>
          <w:szCs w:val="26"/>
        </w:rPr>
      </w:pPr>
      <w:r w:rsidRPr="00973540">
        <w:rPr>
          <w:rFonts w:ascii="Times New Roman" w:hAnsi="Times New Roman" w:cs="Times New Roman"/>
          <w:bCs/>
          <w:sz w:val="26"/>
          <w:szCs w:val="26"/>
        </w:rPr>
        <w:t xml:space="preserve">11.5.1. </w:t>
      </w:r>
      <w:r w:rsidR="00F020F7" w:rsidRPr="00F020F7">
        <w:rPr>
          <w:rFonts w:ascii="Times New Roman" w:hAnsi="Times New Roman" w:cs="Times New Roman"/>
          <w:bCs/>
          <w:sz w:val="26"/>
          <w:szCs w:val="26"/>
        </w:rPr>
        <w:t>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Консультационные услуги с привлечением сторонних профильных экспертов;</w:t>
      </w:r>
    </w:p>
    <w:p w14:paraId="661EA8E2" w14:textId="16218669" w:rsidR="00F020F7" w:rsidRPr="00F020F7" w:rsidRDefault="00973540" w:rsidP="0076756F">
      <w:pPr>
        <w:tabs>
          <w:tab w:val="left" w:pos="0"/>
          <w:tab w:val="left" w:pos="567"/>
          <w:tab w:val="left" w:pos="993"/>
          <w:tab w:val="left" w:pos="1560"/>
          <w:tab w:val="left" w:pos="1832"/>
        </w:tabs>
        <w:spacing w:after="0" w:line="240" w:lineRule="auto"/>
        <w:ind w:right="23" w:firstLine="709"/>
        <w:contextualSpacing/>
        <w:jc w:val="both"/>
        <w:rPr>
          <w:rFonts w:ascii="Times New Roman" w:hAnsi="Times New Roman" w:cs="Times New Roman"/>
          <w:bCs/>
          <w:sz w:val="26"/>
          <w:szCs w:val="26"/>
        </w:rPr>
      </w:pPr>
      <w:r w:rsidRPr="00973540">
        <w:rPr>
          <w:rFonts w:ascii="Times New Roman" w:hAnsi="Times New Roman" w:cs="Times New Roman"/>
          <w:bCs/>
          <w:sz w:val="26"/>
          <w:szCs w:val="26"/>
        </w:rPr>
        <w:t>11.5.</w:t>
      </w:r>
      <w:r w:rsidR="0076756F" w:rsidRPr="0076756F">
        <w:rPr>
          <w:rFonts w:ascii="Times New Roman" w:hAnsi="Times New Roman" w:cs="Times New Roman"/>
          <w:bCs/>
          <w:sz w:val="26"/>
          <w:szCs w:val="26"/>
        </w:rPr>
        <w:t>2</w:t>
      </w:r>
      <w:r w:rsidRPr="00973540">
        <w:rPr>
          <w:rFonts w:ascii="Times New Roman" w:hAnsi="Times New Roman" w:cs="Times New Roman"/>
          <w:bCs/>
          <w:sz w:val="26"/>
          <w:szCs w:val="26"/>
        </w:rPr>
        <w:t xml:space="preserve">. </w:t>
      </w:r>
      <w:r w:rsidR="00F020F7" w:rsidRPr="00F020F7">
        <w:rPr>
          <w:rFonts w:ascii="Times New Roman" w:hAnsi="Times New Roman" w:cs="Times New Roman"/>
          <w:bCs/>
          <w:sz w:val="26"/>
          <w:szCs w:val="26"/>
        </w:rPr>
        <w:t>финансовое планирование (бюджетирование, оптимизация налогообложения, бухгалтерские услуги, привлечение инвестиций и займов);</w:t>
      </w:r>
    </w:p>
    <w:p w14:paraId="4141E448" w14:textId="1F2E2245" w:rsidR="00F020F7" w:rsidRPr="00F020F7" w:rsidRDefault="0076756F" w:rsidP="0076756F">
      <w:pPr>
        <w:tabs>
          <w:tab w:val="left" w:pos="0"/>
          <w:tab w:val="left" w:pos="567"/>
          <w:tab w:val="left" w:pos="1418"/>
          <w:tab w:val="left" w:pos="1560"/>
          <w:tab w:val="left" w:pos="1832"/>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11.5.3. </w:t>
      </w:r>
      <w:r w:rsidR="00F020F7" w:rsidRPr="00F020F7">
        <w:rPr>
          <w:rFonts w:ascii="Times New Roman" w:hAnsi="Times New Roman" w:cs="Times New Roman"/>
          <w:bCs/>
          <w:sz w:val="26"/>
          <w:szCs w:val="26"/>
        </w:rPr>
        <w:t>маркетинговое сопровождение деятельности и бизнес-планирование субъектов малого и среднего предпринимательства,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 (товаров, работ, услуг), популяризация продукции (товаров, работ, услуг);</w:t>
      </w:r>
    </w:p>
    <w:p w14:paraId="17DF7381" w14:textId="030FE2F6" w:rsidR="00F020F7" w:rsidRPr="00F020F7" w:rsidRDefault="0076756F" w:rsidP="0076756F">
      <w:pPr>
        <w:tabs>
          <w:tab w:val="left" w:pos="0"/>
          <w:tab w:val="left" w:pos="567"/>
          <w:tab w:val="left" w:pos="1276"/>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11.5.3. </w:t>
      </w:r>
      <w:r w:rsidR="00F020F7" w:rsidRPr="00F020F7">
        <w:rPr>
          <w:rFonts w:ascii="Times New Roman" w:hAnsi="Times New Roman" w:cs="Times New Roman"/>
          <w:bCs/>
          <w:sz w:val="26"/>
          <w:szCs w:val="26"/>
        </w:rPr>
        <w:t>правовое обеспечение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725ECB11" w14:textId="1382A5AD" w:rsidR="00F020F7" w:rsidRPr="00F020F7" w:rsidRDefault="0076756F" w:rsidP="0076756F">
      <w:pPr>
        <w:tabs>
          <w:tab w:val="left" w:pos="0"/>
          <w:tab w:val="left" w:pos="567"/>
          <w:tab w:val="left" w:pos="1276"/>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11.5.4. </w:t>
      </w:r>
      <w:r w:rsidR="00F020F7" w:rsidRPr="00F020F7">
        <w:rPr>
          <w:rFonts w:ascii="Times New Roman" w:hAnsi="Times New Roman" w:cs="Times New Roman"/>
          <w:bCs/>
          <w:sz w:val="26"/>
          <w:szCs w:val="26"/>
        </w:rPr>
        <w:t>информационное сопровождение деятельности субъектов малого и среднего предпринимательства,</w:t>
      </w:r>
    </w:p>
    <w:p w14:paraId="39A135A6" w14:textId="161A9B12" w:rsidR="00F020F7" w:rsidRPr="00F020F7" w:rsidRDefault="0076756F" w:rsidP="0076756F">
      <w:pPr>
        <w:tabs>
          <w:tab w:val="left" w:pos="0"/>
          <w:tab w:val="left" w:pos="567"/>
          <w:tab w:val="left" w:pos="1276"/>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11.5.5. </w:t>
      </w:r>
      <w:r w:rsidR="00F020F7" w:rsidRPr="00F020F7">
        <w:rPr>
          <w:rFonts w:ascii="Times New Roman" w:hAnsi="Times New Roman" w:cs="Times New Roman"/>
          <w:bCs/>
          <w:sz w:val="26"/>
          <w:szCs w:val="26"/>
        </w:rPr>
        <w:t>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7893FF7D" w14:textId="15BBB505" w:rsidR="00F020F7" w:rsidRPr="00F020F7" w:rsidRDefault="0076756F" w:rsidP="0076756F">
      <w:pPr>
        <w:tabs>
          <w:tab w:val="left" w:pos="0"/>
          <w:tab w:val="left" w:pos="567"/>
          <w:tab w:val="left" w:pos="1276"/>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11.5.6. </w:t>
      </w:r>
      <w:r w:rsidR="00F020F7" w:rsidRPr="00F020F7">
        <w:rPr>
          <w:rFonts w:ascii="Times New Roman" w:hAnsi="Times New Roman" w:cs="Times New Roman"/>
          <w:bCs/>
          <w:sz w:val="26"/>
          <w:szCs w:val="26"/>
        </w:rPr>
        <w:t>по вопросам законодательства об охране труда;</w:t>
      </w:r>
    </w:p>
    <w:p w14:paraId="60BD449C" w14:textId="5D1C2C20" w:rsidR="00F020F7" w:rsidRPr="00F020F7" w:rsidRDefault="0076756F" w:rsidP="0076756F">
      <w:pPr>
        <w:tabs>
          <w:tab w:val="left" w:pos="0"/>
          <w:tab w:val="left" w:pos="567"/>
          <w:tab w:val="left" w:pos="1276"/>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11.5.7. </w:t>
      </w:r>
      <w:r w:rsidR="00F020F7" w:rsidRPr="00F020F7">
        <w:rPr>
          <w:rFonts w:ascii="Times New Roman" w:hAnsi="Times New Roman" w:cs="Times New Roman"/>
          <w:bCs/>
          <w:sz w:val="26"/>
          <w:szCs w:val="26"/>
        </w:rPr>
        <w:t>по вопросам маркировки продукции, товаров;</w:t>
      </w:r>
    </w:p>
    <w:p w14:paraId="57FE0B95" w14:textId="1CD5A104" w:rsidR="00F020F7" w:rsidRPr="00F020F7" w:rsidRDefault="0076756F" w:rsidP="0076756F">
      <w:pPr>
        <w:tabs>
          <w:tab w:val="left" w:pos="0"/>
          <w:tab w:val="left" w:pos="567"/>
          <w:tab w:val="left" w:pos="1276"/>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11.5.8. </w:t>
      </w:r>
      <w:r w:rsidR="00F020F7" w:rsidRPr="00F020F7">
        <w:rPr>
          <w:rFonts w:ascii="Times New Roman" w:hAnsi="Times New Roman" w:cs="Times New Roman"/>
          <w:bCs/>
          <w:sz w:val="26"/>
          <w:szCs w:val="26"/>
        </w:rPr>
        <w:t>по вопросам возможности использования предпринимателями словесного и (или) графического обозначения (логотипа) при изготовлении рекламной продукции, изучении и экспертизе логотипов на предмет соответствия требованиям ст. 1483 ГК РФ (совпадения до степени смешения с обозначениями, принадлежащими третьим лицам и зарегистрированными в установленном законом порядке).</w:t>
      </w:r>
    </w:p>
    <w:p w14:paraId="480F3715" w14:textId="7A5853C8" w:rsidR="00F020F7" w:rsidRPr="00382606" w:rsidRDefault="0076756F" w:rsidP="0076756F">
      <w:pPr>
        <w:tabs>
          <w:tab w:val="left" w:pos="0"/>
          <w:tab w:val="left" w:pos="567"/>
          <w:tab w:val="left" w:pos="1134"/>
          <w:tab w:val="left" w:pos="1560"/>
          <w:tab w:val="left" w:pos="1832"/>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11.5.9. </w:t>
      </w:r>
      <w:r w:rsidR="00F020F7" w:rsidRPr="00F020F7">
        <w:rPr>
          <w:rFonts w:ascii="Times New Roman" w:hAnsi="Times New Roman" w:cs="Times New Roman"/>
          <w:bCs/>
          <w:sz w:val="26"/>
          <w:szCs w:val="26"/>
        </w:rPr>
        <w:t>Содействие в популяризации продукции и услуг субъекта малого и среднего предпринимательства. В услугу входит:</w:t>
      </w:r>
    </w:p>
    <w:p w14:paraId="0AC1064F" w14:textId="39D2E7A9"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lang w:val="en-US"/>
        </w:rPr>
        <w:t>SMM</w:t>
      </w:r>
      <w:r w:rsidR="00F020F7" w:rsidRPr="0076756F">
        <w:rPr>
          <w:b w:val="0"/>
        </w:rPr>
        <w:t>-продвижение в социальных сетях,</w:t>
      </w:r>
    </w:p>
    <w:p w14:paraId="2A1BCAD5" w14:textId="6B0E21C9"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rPr>
        <w:t>изготовление имиджевого видеоролика,</w:t>
      </w:r>
    </w:p>
    <w:p w14:paraId="074127D2" w14:textId="18330705"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rPr>
        <w:t>изготовление наружной рекламы,</w:t>
      </w:r>
    </w:p>
    <w:p w14:paraId="69A15FFB" w14:textId="78A10CFA"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rPr>
        <w:t>изготовление информационной полиграфии,</w:t>
      </w:r>
    </w:p>
    <w:p w14:paraId="6EEBFEF7" w14:textId="557BBB92"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rPr>
        <w:t>разработка сайта,</w:t>
      </w:r>
    </w:p>
    <w:p w14:paraId="6EA14150" w14:textId="60ED6222"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rPr>
        <w:t>разработка приложения, подключение к приложению, способствующего привлечению клиентов, популяризации субъекта МСП;</w:t>
      </w:r>
    </w:p>
    <w:p w14:paraId="3B53965F" w14:textId="48A5CF08" w:rsidR="00F020F7" w:rsidRPr="0076756F" w:rsidRDefault="0076756F" w:rsidP="006A2731">
      <w:pPr>
        <w:pStyle w:val="1"/>
        <w:numPr>
          <w:ilvl w:val="0"/>
          <w:numId w:val="0"/>
        </w:numPr>
        <w:tabs>
          <w:tab w:val="clear" w:pos="1832"/>
          <w:tab w:val="left" w:pos="2127"/>
        </w:tabs>
        <w:spacing w:before="0" w:after="0"/>
        <w:ind w:firstLine="709"/>
        <w:jc w:val="both"/>
        <w:rPr>
          <w:b w:val="0"/>
        </w:rPr>
      </w:pPr>
      <w:r w:rsidRPr="0076756F">
        <w:rPr>
          <w:b w:val="0"/>
        </w:rPr>
        <w:t xml:space="preserve">- </w:t>
      </w:r>
      <w:r w:rsidR="00F020F7" w:rsidRPr="0076756F">
        <w:rPr>
          <w:b w:val="0"/>
        </w:rPr>
        <w:t>подготовка презентационных материалов (видео инфографика).</w:t>
      </w:r>
    </w:p>
    <w:p w14:paraId="10BC7B2E" w14:textId="431C470D" w:rsidR="00F020F7" w:rsidRPr="00F020F7" w:rsidRDefault="0076756F" w:rsidP="0076756F">
      <w:pPr>
        <w:tabs>
          <w:tab w:val="left" w:pos="0"/>
          <w:tab w:val="left" w:pos="567"/>
          <w:tab w:val="left" w:pos="1418"/>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11.5.10. </w:t>
      </w:r>
      <w:r w:rsidR="00F020F7" w:rsidRPr="00F020F7">
        <w:rPr>
          <w:rFonts w:ascii="Times New Roman" w:hAnsi="Times New Roman" w:cs="Times New Roman"/>
          <w:bCs/>
          <w:sz w:val="26"/>
          <w:szCs w:val="26"/>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p w14:paraId="29CE3DD3" w14:textId="2EDEA726" w:rsidR="00F020F7" w:rsidRPr="00F020F7" w:rsidRDefault="0076756F" w:rsidP="0076756F">
      <w:pPr>
        <w:tabs>
          <w:tab w:val="left" w:pos="0"/>
          <w:tab w:val="left" w:pos="567"/>
          <w:tab w:val="left" w:pos="1418"/>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11.5.11. </w:t>
      </w:r>
      <w:r w:rsidR="00F020F7" w:rsidRPr="00F020F7">
        <w:rPr>
          <w:rFonts w:ascii="Times New Roman" w:hAnsi="Times New Roman" w:cs="Times New Roman"/>
          <w:bCs/>
          <w:sz w:val="26"/>
          <w:szCs w:val="26"/>
        </w:rPr>
        <w:t>Проведение патентных исследований для субъектов малого и среднего предпринимательства.</w:t>
      </w:r>
    </w:p>
    <w:p w14:paraId="68267E46" w14:textId="2EBF2616" w:rsidR="00F020F7" w:rsidRPr="00F020F7" w:rsidRDefault="0076756F" w:rsidP="0076756F">
      <w:pPr>
        <w:tabs>
          <w:tab w:val="left" w:pos="0"/>
          <w:tab w:val="left" w:pos="567"/>
          <w:tab w:val="left" w:pos="1418"/>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11.5.12. </w:t>
      </w:r>
      <w:r w:rsidR="00F020F7" w:rsidRPr="00F020F7">
        <w:rPr>
          <w:rFonts w:ascii="Times New Roman" w:hAnsi="Times New Roman" w:cs="Times New Roman"/>
          <w:bCs/>
          <w:sz w:val="26"/>
          <w:szCs w:val="26"/>
        </w:rPr>
        <w:t>Содействие в размещении субъекта малого и среднего предпринимательства на электронных торговых площадках.</w:t>
      </w:r>
    </w:p>
    <w:p w14:paraId="27C72D3B" w14:textId="7624E631" w:rsidR="00F020F7" w:rsidRPr="00F020F7" w:rsidRDefault="0076756F" w:rsidP="0076756F">
      <w:pPr>
        <w:tabs>
          <w:tab w:val="left" w:pos="0"/>
          <w:tab w:val="left" w:pos="567"/>
          <w:tab w:val="left" w:pos="1418"/>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11.5.13. </w:t>
      </w:r>
      <w:r w:rsidR="00F020F7" w:rsidRPr="00F020F7">
        <w:rPr>
          <w:rFonts w:ascii="Times New Roman" w:hAnsi="Times New Roman" w:cs="Times New Roman"/>
          <w:bCs/>
          <w:sz w:val="26"/>
          <w:szCs w:val="26"/>
        </w:rPr>
        <w:t>Содействие в разработке средств индивидуализации субъекта малого и среднего предпринимательства, предназначенного для идентификации субъекта малого и среднего предпринимательства (разработка логотипа, фирменного стиля и другое).</w:t>
      </w:r>
    </w:p>
    <w:p w14:paraId="1F1EF632" w14:textId="3D9E2CD4" w:rsidR="00F020F7" w:rsidRPr="00F020F7" w:rsidRDefault="0076756F" w:rsidP="0076756F">
      <w:pPr>
        <w:tabs>
          <w:tab w:val="left" w:pos="0"/>
          <w:tab w:val="left" w:pos="567"/>
          <w:tab w:val="left" w:pos="1418"/>
          <w:tab w:val="left" w:pos="1560"/>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11.5.14. </w:t>
      </w:r>
      <w:r w:rsidR="00F020F7" w:rsidRPr="00F020F7">
        <w:rPr>
          <w:rFonts w:ascii="Times New Roman" w:hAnsi="Times New Roman" w:cs="Times New Roman"/>
          <w:bCs/>
          <w:sz w:val="26"/>
          <w:szCs w:val="26"/>
        </w:rPr>
        <w:t>Содействие субъекту малого и среднего предпринимательства, в получении комплекса работ (мероприятий), осуществляемых в целях регистрации товарного знака (доработка, регистрация и другое).</w:t>
      </w:r>
    </w:p>
    <w:p w14:paraId="01D793C4" w14:textId="782A8CB1" w:rsidR="00F020F7" w:rsidRPr="00F020F7" w:rsidRDefault="0076756F"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76756F">
        <w:rPr>
          <w:rFonts w:ascii="Times New Roman" w:hAnsi="Times New Roman" w:cs="Times New Roman"/>
          <w:bCs/>
          <w:sz w:val="26"/>
          <w:szCs w:val="26"/>
        </w:rPr>
        <w:t xml:space="preserve">11.5.15. </w:t>
      </w:r>
      <w:r w:rsidR="00F020F7" w:rsidRPr="00F020F7">
        <w:rPr>
          <w:rFonts w:ascii="Times New Roman" w:hAnsi="Times New Roman" w:cs="Times New Roman"/>
          <w:bCs/>
          <w:sz w:val="26"/>
          <w:szCs w:val="26"/>
        </w:rPr>
        <w:t>Проведение обучающих программ для субъектов малого и среднего предпринимательства.</w:t>
      </w:r>
    </w:p>
    <w:p w14:paraId="464C7123" w14:textId="4F9CCF6E"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 xml:space="preserve">11.5.16. </w:t>
      </w:r>
      <w:r w:rsidR="00F020F7" w:rsidRPr="00F020F7">
        <w:rPr>
          <w:rFonts w:ascii="Times New Roman" w:hAnsi="Times New Roman" w:cs="Times New Roman"/>
          <w:bCs/>
          <w:sz w:val="26"/>
          <w:szCs w:val="26"/>
        </w:rPr>
        <w:t>Проведение обучающих мероприятий, направленных на повышение квалификации сотрудников субъектов малого и среднего предпринимательства.</w:t>
      </w:r>
    </w:p>
    <w:p w14:paraId="7D9D28A0" w14:textId="6B880C6B"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 xml:space="preserve">11.5.17. </w:t>
      </w:r>
      <w:r w:rsidR="00F020F7" w:rsidRPr="00F020F7">
        <w:rPr>
          <w:rFonts w:ascii="Times New Roman" w:hAnsi="Times New Roman" w:cs="Times New Roman"/>
          <w:bCs/>
          <w:sz w:val="26"/>
          <w:szCs w:val="26"/>
        </w:rPr>
        <w:t>Проведение семинаров, круглых столов, вебинаров.</w:t>
      </w:r>
    </w:p>
    <w:p w14:paraId="112C7BF6" w14:textId="5D516320"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 xml:space="preserve">11.5.18. </w:t>
      </w:r>
      <w:r w:rsidR="00F020F7" w:rsidRPr="00F020F7">
        <w:rPr>
          <w:rFonts w:ascii="Times New Roman" w:hAnsi="Times New Roman" w:cs="Times New Roman"/>
          <w:bCs/>
          <w:sz w:val="26"/>
          <w:szCs w:val="26"/>
        </w:rPr>
        <w:t>Проведение мастер-классов, тренингов.</w:t>
      </w:r>
    </w:p>
    <w:p w14:paraId="729C4D54" w14:textId="5A0F15FE"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 xml:space="preserve">11.5.19. </w:t>
      </w:r>
      <w:r w:rsidR="00F020F7" w:rsidRPr="00F020F7">
        <w:rPr>
          <w:rFonts w:ascii="Times New Roman" w:hAnsi="Times New Roman" w:cs="Times New Roman"/>
          <w:bCs/>
          <w:sz w:val="26"/>
          <w:szCs w:val="26"/>
        </w:rPr>
        <w:t>Организация и проведение конференций, форумов</w:t>
      </w:r>
    </w:p>
    <w:p w14:paraId="714F7BDC" w14:textId="0FCB851F"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 xml:space="preserve">11.5.20. </w:t>
      </w:r>
      <w:r w:rsidR="00F020F7" w:rsidRPr="00F020F7">
        <w:rPr>
          <w:rFonts w:ascii="Times New Roman" w:hAnsi="Times New Roman" w:cs="Times New Roman"/>
          <w:bCs/>
          <w:sz w:val="26"/>
          <w:szCs w:val="26"/>
        </w:rPr>
        <w:t>Организация и проведение межрегиональной бизнес-миссии. 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бизнес-миссии.</w:t>
      </w:r>
    </w:p>
    <w:p w14:paraId="114F99F1" w14:textId="0DBEB38E"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11.5.21.</w:t>
      </w:r>
      <w:r w:rsidR="00F020F7" w:rsidRPr="00F020F7">
        <w:rPr>
          <w:rFonts w:ascii="Times New Roman" w:hAnsi="Times New Roman" w:cs="Times New Roman"/>
          <w:bCs/>
          <w:sz w:val="26"/>
          <w:szCs w:val="26"/>
        </w:rPr>
        <w:t>Организация участия субъектов малого и среднего предпринимательства в выставочно-ярмарочном мероприятии на территории Российской Федерации. 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выставочно-ярмарочного мероприятия.</w:t>
      </w:r>
    </w:p>
    <w:p w14:paraId="35D15F22" w14:textId="26E38AF2" w:rsidR="00F020F7" w:rsidRPr="00F020F7" w:rsidRDefault="006A2731" w:rsidP="0076756F">
      <w:pPr>
        <w:tabs>
          <w:tab w:val="left" w:pos="0"/>
          <w:tab w:val="left" w:pos="567"/>
          <w:tab w:val="left" w:pos="1418"/>
          <w:tab w:val="left" w:pos="1843"/>
        </w:tabs>
        <w:spacing w:after="0" w:line="240" w:lineRule="auto"/>
        <w:ind w:right="23" w:firstLine="709"/>
        <w:contextualSpacing/>
        <w:jc w:val="both"/>
        <w:rPr>
          <w:rFonts w:ascii="Times New Roman" w:hAnsi="Times New Roman" w:cs="Times New Roman"/>
          <w:bCs/>
          <w:sz w:val="26"/>
          <w:szCs w:val="26"/>
        </w:rPr>
      </w:pPr>
      <w:r w:rsidRPr="006A2731">
        <w:rPr>
          <w:rFonts w:ascii="Times New Roman" w:hAnsi="Times New Roman" w:cs="Times New Roman"/>
          <w:bCs/>
          <w:sz w:val="26"/>
          <w:szCs w:val="26"/>
        </w:rPr>
        <w:t xml:space="preserve">11.5.22. </w:t>
      </w:r>
      <w:r w:rsidR="00F020F7" w:rsidRPr="00F020F7">
        <w:rPr>
          <w:rFonts w:ascii="Times New Roman" w:hAnsi="Times New Roman" w:cs="Times New Roman"/>
          <w:bCs/>
          <w:sz w:val="26"/>
          <w:szCs w:val="26"/>
        </w:rPr>
        <w:t>Участие в межрегиональных, общероссийских и международных мероприятиях, направленных на поддержку и развитие предпринимательства. Получатель услуги самостоятельно оплачивает расходы, связанные с проездом и провозом багажа, экспонатов к месту прибытия в субъект Российской Федерации, расходы, связанные с проживанием и питанием в месте проведения мероприятия.</w:t>
      </w:r>
    </w:p>
    <w:p w14:paraId="3C3B781D" w14:textId="61F0CCD0" w:rsidR="00F020F7" w:rsidRPr="00F020F7" w:rsidRDefault="006A2731" w:rsidP="00F020F7">
      <w:pPr>
        <w:tabs>
          <w:tab w:val="left" w:pos="0"/>
          <w:tab w:val="left" w:pos="1560"/>
          <w:tab w:val="left" w:pos="1832"/>
          <w:tab w:val="left" w:pos="2410"/>
        </w:tabs>
        <w:spacing w:before="240" w:after="240" w:line="240" w:lineRule="auto"/>
        <w:ind w:right="23" w:firstLine="709"/>
        <w:jc w:val="center"/>
        <w:rPr>
          <w:rFonts w:ascii="Times New Roman" w:hAnsi="Times New Roman" w:cs="Times New Roman"/>
          <w:b/>
          <w:bCs/>
          <w:sz w:val="26"/>
          <w:szCs w:val="26"/>
        </w:rPr>
      </w:pPr>
      <w:r>
        <w:rPr>
          <w:rFonts w:ascii="Times New Roman" w:hAnsi="Times New Roman" w:cs="Times New Roman"/>
          <w:b/>
          <w:bCs/>
          <w:sz w:val="26"/>
          <w:szCs w:val="26"/>
          <w:lang w:val="en-US"/>
        </w:rPr>
        <w:t>XII</w:t>
      </w:r>
      <w:r w:rsidRPr="006A2731">
        <w:rPr>
          <w:rFonts w:ascii="Times New Roman" w:hAnsi="Times New Roman" w:cs="Times New Roman"/>
          <w:b/>
          <w:bCs/>
          <w:sz w:val="26"/>
          <w:szCs w:val="26"/>
        </w:rPr>
        <w:t xml:space="preserve">. </w:t>
      </w:r>
      <w:r w:rsidR="00F020F7" w:rsidRPr="00F020F7">
        <w:rPr>
          <w:rFonts w:ascii="Times New Roman" w:hAnsi="Times New Roman" w:cs="Times New Roman"/>
          <w:b/>
          <w:bCs/>
          <w:sz w:val="26"/>
          <w:szCs w:val="26"/>
        </w:rPr>
        <w:t>Порядок оформления и оказания услуг Центра поддержки предпринимательства</w:t>
      </w:r>
    </w:p>
    <w:p w14:paraId="507BC56E" w14:textId="7E97D692" w:rsidR="00F020F7" w:rsidRPr="006A2731" w:rsidRDefault="006A2731" w:rsidP="006A2731">
      <w:pPr>
        <w:tabs>
          <w:tab w:val="left" w:pos="0"/>
        </w:tabs>
        <w:spacing w:after="0" w:line="240" w:lineRule="auto"/>
        <w:ind w:right="23" w:firstLine="709"/>
        <w:contextualSpacing/>
        <w:jc w:val="both"/>
        <w:rPr>
          <w:rFonts w:ascii="Times New Roman" w:hAnsi="Times New Roman"/>
          <w:b/>
          <w:sz w:val="26"/>
          <w:szCs w:val="26"/>
        </w:rPr>
      </w:pPr>
      <w:r w:rsidRPr="006A2731">
        <w:rPr>
          <w:rFonts w:ascii="Times New Roman" w:hAnsi="Times New Roman"/>
          <w:b/>
          <w:sz w:val="26"/>
          <w:szCs w:val="26"/>
        </w:rPr>
        <w:t xml:space="preserve">12.1. </w:t>
      </w:r>
      <w:r w:rsidR="00F020F7" w:rsidRPr="006A2731">
        <w:rPr>
          <w:rFonts w:ascii="Times New Roman" w:hAnsi="Times New Roman"/>
          <w:b/>
          <w:sz w:val="26"/>
          <w:szCs w:val="26"/>
        </w:rPr>
        <w:t>Консультирование по мерам государственной поддержки, в том числе посредством телефонной связи и информационно-телекоммуникационной сети «Интернет» («горячая линия»).</w:t>
      </w:r>
    </w:p>
    <w:p w14:paraId="3751DF15" w14:textId="77777777" w:rsidR="00F020F7" w:rsidRPr="006A2731" w:rsidRDefault="00F020F7" w:rsidP="006A2731">
      <w:pPr>
        <w:tabs>
          <w:tab w:val="left" w:pos="0"/>
          <w:tab w:val="left" w:pos="1843"/>
        </w:tabs>
        <w:spacing w:after="0" w:line="240" w:lineRule="auto"/>
        <w:ind w:right="23" w:firstLine="709"/>
        <w:contextualSpacing/>
        <w:jc w:val="both"/>
        <w:rPr>
          <w:rFonts w:ascii="Times New Roman" w:hAnsi="Times New Roman"/>
          <w:b/>
          <w:sz w:val="26"/>
          <w:szCs w:val="26"/>
        </w:rPr>
      </w:pPr>
      <w:r w:rsidRPr="006A2731">
        <w:rPr>
          <w:rFonts w:ascii="Times New Roman" w:hAnsi="Times New Roman"/>
          <w:b/>
          <w:sz w:val="26"/>
          <w:szCs w:val="26"/>
        </w:rPr>
        <w:t>Консультирование по мерам государственной поддержки осуществляется сотрудниками ЦПП согласно графику работы Центра «Мой бизнес».</w:t>
      </w:r>
    </w:p>
    <w:p w14:paraId="5AE80577" w14:textId="220F91C2" w:rsidR="00F020F7" w:rsidRPr="00F020F7" w:rsidRDefault="006A2731" w:rsidP="006A2731">
      <w:pPr>
        <w:tabs>
          <w:tab w:val="left" w:pos="0"/>
          <w:tab w:val="left" w:pos="1843"/>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2.1.1. </w:t>
      </w:r>
      <w:r w:rsidR="00F020F7" w:rsidRPr="00F020F7">
        <w:rPr>
          <w:rFonts w:ascii="Times New Roman" w:hAnsi="Times New Roman"/>
          <w:sz w:val="26"/>
          <w:szCs w:val="26"/>
        </w:rPr>
        <w:t xml:space="preserve">В целях получения услуг Заявитель обращается в ЦПП: </w:t>
      </w:r>
    </w:p>
    <w:p w14:paraId="12268218" w14:textId="77777777" w:rsidR="00F020F7" w:rsidRPr="00F020F7" w:rsidRDefault="00F020F7" w:rsidP="006A2731">
      <w:pPr>
        <w:tabs>
          <w:tab w:val="left" w:pos="0"/>
          <w:tab w:val="left" w:pos="1843"/>
        </w:tabs>
        <w:spacing w:after="0" w:line="240" w:lineRule="auto"/>
        <w:ind w:right="23" w:firstLine="709"/>
        <w:contextualSpacing/>
        <w:jc w:val="both"/>
        <w:rPr>
          <w:rFonts w:ascii="Times New Roman" w:hAnsi="Times New Roman"/>
          <w:sz w:val="26"/>
          <w:szCs w:val="26"/>
        </w:rPr>
      </w:pPr>
      <w:r w:rsidRPr="00F020F7">
        <w:rPr>
          <w:rFonts w:ascii="Times New Roman" w:hAnsi="Times New Roman"/>
          <w:sz w:val="26"/>
          <w:szCs w:val="26"/>
        </w:rPr>
        <w:t>по телефону («горячая линия»);</w:t>
      </w:r>
    </w:p>
    <w:p w14:paraId="6A59A0B8" w14:textId="77777777" w:rsidR="00F020F7" w:rsidRPr="00F020F7" w:rsidRDefault="00F020F7" w:rsidP="006A2731">
      <w:pPr>
        <w:tabs>
          <w:tab w:val="left" w:pos="0"/>
          <w:tab w:val="left" w:pos="1843"/>
        </w:tabs>
        <w:spacing w:after="0" w:line="240" w:lineRule="auto"/>
        <w:ind w:right="23" w:firstLine="709"/>
        <w:contextualSpacing/>
        <w:jc w:val="both"/>
        <w:rPr>
          <w:rFonts w:ascii="Times New Roman" w:hAnsi="Times New Roman"/>
          <w:sz w:val="26"/>
          <w:szCs w:val="26"/>
        </w:rPr>
      </w:pPr>
      <w:r w:rsidRPr="00F020F7">
        <w:rPr>
          <w:rFonts w:ascii="Times New Roman" w:hAnsi="Times New Roman"/>
          <w:sz w:val="26"/>
          <w:szCs w:val="26"/>
        </w:rPr>
        <w:t xml:space="preserve">посредством </w:t>
      </w:r>
      <w:r w:rsidRPr="00F020F7">
        <w:rPr>
          <w:rFonts w:ascii="Times New Roman" w:eastAsia="Times New Roman" w:hAnsi="Times New Roman"/>
          <w:sz w:val="26"/>
          <w:szCs w:val="26"/>
        </w:rPr>
        <w:t>почтовой связи и электронной почты или электронной формы, ссылка на которую указывается на официальном сайте Центра «Мой бизнес»</w:t>
      </w:r>
      <w:r w:rsidRPr="00F020F7">
        <w:rPr>
          <w:rFonts w:ascii="Times New Roman" w:hAnsi="Times New Roman"/>
          <w:sz w:val="26"/>
          <w:szCs w:val="26"/>
        </w:rPr>
        <w:t xml:space="preserve"> по результатам отбора сторонних организаций;</w:t>
      </w:r>
    </w:p>
    <w:p w14:paraId="0B77900F" w14:textId="77777777" w:rsidR="00F020F7" w:rsidRPr="00F020F7" w:rsidRDefault="00F020F7" w:rsidP="006A2731">
      <w:pPr>
        <w:tabs>
          <w:tab w:val="left" w:pos="0"/>
          <w:tab w:val="left" w:pos="1843"/>
        </w:tabs>
        <w:spacing w:after="0" w:line="240" w:lineRule="auto"/>
        <w:ind w:right="23" w:firstLine="709"/>
        <w:contextualSpacing/>
        <w:jc w:val="both"/>
        <w:rPr>
          <w:rFonts w:ascii="Times New Roman" w:hAnsi="Times New Roman"/>
          <w:sz w:val="26"/>
          <w:szCs w:val="26"/>
        </w:rPr>
      </w:pPr>
      <w:r w:rsidRPr="00F020F7">
        <w:rPr>
          <w:rFonts w:ascii="Times New Roman" w:eastAsia="Times New Roman" w:hAnsi="Times New Roman"/>
          <w:sz w:val="26"/>
          <w:szCs w:val="26"/>
        </w:rPr>
        <w:t xml:space="preserve">посредством личного обращения в </w:t>
      </w:r>
      <w:r w:rsidRPr="00F020F7">
        <w:rPr>
          <w:rFonts w:ascii="Times New Roman" w:hAnsi="Times New Roman"/>
          <w:sz w:val="26"/>
          <w:szCs w:val="26"/>
        </w:rPr>
        <w:t>ЦПП</w:t>
      </w:r>
      <w:r w:rsidRPr="00F020F7">
        <w:rPr>
          <w:rFonts w:ascii="Times New Roman" w:eastAsia="Times New Roman" w:hAnsi="Times New Roman"/>
          <w:sz w:val="26"/>
          <w:szCs w:val="26"/>
        </w:rPr>
        <w:t>.</w:t>
      </w:r>
    </w:p>
    <w:p w14:paraId="04DE416E" w14:textId="4A57768C"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eastAsia="Times New Roman" w:hAnsi="Times New Roman"/>
          <w:sz w:val="26"/>
          <w:szCs w:val="26"/>
        </w:rPr>
        <w:t xml:space="preserve">2.1.2. </w:t>
      </w:r>
      <w:r w:rsidR="00F020F7" w:rsidRPr="00F020F7">
        <w:rPr>
          <w:rFonts w:ascii="Times New Roman" w:eastAsia="Times New Roman" w:hAnsi="Times New Roman"/>
          <w:sz w:val="26"/>
          <w:szCs w:val="26"/>
        </w:rPr>
        <w:t>При обращении через официальный сайт Центра «Мой бизнес» Заявитель должен зарегистрироваться в личном кабинете и подать электронную заявку на консультацию от ЦПП.</w:t>
      </w:r>
    </w:p>
    <w:p w14:paraId="5D80D25B" w14:textId="186BC61C"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eastAsia="Times New Roman" w:hAnsi="Times New Roman"/>
          <w:sz w:val="26"/>
          <w:szCs w:val="26"/>
        </w:rPr>
        <w:t xml:space="preserve">12.1.3. </w:t>
      </w:r>
      <w:r w:rsidR="00F020F7" w:rsidRPr="00F020F7">
        <w:rPr>
          <w:rFonts w:ascii="Times New Roman" w:eastAsia="Times New Roman" w:hAnsi="Times New Roman"/>
          <w:sz w:val="26"/>
          <w:szCs w:val="26"/>
        </w:rPr>
        <w:t>При обращении через цифровую платформу АИС «Мой бизнес», Заявитель должен зарегистрироваться в личном кабинете и подать электронную заявку на консультацию в ЦПП.</w:t>
      </w:r>
    </w:p>
    <w:p w14:paraId="3212CC25" w14:textId="799BCD33"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12.1.4. </w:t>
      </w:r>
      <w:r w:rsidR="00F020F7" w:rsidRPr="00F020F7">
        <w:rPr>
          <w:rFonts w:ascii="Times New Roman" w:hAnsi="Times New Roman"/>
          <w:sz w:val="26"/>
          <w:szCs w:val="26"/>
        </w:rPr>
        <w:t>При личном обращении Заявитель сообщает сотруднику ЦПП свои данные необходимые для заполнения Заявления (Приложения №№ 1, 2 к настоящему Порядку).</w:t>
      </w:r>
    </w:p>
    <w:p w14:paraId="162E6E2D" w14:textId="691C2419"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12.1.5. </w:t>
      </w:r>
      <w:r w:rsidR="00F020F7" w:rsidRPr="00F020F7">
        <w:rPr>
          <w:rFonts w:ascii="Times New Roman" w:hAnsi="Times New Roman"/>
          <w:sz w:val="26"/>
          <w:szCs w:val="26"/>
        </w:rPr>
        <w:t>Сотрудник ЦПП консультирует заявителя о мерах государственной поддержки СМСП в Республике Хакасия: видах субсидий, услугах Центра «Мой бизнес», контактах организаций, образующих региональную инфраструктуру поддержки СМСП и их услугах, иных видах государственной поддержки.</w:t>
      </w:r>
    </w:p>
    <w:p w14:paraId="0E4579CF" w14:textId="77A1B59C"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12.1.6. </w:t>
      </w:r>
      <w:r w:rsidR="00F020F7" w:rsidRPr="00F020F7">
        <w:rPr>
          <w:rFonts w:ascii="Times New Roman" w:hAnsi="Times New Roman"/>
          <w:sz w:val="26"/>
          <w:szCs w:val="26"/>
        </w:rPr>
        <w:t>В случае, если вопрос носит узкоотраслевой характер, сотрудник ЦПП сообщает заявителю контактные данные органа исполнительной власти или ведомственной организации, в ведении которой находится данный вопрос.</w:t>
      </w:r>
    </w:p>
    <w:p w14:paraId="1A5EBC4A" w14:textId="11C11C68"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12.1.7. </w:t>
      </w:r>
      <w:r w:rsidR="00F020F7" w:rsidRPr="00F020F7">
        <w:rPr>
          <w:rFonts w:ascii="Times New Roman" w:hAnsi="Times New Roman"/>
          <w:sz w:val="26"/>
          <w:szCs w:val="26"/>
        </w:rPr>
        <w:t xml:space="preserve">Консультирование по мерам государственной поддержки посредством обращения по телефону («горячая линия»), или посредством личного обращения заявителя осуществляется в день обращения. </w:t>
      </w:r>
    </w:p>
    <w:p w14:paraId="3F6A1E4D" w14:textId="386B89A3"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12.1.8. </w:t>
      </w:r>
      <w:r w:rsidR="00F020F7" w:rsidRPr="00F020F7">
        <w:rPr>
          <w:rFonts w:ascii="Times New Roman" w:hAnsi="Times New Roman"/>
          <w:sz w:val="26"/>
          <w:szCs w:val="26"/>
        </w:rPr>
        <w:t>Консультирование по мерам государственной поддержки посредством почтовой связи или электронной почты, то есть подготовка ответа осуществляется в течение не более 5 рабочих дней со дня получения обращения.</w:t>
      </w:r>
    </w:p>
    <w:p w14:paraId="65194B62" w14:textId="108C137A" w:rsidR="00F020F7" w:rsidRPr="00F020F7" w:rsidRDefault="006A2731"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6A2731">
        <w:rPr>
          <w:rFonts w:ascii="Times New Roman" w:hAnsi="Times New Roman"/>
          <w:sz w:val="26"/>
          <w:szCs w:val="26"/>
        </w:rPr>
        <w:t xml:space="preserve">12.1.9. </w:t>
      </w:r>
      <w:r w:rsidR="00F020F7" w:rsidRPr="00F020F7">
        <w:rPr>
          <w:rFonts w:ascii="Times New Roman" w:hAnsi="Times New Roman"/>
          <w:sz w:val="26"/>
          <w:szCs w:val="26"/>
        </w:rPr>
        <w:t>Представление заявителем дополнительных документов для получения данного вида услуг не требуется.</w:t>
      </w:r>
    </w:p>
    <w:p w14:paraId="166DDF85" w14:textId="68D3D9F4" w:rsidR="00F020F7" w:rsidRPr="00F020F7" w:rsidRDefault="006A2731" w:rsidP="006A2731">
      <w:pPr>
        <w:tabs>
          <w:tab w:val="left" w:pos="0"/>
          <w:tab w:val="left" w:pos="142"/>
          <w:tab w:val="left" w:pos="1701"/>
        </w:tabs>
        <w:spacing w:after="0" w:line="240" w:lineRule="auto"/>
        <w:ind w:right="23" w:firstLine="709"/>
        <w:contextualSpacing/>
        <w:jc w:val="both"/>
        <w:rPr>
          <w:rFonts w:ascii="Times New Roman" w:hAnsi="Times New Roman" w:cs="Times New Roman"/>
          <w:b/>
          <w:sz w:val="26"/>
          <w:szCs w:val="26"/>
        </w:rPr>
      </w:pPr>
      <w:r w:rsidRPr="006A2731">
        <w:rPr>
          <w:rFonts w:ascii="Times New Roman" w:hAnsi="Times New Roman" w:cs="Times New Roman"/>
          <w:b/>
          <w:sz w:val="26"/>
          <w:szCs w:val="26"/>
        </w:rPr>
        <w:t xml:space="preserve">12.2. </w:t>
      </w:r>
      <w:r w:rsidR="00F020F7" w:rsidRPr="00F020F7">
        <w:rPr>
          <w:rFonts w:ascii="Times New Roman" w:hAnsi="Times New Roman" w:cs="Times New Roman"/>
          <w:b/>
          <w:sz w:val="26"/>
          <w:szCs w:val="26"/>
        </w:rPr>
        <w:t>Консультирование по вопросам ведения предпринимательской деятельности.</w:t>
      </w:r>
    </w:p>
    <w:p w14:paraId="1024C0E5" w14:textId="51B28674" w:rsidR="00F020F7" w:rsidRPr="00F020F7" w:rsidRDefault="000639AD" w:rsidP="006A2731">
      <w:pPr>
        <w:tabs>
          <w:tab w:val="left" w:pos="0"/>
          <w:tab w:val="left" w:pos="851"/>
          <w:tab w:val="left" w:pos="1701"/>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12.2.1. </w:t>
      </w:r>
      <w:r w:rsidR="00F020F7" w:rsidRPr="00F020F7">
        <w:rPr>
          <w:rFonts w:ascii="Times New Roman" w:hAnsi="Times New Roman" w:cs="Times New Roman"/>
          <w:sz w:val="26"/>
          <w:szCs w:val="26"/>
        </w:rPr>
        <w:t>Под консультационными услугами по вопросам ведения предпринимательской деятельности понимается консультирование СМСП по различным сферам предпринимательской деятельности (финансовое планирование, маркетинговое сопровождение деятельности и бизнес-планирование, правовое обеспечение деятельности, по подбору персонала и по вопросам применения трудового законодательства РФ и пр.). Исчерпывающий перечень вопросов, по которым осуществляется консультирование, размещается на официальном сайте Центра «Мой бизнес».</w:t>
      </w:r>
    </w:p>
    <w:p w14:paraId="6D08C0EB" w14:textId="48DD01E2" w:rsidR="00F020F7" w:rsidRPr="00F020F7" w:rsidRDefault="000639AD" w:rsidP="006A2731">
      <w:pPr>
        <w:tabs>
          <w:tab w:val="left" w:pos="0"/>
          <w:tab w:val="left" w:pos="851"/>
          <w:tab w:val="left" w:pos="1701"/>
        </w:tabs>
        <w:spacing w:after="0" w:line="240" w:lineRule="auto"/>
        <w:ind w:right="23" w:firstLine="709"/>
        <w:contextualSpacing/>
        <w:jc w:val="both"/>
        <w:rPr>
          <w:rFonts w:ascii="Times New Roman" w:hAnsi="Times New Roman"/>
          <w:sz w:val="26"/>
          <w:szCs w:val="26"/>
        </w:rPr>
      </w:pPr>
      <w:r w:rsidRPr="000639AD">
        <w:rPr>
          <w:rFonts w:ascii="Times New Roman" w:hAnsi="Times New Roman" w:cs="Times New Roman"/>
          <w:sz w:val="26"/>
          <w:szCs w:val="26"/>
        </w:rPr>
        <w:t xml:space="preserve">12.2.2. </w:t>
      </w:r>
      <w:r w:rsidR="00F020F7" w:rsidRPr="00F020F7">
        <w:rPr>
          <w:rFonts w:ascii="Times New Roman" w:hAnsi="Times New Roman" w:cs="Times New Roman"/>
          <w:sz w:val="26"/>
          <w:szCs w:val="26"/>
        </w:rPr>
        <w:t xml:space="preserve">Консультационные услуги по вопросам </w:t>
      </w:r>
      <w:bookmarkStart w:id="11" w:name="_Hlk50369204"/>
      <w:r w:rsidR="00F020F7" w:rsidRPr="00F020F7">
        <w:rPr>
          <w:rFonts w:ascii="Times New Roman" w:hAnsi="Times New Roman" w:cs="Times New Roman"/>
          <w:sz w:val="26"/>
          <w:szCs w:val="26"/>
        </w:rPr>
        <w:t xml:space="preserve">ведения предпринимательской деятельности предоставляются сторонними организациями (исполнителями), привлекаемыми Фондом развития Республики Хакасия к оказанию консультационных услуг. Перечень сторонних организаций (исполнителей) определяется по результатам конкурсного отбора и отображается на </w:t>
      </w:r>
      <w:bookmarkStart w:id="12" w:name="_Hlk50125164"/>
      <w:r w:rsidR="00F020F7" w:rsidRPr="00F020F7">
        <w:rPr>
          <w:rFonts w:ascii="Times New Roman" w:hAnsi="Times New Roman" w:cs="Times New Roman"/>
          <w:sz w:val="26"/>
          <w:szCs w:val="26"/>
        </w:rPr>
        <w:t>официальном сайте Центра «Мой бизнес»</w:t>
      </w:r>
      <w:bookmarkEnd w:id="12"/>
      <w:r w:rsidR="00F020F7" w:rsidRPr="00F020F7">
        <w:rPr>
          <w:rFonts w:ascii="Times New Roman" w:hAnsi="Times New Roman" w:cs="Times New Roman"/>
          <w:sz w:val="26"/>
          <w:szCs w:val="26"/>
        </w:rPr>
        <w:t xml:space="preserve"> в </w:t>
      </w:r>
      <w:bookmarkStart w:id="13" w:name="_Hlk50125667"/>
      <w:r w:rsidR="00F020F7" w:rsidRPr="00F020F7">
        <w:rPr>
          <w:rFonts w:ascii="Times New Roman" w:hAnsi="Times New Roman" w:cs="Times New Roman"/>
          <w:sz w:val="26"/>
          <w:szCs w:val="26"/>
        </w:rPr>
        <w:t>электронной форме Заявления</w:t>
      </w:r>
      <w:bookmarkEnd w:id="13"/>
      <w:r w:rsidR="00F020F7" w:rsidRPr="00F020F7">
        <w:rPr>
          <w:rFonts w:ascii="Times New Roman" w:hAnsi="Times New Roman" w:cs="Times New Roman"/>
          <w:sz w:val="26"/>
          <w:szCs w:val="26"/>
        </w:rPr>
        <w:t xml:space="preserve"> на оказание консультационных услуг (Приложение №1,2) к настоящему Порядку</w:t>
      </w:r>
      <w:bookmarkEnd w:id="11"/>
      <w:r w:rsidR="00F020F7" w:rsidRPr="00F020F7">
        <w:rPr>
          <w:rFonts w:ascii="Times New Roman" w:hAnsi="Times New Roman" w:cs="Times New Roman"/>
          <w:sz w:val="26"/>
          <w:szCs w:val="26"/>
        </w:rPr>
        <w:t xml:space="preserve">, либо </w:t>
      </w:r>
      <w:r w:rsidR="00F020F7" w:rsidRPr="00F020F7">
        <w:rPr>
          <w:rFonts w:ascii="Times New Roman" w:eastAsia="Times New Roman" w:hAnsi="Times New Roman"/>
          <w:sz w:val="26"/>
          <w:szCs w:val="26"/>
        </w:rPr>
        <w:t>при обращении через цифровую платформу АИС «Мой бизнес».</w:t>
      </w:r>
    </w:p>
    <w:p w14:paraId="03DDEC43" w14:textId="619E0A99" w:rsidR="00F020F7" w:rsidRPr="00F020F7" w:rsidRDefault="000639AD" w:rsidP="006A2731">
      <w:pPr>
        <w:tabs>
          <w:tab w:val="left" w:pos="0"/>
          <w:tab w:val="left" w:pos="1560"/>
          <w:tab w:val="left" w:pos="1701"/>
          <w:tab w:val="left" w:pos="1832"/>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12.2.3. </w:t>
      </w:r>
      <w:r w:rsidR="00F020F7" w:rsidRPr="00F020F7">
        <w:rPr>
          <w:rFonts w:ascii="Times New Roman" w:hAnsi="Times New Roman" w:cs="Times New Roman"/>
          <w:sz w:val="26"/>
          <w:szCs w:val="26"/>
        </w:rPr>
        <w:t xml:space="preserve">В целях получения услуг Заявитель </w:t>
      </w:r>
      <w:bookmarkStart w:id="14" w:name="_Hlk50126473"/>
      <w:r w:rsidR="00F020F7" w:rsidRPr="00F020F7">
        <w:rPr>
          <w:rFonts w:ascii="Times New Roman" w:hAnsi="Times New Roman" w:cs="Times New Roman"/>
          <w:sz w:val="26"/>
          <w:szCs w:val="26"/>
        </w:rPr>
        <w:t xml:space="preserve">подает </w:t>
      </w:r>
      <w:bookmarkEnd w:id="14"/>
      <w:r w:rsidR="00F020F7" w:rsidRPr="00F020F7">
        <w:rPr>
          <w:rFonts w:ascii="Times New Roman" w:hAnsi="Times New Roman" w:cs="Times New Roman"/>
          <w:sz w:val="26"/>
          <w:szCs w:val="26"/>
        </w:rPr>
        <w:t xml:space="preserve">Заявление на официальном сайте Центра «Мой бизнес» или иным способом, предусмотренным настоящим Регламентом, и выбирает исполнителя консультационной услуги по выбранному направлению. Далее электронное Заявление поступает в Центр «Мой бизнес», сотрудник ЦПП проверяет заявку на соответствие и направляет ее Исполнителю. После получения заявки Исполнитель связывается с Заявителем любым доступным способом и приглашает на консультацию или готовит письменный ответ на запрос и направляет ответ Заявителю. В случае если на консультацию приходит не руководитель организации, а представитель, то необходимо предоставить Исполнителю доверенность на данное лицо.  </w:t>
      </w:r>
    </w:p>
    <w:p w14:paraId="73BD8799" w14:textId="07098513" w:rsidR="00F020F7" w:rsidRPr="00F020F7" w:rsidRDefault="000639AD" w:rsidP="006A2731">
      <w:pPr>
        <w:tabs>
          <w:tab w:val="left" w:pos="0"/>
          <w:tab w:val="left" w:pos="1560"/>
          <w:tab w:val="left" w:pos="1701"/>
          <w:tab w:val="left" w:pos="1832"/>
        </w:tabs>
        <w:spacing w:after="0" w:line="240" w:lineRule="auto"/>
        <w:ind w:right="23" w:firstLine="709"/>
        <w:contextualSpacing/>
        <w:jc w:val="both"/>
        <w:rPr>
          <w:rFonts w:ascii="Times New Roman" w:hAnsi="Times New Roman" w:cs="Times New Roman"/>
          <w:sz w:val="26"/>
          <w:szCs w:val="26"/>
        </w:rPr>
      </w:pPr>
      <w:r w:rsidRPr="000639AD">
        <w:rPr>
          <w:rFonts w:ascii="Times New Roman" w:eastAsia="Times New Roman" w:hAnsi="Times New Roman" w:cs="Times New Roman"/>
          <w:sz w:val="26"/>
          <w:szCs w:val="26"/>
        </w:rPr>
        <w:t xml:space="preserve">12.2.4. </w:t>
      </w:r>
      <w:r w:rsidR="00F020F7" w:rsidRPr="00F020F7">
        <w:rPr>
          <w:rFonts w:ascii="Times New Roman" w:eastAsia="Times New Roman" w:hAnsi="Times New Roman" w:cs="Times New Roman"/>
          <w:sz w:val="26"/>
          <w:szCs w:val="26"/>
        </w:rPr>
        <w:t>Консультация предоставляется в срок, не превышающий пяти рабочих дней с момента заполнения электронной форме Заявления или подготовки и отправки заявки по электронной почте.</w:t>
      </w:r>
    </w:p>
    <w:p w14:paraId="490800CD" w14:textId="1342D630" w:rsidR="00F020F7" w:rsidRPr="00F020F7" w:rsidRDefault="000639AD" w:rsidP="006A2731">
      <w:pPr>
        <w:tabs>
          <w:tab w:val="left" w:pos="0"/>
          <w:tab w:val="left" w:pos="1560"/>
          <w:tab w:val="left" w:pos="1701"/>
          <w:tab w:val="left" w:pos="1832"/>
        </w:tabs>
        <w:spacing w:after="0" w:line="240" w:lineRule="auto"/>
        <w:ind w:right="23" w:firstLine="709"/>
        <w:contextualSpacing/>
        <w:jc w:val="both"/>
        <w:rPr>
          <w:rFonts w:ascii="Times New Roman" w:hAnsi="Times New Roman" w:cs="Times New Roman"/>
          <w:sz w:val="26"/>
          <w:szCs w:val="26"/>
        </w:rPr>
      </w:pPr>
      <w:r w:rsidRPr="000639AD">
        <w:rPr>
          <w:rFonts w:ascii="Times New Roman" w:eastAsia="Times New Roman" w:hAnsi="Times New Roman" w:cs="Times New Roman"/>
          <w:sz w:val="26"/>
          <w:szCs w:val="26"/>
        </w:rPr>
        <w:t xml:space="preserve">12.2.5. </w:t>
      </w:r>
      <w:r w:rsidR="00F020F7" w:rsidRPr="00F020F7">
        <w:rPr>
          <w:rFonts w:ascii="Times New Roman" w:eastAsia="Times New Roman" w:hAnsi="Times New Roman" w:cs="Times New Roman"/>
          <w:sz w:val="26"/>
          <w:szCs w:val="26"/>
        </w:rPr>
        <w:t>В случае, если Заявитель обращается за предоставлением консультационной услуги по</w:t>
      </w:r>
      <w:r w:rsidR="00F020F7" w:rsidRPr="00F020F7">
        <w:rPr>
          <w:rFonts w:ascii="Times New Roman" w:hAnsi="Times New Roman" w:cs="Times New Roman"/>
          <w:sz w:val="26"/>
          <w:szCs w:val="26"/>
        </w:rPr>
        <w:t xml:space="preserve"> вопросам ведения предпринимательской деятельности в ЦПП, сотрудник ЦПП информирует заявителя о порядке получения услуг в соответствии настоящим разделом или может оказать консультационную услугу самостоятельно в зависимости от степени сложности вопросов.</w:t>
      </w:r>
    </w:p>
    <w:p w14:paraId="53139B01" w14:textId="061FB054" w:rsidR="00F020F7" w:rsidRPr="00F020F7" w:rsidRDefault="000639AD" w:rsidP="006A2731">
      <w:pPr>
        <w:tabs>
          <w:tab w:val="left" w:pos="0"/>
          <w:tab w:val="left" w:pos="1560"/>
          <w:tab w:val="left" w:pos="1701"/>
          <w:tab w:val="left" w:pos="1832"/>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12.2.6. </w:t>
      </w:r>
      <w:r w:rsidR="00F020F7" w:rsidRPr="00F020F7">
        <w:rPr>
          <w:rFonts w:ascii="Times New Roman" w:hAnsi="Times New Roman" w:cs="Times New Roman"/>
          <w:sz w:val="26"/>
          <w:szCs w:val="26"/>
        </w:rPr>
        <w:t>Представление Заявителем дополнительных документов для получения данного вида услуг не требуется.</w:t>
      </w:r>
    </w:p>
    <w:p w14:paraId="322E49BC" w14:textId="08BC4589" w:rsidR="00F020F7" w:rsidRPr="00F020F7" w:rsidRDefault="000639AD" w:rsidP="006A2731">
      <w:pPr>
        <w:tabs>
          <w:tab w:val="left" w:pos="0"/>
        </w:tabs>
        <w:spacing w:after="0" w:line="240" w:lineRule="auto"/>
        <w:ind w:right="23" w:firstLine="709"/>
        <w:contextualSpacing/>
        <w:jc w:val="both"/>
        <w:rPr>
          <w:rFonts w:ascii="Times New Roman" w:hAnsi="Times New Roman" w:cs="Times New Roman"/>
          <w:b/>
          <w:sz w:val="26"/>
          <w:szCs w:val="26"/>
        </w:rPr>
      </w:pPr>
      <w:r w:rsidRPr="000639AD">
        <w:rPr>
          <w:rFonts w:ascii="Times New Roman" w:hAnsi="Times New Roman" w:cs="Times New Roman"/>
          <w:b/>
          <w:sz w:val="26"/>
          <w:szCs w:val="26"/>
        </w:rPr>
        <w:t xml:space="preserve">12.3. </w:t>
      </w:r>
      <w:r w:rsidR="00F020F7" w:rsidRPr="00F020F7">
        <w:rPr>
          <w:rFonts w:ascii="Times New Roman" w:hAnsi="Times New Roman" w:cs="Times New Roman"/>
          <w:b/>
          <w:sz w:val="26"/>
          <w:szCs w:val="26"/>
        </w:rPr>
        <w:t>Организация и проведение информационно-обучающих мероприятий (семинаров, круглых столов, конференций, форумов и т.п.).</w:t>
      </w:r>
    </w:p>
    <w:p w14:paraId="34CF7901" w14:textId="39C44308" w:rsidR="00F020F7" w:rsidRPr="00F020F7" w:rsidRDefault="000639AD" w:rsidP="006A2731">
      <w:pPr>
        <w:tabs>
          <w:tab w:val="left" w:pos="0"/>
          <w:tab w:val="left" w:pos="709"/>
          <w:tab w:val="left" w:pos="851"/>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12.3.1. </w:t>
      </w:r>
      <w:r w:rsidR="00F020F7" w:rsidRPr="00F020F7">
        <w:rPr>
          <w:rFonts w:ascii="Times New Roman" w:hAnsi="Times New Roman" w:cs="Times New Roman"/>
          <w:sz w:val="26"/>
          <w:szCs w:val="26"/>
        </w:rPr>
        <w:t>Проведение информационно-обучающих мероприятий</w:t>
      </w:r>
      <w:r w:rsidR="00F020F7" w:rsidRPr="00F020F7">
        <w:rPr>
          <w:rFonts w:ascii="Times New Roman" w:hAnsi="Times New Roman" w:cs="Times New Roman"/>
          <w:b/>
          <w:sz w:val="26"/>
          <w:szCs w:val="26"/>
        </w:rPr>
        <w:t xml:space="preserve"> </w:t>
      </w:r>
      <w:r w:rsidR="00F020F7" w:rsidRPr="00F020F7">
        <w:rPr>
          <w:rFonts w:ascii="Times New Roman" w:hAnsi="Times New Roman" w:cs="Times New Roman"/>
          <w:sz w:val="26"/>
          <w:szCs w:val="26"/>
        </w:rPr>
        <w:t>осуществляется сторонними организациями (индивидуальными предпринимателями), привлекаемыми Фондом развития Республики Хакасия к оказанию данного вида услуг на конкурсной основе. Перечень мероприятий и сторонних организаций (исполнителей), отобранных на конкурсной основе, размещается на официальном сайте Центра «Мой бизнес».</w:t>
      </w:r>
    </w:p>
    <w:p w14:paraId="1661EEB0" w14:textId="08D667E5" w:rsidR="00F020F7" w:rsidRPr="00F020F7" w:rsidRDefault="000639AD" w:rsidP="006A2731">
      <w:pPr>
        <w:tabs>
          <w:tab w:val="left" w:pos="0"/>
          <w:tab w:val="left" w:pos="709"/>
          <w:tab w:val="left" w:pos="851"/>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12.3.2. </w:t>
      </w:r>
      <w:r w:rsidR="00F020F7" w:rsidRPr="00F020F7">
        <w:rPr>
          <w:rFonts w:ascii="Times New Roman" w:hAnsi="Times New Roman" w:cs="Times New Roman"/>
          <w:sz w:val="26"/>
          <w:szCs w:val="26"/>
        </w:rPr>
        <w:t xml:space="preserve">Ежегодно в соответствии с предложениями, поступившими от общественных организаций субъектов малого и среднего предпринимательства, органов исполнительной власти Республики Хакасия, субъектов малого и среднего предпринимательства, иных заинтересованных сторон, формируется перечень мероприятий, которые включаются в направления расходования средств Центра на текущий календарный год. </w:t>
      </w:r>
    </w:p>
    <w:p w14:paraId="460E88D0" w14:textId="245C6CBF" w:rsidR="00F020F7" w:rsidRPr="00F020F7" w:rsidRDefault="000639AD" w:rsidP="006A2731">
      <w:pPr>
        <w:tabs>
          <w:tab w:val="left" w:pos="0"/>
          <w:tab w:val="left" w:pos="709"/>
          <w:tab w:val="left" w:pos="851"/>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12.3.3. </w:t>
      </w:r>
      <w:r w:rsidR="00F020F7" w:rsidRPr="00F020F7">
        <w:rPr>
          <w:rFonts w:ascii="Times New Roman" w:hAnsi="Times New Roman" w:cs="Times New Roman"/>
          <w:sz w:val="26"/>
          <w:szCs w:val="26"/>
        </w:rPr>
        <w:t>В перечень мероприятий по направлению расходования средств Центра на текущий календарный год, входят также образовательные программы, отобранные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36A37A37" w14:textId="08C4A9D7" w:rsidR="00F020F7" w:rsidRPr="00F020F7" w:rsidRDefault="000639AD" w:rsidP="006A2731">
      <w:pPr>
        <w:tabs>
          <w:tab w:val="left" w:pos="0"/>
          <w:tab w:val="left" w:pos="709"/>
          <w:tab w:val="left" w:pos="1560"/>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12.3.4. </w:t>
      </w:r>
      <w:r w:rsidR="00F020F7" w:rsidRPr="00F020F7">
        <w:rPr>
          <w:rFonts w:ascii="Times New Roman" w:hAnsi="Times New Roman" w:cs="Times New Roman"/>
          <w:sz w:val="26"/>
          <w:szCs w:val="26"/>
        </w:rPr>
        <w:t xml:space="preserve">Информация о планируемых мероприятиях (пресс-релизы) размещается на официальном сайте Центра «Мой бизнес» в разделах «Календарь мероприятий» и «Новости». </w:t>
      </w:r>
    </w:p>
    <w:p w14:paraId="389463FA" w14:textId="7BB45765" w:rsidR="00F020F7" w:rsidRPr="00F020F7" w:rsidRDefault="000639AD" w:rsidP="006A2731">
      <w:pPr>
        <w:tabs>
          <w:tab w:val="left" w:pos="0"/>
          <w:tab w:val="left" w:pos="709"/>
          <w:tab w:val="left" w:pos="1560"/>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12.3.5. </w:t>
      </w:r>
      <w:r w:rsidR="00F020F7" w:rsidRPr="00F020F7">
        <w:rPr>
          <w:rFonts w:ascii="Times New Roman" w:hAnsi="Times New Roman" w:cs="Times New Roman"/>
          <w:sz w:val="26"/>
          <w:szCs w:val="26"/>
        </w:rPr>
        <w:t>Для участия в информационно-обучающем мероприятии</w:t>
      </w:r>
      <w:r w:rsidR="00F020F7" w:rsidRPr="00F020F7">
        <w:rPr>
          <w:rFonts w:ascii="Times New Roman" w:hAnsi="Times New Roman" w:cs="Times New Roman"/>
          <w:b/>
          <w:sz w:val="26"/>
          <w:szCs w:val="26"/>
        </w:rPr>
        <w:t xml:space="preserve"> </w:t>
      </w:r>
      <w:r w:rsidR="00F020F7" w:rsidRPr="00F020F7">
        <w:rPr>
          <w:rFonts w:ascii="Times New Roman" w:hAnsi="Times New Roman" w:cs="Times New Roman"/>
          <w:sz w:val="26"/>
          <w:szCs w:val="26"/>
        </w:rPr>
        <w:t xml:space="preserve">Заявитель заполняет электронную форму заявления в соответствии с формой, приведенной в приложениях №№ 1, 2 к настоящему Порядку, либо </w:t>
      </w:r>
      <w:r w:rsidR="00F020F7" w:rsidRPr="00F020F7">
        <w:rPr>
          <w:rFonts w:ascii="Times New Roman" w:eastAsia="Times New Roman" w:hAnsi="Times New Roman"/>
          <w:sz w:val="26"/>
          <w:szCs w:val="26"/>
        </w:rPr>
        <w:t>при обращении через цифровую платформу АИС «Мой бизнес».</w:t>
      </w:r>
    </w:p>
    <w:p w14:paraId="2FCC390D" w14:textId="329998D5" w:rsidR="00F020F7" w:rsidRPr="00F020F7" w:rsidRDefault="000639AD" w:rsidP="006A2731">
      <w:pPr>
        <w:tabs>
          <w:tab w:val="left" w:pos="0"/>
          <w:tab w:val="left" w:pos="709"/>
          <w:tab w:val="left" w:pos="1560"/>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pacing w:val="3"/>
          <w:sz w:val="26"/>
          <w:szCs w:val="26"/>
          <w:shd w:val="clear" w:color="auto" w:fill="FFFFFF"/>
        </w:rPr>
        <w:t xml:space="preserve">12.3.6. </w:t>
      </w:r>
      <w:r w:rsidR="00F020F7" w:rsidRPr="00F020F7">
        <w:rPr>
          <w:rFonts w:ascii="Times New Roman" w:hAnsi="Times New Roman" w:cs="Times New Roman"/>
          <w:spacing w:val="3"/>
          <w:sz w:val="26"/>
          <w:szCs w:val="26"/>
          <w:shd w:val="clear" w:color="auto" w:fill="FFFFFF"/>
        </w:rPr>
        <w:t>Услуги</w:t>
      </w:r>
      <w:r w:rsidRPr="000639AD">
        <w:rPr>
          <w:rFonts w:ascii="Times New Roman" w:hAnsi="Times New Roman" w:cs="Times New Roman"/>
          <w:spacing w:val="3"/>
          <w:sz w:val="26"/>
          <w:szCs w:val="26"/>
          <w:shd w:val="clear" w:color="auto" w:fill="FFFFFF"/>
        </w:rPr>
        <w:t xml:space="preserve"> </w:t>
      </w:r>
      <w:r w:rsidR="00F020F7" w:rsidRPr="00F020F7">
        <w:rPr>
          <w:rFonts w:ascii="Times New Roman" w:hAnsi="Times New Roman" w:cs="Times New Roman"/>
          <w:sz w:val="26"/>
          <w:szCs w:val="26"/>
          <w:shd w:val="clear" w:color="auto" w:fill="FFFFFF"/>
        </w:rPr>
        <w:t>предоставляются при соблюдении заявителями следующих т</w:t>
      </w:r>
      <w:r w:rsidR="00F020F7" w:rsidRPr="00F020F7">
        <w:rPr>
          <w:rFonts w:ascii="Times New Roman" w:hAnsi="Times New Roman" w:cs="Times New Roman"/>
          <w:sz w:val="26"/>
          <w:szCs w:val="26"/>
        </w:rPr>
        <w:t>ребований к участникам мероприятия:</w:t>
      </w:r>
    </w:p>
    <w:p w14:paraId="48B56949" w14:textId="498903D0" w:rsidR="00F020F7" w:rsidRPr="00F020F7" w:rsidRDefault="000639AD" w:rsidP="006A2731">
      <w:pPr>
        <w:tabs>
          <w:tab w:val="left" w:pos="0"/>
          <w:tab w:val="left" w:pos="1843"/>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 </w:t>
      </w:r>
      <w:r w:rsidR="00F020F7" w:rsidRPr="00F020F7">
        <w:rPr>
          <w:rFonts w:ascii="Times New Roman" w:hAnsi="Times New Roman" w:cs="Times New Roman"/>
          <w:sz w:val="26"/>
          <w:szCs w:val="26"/>
        </w:rPr>
        <w:t>отбираются хозяйствующие субъекты, отнесенные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 (далее – Участники), а также физические лица, заинтересованные в начале осуществления предпринимательской деятельности;</w:t>
      </w:r>
    </w:p>
    <w:p w14:paraId="7294ECE2" w14:textId="286413A3" w:rsidR="00F020F7" w:rsidRPr="00F020F7" w:rsidRDefault="000639AD" w:rsidP="006A2731">
      <w:pPr>
        <w:tabs>
          <w:tab w:val="left" w:pos="0"/>
          <w:tab w:val="left" w:pos="1843"/>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должен быть зарегистрирован в Едином реестре субъектов малого и среднего предпринимательства (</w:t>
      </w:r>
      <w:hyperlink r:id="rId18" w:history="1">
        <w:r w:rsidR="00F020F7" w:rsidRPr="00F020F7">
          <w:rPr>
            <w:rFonts w:ascii="Times New Roman" w:hAnsi="Times New Roman" w:cs="Times New Roman"/>
            <w:color w:val="0066CC"/>
            <w:sz w:val="26"/>
            <w:szCs w:val="26"/>
            <w:u w:val="single"/>
          </w:rPr>
          <w:t>https://rmsp.nalog.ru</w:t>
        </w:r>
      </w:hyperlink>
      <w:r w:rsidR="00F020F7" w:rsidRPr="00F020F7">
        <w:rPr>
          <w:rFonts w:ascii="Times New Roman" w:hAnsi="Times New Roman" w:cs="Times New Roman"/>
          <w:sz w:val="26"/>
          <w:szCs w:val="26"/>
        </w:rPr>
        <w:t>), за исключением физических лиц;</w:t>
      </w:r>
    </w:p>
    <w:p w14:paraId="5650925C" w14:textId="22521C39" w:rsidR="00F020F7" w:rsidRPr="00F020F7" w:rsidRDefault="000639AD" w:rsidP="006A2731">
      <w:pPr>
        <w:tabs>
          <w:tab w:val="left" w:pos="0"/>
          <w:tab w:val="left" w:pos="1843"/>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6C0BC1CA" w14:textId="43117F8A" w:rsidR="00F020F7" w:rsidRPr="00F020F7" w:rsidRDefault="000639AD" w:rsidP="006A2731">
      <w:pPr>
        <w:tabs>
          <w:tab w:val="left" w:pos="0"/>
          <w:tab w:val="left" w:pos="1560"/>
          <w:tab w:val="left" w:pos="1832"/>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12.3.7. </w:t>
      </w:r>
      <w:r w:rsidR="00F020F7" w:rsidRPr="00F020F7">
        <w:rPr>
          <w:rFonts w:ascii="Times New Roman" w:hAnsi="Times New Roman" w:cs="Times New Roman"/>
          <w:sz w:val="26"/>
          <w:szCs w:val="26"/>
        </w:rPr>
        <w:t>Представление Заявителем дополнительных документов для получения данного вида услуг не требуется.</w:t>
      </w:r>
    </w:p>
    <w:p w14:paraId="1A165194" w14:textId="115699E4" w:rsidR="00F020F7" w:rsidRPr="00F020F7" w:rsidRDefault="000639AD" w:rsidP="006A2731">
      <w:pPr>
        <w:tabs>
          <w:tab w:val="left" w:pos="0"/>
          <w:tab w:val="left" w:pos="567"/>
          <w:tab w:val="left" w:pos="1418"/>
          <w:tab w:val="left" w:pos="1560"/>
          <w:tab w:val="left" w:pos="1832"/>
        </w:tabs>
        <w:spacing w:after="0" w:line="240" w:lineRule="auto"/>
        <w:ind w:right="23" w:firstLine="709"/>
        <w:contextualSpacing/>
        <w:jc w:val="both"/>
        <w:rPr>
          <w:rFonts w:ascii="Times New Roman" w:hAnsi="Times New Roman" w:cs="Times New Roman"/>
          <w:b/>
          <w:sz w:val="26"/>
          <w:szCs w:val="26"/>
        </w:rPr>
      </w:pPr>
      <w:r w:rsidRPr="000639AD">
        <w:rPr>
          <w:rFonts w:ascii="Times New Roman" w:hAnsi="Times New Roman" w:cs="Times New Roman"/>
          <w:b/>
          <w:sz w:val="26"/>
          <w:szCs w:val="26"/>
        </w:rPr>
        <w:t xml:space="preserve">12.4. </w:t>
      </w:r>
      <w:r w:rsidR="00F020F7" w:rsidRPr="00F020F7">
        <w:rPr>
          <w:rFonts w:ascii="Times New Roman" w:hAnsi="Times New Roman" w:cs="Times New Roman"/>
          <w:b/>
          <w:sz w:val="26"/>
          <w:szCs w:val="26"/>
        </w:rPr>
        <w:t xml:space="preserve">Обеспечение участия в </w:t>
      </w:r>
      <w:bookmarkStart w:id="15" w:name="_Hlk50127715"/>
      <w:r w:rsidR="00F020F7" w:rsidRPr="00F020F7">
        <w:rPr>
          <w:rFonts w:ascii="Times New Roman" w:hAnsi="Times New Roman" w:cs="Times New Roman"/>
          <w:b/>
          <w:sz w:val="26"/>
          <w:szCs w:val="26"/>
        </w:rPr>
        <w:t>выставочно-ярмарочных мероприятиях</w:t>
      </w:r>
      <w:bookmarkEnd w:id="15"/>
      <w:r w:rsidR="00F020F7" w:rsidRPr="00F020F7">
        <w:rPr>
          <w:rFonts w:ascii="Times New Roman" w:hAnsi="Times New Roman" w:cs="Times New Roman"/>
          <w:b/>
          <w:sz w:val="26"/>
          <w:szCs w:val="26"/>
        </w:rPr>
        <w:t xml:space="preserve">, межрегиональных бизнес-миссиях. </w:t>
      </w:r>
    </w:p>
    <w:p w14:paraId="65446385" w14:textId="39AFA491" w:rsidR="00F020F7" w:rsidRPr="00F020F7" w:rsidRDefault="000639AD" w:rsidP="006A2731">
      <w:pPr>
        <w:tabs>
          <w:tab w:val="left" w:pos="0"/>
          <w:tab w:val="left" w:pos="567"/>
          <w:tab w:val="left" w:pos="1832"/>
        </w:tabs>
        <w:spacing w:after="0" w:line="240" w:lineRule="auto"/>
        <w:ind w:right="23" w:firstLine="709"/>
        <w:contextualSpacing/>
        <w:jc w:val="both"/>
        <w:rPr>
          <w:rFonts w:ascii="Times New Roman" w:hAnsi="Times New Roman" w:cs="Times New Roman"/>
          <w:spacing w:val="3"/>
          <w:sz w:val="26"/>
          <w:szCs w:val="26"/>
          <w:shd w:val="clear" w:color="auto" w:fill="FFFFFF"/>
        </w:rPr>
      </w:pPr>
      <w:bookmarkStart w:id="16" w:name="_Hlk50374925"/>
      <w:bookmarkStart w:id="17" w:name="_Hlk50127689"/>
      <w:r w:rsidRPr="000639AD">
        <w:rPr>
          <w:rFonts w:ascii="Times New Roman" w:hAnsi="Times New Roman" w:cs="Times New Roman"/>
          <w:sz w:val="26"/>
          <w:szCs w:val="26"/>
        </w:rPr>
        <w:t xml:space="preserve">12.4.1. </w:t>
      </w:r>
      <w:r w:rsidR="00F020F7" w:rsidRPr="00F020F7">
        <w:rPr>
          <w:rFonts w:ascii="Times New Roman" w:hAnsi="Times New Roman" w:cs="Times New Roman"/>
          <w:sz w:val="26"/>
          <w:szCs w:val="26"/>
        </w:rPr>
        <w:t>В настоящем Порядке</w:t>
      </w:r>
      <w:bookmarkEnd w:id="16"/>
      <w:r w:rsidRPr="000639AD">
        <w:rPr>
          <w:rFonts w:ascii="Times New Roman" w:hAnsi="Times New Roman" w:cs="Times New Roman"/>
          <w:sz w:val="26"/>
          <w:szCs w:val="26"/>
        </w:rPr>
        <w:t xml:space="preserve"> (Приложении №1)</w:t>
      </w:r>
      <w:r w:rsidR="00F020F7" w:rsidRPr="00F020F7">
        <w:rPr>
          <w:rFonts w:ascii="Times New Roman" w:hAnsi="Times New Roman" w:cs="Times New Roman"/>
          <w:sz w:val="26"/>
          <w:szCs w:val="26"/>
        </w:rPr>
        <w:t xml:space="preserve"> под межрегиональной бизнес-миссией понимается </w:t>
      </w:r>
      <w:r w:rsidR="00F020F7" w:rsidRPr="00F020F7">
        <w:rPr>
          <w:rFonts w:ascii="Times New Roman" w:eastAsia="Times New Roman" w:hAnsi="Times New Roman" w:cs="Times New Roman"/>
          <w:sz w:val="26"/>
          <w:szCs w:val="26"/>
          <w:lang w:eastAsia="ru-RU"/>
        </w:rPr>
        <w:t>коллективная поездка представителей не менее трех субъектов МСП и или физических лиц, применяющих специальный налоговый режим «Налог на профессиональный доход» в другой субъект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с целью оказания содействия субъектам МСП и самозанятым, зарегистрированным в Республике Хакасия, в заключении контрактов на поставку товаров (работ, услуг) в другие субъекты Российской Федерации.</w:t>
      </w:r>
    </w:p>
    <w:p w14:paraId="0BAACD78" w14:textId="53F7827C" w:rsidR="00F020F7" w:rsidRPr="00F020F7" w:rsidRDefault="00CD620D" w:rsidP="006A2731">
      <w:pPr>
        <w:tabs>
          <w:tab w:val="left" w:pos="0"/>
          <w:tab w:val="left" w:pos="1832"/>
        </w:tabs>
        <w:spacing w:line="240" w:lineRule="auto"/>
        <w:ind w:right="23" w:firstLine="709"/>
        <w:contextualSpacing/>
        <w:jc w:val="both"/>
        <w:rPr>
          <w:rFonts w:ascii="Times New Roman" w:hAnsi="Times New Roman" w:cs="Times New Roman"/>
          <w:spacing w:val="3"/>
          <w:sz w:val="26"/>
          <w:szCs w:val="26"/>
          <w:shd w:val="clear" w:color="auto" w:fill="FFFFFF"/>
        </w:rPr>
      </w:pPr>
      <w:r w:rsidRPr="00382606">
        <w:rPr>
          <w:rFonts w:ascii="Times New Roman" w:hAnsi="Times New Roman" w:cs="Times New Roman"/>
          <w:spacing w:val="3"/>
          <w:sz w:val="26"/>
          <w:szCs w:val="26"/>
          <w:shd w:val="clear" w:color="auto" w:fill="FFFFFF"/>
        </w:rPr>
        <w:t>1</w:t>
      </w:r>
      <w:r w:rsidR="000639AD" w:rsidRPr="000639AD">
        <w:rPr>
          <w:rFonts w:ascii="Times New Roman" w:hAnsi="Times New Roman" w:cs="Times New Roman"/>
          <w:spacing w:val="3"/>
          <w:sz w:val="26"/>
          <w:szCs w:val="26"/>
          <w:shd w:val="clear" w:color="auto" w:fill="FFFFFF"/>
        </w:rPr>
        <w:t xml:space="preserve">2.4.2. </w:t>
      </w:r>
      <w:r w:rsidR="00F020F7" w:rsidRPr="00F020F7">
        <w:rPr>
          <w:rFonts w:ascii="Times New Roman" w:hAnsi="Times New Roman" w:cs="Times New Roman"/>
          <w:spacing w:val="3"/>
          <w:sz w:val="26"/>
          <w:szCs w:val="26"/>
          <w:shd w:val="clear" w:color="auto" w:fill="FFFFFF"/>
        </w:rPr>
        <w:t>В настоящем Порядке</w:t>
      </w:r>
      <w:r w:rsidR="000639AD" w:rsidRPr="000639AD">
        <w:rPr>
          <w:rFonts w:ascii="Times New Roman" w:hAnsi="Times New Roman" w:cs="Times New Roman"/>
          <w:spacing w:val="3"/>
          <w:sz w:val="26"/>
          <w:szCs w:val="26"/>
          <w:shd w:val="clear" w:color="auto" w:fill="FFFFFF"/>
        </w:rPr>
        <w:t xml:space="preserve"> </w:t>
      </w:r>
      <w:r w:rsidR="000639AD" w:rsidRPr="000639AD">
        <w:rPr>
          <w:rFonts w:ascii="Times New Roman" w:hAnsi="Times New Roman" w:cs="Times New Roman"/>
          <w:sz w:val="26"/>
          <w:szCs w:val="26"/>
        </w:rPr>
        <w:t>(Приложении №1)</w:t>
      </w:r>
      <w:r w:rsidR="000639AD" w:rsidRPr="00F020F7">
        <w:rPr>
          <w:rFonts w:ascii="Times New Roman" w:hAnsi="Times New Roman" w:cs="Times New Roman"/>
          <w:sz w:val="26"/>
          <w:szCs w:val="26"/>
        </w:rPr>
        <w:t xml:space="preserve"> </w:t>
      </w:r>
      <w:r w:rsidR="00F020F7" w:rsidRPr="00F020F7">
        <w:rPr>
          <w:rFonts w:ascii="Times New Roman" w:hAnsi="Times New Roman" w:cs="Times New Roman"/>
          <w:spacing w:val="3"/>
          <w:sz w:val="26"/>
          <w:szCs w:val="26"/>
          <w:shd w:val="clear" w:color="auto" w:fill="FFFFFF"/>
        </w:rPr>
        <w:t xml:space="preserve"> под участием в выставочно-ярмарочном мероприятии на территории Российской Федерации, понимается организованная поездка для представителей не менее трех субъектов МСП и самозанятых в другой субъект Российской Федерации с предварительной организационной подготовкой, организацией выставочного места (индивидуальный или коллективный стенд),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организации аренды переговорных комнат при необходимости проведения двусторонних деловых переговоров с целью оказания содействия субъектам МСП и самозанятым, зарегистрированным в Республике Хакасия, в заключении контрактов на поставку товаров (работ, услуг) в другие субъекты Российской Федерации.</w:t>
      </w:r>
    </w:p>
    <w:p w14:paraId="32993A81" w14:textId="2C4DDD8E" w:rsidR="00F020F7" w:rsidRPr="00F020F7" w:rsidRDefault="00CD620D" w:rsidP="006A2731">
      <w:pPr>
        <w:tabs>
          <w:tab w:val="left" w:pos="0"/>
          <w:tab w:val="left" w:pos="567"/>
          <w:tab w:val="left" w:pos="709"/>
          <w:tab w:val="left" w:pos="1832"/>
        </w:tabs>
        <w:spacing w:after="0" w:line="240" w:lineRule="auto"/>
        <w:ind w:right="23" w:firstLine="709"/>
        <w:contextualSpacing/>
        <w:jc w:val="both"/>
        <w:rPr>
          <w:rFonts w:ascii="Times New Roman" w:hAnsi="Times New Roman" w:cs="Times New Roman"/>
          <w:spacing w:val="3"/>
          <w:sz w:val="26"/>
          <w:szCs w:val="26"/>
          <w:shd w:val="clear" w:color="auto" w:fill="FFFFFF"/>
        </w:rPr>
      </w:pPr>
      <w:bookmarkStart w:id="18" w:name="_Hlk50370135"/>
      <w:bookmarkEnd w:id="17"/>
      <w:r w:rsidRPr="00382606">
        <w:rPr>
          <w:rFonts w:ascii="Times New Roman" w:hAnsi="Times New Roman" w:cs="Times New Roman"/>
          <w:sz w:val="26"/>
          <w:szCs w:val="26"/>
        </w:rPr>
        <w:t>1</w:t>
      </w:r>
      <w:r w:rsidR="000639AD" w:rsidRPr="000639AD">
        <w:rPr>
          <w:rFonts w:ascii="Times New Roman" w:hAnsi="Times New Roman" w:cs="Times New Roman"/>
          <w:sz w:val="26"/>
          <w:szCs w:val="26"/>
        </w:rPr>
        <w:t xml:space="preserve">2.4.3. </w:t>
      </w:r>
      <w:r w:rsidR="00F020F7" w:rsidRPr="00F020F7">
        <w:rPr>
          <w:rFonts w:ascii="Times New Roman" w:hAnsi="Times New Roman" w:cs="Times New Roman"/>
          <w:sz w:val="26"/>
          <w:szCs w:val="26"/>
        </w:rPr>
        <w:t>Для участия в мероприятии</w:t>
      </w:r>
      <w:r w:rsidR="00F020F7" w:rsidRPr="00F020F7">
        <w:rPr>
          <w:rFonts w:ascii="Times New Roman" w:hAnsi="Times New Roman" w:cs="Times New Roman"/>
          <w:b/>
          <w:sz w:val="26"/>
          <w:szCs w:val="26"/>
        </w:rPr>
        <w:t xml:space="preserve"> </w:t>
      </w:r>
      <w:r w:rsidR="00F020F7" w:rsidRPr="00F020F7">
        <w:rPr>
          <w:rFonts w:ascii="Times New Roman" w:hAnsi="Times New Roman" w:cs="Times New Roman"/>
          <w:sz w:val="26"/>
          <w:szCs w:val="26"/>
        </w:rPr>
        <w:t>Заявитель заполняет электронное Заявление на официальном сайте Центра «Мой бизнес» или на бумажном носителе в соответствии с формой, приведенной в приложении №1 к настоящему Порядку</w:t>
      </w:r>
      <w:bookmarkStart w:id="19" w:name="_Hlk50370191"/>
      <w:bookmarkEnd w:id="18"/>
      <w:r w:rsidR="00F020F7" w:rsidRPr="00F020F7">
        <w:rPr>
          <w:rFonts w:ascii="Times New Roman" w:hAnsi="Times New Roman" w:cs="Times New Roman"/>
          <w:sz w:val="26"/>
          <w:szCs w:val="26"/>
        </w:rPr>
        <w:t xml:space="preserve">, либо </w:t>
      </w:r>
      <w:r w:rsidR="00F020F7" w:rsidRPr="00F020F7">
        <w:rPr>
          <w:rFonts w:ascii="Times New Roman" w:eastAsia="Times New Roman" w:hAnsi="Times New Roman"/>
          <w:sz w:val="26"/>
          <w:szCs w:val="26"/>
        </w:rPr>
        <w:t>при обращении через цифровую платформу АИС «Мой бизнес».</w:t>
      </w:r>
    </w:p>
    <w:p w14:paraId="3B662C66" w14:textId="42395718" w:rsidR="00F020F7" w:rsidRPr="00F020F7" w:rsidRDefault="00CD620D" w:rsidP="006A2731">
      <w:pPr>
        <w:tabs>
          <w:tab w:val="left" w:pos="0"/>
          <w:tab w:val="left" w:pos="567"/>
          <w:tab w:val="left" w:pos="709"/>
          <w:tab w:val="left" w:pos="1832"/>
        </w:tabs>
        <w:spacing w:after="0" w:line="240" w:lineRule="auto"/>
        <w:ind w:right="23" w:firstLine="709"/>
        <w:contextualSpacing/>
        <w:jc w:val="both"/>
        <w:rPr>
          <w:rFonts w:ascii="Times New Roman" w:hAnsi="Times New Roman" w:cs="Times New Roman"/>
          <w:spacing w:val="3"/>
          <w:sz w:val="26"/>
          <w:szCs w:val="26"/>
          <w:shd w:val="clear" w:color="auto" w:fill="FFFFFF"/>
        </w:rPr>
      </w:pPr>
      <w:r w:rsidRPr="00382606">
        <w:rPr>
          <w:rFonts w:ascii="Times New Roman" w:hAnsi="Times New Roman" w:cs="Times New Roman"/>
          <w:spacing w:val="3"/>
          <w:sz w:val="26"/>
          <w:szCs w:val="26"/>
          <w:shd w:val="clear" w:color="auto" w:fill="FFFFFF"/>
        </w:rPr>
        <w:t>1</w:t>
      </w:r>
      <w:r w:rsidR="000639AD" w:rsidRPr="000639AD">
        <w:rPr>
          <w:rFonts w:ascii="Times New Roman" w:hAnsi="Times New Roman" w:cs="Times New Roman"/>
          <w:spacing w:val="3"/>
          <w:sz w:val="26"/>
          <w:szCs w:val="26"/>
          <w:shd w:val="clear" w:color="auto" w:fill="FFFFFF"/>
        </w:rPr>
        <w:t xml:space="preserve">2.4.4. </w:t>
      </w:r>
      <w:r w:rsidR="00F020F7" w:rsidRPr="00F020F7">
        <w:rPr>
          <w:rFonts w:ascii="Times New Roman" w:hAnsi="Times New Roman" w:cs="Times New Roman"/>
          <w:spacing w:val="3"/>
          <w:sz w:val="26"/>
          <w:szCs w:val="26"/>
          <w:shd w:val="clear" w:color="auto" w:fill="FFFFFF"/>
        </w:rPr>
        <w:t>Услуги</w:t>
      </w:r>
      <w:r w:rsidR="000639AD" w:rsidRPr="000639AD">
        <w:rPr>
          <w:rFonts w:ascii="Times New Roman" w:hAnsi="Times New Roman" w:cs="Times New Roman"/>
          <w:spacing w:val="3"/>
          <w:sz w:val="26"/>
          <w:szCs w:val="26"/>
          <w:shd w:val="clear" w:color="auto" w:fill="FFFFFF"/>
        </w:rPr>
        <w:t xml:space="preserve"> </w:t>
      </w:r>
      <w:r w:rsidR="00F020F7" w:rsidRPr="00F020F7">
        <w:rPr>
          <w:rFonts w:ascii="Times New Roman" w:hAnsi="Times New Roman" w:cs="Times New Roman"/>
          <w:sz w:val="26"/>
          <w:szCs w:val="26"/>
          <w:shd w:val="clear" w:color="auto" w:fill="FFFFFF"/>
        </w:rPr>
        <w:t>предоставляются при соблюдении заявителями следующих т</w:t>
      </w:r>
      <w:r w:rsidR="00F020F7" w:rsidRPr="00F020F7">
        <w:rPr>
          <w:rFonts w:ascii="Times New Roman" w:hAnsi="Times New Roman" w:cs="Times New Roman"/>
          <w:sz w:val="26"/>
          <w:szCs w:val="26"/>
        </w:rPr>
        <w:t>ребований к участникам мероприятия:</w:t>
      </w:r>
    </w:p>
    <w:p w14:paraId="59C20E1C" w14:textId="44DB4E0B" w:rsidR="00F020F7" w:rsidRPr="00F020F7" w:rsidRDefault="000639AD" w:rsidP="006A2731">
      <w:pPr>
        <w:tabs>
          <w:tab w:val="left" w:pos="0"/>
          <w:tab w:val="left" w:pos="567"/>
          <w:tab w:val="left" w:pos="1843"/>
          <w:tab w:val="left" w:pos="1985"/>
        </w:tabs>
        <w:spacing w:after="0" w:line="240" w:lineRule="auto"/>
        <w:ind w:right="23" w:firstLine="709"/>
        <w:contextualSpacing/>
        <w:jc w:val="both"/>
        <w:rPr>
          <w:rFonts w:ascii="Times New Roman" w:hAnsi="Times New Roman" w:cs="Times New Roman"/>
          <w:sz w:val="26"/>
          <w:szCs w:val="26"/>
        </w:rPr>
      </w:pPr>
      <w:bookmarkStart w:id="20" w:name="_Hlk50122990"/>
      <w:r w:rsidRPr="000639AD">
        <w:rPr>
          <w:rFonts w:ascii="Times New Roman" w:hAnsi="Times New Roman" w:cs="Times New Roman"/>
          <w:sz w:val="26"/>
          <w:szCs w:val="26"/>
        </w:rPr>
        <w:t xml:space="preserve">- </w:t>
      </w:r>
      <w:r w:rsidR="00F020F7" w:rsidRPr="00F020F7">
        <w:rPr>
          <w:rFonts w:ascii="Times New Roman" w:hAnsi="Times New Roman" w:cs="Times New Roman"/>
          <w:sz w:val="26"/>
          <w:szCs w:val="26"/>
        </w:rPr>
        <w:t>отбираются хозяйствующие субъекты, отнесенные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w:t>
      </w:r>
      <w:bookmarkEnd w:id="20"/>
    </w:p>
    <w:p w14:paraId="04A425D6" w14:textId="5EF383C7" w:rsidR="00F020F7" w:rsidRPr="00F020F7" w:rsidRDefault="000639AD" w:rsidP="006A2731">
      <w:pPr>
        <w:tabs>
          <w:tab w:val="left" w:pos="0"/>
          <w:tab w:val="left" w:pos="567"/>
          <w:tab w:val="left" w:pos="1843"/>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должен быть зарегистрирован в Едином реестре субъектов малого и среднего предпринимательства (</w:t>
      </w:r>
      <w:hyperlink r:id="rId19" w:history="1">
        <w:r w:rsidR="00F020F7" w:rsidRPr="00F020F7">
          <w:rPr>
            <w:rFonts w:ascii="Times New Roman" w:hAnsi="Times New Roman" w:cs="Times New Roman"/>
            <w:sz w:val="26"/>
            <w:szCs w:val="26"/>
          </w:rPr>
          <w:t>https://rmsp.nalog.ru</w:t>
        </w:r>
      </w:hyperlink>
      <w:r w:rsidR="00F020F7" w:rsidRPr="00F020F7">
        <w:rPr>
          <w:rFonts w:ascii="Times New Roman" w:hAnsi="Times New Roman" w:cs="Times New Roman"/>
          <w:sz w:val="26"/>
          <w:szCs w:val="26"/>
        </w:rPr>
        <w:t>);</w:t>
      </w:r>
    </w:p>
    <w:p w14:paraId="284C382B" w14:textId="3F1347EE" w:rsidR="00F020F7" w:rsidRPr="00F020F7" w:rsidRDefault="000639AD" w:rsidP="006A2731">
      <w:pPr>
        <w:tabs>
          <w:tab w:val="left" w:pos="0"/>
          <w:tab w:val="left" w:pos="567"/>
          <w:tab w:val="left" w:pos="1843"/>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hAnsi="Times New Roman" w:cs="Times New Roman"/>
          <w:sz w:val="26"/>
          <w:szCs w:val="26"/>
        </w:rPr>
        <w:t xml:space="preserve">- </w:t>
      </w:r>
      <w:r w:rsidR="00F020F7" w:rsidRPr="00F020F7">
        <w:rPr>
          <w:rFonts w:ascii="Times New Roman" w:hAnsi="Times New Roman" w:cs="Times New Roman"/>
          <w:sz w:val="26"/>
          <w:szCs w:val="26"/>
        </w:rPr>
        <w:t xml:space="preserve">участник </w:t>
      </w:r>
      <w:r w:rsidR="00F020F7" w:rsidRPr="00F020F7">
        <w:rPr>
          <w:rFonts w:ascii="Times New Roman" w:hAnsi="Times New Roman" w:cs="Times New Roman"/>
          <w:color w:val="000000"/>
          <w:sz w:val="26"/>
          <w:szCs w:val="26"/>
        </w:rPr>
        <w:t>мероприятия</w:t>
      </w:r>
      <w:r w:rsidR="00F020F7" w:rsidRPr="00F020F7">
        <w:rPr>
          <w:rFonts w:ascii="Times New Roman" w:hAnsi="Times New Roman" w:cs="Times New Roman"/>
          <w:sz w:val="26"/>
          <w:szCs w:val="26"/>
        </w:rPr>
        <w:t xml:space="preserve">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0F1390A8" w14:textId="5E1A283D" w:rsidR="00F020F7" w:rsidRPr="000639AD" w:rsidRDefault="000639AD" w:rsidP="006A2731">
      <w:pPr>
        <w:tabs>
          <w:tab w:val="left" w:pos="0"/>
          <w:tab w:val="left" w:pos="567"/>
          <w:tab w:val="left" w:pos="1843"/>
          <w:tab w:val="left" w:pos="1985"/>
        </w:tabs>
        <w:spacing w:after="0" w:line="240" w:lineRule="auto"/>
        <w:ind w:right="23" w:firstLine="709"/>
        <w:contextualSpacing/>
        <w:jc w:val="both"/>
        <w:rPr>
          <w:rFonts w:ascii="Times New Roman" w:hAnsi="Times New Roman" w:cs="Times New Roman"/>
          <w:sz w:val="26"/>
          <w:szCs w:val="26"/>
        </w:rPr>
      </w:pPr>
      <w:r w:rsidRPr="000639AD">
        <w:rPr>
          <w:rFonts w:ascii="Times New Roman" w:eastAsia="Times New Roman" w:hAnsi="Times New Roman" w:cs="Times New Roman"/>
          <w:sz w:val="26"/>
          <w:szCs w:val="26"/>
        </w:rPr>
        <w:t xml:space="preserve">- </w:t>
      </w:r>
      <w:r w:rsidR="00F020F7" w:rsidRPr="00F020F7">
        <w:rPr>
          <w:rFonts w:ascii="Times New Roman" w:eastAsia="Times New Roman" w:hAnsi="Times New Roman" w:cs="Times New Roman"/>
          <w:sz w:val="26"/>
          <w:szCs w:val="26"/>
        </w:rPr>
        <w:t>отдается предпочтение субъектом МСП и самозанятым, осуществляющим виды деятельности и/или сбыт производимой ими продукции, отнесенной в соответствии с Общероссийским классификатором видов экономической деятельности (ОКВЭД-2) к обрабатывающим производствам (раздел С)</w:t>
      </w:r>
      <w:r w:rsidRPr="000639AD">
        <w:rPr>
          <w:rFonts w:ascii="Times New Roman" w:eastAsia="Times New Roman" w:hAnsi="Times New Roman" w:cs="Times New Roman"/>
          <w:sz w:val="26"/>
          <w:szCs w:val="26"/>
        </w:rPr>
        <w:t>.</w:t>
      </w:r>
    </w:p>
    <w:bookmarkEnd w:id="19"/>
    <w:p w14:paraId="7CA137FF" w14:textId="667732B7" w:rsidR="00F020F7" w:rsidRPr="00F020F7" w:rsidRDefault="00E03CA3" w:rsidP="00CD620D">
      <w:pPr>
        <w:widowControl w:val="0"/>
        <w:tabs>
          <w:tab w:val="left" w:pos="0"/>
          <w:tab w:val="left" w:pos="567"/>
          <w:tab w:val="left" w:pos="851"/>
          <w:tab w:val="left" w:pos="1560"/>
          <w:tab w:val="left" w:pos="1832"/>
        </w:tabs>
        <w:autoSpaceDE w:val="0"/>
        <w:autoSpaceDN w:val="0"/>
        <w:adjustRightInd w:val="0"/>
        <w:spacing w:after="0" w:line="240" w:lineRule="auto"/>
        <w:ind w:right="23" w:firstLine="709"/>
        <w:contextualSpacing/>
        <w:jc w:val="both"/>
        <w:rPr>
          <w:rFonts w:ascii="Times New Roman" w:hAnsi="Times New Roman" w:cs="Times New Roman"/>
          <w:bCs/>
          <w:color w:val="000000"/>
          <w:sz w:val="26"/>
          <w:szCs w:val="26"/>
        </w:rPr>
      </w:pPr>
      <w:r w:rsidRPr="00382606">
        <w:rPr>
          <w:rFonts w:ascii="Times New Roman" w:hAnsi="Times New Roman" w:cs="Times New Roman"/>
          <w:bCs/>
          <w:color w:val="000000"/>
          <w:sz w:val="26"/>
          <w:szCs w:val="26"/>
        </w:rPr>
        <w:t>1</w:t>
      </w:r>
      <w:r w:rsidR="00CD620D" w:rsidRPr="00CD620D">
        <w:rPr>
          <w:rFonts w:ascii="Times New Roman" w:hAnsi="Times New Roman" w:cs="Times New Roman"/>
          <w:bCs/>
          <w:color w:val="000000"/>
          <w:sz w:val="26"/>
          <w:szCs w:val="26"/>
        </w:rPr>
        <w:t xml:space="preserve">2.4.5. </w:t>
      </w:r>
      <w:r w:rsidR="00F020F7" w:rsidRPr="00F020F7">
        <w:rPr>
          <w:rFonts w:ascii="Times New Roman" w:hAnsi="Times New Roman" w:cs="Times New Roman"/>
          <w:bCs/>
          <w:color w:val="000000"/>
          <w:sz w:val="26"/>
          <w:szCs w:val="26"/>
        </w:rPr>
        <w:t>От каждого участника в состав делегации межрегиональной бизнес-миссии или выставочно-ярмарочного мероприятия для очного участия входит не менее 1 (одного) представителя.</w:t>
      </w:r>
    </w:p>
    <w:p w14:paraId="4FEE2FF7" w14:textId="05E175B8" w:rsidR="00F020F7" w:rsidRPr="00F020F7" w:rsidRDefault="00E03CA3" w:rsidP="00CD620D">
      <w:pPr>
        <w:widowControl w:val="0"/>
        <w:tabs>
          <w:tab w:val="left" w:pos="0"/>
          <w:tab w:val="left" w:pos="567"/>
          <w:tab w:val="left" w:pos="851"/>
          <w:tab w:val="left" w:pos="1560"/>
          <w:tab w:val="left" w:pos="1832"/>
        </w:tabs>
        <w:autoSpaceDE w:val="0"/>
        <w:autoSpaceDN w:val="0"/>
        <w:adjustRightInd w:val="0"/>
        <w:spacing w:after="0" w:line="240" w:lineRule="auto"/>
        <w:ind w:right="23" w:firstLine="709"/>
        <w:contextualSpacing/>
        <w:jc w:val="both"/>
        <w:rPr>
          <w:rFonts w:ascii="Times New Roman" w:hAnsi="Times New Roman" w:cs="Times New Roman"/>
          <w:bCs/>
          <w:color w:val="000000"/>
          <w:sz w:val="26"/>
          <w:szCs w:val="26"/>
        </w:rPr>
      </w:pPr>
      <w:r w:rsidRPr="00382606">
        <w:rPr>
          <w:rFonts w:ascii="Times New Roman" w:hAnsi="Times New Roman" w:cs="Times New Roman"/>
          <w:sz w:val="26"/>
          <w:szCs w:val="26"/>
        </w:rPr>
        <w:t>1</w:t>
      </w:r>
      <w:r w:rsidR="00CD620D" w:rsidRPr="00CD620D">
        <w:rPr>
          <w:rFonts w:ascii="Times New Roman" w:hAnsi="Times New Roman" w:cs="Times New Roman"/>
          <w:sz w:val="26"/>
          <w:szCs w:val="26"/>
        </w:rPr>
        <w:t xml:space="preserve">2.4.6. </w:t>
      </w:r>
      <w:r w:rsidR="00F020F7" w:rsidRPr="00F020F7">
        <w:rPr>
          <w:rFonts w:ascii="Times New Roman" w:hAnsi="Times New Roman" w:cs="Times New Roman"/>
          <w:sz w:val="26"/>
          <w:szCs w:val="26"/>
        </w:rPr>
        <w:t>Услуги предоставляются за счет средств бюджета Республики Хакасия в пределах лимитов бюджетного обязательства, доведенного до Фонда развития Республики Хакасия на текущий финансовый год на реализацию данных мероприятий.</w:t>
      </w:r>
    </w:p>
    <w:p w14:paraId="7FB2FA28" w14:textId="63624776" w:rsidR="00F020F7" w:rsidRPr="00F020F7" w:rsidRDefault="00CD620D" w:rsidP="00CD620D">
      <w:pPr>
        <w:widowControl w:val="0"/>
        <w:tabs>
          <w:tab w:val="left" w:pos="0"/>
          <w:tab w:val="left" w:pos="567"/>
          <w:tab w:val="left" w:pos="851"/>
          <w:tab w:val="left" w:pos="1560"/>
          <w:tab w:val="left" w:pos="1832"/>
        </w:tabs>
        <w:autoSpaceDE w:val="0"/>
        <w:autoSpaceDN w:val="0"/>
        <w:adjustRightInd w:val="0"/>
        <w:spacing w:after="0" w:line="240" w:lineRule="auto"/>
        <w:ind w:right="23" w:firstLine="709"/>
        <w:contextualSpacing/>
        <w:jc w:val="both"/>
        <w:rPr>
          <w:rFonts w:ascii="Times New Roman" w:hAnsi="Times New Roman" w:cs="Times New Roman"/>
          <w:bCs/>
          <w:color w:val="000000"/>
          <w:sz w:val="26"/>
          <w:szCs w:val="26"/>
        </w:rPr>
      </w:pPr>
      <w:r w:rsidRPr="00CD620D">
        <w:rPr>
          <w:rFonts w:ascii="Times New Roman" w:hAnsi="Times New Roman" w:cs="Times New Roman"/>
          <w:sz w:val="26"/>
          <w:szCs w:val="26"/>
        </w:rPr>
        <w:t xml:space="preserve">12.4.7. </w:t>
      </w:r>
      <w:r w:rsidR="00F020F7" w:rsidRPr="00F020F7">
        <w:rPr>
          <w:rFonts w:ascii="Times New Roman" w:hAnsi="Times New Roman" w:cs="Times New Roman"/>
          <w:sz w:val="26"/>
          <w:szCs w:val="26"/>
        </w:rPr>
        <w:t>С каждым Заявителем подписывается соглашение, в котором прописаны условия участия в мероприятии, а также ответственность сторон.</w:t>
      </w:r>
    </w:p>
    <w:p w14:paraId="1033D229" w14:textId="17366160" w:rsidR="00F020F7" w:rsidRPr="00F020F7" w:rsidRDefault="00CD620D" w:rsidP="00CD620D">
      <w:pPr>
        <w:tabs>
          <w:tab w:val="left" w:pos="0"/>
          <w:tab w:val="left" w:pos="567"/>
          <w:tab w:val="left" w:pos="851"/>
          <w:tab w:val="left" w:pos="1560"/>
          <w:tab w:val="left" w:pos="1832"/>
        </w:tabs>
        <w:spacing w:after="0" w:line="240" w:lineRule="auto"/>
        <w:ind w:right="23" w:firstLine="709"/>
        <w:contextualSpacing/>
        <w:jc w:val="both"/>
        <w:rPr>
          <w:rFonts w:ascii="Times New Roman" w:hAnsi="Times New Roman" w:cs="Times New Roman"/>
          <w:b/>
          <w:sz w:val="26"/>
          <w:szCs w:val="26"/>
        </w:rPr>
      </w:pPr>
      <w:bookmarkStart w:id="21" w:name="_Hlk50373720"/>
      <w:bookmarkStart w:id="22" w:name="_Hlk48121201"/>
      <w:r w:rsidRPr="00CD620D">
        <w:rPr>
          <w:rFonts w:ascii="Times New Roman" w:hAnsi="Times New Roman" w:cs="Times New Roman"/>
          <w:b/>
          <w:sz w:val="26"/>
          <w:szCs w:val="26"/>
        </w:rPr>
        <w:t xml:space="preserve">12.5. </w:t>
      </w:r>
      <w:r w:rsidR="00F020F7" w:rsidRPr="00F020F7">
        <w:rPr>
          <w:rFonts w:ascii="Times New Roman" w:hAnsi="Times New Roman" w:cs="Times New Roman"/>
          <w:b/>
          <w:sz w:val="26"/>
          <w:szCs w:val="26"/>
        </w:rPr>
        <w:t xml:space="preserve">Обеспечение участия субъектов МСП в программах </w:t>
      </w:r>
      <w:bookmarkEnd w:id="21"/>
      <w:r w:rsidR="00F020F7" w:rsidRPr="00F020F7">
        <w:rPr>
          <w:rFonts w:ascii="Times New Roman" w:hAnsi="Times New Roman" w:cs="Times New Roman"/>
          <w:b/>
          <w:sz w:val="26"/>
          <w:szCs w:val="26"/>
        </w:rPr>
        <w:t>по сертификации и/или подтверждения соответствия, по классификации средств размещения и по подтверждению соответствия требованиям Положения о классификации гостиниц</w:t>
      </w:r>
    </w:p>
    <w:p w14:paraId="2F122BAA" w14:textId="1C424C76" w:rsidR="00F020F7" w:rsidRPr="00F020F7" w:rsidRDefault="00CD620D" w:rsidP="00CD620D">
      <w:pPr>
        <w:tabs>
          <w:tab w:val="left" w:pos="0"/>
          <w:tab w:val="left" w:pos="1560"/>
          <w:tab w:val="left" w:pos="1832"/>
        </w:tabs>
        <w:spacing w:after="0" w:line="240" w:lineRule="auto"/>
        <w:ind w:right="23" w:firstLine="709"/>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12.5.1. </w:t>
      </w:r>
      <w:r w:rsidR="00F020F7" w:rsidRPr="00F020F7">
        <w:rPr>
          <w:rFonts w:ascii="Times New Roman" w:hAnsi="Times New Roman" w:cs="Times New Roman"/>
          <w:sz w:val="26"/>
          <w:szCs w:val="26"/>
        </w:rPr>
        <w:t xml:space="preserve">Под программой </w:t>
      </w:r>
      <w:bookmarkStart w:id="23" w:name="_Hlk50372325"/>
      <w:r w:rsidR="00F020F7" w:rsidRPr="00F020F7">
        <w:rPr>
          <w:rFonts w:ascii="Times New Roman" w:hAnsi="Times New Roman" w:cs="Times New Roman"/>
          <w:sz w:val="26"/>
          <w:szCs w:val="26"/>
        </w:rPr>
        <w:t xml:space="preserve">сертификация и/или подтверждения </w:t>
      </w:r>
      <w:bookmarkEnd w:id="23"/>
      <w:r w:rsidR="00F020F7" w:rsidRPr="00F020F7">
        <w:rPr>
          <w:rFonts w:ascii="Times New Roman" w:hAnsi="Times New Roman" w:cs="Times New Roman"/>
          <w:sz w:val="26"/>
          <w:szCs w:val="26"/>
        </w:rPr>
        <w:t>соответствия понимается оказание услуг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6721D825" w14:textId="367C0144" w:rsidR="00F020F7" w:rsidRPr="00F020F7" w:rsidRDefault="00CD620D" w:rsidP="00CD620D">
      <w:pPr>
        <w:tabs>
          <w:tab w:val="left" w:pos="0"/>
          <w:tab w:val="left" w:pos="1560"/>
          <w:tab w:val="left" w:pos="1832"/>
        </w:tabs>
        <w:spacing w:after="0" w:line="240" w:lineRule="auto"/>
        <w:ind w:right="23" w:firstLine="709"/>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12.5.2. </w:t>
      </w:r>
      <w:r w:rsidR="00F020F7" w:rsidRPr="00F020F7">
        <w:rPr>
          <w:rFonts w:ascii="Times New Roman" w:hAnsi="Times New Roman" w:cs="Times New Roman"/>
          <w:sz w:val="26"/>
          <w:szCs w:val="26"/>
        </w:rPr>
        <w:t xml:space="preserve">Под программой </w:t>
      </w:r>
      <w:bookmarkStart w:id="24" w:name="_Hlk50372349"/>
      <w:r w:rsidR="00F020F7" w:rsidRPr="00F020F7">
        <w:rPr>
          <w:rFonts w:ascii="Times New Roman" w:hAnsi="Times New Roman" w:cs="Times New Roman"/>
          <w:sz w:val="26"/>
          <w:szCs w:val="26"/>
        </w:rPr>
        <w:t xml:space="preserve">по классификации средств размещения и по подтверждению соответствия требованиям Положения о классификации гостиниц </w:t>
      </w:r>
      <w:bookmarkEnd w:id="24"/>
      <w:r w:rsidR="00F020F7" w:rsidRPr="00F020F7">
        <w:rPr>
          <w:rFonts w:ascii="Times New Roman" w:hAnsi="Times New Roman" w:cs="Times New Roman"/>
          <w:sz w:val="26"/>
          <w:szCs w:val="26"/>
        </w:rPr>
        <w:t>подразумевается: оказание методической помощи в подготовке документов и справок, при составлении заявок на категорирование руководителям коллективных средств размещения в муниципальных образованиях Республики Хакасия; анализ документов и договоров, предоставленных объектом на классификацию; оценка соответствия различных видов средств размещения обязательным требованиям и критериям к заявленным категориям с составлением протокола; балльная оценка соответствия гостиницы и иного средства размещения качественным характеристикам системы классификации с составлением протокола; оценка соответствия номеров различных категорий требованиям системы классификации и составление протоколов на все категории номеров; балльная оценка всех категорий номеров средства размещения с составлением протоколов на номера всех категорий; балльная оценка соответствия персонала различных категорий объекта требованиям системы классификации; акт оценки соответствия средства размещения одной из категорий Положения о классификации; принятие решения о присвоении категории и выдача свидетельства о соответствующей категории средства размещения; оформление и выдача свидетельства о категории средства размещения; размещение в едином федеральном перечне классифицированных объектов «классификация-туризм. рф».</w:t>
      </w:r>
      <w:bookmarkStart w:id="25" w:name="_Hlk50375323"/>
    </w:p>
    <w:p w14:paraId="186DF6E9" w14:textId="4E496299" w:rsidR="00F020F7" w:rsidRPr="00F020F7" w:rsidRDefault="00CD620D" w:rsidP="00CD620D">
      <w:pPr>
        <w:tabs>
          <w:tab w:val="left" w:pos="0"/>
          <w:tab w:val="left" w:pos="1560"/>
          <w:tab w:val="left" w:pos="1832"/>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12.5.3. </w:t>
      </w:r>
      <w:r w:rsidR="00F020F7" w:rsidRPr="00F020F7">
        <w:rPr>
          <w:rFonts w:ascii="Times New Roman" w:hAnsi="Times New Roman" w:cs="Times New Roman"/>
          <w:sz w:val="26"/>
          <w:szCs w:val="26"/>
        </w:rPr>
        <w:t xml:space="preserve">Услуги предоставляются сторонними организациями (исполнителями), привлекаемыми Фондом развития Республики Хакасия к оказанию услуг по сертификации и/или подтверждению соответствия и классификации средств размещения и п по подтверждению соответствия требованиям Положения о классификации гостиниц. Перечень сторонних организаций (исполнителей) определяется по результатам конкурсного отбора и отображается на официальном сайте Центра «Мой бизнес» в электронной форме Заявления на оказание данных услуг (Приложение №1) к настоящему Порядку, либо </w:t>
      </w:r>
      <w:r w:rsidR="00F020F7" w:rsidRPr="00F020F7">
        <w:rPr>
          <w:rFonts w:ascii="Times New Roman" w:eastAsia="Times New Roman" w:hAnsi="Times New Roman"/>
          <w:sz w:val="26"/>
          <w:szCs w:val="26"/>
        </w:rPr>
        <w:t>при обращении через цифровую платформу АИС «Мой бизнес».</w:t>
      </w:r>
    </w:p>
    <w:p w14:paraId="4DA5F899" w14:textId="705859B3" w:rsidR="00F020F7" w:rsidRPr="00F020F7" w:rsidRDefault="00CD620D" w:rsidP="00CD620D">
      <w:pPr>
        <w:tabs>
          <w:tab w:val="left" w:pos="0"/>
          <w:tab w:val="left" w:pos="1560"/>
          <w:tab w:val="left" w:pos="1832"/>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12.5.4. </w:t>
      </w:r>
      <w:r w:rsidR="00F020F7" w:rsidRPr="00F020F7">
        <w:rPr>
          <w:rFonts w:ascii="Times New Roman" w:hAnsi="Times New Roman" w:cs="Times New Roman"/>
          <w:sz w:val="26"/>
          <w:szCs w:val="26"/>
        </w:rPr>
        <w:t>Для участия в мероприятии Заявитель заполняет электронное Заявление на официальном сайте Центра «Мой бизнес» в соответствии с формой, приведенной в приложении №1 к настоящему Порядку.</w:t>
      </w:r>
    </w:p>
    <w:p w14:paraId="733EE902" w14:textId="08762B3B" w:rsidR="00F020F7" w:rsidRPr="00F020F7" w:rsidRDefault="00CD620D" w:rsidP="00CD620D">
      <w:pPr>
        <w:tabs>
          <w:tab w:val="left" w:pos="0"/>
          <w:tab w:val="left" w:pos="1560"/>
          <w:tab w:val="left" w:pos="1832"/>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12.5.5. </w:t>
      </w:r>
      <w:r w:rsidR="00F020F7" w:rsidRPr="00F020F7">
        <w:rPr>
          <w:rFonts w:ascii="Times New Roman" w:hAnsi="Times New Roman" w:cs="Times New Roman"/>
          <w:sz w:val="26"/>
          <w:szCs w:val="26"/>
        </w:rPr>
        <w:t>Услуги предоставляются при соблюдении заявителями следующих требований к участникам программы:</w:t>
      </w:r>
    </w:p>
    <w:p w14:paraId="4F7DF35A" w14:textId="4C48DAD4" w:rsidR="00F020F7" w:rsidRPr="00CD620D" w:rsidRDefault="00CD620D" w:rsidP="00CD620D">
      <w:pPr>
        <w:pStyle w:val="1"/>
        <w:numPr>
          <w:ilvl w:val="0"/>
          <w:numId w:val="0"/>
        </w:numPr>
        <w:spacing w:before="0" w:after="0"/>
        <w:ind w:firstLine="709"/>
        <w:jc w:val="both"/>
        <w:rPr>
          <w:b w:val="0"/>
        </w:rPr>
      </w:pPr>
      <w:r w:rsidRPr="00CD620D">
        <w:rPr>
          <w:b w:val="0"/>
        </w:rPr>
        <w:t xml:space="preserve">- </w:t>
      </w:r>
      <w:r w:rsidR="00F020F7" w:rsidRPr="00CD620D">
        <w:rPr>
          <w:b w:val="0"/>
        </w:rPr>
        <w:t>отбираются хозяйствующие субъекты, отнесенные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w:t>
      </w:r>
    </w:p>
    <w:p w14:paraId="2DEDA6D4" w14:textId="3433BA2C" w:rsidR="00F020F7" w:rsidRPr="00CD620D" w:rsidRDefault="00CD620D" w:rsidP="00CD620D">
      <w:pPr>
        <w:pStyle w:val="1"/>
        <w:numPr>
          <w:ilvl w:val="0"/>
          <w:numId w:val="0"/>
        </w:numPr>
        <w:spacing w:before="0" w:after="0"/>
        <w:ind w:firstLine="709"/>
        <w:jc w:val="both"/>
        <w:rPr>
          <w:b w:val="0"/>
        </w:rPr>
      </w:pPr>
      <w:r w:rsidRPr="00CD620D">
        <w:rPr>
          <w:b w:val="0"/>
        </w:rPr>
        <w:t xml:space="preserve">- </w:t>
      </w:r>
      <w:r w:rsidR="00F020F7" w:rsidRPr="00CD620D">
        <w:rPr>
          <w:b w:val="0"/>
        </w:rPr>
        <w:t>участник мероприятия должен быть зарегистрирован в Едином реестре субъектов малого и среднего предпринимательства (</w:t>
      </w:r>
      <w:hyperlink r:id="rId20" w:history="1">
        <w:r w:rsidR="00F020F7" w:rsidRPr="00CD620D">
          <w:rPr>
            <w:b w:val="0"/>
            <w:color w:val="0066CC"/>
            <w:u w:val="single"/>
          </w:rPr>
          <w:t>https://rmsp.nalog.ru</w:t>
        </w:r>
      </w:hyperlink>
      <w:r w:rsidR="00F020F7" w:rsidRPr="00CD620D">
        <w:rPr>
          <w:b w:val="0"/>
        </w:rPr>
        <w:t>);</w:t>
      </w:r>
    </w:p>
    <w:p w14:paraId="1125D268" w14:textId="3F79EAA6" w:rsidR="00F020F7" w:rsidRPr="00CD620D" w:rsidRDefault="00CD620D" w:rsidP="00CD620D">
      <w:pPr>
        <w:pStyle w:val="1"/>
        <w:numPr>
          <w:ilvl w:val="0"/>
          <w:numId w:val="0"/>
        </w:numPr>
        <w:spacing w:before="0" w:after="0"/>
        <w:ind w:firstLine="709"/>
        <w:jc w:val="both"/>
        <w:rPr>
          <w:b w:val="0"/>
        </w:rPr>
      </w:pPr>
      <w:r w:rsidRPr="00CD620D">
        <w:rPr>
          <w:b w:val="0"/>
        </w:rPr>
        <w:t xml:space="preserve">- </w:t>
      </w:r>
      <w:r w:rsidR="00F020F7" w:rsidRPr="00CD620D">
        <w:rPr>
          <w:b w:val="0"/>
        </w:rPr>
        <w:t>участник мероприятия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7305ACE1" w14:textId="7E765947" w:rsidR="00F020F7" w:rsidRPr="00CD620D" w:rsidRDefault="00F020F7" w:rsidP="00CD620D">
      <w:pPr>
        <w:pStyle w:val="1"/>
        <w:numPr>
          <w:ilvl w:val="0"/>
          <w:numId w:val="0"/>
        </w:numPr>
        <w:spacing w:before="0" w:after="0"/>
        <w:ind w:firstLine="709"/>
        <w:jc w:val="both"/>
        <w:rPr>
          <w:b w:val="0"/>
        </w:rPr>
      </w:pPr>
      <w:r w:rsidRPr="00CD620D">
        <w:rPr>
          <w:b w:val="0"/>
        </w:rPr>
        <w:t>отдается предпочтение субъектам МСП, осуществляющим виды деятельности и/или сбыт производимой ими продукции, отнесенной в соответствии с Общероссийским классификатором видов экономической деятельности (ОКВЭД-2) к обрабатывающим производствам (раздел С)</w:t>
      </w:r>
      <w:bookmarkEnd w:id="25"/>
      <w:r w:rsidR="00CD620D" w:rsidRPr="00CD620D">
        <w:rPr>
          <w:b w:val="0"/>
        </w:rPr>
        <w:t>.</w:t>
      </w:r>
    </w:p>
    <w:p w14:paraId="3BC6306B" w14:textId="1D4BE298" w:rsidR="00F020F7" w:rsidRPr="00F020F7" w:rsidRDefault="00CD620D" w:rsidP="00CD620D">
      <w:pPr>
        <w:tabs>
          <w:tab w:val="left" w:pos="0"/>
          <w:tab w:val="left" w:pos="1701"/>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12.5.6. </w:t>
      </w:r>
      <w:r w:rsidR="00F020F7" w:rsidRPr="00F020F7">
        <w:rPr>
          <w:rFonts w:ascii="Times New Roman" w:hAnsi="Times New Roman" w:cs="Times New Roman"/>
          <w:sz w:val="26"/>
          <w:szCs w:val="26"/>
        </w:rPr>
        <w:t>Получатель услуги подписывает Трехстороннее соглашение о предоставлении услуги.</w:t>
      </w:r>
    </w:p>
    <w:p w14:paraId="3D3C5C4D" w14:textId="0340A6FB" w:rsidR="00F020F7" w:rsidRPr="00F020F7" w:rsidRDefault="00CD620D" w:rsidP="00CD620D">
      <w:pPr>
        <w:tabs>
          <w:tab w:val="left" w:pos="0"/>
          <w:tab w:val="left" w:pos="1701"/>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12.5.7. </w:t>
      </w:r>
      <w:r w:rsidR="00F020F7" w:rsidRPr="00F020F7">
        <w:rPr>
          <w:rFonts w:ascii="Times New Roman" w:hAnsi="Times New Roman" w:cs="Times New Roman"/>
          <w:sz w:val="26"/>
          <w:szCs w:val="26"/>
        </w:rPr>
        <w:t>Исполнитель запрашивает от получателя услуг заявку, анкету, а также перечень необходимых документов и справок для проведения классификации (согласно формам Исполнителя), и в случае положительного результата анализа подготовленных документов, обязан совершить следующие действия, направленные на предоставление услуги:</w:t>
      </w:r>
    </w:p>
    <w:p w14:paraId="4FADD13C" w14:textId="37E1105A" w:rsidR="00F020F7" w:rsidRPr="00CD620D" w:rsidRDefault="00CD620D" w:rsidP="00CD620D">
      <w:pPr>
        <w:pStyle w:val="1"/>
        <w:numPr>
          <w:ilvl w:val="0"/>
          <w:numId w:val="0"/>
        </w:numPr>
        <w:spacing w:before="0" w:after="0"/>
        <w:ind w:firstLine="709"/>
        <w:jc w:val="both"/>
        <w:rPr>
          <w:b w:val="0"/>
        </w:rPr>
      </w:pPr>
      <w:r w:rsidRPr="00CD620D">
        <w:rPr>
          <w:b w:val="0"/>
        </w:rPr>
        <w:t xml:space="preserve">- </w:t>
      </w:r>
      <w:r w:rsidR="00F020F7" w:rsidRPr="00CD620D">
        <w:rPr>
          <w:b w:val="0"/>
        </w:rPr>
        <w:t>согласовать с получателем услуг график выезда на объект с целью оценки соответствия, уточнив день и время проведения проверки;</w:t>
      </w:r>
    </w:p>
    <w:p w14:paraId="5A40CDC7" w14:textId="503D1766" w:rsidR="00F020F7" w:rsidRPr="00CD620D" w:rsidRDefault="00CD620D" w:rsidP="00CD620D">
      <w:pPr>
        <w:pStyle w:val="1"/>
        <w:numPr>
          <w:ilvl w:val="0"/>
          <w:numId w:val="0"/>
        </w:numPr>
        <w:spacing w:before="0" w:after="0"/>
        <w:ind w:firstLine="709"/>
        <w:jc w:val="both"/>
        <w:rPr>
          <w:b w:val="0"/>
        </w:rPr>
      </w:pPr>
      <w:r w:rsidRPr="00CD620D">
        <w:rPr>
          <w:b w:val="0"/>
        </w:rPr>
        <w:t xml:space="preserve">- </w:t>
      </w:r>
      <w:r w:rsidR="00F020F7" w:rsidRPr="00CD620D">
        <w:rPr>
          <w:b w:val="0"/>
        </w:rPr>
        <w:t>подписать с получателем услуги трехстороннее соглашение на оказание услуг по классификации-оценке соответствия требованиям Положения о классификации, указав полный состав услуг, и направить его не позднее дня, следующего за днем подписания соглашения исполнителем и получателем услуги, на подпись заказчику (соглашение заключается по форме, приложенной к договору оказания услуг, который будет заключен с исполнителем).</w:t>
      </w:r>
    </w:p>
    <w:p w14:paraId="0323231D" w14:textId="52B78190" w:rsidR="00F020F7" w:rsidRPr="00F020F7" w:rsidRDefault="00CD620D" w:rsidP="00CD620D">
      <w:pPr>
        <w:tabs>
          <w:tab w:val="left" w:pos="0"/>
          <w:tab w:val="left" w:pos="993"/>
          <w:tab w:val="left" w:pos="1560"/>
          <w:tab w:val="left" w:pos="1832"/>
          <w:tab w:val="left" w:pos="9072"/>
        </w:tabs>
        <w:spacing w:after="0" w:line="240" w:lineRule="auto"/>
        <w:ind w:right="23" w:firstLine="851"/>
        <w:contextualSpacing/>
        <w:jc w:val="both"/>
        <w:rPr>
          <w:rFonts w:ascii="Times New Roman" w:hAnsi="Times New Roman" w:cs="Times New Roman"/>
          <w:b/>
          <w:bCs/>
          <w:sz w:val="26"/>
          <w:szCs w:val="26"/>
        </w:rPr>
      </w:pPr>
      <w:r w:rsidRPr="00CD620D">
        <w:rPr>
          <w:rFonts w:ascii="Times New Roman" w:hAnsi="Times New Roman" w:cs="Times New Roman"/>
          <w:b/>
          <w:sz w:val="26"/>
          <w:szCs w:val="26"/>
        </w:rPr>
        <w:t xml:space="preserve">12.6. </w:t>
      </w:r>
      <w:r w:rsidR="00F020F7" w:rsidRPr="00F020F7">
        <w:rPr>
          <w:rFonts w:ascii="Times New Roman" w:hAnsi="Times New Roman" w:cs="Times New Roman"/>
          <w:b/>
          <w:sz w:val="26"/>
          <w:szCs w:val="26"/>
        </w:rPr>
        <w:t>Услуги по</w:t>
      </w:r>
      <w:r w:rsidR="00F020F7" w:rsidRPr="00F020F7">
        <w:rPr>
          <w:rFonts w:ascii="Times New Roman" w:hAnsi="Times New Roman" w:cs="Times New Roman"/>
          <w:sz w:val="26"/>
          <w:szCs w:val="26"/>
        </w:rPr>
        <w:t xml:space="preserve"> </w:t>
      </w:r>
      <w:r w:rsidR="00F020F7" w:rsidRPr="00F020F7">
        <w:rPr>
          <w:rFonts w:ascii="Times New Roman" w:hAnsi="Times New Roman" w:cs="Times New Roman"/>
          <w:b/>
          <w:bCs/>
          <w:sz w:val="26"/>
          <w:szCs w:val="26"/>
        </w:rPr>
        <w:t>содействию в популяризации продукции субъектов малого и среднего предпринимательства</w:t>
      </w:r>
    </w:p>
    <w:p w14:paraId="7606BE83" w14:textId="64F26586" w:rsidR="00F020F7" w:rsidRPr="00F020F7" w:rsidRDefault="00CD620D" w:rsidP="00CD620D">
      <w:pPr>
        <w:tabs>
          <w:tab w:val="left" w:pos="0"/>
          <w:tab w:val="left" w:pos="709"/>
          <w:tab w:val="left" w:pos="1560"/>
          <w:tab w:val="left" w:pos="1832"/>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12.6.1. </w:t>
      </w:r>
      <w:r w:rsidR="00F020F7" w:rsidRPr="00F020F7">
        <w:rPr>
          <w:rFonts w:ascii="Times New Roman" w:hAnsi="Times New Roman" w:cs="Times New Roman"/>
          <w:sz w:val="26"/>
          <w:szCs w:val="26"/>
        </w:rPr>
        <w:t xml:space="preserve">В настоящем Порядке услуги по </w:t>
      </w:r>
      <w:bookmarkStart w:id="26" w:name="_Hlk50375370"/>
      <w:r w:rsidR="00F020F7" w:rsidRPr="00F020F7">
        <w:rPr>
          <w:rFonts w:ascii="Times New Roman" w:hAnsi="Times New Roman" w:cs="Times New Roman"/>
          <w:sz w:val="26"/>
          <w:szCs w:val="26"/>
        </w:rPr>
        <w:t>комплексному маркетинговому сопровождению</w:t>
      </w:r>
      <w:bookmarkEnd w:id="26"/>
      <w:r w:rsidR="00F020F7" w:rsidRPr="00F020F7">
        <w:rPr>
          <w:rFonts w:ascii="Times New Roman" w:hAnsi="Times New Roman" w:cs="Times New Roman"/>
          <w:sz w:val="26"/>
          <w:szCs w:val="26"/>
        </w:rPr>
        <w:t>, направленные на популяризацию продукции субъекта МСП,  включают в себя разработку стратегии позиционирования и продвижения производимых товаров (услуг, работ) на существующие и новые рынки Республики Хакасия, а также на рынки других регионов Сибирского Федерального Округа (Республики Тыва, Кемеровской области, Красноярского края): разработка стратегии включает один или несколько видов маркетинговых исследований; продвижение производимых товаров (работ/услуг) на существующий и новые рынки, включает один или несколько видов рекламы согласно предпочтениям субъекта МСП.</w:t>
      </w:r>
      <w:bookmarkStart w:id="27" w:name="_Hlk50385136"/>
    </w:p>
    <w:p w14:paraId="7BC7A385" w14:textId="422DBB51" w:rsidR="00F020F7" w:rsidRPr="00F020F7" w:rsidRDefault="00CD620D" w:rsidP="00CD620D">
      <w:pPr>
        <w:tabs>
          <w:tab w:val="left" w:pos="0"/>
          <w:tab w:val="left" w:pos="709"/>
          <w:tab w:val="left" w:pos="1560"/>
          <w:tab w:val="left" w:pos="1832"/>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12.6.2. </w:t>
      </w:r>
      <w:r w:rsidR="00F020F7" w:rsidRPr="00F020F7">
        <w:rPr>
          <w:rFonts w:ascii="Times New Roman" w:hAnsi="Times New Roman" w:cs="Times New Roman"/>
          <w:sz w:val="26"/>
          <w:szCs w:val="26"/>
        </w:rPr>
        <w:t>Услуги предоставляются сторонними организациями (исполнителями), привлекаемыми Фондом развития Республики Хакасия к оказанию услуг по комплексному маркетинговому сопровождению. Перечень сторонних организаций (исполнителей) определяется по результатам конкурсного отбора и отображается на официальном сайте Центра «Мой бизнес» в электронной форме Заявления на оказание услуги по комплексному маркетинговому сопровождению к настоящему Порядку</w:t>
      </w:r>
      <w:bookmarkStart w:id="28" w:name="_Hlk50385248"/>
      <w:bookmarkEnd w:id="27"/>
      <w:r w:rsidR="00F020F7" w:rsidRPr="00F020F7">
        <w:rPr>
          <w:rFonts w:ascii="Times New Roman" w:hAnsi="Times New Roman" w:cs="Times New Roman"/>
          <w:sz w:val="26"/>
          <w:szCs w:val="26"/>
        </w:rPr>
        <w:t xml:space="preserve">, либо </w:t>
      </w:r>
      <w:r w:rsidR="00F020F7" w:rsidRPr="00F020F7">
        <w:rPr>
          <w:rFonts w:ascii="Times New Roman" w:eastAsia="Times New Roman" w:hAnsi="Times New Roman"/>
          <w:sz w:val="26"/>
          <w:szCs w:val="26"/>
        </w:rPr>
        <w:t>при обращении через цифровую платформу АИС «Мой бизнес».</w:t>
      </w:r>
    </w:p>
    <w:p w14:paraId="34D926DE" w14:textId="6F77F301" w:rsidR="00F020F7" w:rsidRPr="00F020F7" w:rsidRDefault="00CD620D" w:rsidP="00CD620D">
      <w:pPr>
        <w:tabs>
          <w:tab w:val="left" w:pos="0"/>
          <w:tab w:val="left" w:pos="709"/>
          <w:tab w:val="left" w:pos="1560"/>
          <w:tab w:val="left" w:pos="1832"/>
        </w:tabs>
        <w:spacing w:after="0" w:line="240" w:lineRule="auto"/>
        <w:ind w:right="23" w:firstLine="851"/>
        <w:contextualSpacing/>
        <w:jc w:val="both"/>
        <w:rPr>
          <w:rFonts w:ascii="Times New Roman" w:hAnsi="Times New Roman" w:cs="Times New Roman"/>
          <w:sz w:val="26"/>
          <w:szCs w:val="26"/>
        </w:rPr>
      </w:pPr>
      <w:r w:rsidRPr="00CD620D">
        <w:rPr>
          <w:rFonts w:ascii="Times New Roman" w:hAnsi="Times New Roman" w:cs="Times New Roman"/>
          <w:sz w:val="26"/>
          <w:szCs w:val="26"/>
        </w:rPr>
        <w:t xml:space="preserve">12.6.3. </w:t>
      </w:r>
      <w:r w:rsidR="00F020F7" w:rsidRPr="00F020F7">
        <w:rPr>
          <w:rFonts w:ascii="Times New Roman" w:hAnsi="Times New Roman" w:cs="Times New Roman"/>
          <w:sz w:val="26"/>
          <w:szCs w:val="26"/>
        </w:rPr>
        <w:t>Для участия в мероприятии Заявитель заполняет электронное Заявление на официальном сайте Центра «Мой бизнес» в соответствии с формой, приведенной в приложении №1 к настоящему Порядку.</w:t>
      </w:r>
      <w:bookmarkStart w:id="29" w:name="_Hlk50387335"/>
      <w:bookmarkEnd w:id="28"/>
    </w:p>
    <w:p w14:paraId="09B4EEBD" w14:textId="0CC6D36A" w:rsidR="00F020F7" w:rsidRPr="00F020F7" w:rsidRDefault="00B143E7" w:rsidP="00B143E7">
      <w:pPr>
        <w:tabs>
          <w:tab w:val="left" w:pos="0"/>
          <w:tab w:val="left" w:pos="709"/>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12.6.4. </w:t>
      </w:r>
      <w:r w:rsidR="00F020F7" w:rsidRPr="00F020F7">
        <w:rPr>
          <w:rFonts w:ascii="Times New Roman" w:hAnsi="Times New Roman" w:cs="Times New Roman"/>
          <w:sz w:val="26"/>
          <w:szCs w:val="26"/>
        </w:rPr>
        <w:t>Услуги предоставляются при соблюдении заявителями следующих требований к участникам программы:</w:t>
      </w:r>
    </w:p>
    <w:p w14:paraId="7D378533" w14:textId="42A94201" w:rsidR="00F020F7" w:rsidRPr="00F020F7" w:rsidRDefault="00B143E7" w:rsidP="00B143E7">
      <w:pPr>
        <w:tabs>
          <w:tab w:val="left" w:pos="0"/>
          <w:tab w:val="left" w:pos="1134"/>
          <w:tab w:val="left" w:pos="1560"/>
          <w:tab w:val="left" w:pos="1832"/>
        </w:tabs>
        <w:spacing w:after="0" w:line="240" w:lineRule="auto"/>
        <w:ind w:right="23" w:firstLine="709"/>
        <w:contextualSpacing/>
        <w:jc w:val="both"/>
        <w:rPr>
          <w:rFonts w:ascii="Times New Roman" w:hAnsi="Times New Roman" w:cs="Times New Roman"/>
          <w:sz w:val="26"/>
          <w:szCs w:val="26"/>
        </w:rPr>
      </w:pPr>
      <w:bookmarkStart w:id="30" w:name="_Hlk50387189"/>
      <w:bookmarkEnd w:id="29"/>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отбираются хозяйствующие субъекты, отнесенные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w:t>
      </w:r>
    </w:p>
    <w:p w14:paraId="55FDECBD" w14:textId="7255F88D" w:rsidR="00F020F7" w:rsidRPr="00F020F7" w:rsidRDefault="00B143E7" w:rsidP="00B143E7">
      <w:pPr>
        <w:tabs>
          <w:tab w:val="left" w:pos="0"/>
          <w:tab w:val="left" w:pos="1134"/>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должен быть зарегистрирован в Едином реестре субъектов малого и среднего предпринимательства (https://rmsp.nalog.ru);</w:t>
      </w:r>
    </w:p>
    <w:p w14:paraId="096FE834" w14:textId="672D3168" w:rsidR="00F020F7" w:rsidRPr="00F020F7" w:rsidRDefault="00B143E7" w:rsidP="00B143E7">
      <w:pPr>
        <w:tabs>
          <w:tab w:val="left" w:pos="0"/>
          <w:tab w:val="left" w:pos="1134"/>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bookmarkEnd w:id="30"/>
    <w:p w14:paraId="252BC8B1" w14:textId="4BCD4A1B" w:rsidR="00F020F7" w:rsidRPr="00F020F7" w:rsidRDefault="00B143E7" w:rsidP="00B143E7">
      <w:pPr>
        <w:tabs>
          <w:tab w:val="left" w:pos="0"/>
          <w:tab w:val="left" w:pos="1134"/>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отдается предпочтение СМСП, осуществляющие виды деятельности и/или сбыт продукции, отнесенной в соответствии с Общероссийским классификатором видов экономической деятельности (ОКВЭД-2) к обрабатывающим производствам (раздел С за исключением подакцизных то);</w:t>
      </w:r>
    </w:p>
    <w:p w14:paraId="1BBEF1D0" w14:textId="1DA0DA28" w:rsidR="00F020F7" w:rsidRPr="00F020F7" w:rsidRDefault="00B143E7" w:rsidP="00B143E7">
      <w:pPr>
        <w:tabs>
          <w:tab w:val="left" w:pos="0"/>
          <w:tab w:val="left" w:pos="709"/>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12.6.5. </w:t>
      </w:r>
      <w:r w:rsidR="00F020F7" w:rsidRPr="00F020F7">
        <w:rPr>
          <w:rFonts w:ascii="Times New Roman" w:hAnsi="Times New Roman" w:cs="Times New Roman"/>
          <w:sz w:val="26"/>
          <w:szCs w:val="26"/>
        </w:rPr>
        <w:t>После поступления заявления на получение услуг по комплексному маркетинговому сопровождению субъекта МСП, направленного на популяризацию продукции субъекта малого и среднего предпринимательства, заказчик направляет заявку субъекта МСП – получателя услуги исполнителю в день поступления заявки по электронной почте на адрес ответственного сотрудника для разработки маркетингового плана. Исполнитель обязуется обработать полученную заявку в течение одного рабочего дня, связаться с субъектом МСП по указанным в заявке контактам.</w:t>
      </w:r>
    </w:p>
    <w:p w14:paraId="074F854B" w14:textId="3EDDFD09" w:rsidR="00F020F7" w:rsidRPr="00F020F7" w:rsidRDefault="00B143E7" w:rsidP="00B143E7">
      <w:pPr>
        <w:tabs>
          <w:tab w:val="left" w:pos="0"/>
          <w:tab w:val="left" w:pos="709"/>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12.6.6. </w:t>
      </w:r>
      <w:r w:rsidR="00F020F7" w:rsidRPr="00F020F7">
        <w:rPr>
          <w:rFonts w:ascii="Times New Roman" w:hAnsi="Times New Roman" w:cs="Times New Roman"/>
          <w:sz w:val="26"/>
          <w:szCs w:val="26"/>
        </w:rPr>
        <w:t>До начала оказания услуг, направленных на популяризацию продукции (услуг) субъекта МСП, Исполнитель обязан подписать у получателя услуги Соглашение о предоставлении услуги, подписанное субъектом МСП, исполнителем и заказчиком.</w:t>
      </w:r>
    </w:p>
    <w:p w14:paraId="10B941BA" w14:textId="65410734" w:rsidR="00F020F7" w:rsidRPr="00F020F7" w:rsidRDefault="00B143E7" w:rsidP="00B143E7">
      <w:pPr>
        <w:tabs>
          <w:tab w:val="left" w:pos="0"/>
          <w:tab w:val="left" w:pos="709"/>
          <w:tab w:val="left" w:pos="1560"/>
          <w:tab w:val="left" w:pos="1832"/>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12.6.6. </w:t>
      </w:r>
      <w:r w:rsidR="00F020F7" w:rsidRPr="00F020F7">
        <w:rPr>
          <w:rFonts w:ascii="Times New Roman" w:hAnsi="Times New Roman" w:cs="Times New Roman"/>
          <w:sz w:val="26"/>
          <w:szCs w:val="26"/>
        </w:rPr>
        <w:t>Мероприятия, направленные на популяризацию продукции (услуг) субъекта МСП, производятся в соответствии с разработанным маркетинговым планом, согласованным с Заказчиком, но в пределах объемов, указанных в разделе «Описание услуг» настоящего технического задания.</w:t>
      </w:r>
    </w:p>
    <w:p w14:paraId="69142865" w14:textId="77777777" w:rsidR="00B143E7" w:rsidRDefault="00B143E7" w:rsidP="00B143E7">
      <w:pPr>
        <w:pStyle w:val="ac"/>
        <w:tabs>
          <w:tab w:val="left" w:pos="0"/>
          <w:tab w:val="left" w:pos="993"/>
          <w:tab w:val="left" w:pos="1832"/>
        </w:tabs>
        <w:spacing w:after="0" w:line="240" w:lineRule="auto"/>
        <w:ind w:left="0" w:right="23" w:firstLine="709"/>
        <w:jc w:val="both"/>
        <w:rPr>
          <w:rFonts w:ascii="Times New Roman" w:hAnsi="Times New Roman" w:cs="Times New Roman"/>
          <w:b/>
          <w:bCs/>
          <w:sz w:val="26"/>
          <w:szCs w:val="26"/>
        </w:rPr>
      </w:pPr>
      <w:r w:rsidRPr="00B143E7">
        <w:rPr>
          <w:rFonts w:ascii="Times New Roman" w:hAnsi="Times New Roman" w:cs="Times New Roman"/>
          <w:b/>
          <w:bCs/>
          <w:sz w:val="26"/>
          <w:szCs w:val="26"/>
        </w:rPr>
        <w:t xml:space="preserve">12.7. </w:t>
      </w:r>
      <w:r w:rsidR="00F020F7" w:rsidRPr="00B143E7">
        <w:rPr>
          <w:rFonts w:ascii="Times New Roman" w:hAnsi="Times New Roman" w:cs="Times New Roman"/>
          <w:b/>
          <w:bCs/>
          <w:sz w:val="26"/>
          <w:szCs w:val="26"/>
        </w:rPr>
        <w:t>Разработка франшиз предпринимателей</w:t>
      </w:r>
    </w:p>
    <w:p w14:paraId="62D5BC20" w14:textId="574E38B9" w:rsidR="00F020F7" w:rsidRPr="00B143E7" w:rsidRDefault="00B143E7" w:rsidP="00B143E7">
      <w:pPr>
        <w:pStyle w:val="ac"/>
        <w:tabs>
          <w:tab w:val="left" w:pos="0"/>
          <w:tab w:val="left" w:pos="993"/>
          <w:tab w:val="left" w:pos="1832"/>
        </w:tabs>
        <w:spacing w:after="0" w:line="240" w:lineRule="auto"/>
        <w:ind w:left="0" w:right="23" w:firstLine="709"/>
        <w:jc w:val="both"/>
        <w:rPr>
          <w:rFonts w:ascii="Times New Roman" w:hAnsi="Times New Roman" w:cs="Times New Roman"/>
          <w:b/>
          <w:bCs/>
          <w:sz w:val="26"/>
          <w:szCs w:val="26"/>
        </w:rPr>
      </w:pPr>
      <w:r w:rsidRPr="00B143E7">
        <w:rPr>
          <w:rFonts w:ascii="Times New Roman" w:hAnsi="Times New Roman" w:cs="Times New Roman"/>
          <w:bCs/>
          <w:sz w:val="26"/>
          <w:szCs w:val="26"/>
        </w:rPr>
        <w:t>12.7.1.</w:t>
      </w:r>
      <w:r w:rsidRPr="00B143E7">
        <w:rPr>
          <w:rFonts w:ascii="Times New Roman" w:hAnsi="Times New Roman" w:cs="Times New Roman"/>
          <w:b/>
          <w:bCs/>
          <w:sz w:val="26"/>
          <w:szCs w:val="26"/>
        </w:rPr>
        <w:t xml:space="preserve"> </w:t>
      </w:r>
      <w:r w:rsidR="00F020F7" w:rsidRPr="00F020F7">
        <w:rPr>
          <w:rFonts w:ascii="Times New Roman" w:hAnsi="Times New Roman" w:cs="Times New Roman"/>
          <w:sz w:val="26"/>
          <w:szCs w:val="26"/>
        </w:rPr>
        <w:t>Под услугой по разработке франшиз предпринимателей, связанные с аудитом бизнеса и анализом рынка, понимается разработка состава франшизы, разработка пакетов франшизы (определение стоимости), создание финансовой модели франшизы, юридическая упаковка, презентация франшиз, рекомендации по продаже.</w:t>
      </w:r>
    </w:p>
    <w:p w14:paraId="3C9F0C37" w14:textId="3E8EE327" w:rsidR="00F020F7" w:rsidRPr="00B143E7" w:rsidRDefault="00B143E7" w:rsidP="00B143E7">
      <w:pPr>
        <w:pStyle w:val="ac"/>
        <w:tabs>
          <w:tab w:val="left" w:pos="0"/>
          <w:tab w:val="left" w:pos="851"/>
          <w:tab w:val="left" w:pos="993"/>
        </w:tabs>
        <w:spacing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 xml:space="preserve">12.7.2. </w:t>
      </w:r>
      <w:r w:rsidR="00F020F7" w:rsidRPr="00B143E7">
        <w:rPr>
          <w:rFonts w:ascii="Times New Roman" w:hAnsi="Times New Roman" w:cs="Times New Roman"/>
          <w:sz w:val="26"/>
          <w:szCs w:val="26"/>
        </w:rPr>
        <w:t xml:space="preserve">Услуги предоставляются сторонними организациями (исполнителями), привлекаемыми Фондом развития Республики Хакасия к оказанию услуг по разработке франшиз предпринимателей. Перечень сторонних организаций (исполнителей) определяется по результатам конкурсного отбора и отображается на официальном сайте Центра «Мой бизнес» в электронной форме Заявления на оказание услуги по разработке франшизы к настоящему Порядку, либо </w:t>
      </w:r>
      <w:r w:rsidR="00F020F7" w:rsidRPr="00B143E7">
        <w:rPr>
          <w:rFonts w:ascii="Times New Roman" w:eastAsia="Times New Roman" w:hAnsi="Times New Roman"/>
          <w:sz w:val="26"/>
          <w:szCs w:val="26"/>
        </w:rPr>
        <w:t>при обращении через цифровую платформу АИС «Мой бизнес».</w:t>
      </w:r>
    </w:p>
    <w:p w14:paraId="3CA465BC" w14:textId="321BEB9B" w:rsidR="00F020F7" w:rsidRPr="00B143E7" w:rsidRDefault="00F020F7" w:rsidP="00DC4D9A">
      <w:pPr>
        <w:pStyle w:val="ac"/>
        <w:numPr>
          <w:ilvl w:val="2"/>
          <w:numId w:val="153"/>
        </w:numPr>
        <w:tabs>
          <w:tab w:val="left" w:pos="0"/>
          <w:tab w:val="left" w:pos="851"/>
          <w:tab w:val="left" w:pos="993"/>
          <w:tab w:val="left" w:pos="1560"/>
          <w:tab w:val="left" w:pos="1832"/>
        </w:tabs>
        <w:spacing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 xml:space="preserve">Для участия в мероприятии Заявитель заполняет электронное Заявление на официальном сайте Центра «Мой бизнес» в соответствии с формой, приведенной в приложении №1 к настоящему Порядку, и прикладывает документы для оценки готовности бизнеса к разработке франшизы, указанные в заявке. </w:t>
      </w:r>
    </w:p>
    <w:p w14:paraId="09DFA947" w14:textId="0E675E5E" w:rsidR="00F020F7" w:rsidRPr="00B143E7" w:rsidRDefault="00F020F7" w:rsidP="00DC4D9A">
      <w:pPr>
        <w:pStyle w:val="ac"/>
        <w:numPr>
          <w:ilvl w:val="2"/>
          <w:numId w:val="153"/>
        </w:numPr>
        <w:tabs>
          <w:tab w:val="left" w:pos="0"/>
          <w:tab w:val="left" w:pos="851"/>
          <w:tab w:val="left" w:pos="993"/>
          <w:tab w:val="left" w:pos="1560"/>
          <w:tab w:val="left" w:pos="1832"/>
        </w:tabs>
        <w:spacing w:line="240" w:lineRule="auto"/>
        <w:ind w:left="0" w:right="23" w:firstLine="752"/>
        <w:jc w:val="both"/>
        <w:rPr>
          <w:rFonts w:ascii="Times New Roman" w:hAnsi="Times New Roman" w:cs="Times New Roman"/>
          <w:sz w:val="26"/>
          <w:szCs w:val="26"/>
        </w:rPr>
      </w:pPr>
      <w:r w:rsidRPr="00B143E7">
        <w:rPr>
          <w:rFonts w:ascii="Times New Roman" w:hAnsi="Times New Roman" w:cs="Times New Roman"/>
          <w:sz w:val="26"/>
          <w:szCs w:val="26"/>
        </w:rPr>
        <w:t>Услуги предоставляются при соблюдении заявителями следующих требований к участникам программы:</w:t>
      </w:r>
    </w:p>
    <w:p w14:paraId="646DC34F" w14:textId="1965B5E9" w:rsidR="00F020F7" w:rsidRPr="00B143E7" w:rsidRDefault="00F020F7" w:rsidP="00DC4D9A">
      <w:pPr>
        <w:pStyle w:val="ac"/>
        <w:numPr>
          <w:ilvl w:val="0"/>
          <w:numId w:val="154"/>
        </w:numPr>
        <w:tabs>
          <w:tab w:val="left" w:pos="0"/>
          <w:tab w:val="left" w:pos="709"/>
          <w:tab w:val="left" w:pos="851"/>
          <w:tab w:val="left" w:pos="1560"/>
          <w:tab w:val="left" w:pos="1832"/>
        </w:tabs>
        <w:spacing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отбираются хозяйствующие субъекты, отнесенные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w:t>
      </w:r>
    </w:p>
    <w:p w14:paraId="61EAA894" w14:textId="25552EEA" w:rsidR="00F020F7" w:rsidRPr="00B143E7" w:rsidRDefault="00F020F7" w:rsidP="00DC4D9A">
      <w:pPr>
        <w:pStyle w:val="ac"/>
        <w:numPr>
          <w:ilvl w:val="0"/>
          <w:numId w:val="154"/>
        </w:numPr>
        <w:tabs>
          <w:tab w:val="left" w:pos="0"/>
          <w:tab w:val="left" w:pos="709"/>
          <w:tab w:val="left" w:pos="993"/>
          <w:tab w:val="left" w:pos="1560"/>
          <w:tab w:val="left" w:pos="1832"/>
        </w:tabs>
        <w:spacing w:after="0"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участник мероприятия должен быть зарегистрирован в Едином реестре субъектов малого и среднего предпринимательства (</w:t>
      </w:r>
      <w:hyperlink r:id="rId21" w:history="1">
        <w:r w:rsidRPr="00B143E7">
          <w:rPr>
            <w:rFonts w:ascii="Times New Roman" w:hAnsi="Times New Roman" w:cs="Times New Roman"/>
            <w:color w:val="0066CC"/>
            <w:sz w:val="26"/>
            <w:szCs w:val="26"/>
            <w:u w:val="single"/>
          </w:rPr>
          <w:t>https://rmsp.nalog.ru</w:t>
        </w:r>
      </w:hyperlink>
      <w:r w:rsidRPr="00B143E7">
        <w:rPr>
          <w:rFonts w:ascii="Times New Roman" w:hAnsi="Times New Roman" w:cs="Times New Roman"/>
          <w:sz w:val="26"/>
          <w:szCs w:val="26"/>
        </w:rPr>
        <w:t>);</w:t>
      </w:r>
    </w:p>
    <w:p w14:paraId="025231C7" w14:textId="77024E46" w:rsidR="00F020F7" w:rsidRPr="00B143E7" w:rsidRDefault="00F020F7" w:rsidP="00DC4D9A">
      <w:pPr>
        <w:pStyle w:val="ac"/>
        <w:numPr>
          <w:ilvl w:val="0"/>
          <w:numId w:val="154"/>
        </w:numPr>
        <w:tabs>
          <w:tab w:val="left" w:pos="0"/>
          <w:tab w:val="left" w:pos="709"/>
          <w:tab w:val="left" w:pos="993"/>
          <w:tab w:val="left" w:pos="1560"/>
          <w:tab w:val="left" w:pos="1832"/>
        </w:tabs>
        <w:spacing w:after="0"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участник мероприятия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264C4402" w14:textId="215CD28F" w:rsidR="00F020F7" w:rsidRPr="00B143E7" w:rsidRDefault="00F020F7" w:rsidP="00DC4D9A">
      <w:pPr>
        <w:pStyle w:val="ac"/>
        <w:numPr>
          <w:ilvl w:val="0"/>
          <w:numId w:val="154"/>
        </w:numPr>
        <w:tabs>
          <w:tab w:val="left" w:pos="0"/>
          <w:tab w:val="left" w:pos="1134"/>
          <w:tab w:val="left" w:pos="1560"/>
          <w:tab w:val="left" w:pos="1832"/>
        </w:tabs>
        <w:spacing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в течение 3 (трех) рабочих дней с момента получения от Заказчика заявления, Исполнитель производит оценку бизнеса Заявителя – субъекта МСП, на готовность к созданию франшизы, после которой принимается окончательное решение о целесообразности/нецелесообразности оказания указанной услуги субъекту МСП. Исполнитель вправе запросить дополнительные документы у Заявителя – субъекта МСП через Заказчика, на основании которых можно произвести оценку на предмет готовности бизнеса заявителя – субъекта МСП к созданию франшизы;</w:t>
      </w:r>
    </w:p>
    <w:p w14:paraId="56D9DAB7" w14:textId="1443BFB3" w:rsidR="00F020F7" w:rsidRPr="00B143E7" w:rsidRDefault="00F020F7" w:rsidP="00DC4D9A">
      <w:pPr>
        <w:pStyle w:val="ac"/>
        <w:numPr>
          <w:ilvl w:val="0"/>
          <w:numId w:val="154"/>
        </w:numPr>
        <w:tabs>
          <w:tab w:val="left" w:pos="0"/>
          <w:tab w:val="left" w:pos="709"/>
          <w:tab w:val="left" w:pos="1560"/>
          <w:tab w:val="left" w:pos="1832"/>
        </w:tabs>
        <w:spacing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основанием предоставления услуг по созданию франшизы Заявителю – субъекту МСП является написанное в свободной форме письменное заключение Исполнителя о готовности бизнеса Заявителя – субъекта МСП к созданию франшизы, сделанное на основании представленных Заявителем информации и документов.</w:t>
      </w:r>
    </w:p>
    <w:p w14:paraId="7EA89517" w14:textId="0FC274E4" w:rsidR="00F020F7" w:rsidRPr="00B143E7" w:rsidRDefault="00F020F7" w:rsidP="00DC4D9A">
      <w:pPr>
        <w:pStyle w:val="ac"/>
        <w:numPr>
          <w:ilvl w:val="2"/>
          <w:numId w:val="153"/>
        </w:numPr>
        <w:tabs>
          <w:tab w:val="left" w:pos="0"/>
          <w:tab w:val="left" w:pos="1560"/>
          <w:tab w:val="left" w:pos="1832"/>
        </w:tabs>
        <w:spacing w:after="0" w:line="240" w:lineRule="auto"/>
        <w:ind w:left="0" w:right="23" w:firstLine="709"/>
        <w:jc w:val="both"/>
        <w:rPr>
          <w:rFonts w:ascii="Times New Roman" w:hAnsi="Times New Roman" w:cs="Times New Roman"/>
          <w:sz w:val="26"/>
          <w:szCs w:val="26"/>
        </w:rPr>
      </w:pPr>
      <w:r w:rsidRPr="00B143E7">
        <w:rPr>
          <w:rFonts w:ascii="Times New Roman" w:hAnsi="Times New Roman" w:cs="Times New Roman"/>
          <w:sz w:val="26"/>
          <w:szCs w:val="26"/>
        </w:rPr>
        <w:t>Получатель услуги подписывает Трехстороннее соглашение о предоставлении услуги.</w:t>
      </w:r>
    </w:p>
    <w:p w14:paraId="246C81CD" w14:textId="25C983A2" w:rsidR="00F020F7" w:rsidRPr="00B143E7" w:rsidRDefault="00F020F7" w:rsidP="00DC4D9A">
      <w:pPr>
        <w:pStyle w:val="ac"/>
        <w:numPr>
          <w:ilvl w:val="1"/>
          <w:numId w:val="153"/>
        </w:numPr>
        <w:spacing w:after="0" w:line="240" w:lineRule="auto"/>
        <w:ind w:left="0" w:right="23" w:firstLine="709"/>
        <w:jc w:val="both"/>
        <w:rPr>
          <w:rFonts w:ascii="Times New Roman" w:hAnsi="Times New Roman" w:cs="Times New Roman"/>
          <w:b/>
          <w:bCs/>
          <w:sz w:val="26"/>
          <w:szCs w:val="26"/>
        </w:rPr>
      </w:pPr>
      <w:r w:rsidRPr="00B143E7">
        <w:rPr>
          <w:rFonts w:ascii="Times New Roman" w:hAnsi="Times New Roman" w:cs="Times New Roman"/>
          <w:b/>
          <w:sz w:val="26"/>
          <w:szCs w:val="26"/>
        </w:rPr>
        <w:t>Обеспечение участия субъектов МСП в программах по содействию в приведении продукции в соответствие с необходимыми требованиями (и</w:t>
      </w:r>
      <w:r w:rsidRPr="00B143E7">
        <w:rPr>
          <w:rFonts w:ascii="Times New Roman" w:hAnsi="Times New Roman" w:cs="Times New Roman"/>
          <w:b/>
          <w:bCs/>
          <w:sz w:val="26"/>
          <w:szCs w:val="26"/>
        </w:rPr>
        <w:t>ные необходимые разрешения: государственная регистрация медицинских изделий, акт экспертизы, сертификат СТ-1, лицензирование, патентование, товарный знак и прочее).</w:t>
      </w:r>
    </w:p>
    <w:p w14:paraId="71BC656B" w14:textId="6D830A9C" w:rsidR="00F020F7" w:rsidRPr="00F020F7" w:rsidRDefault="00B143E7" w:rsidP="00B143E7">
      <w:pPr>
        <w:tabs>
          <w:tab w:val="left" w:pos="993"/>
          <w:tab w:val="left" w:pos="1276"/>
          <w:tab w:val="left" w:pos="1701"/>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12.8.1. </w:t>
      </w:r>
      <w:r w:rsidR="00F020F7" w:rsidRPr="00F020F7">
        <w:rPr>
          <w:rFonts w:ascii="Times New Roman" w:hAnsi="Times New Roman" w:cs="Times New Roman"/>
          <w:sz w:val="26"/>
          <w:szCs w:val="26"/>
        </w:rPr>
        <w:t xml:space="preserve">Услуги предоставляются сторонними организациями (исполнителями), привлекаемыми Фондом развития Республики Хакасия к оказанию услуг по проведению мероприятий, направленных на продвижение товаров (работ, услуг) субъектов МСП. Перечень сторонних организаций (исполнителей) определяется в соответствии с Положением о порядке приобретения товаров (работ, услуг) в рамках осуществления деятельности Фонда развития Хакасии. </w:t>
      </w:r>
    </w:p>
    <w:p w14:paraId="638BB2CE" w14:textId="573AE461" w:rsidR="00F020F7" w:rsidRPr="00F020F7" w:rsidRDefault="00B143E7" w:rsidP="00B143E7">
      <w:pPr>
        <w:tabs>
          <w:tab w:val="left" w:pos="1701"/>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12.8.2. </w:t>
      </w:r>
      <w:r w:rsidR="00F020F7" w:rsidRPr="00F020F7">
        <w:rPr>
          <w:rFonts w:ascii="Times New Roman" w:hAnsi="Times New Roman" w:cs="Times New Roman"/>
          <w:sz w:val="26"/>
          <w:szCs w:val="26"/>
        </w:rPr>
        <w:t xml:space="preserve">Для участия в мероприятии Заявитель заполняет электронное Заявление на официальном сайте Центра «Мой бизнес» или на бумажном носителе в соответствии с формой, приведенной в Приложении №1 к настоящему Порядку, либо </w:t>
      </w:r>
      <w:r w:rsidR="00F020F7" w:rsidRPr="00F020F7">
        <w:rPr>
          <w:rFonts w:ascii="Times New Roman" w:eastAsia="Times New Roman" w:hAnsi="Times New Roman"/>
          <w:sz w:val="26"/>
          <w:szCs w:val="26"/>
        </w:rPr>
        <w:t>при обращении через цифровую платформу АИС «Мой бизнес».</w:t>
      </w:r>
    </w:p>
    <w:p w14:paraId="01576946" w14:textId="095831B0" w:rsidR="00F020F7" w:rsidRPr="00F020F7" w:rsidRDefault="00B143E7" w:rsidP="00B143E7">
      <w:pPr>
        <w:tabs>
          <w:tab w:val="left" w:pos="1701"/>
        </w:tabs>
        <w:spacing w:after="0"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12.8.3. </w:t>
      </w:r>
      <w:r w:rsidR="00F020F7" w:rsidRPr="00F020F7">
        <w:rPr>
          <w:rFonts w:ascii="Times New Roman" w:hAnsi="Times New Roman" w:cs="Times New Roman"/>
          <w:sz w:val="26"/>
          <w:szCs w:val="26"/>
        </w:rPr>
        <w:t>Услуги предоставляются при соблюдении заявителями следующих требований к участникам программы:</w:t>
      </w:r>
    </w:p>
    <w:p w14:paraId="116E4D24" w14:textId="1776D540" w:rsidR="00F020F7" w:rsidRPr="00F020F7" w:rsidRDefault="00B143E7" w:rsidP="00B143E7">
      <w:pPr>
        <w:tabs>
          <w:tab w:val="left" w:pos="0"/>
          <w:tab w:val="left" w:pos="1134"/>
          <w:tab w:val="left" w:pos="1560"/>
          <w:tab w:val="left" w:pos="1832"/>
        </w:tabs>
        <w:spacing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отбираются хозяйствующие субъекты, отнесенные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w:t>
      </w:r>
    </w:p>
    <w:p w14:paraId="4F922616" w14:textId="44DFC773" w:rsidR="00F020F7" w:rsidRPr="00F020F7" w:rsidRDefault="00B143E7" w:rsidP="00B143E7">
      <w:pPr>
        <w:tabs>
          <w:tab w:val="left" w:pos="0"/>
          <w:tab w:val="left" w:pos="1134"/>
          <w:tab w:val="left" w:pos="1560"/>
          <w:tab w:val="left" w:pos="1832"/>
        </w:tabs>
        <w:spacing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должен быть зарегистрирован в Едином реестре субъектов малого и среднего предпринимательства (</w:t>
      </w:r>
      <w:hyperlink r:id="rId22" w:history="1">
        <w:r w:rsidR="00F020F7" w:rsidRPr="00F020F7">
          <w:rPr>
            <w:rFonts w:ascii="Times New Roman" w:hAnsi="Times New Roman" w:cs="Times New Roman"/>
            <w:color w:val="0066CC"/>
            <w:sz w:val="26"/>
            <w:szCs w:val="26"/>
            <w:u w:val="single"/>
          </w:rPr>
          <w:t>https://rmsp.nalog.ru</w:t>
        </w:r>
      </w:hyperlink>
      <w:r w:rsidR="00F020F7" w:rsidRPr="00F020F7">
        <w:rPr>
          <w:rFonts w:ascii="Times New Roman" w:hAnsi="Times New Roman" w:cs="Times New Roman"/>
          <w:sz w:val="26"/>
          <w:szCs w:val="26"/>
        </w:rPr>
        <w:t>);</w:t>
      </w:r>
    </w:p>
    <w:p w14:paraId="34CBEE53" w14:textId="57F36064" w:rsidR="00F020F7" w:rsidRPr="00F020F7" w:rsidRDefault="00B143E7" w:rsidP="00B143E7">
      <w:pPr>
        <w:tabs>
          <w:tab w:val="left" w:pos="0"/>
          <w:tab w:val="left" w:pos="1134"/>
          <w:tab w:val="left" w:pos="1560"/>
          <w:tab w:val="left" w:pos="1832"/>
        </w:tabs>
        <w:spacing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участник мероприятия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0E82BD86" w14:textId="2EC5BF76" w:rsidR="00F020F7" w:rsidRPr="00F020F7" w:rsidRDefault="00B143E7" w:rsidP="00B143E7">
      <w:pPr>
        <w:tabs>
          <w:tab w:val="left" w:pos="0"/>
          <w:tab w:val="left" w:pos="1134"/>
          <w:tab w:val="left" w:pos="1560"/>
          <w:tab w:val="left" w:pos="1832"/>
        </w:tabs>
        <w:spacing w:line="240" w:lineRule="auto"/>
        <w:ind w:right="23" w:firstLine="709"/>
        <w:contextualSpacing/>
        <w:jc w:val="both"/>
        <w:rPr>
          <w:rFonts w:ascii="Times New Roman" w:hAnsi="Times New Roman" w:cs="Times New Roman"/>
          <w:sz w:val="26"/>
          <w:szCs w:val="26"/>
        </w:rPr>
      </w:pPr>
      <w:r w:rsidRPr="00B143E7">
        <w:rPr>
          <w:rFonts w:ascii="Times New Roman" w:hAnsi="Times New Roman" w:cs="Times New Roman"/>
          <w:sz w:val="26"/>
          <w:szCs w:val="26"/>
        </w:rPr>
        <w:t xml:space="preserve">- </w:t>
      </w:r>
      <w:r w:rsidR="00F020F7" w:rsidRPr="00F020F7">
        <w:rPr>
          <w:rFonts w:ascii="Times New Roman" w:hAnsi="Times New Roman" w:cs="Times New Roman"/>
          <w:sz w:val="26"/>
          <w:szCs w:val="26"/>
        </w:rPr>
        <w:t>отдается предпочтение субъектам МСП, осуществляющим производство и/или сбыт производимой ими продукции (производство работ, оказание услуг</w:t>
      </w:r>
    </w:p>
    <w:p w14:paraId="48AD6936" w14:textId="66DF0676" w:rsidR="00F020F7" w:rsidRDefault="00E03CA3" w:rsidP="00E03CA3">
      <w:pPr>
        <w:tabs>
          <w:tab w:val="left" w:pos="1701"/>
        </w:tabs>
        <w:spacing w:after="0"/>
        <w:ind w:right="23" w:firstLine="709"/>
        <w:contextualSpacing/>
        <w:jc w:val="both"/>
        <w:rPr>
          <w:rFonts w:ascii="Times New Roman" w:hAnsi="Times New Roman" w:cs="Times New Roman"/>
          <w:sz w:val="26"/>
          <w:szCs w:val="26"/>
        </w:rPr>
      </w:pPr>
      <w:r w:rsidRPr="00E03CA3">
        <w:rPr>
          <w:rFonts w:ascii="Times New Roman" w:hAnsi="Times New Roman" w:cs="Times New Roman"/>
          <w:sz w:val="26"/>
          <w:szCs w:val="26"/>
        </w:rPr>
        <w:t xml:space="preserve">12.8.4. </w:t>
      </w:r>
      <w:r w:rsidR="00F020F7" w:rsidRPr="00F020F7">
        <w:rPr>
          <w:rFonts w:ascii="Times New Roman" w:hAnsi="Times New Roman" w:cs="Times New Roman"/>
          <w:sz w:val="26"/>
          <w:szCs w:val="26"/>
        </w:rPr>
        <w:t>Получатель услуги подписывает Трехстороннее соглашение о предоставлении услуги.</w:t>
      </w:r>
    </w:p>
    <w:p w14:paraId="146FB438" w14:textId="77777777" w:rsidR="00E03CA3" w:rsidRDefault="00E03CA3" w:rsidP="00E03CA3">
      <w:pPr>
        <w:tabs>
          <w:tab w:val="left" w:pos="1701"/>
        </w:tabs>
        <w:spacing w:after="0"/>
        <w:ind w:right="23" w:firstLine="709"/>
        <w:contextualSpacing/>
        <w:jc w:val="both"/>
        <w:rPr>
          <w:rFonts w:ascii="Times New Roman" w:hAnsi="Times New Roman" w:cs="Times New Roman"/>
          <w:sz w:val="26"/>
          <w:szCs w:val="26"/>
        </w:rPr>
      </w:pPr>
    </w:p>
    <w:p w14:paraId="63191D36" w14:textId="64303292" w:rsidR="00E03CA3" w:rsidRDefault="00DC4D9A" w:rsidP="00DC4D9A">
      <w:pPr>
        <w:tabs>
          <w:tab w:val="left" w:pos="0"/>
          <w:tab w:val="left" w:pos="709"/>
        </w:tabs>
        <w:spacing w:after="0" w:line="240" w:lineRule="auto"/>
        <w:ind w:left="709" w:hanging="567"/>
        <w:jc w:val="center"/>
        <w:rPr>
          <w:rFonts w:ascii="Times New Roman" w:hAnsi="Times New Roman" w:cs="Times New Roman"/>
          <w:b/>
          <w:bCs/>
          <w:sz w:val="26"/>
          <w:szCs w:val="26"/>
        </w:rPr>
      </w:pPr>
      <w:r w:rsidRPr="00DC4D9A">
        <w:rPr>
          <w:rFonts w:ascii="Times New Roman" w:hAnsi="Times New Roman" w:cs="Times New Roman"/>
          <w:b/>
          <w:bCs/>
          <w:sz w:val="26"/>
          <w:szCs w:val="26"/>
          <w:lang w:val="en-US"/>
        </w:rPr>
        <w:t>XIII</w:t>
      </w:r>
      <w:r w:rsidRPr="00DC4D9A">
        <w:rPr>
          <w:rFonts w:ascii="Times New Roman" w:hAnsi="Times New Roman" w:cs="Times New Roman"/>
          <w:b/>
          <w:bCs/>
          <w:sz w:val="26"/>
          <w:szCs w:val="26"/>
        </w:rPr>
        <w:t xml:space="preserve">. </w:t>
      </w:r>
      <w:r w:rsidR="00E03CA3" w:rsidRPr="00E03CA3">
        <w:rPr>
          <w:rFonts w:ascii="Times New Roman" w:hAnsi="Times New Roman" w:cs="Times New Roman"/>
          <w:b/>
          <w:bCs/>
          <w:sz w:val="26"/>
          <w:szCs w:val="26"/>
        </w:rPr>
        <w:t>Особенности предоставления услуг в электронной форме</w:t>
      </w:r>
    </w:p>
    <w:p w14:paraId="3092DF14" w14:textId="77777777" w:rsidR="00DC4D9A" w:rsidRDefault="00DC4D9A" w:rsidP="00DC4D9A">
      <w:pPr>
        <w:tabs>
          <w:tab w:val="left" w:pos="0"/>
          <w:tab w:val="left" w:pos="709"/>
        </w:tabs>
        <w:spacing w:after="0" w:line="240" w:lineRule="auto"/>
        <w:ind w:left="709" w:hanging="567"/>
        <w:jc w:val="center"/>
        <w:rPr>
          <w:rFonts w:ascii="Times New Roman" w:hAnsi="Times New Roman" w:cs="Times New Roman"/>
          <w:b/>
          <w:bCs/>
          <w:sz w:val="26"/>
          <w:szCs w:val="26"/>
        </w:rPr>
      </w:pPr>
    </w:p>
    <w:p w14:paraId="0D84BDD6" w14:textId="640B5C9F" w:rsidR="00DC4D9A" w:rsidRPr="00DC4D9A" w:rsidRDefault="00DC4D9A" w:rsidP="00DC4D9A">
      <w:pPr>
        <w:tabs>
          <w:tab w:val="left" w:pos="0"/>
          <w:tab w:val="left" w:pos="142"/>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13.1. Особенности предоставления услуг ЦПП в электронной форме оказываются в соответствии с </w:t>
      </w:r>
      <w:r w:rsidRPr="00FB30C8">
        <w:rPr>
          <w:rFonts w:ascii="Times New Roman" w:hAnsi="Times New Roman" w:cs="Times New Roman"/>
          <w:bCs/>
          <w:color w:val="000000" w:themeColor="text1"/>
          <w:sz w:val="26"/>
          <w:szCs w:val="26"/>
        </w:rPr>
        <w:t xml:space="preserve">Приложением №4 </w:t>
      </w:r>
      <w:r>
        <w:rPr>
          <w:rFonts w:ascii="Times New Roman" w:hAnsi="Times New Roman" w:cs="Times New Roman"/>
          <w:bCs/>
          <w:sz w:val="26"/>
          <w:szCs w:val="26"/>
        </w:rPr>
        <w:t xml:space="preserve">настоящего Порядка (Приложения №1 к Регламенту. </w:t>
      </w:r>
    </w:p>
    <w:p w14:paraId="281108FF" w14:textId="77777777" w:rsidR="00DC4D9A" w:rsidRPr="00E03CA3" w:rsidRDefault="00DC4D9A" w:rsidP="00DC4D9A">
      <w:pPr>
        <w:tabs>
          <w:tab w:val="left" w:pos="0"/>
          <w:tab w:val="left" w:pos="709"/>
        </w:tabs>
        <w:spacing w:after="0" w:line="240" w:lineRule="auto"/>
        <w:ind w:left="709" w:hanging="567"/>
        <w:jc w:val="both"/>
        <w:rPr>
          <w:rFonts w:ascii="Times New Roman" w:hAnsi="Times New Roman" w:cs="Times New Roman"/>
          <w:b/>
          <w:bCs/>
          <w:sz w:val="26"/>
          <w:szCs w:val="26"/>
        </w:rPr>
      </w:pPr>
    </w:p>
    <w:p w14:paraId="3FAA2AE9" w14:textId="61ABBC9D" w:rsidR="00F020F7" w:rsidRPr="00F020F7" w:rsidRDefault="00E03CA3" w:rsidP="00E03CA3">
      <w:pPr>
        <w:tabs>
          <w:tab w:val="left" w:pos="0"/>
          <w:tab w:val="left" w:pos="1560"/>
          <w:tab w:val="left" w:pos="1832"/>
          <w:tab w:val="left" w:pos="2410"/>
        </w:tabs>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shd w:val="clear" w:color="auto" w:fill="FFFFFF"/>
          <w:lang w:val="en-US"/>
        </w:rPr>
        <w:t>XIV</w:t>
      </w:r>
      <w:r w:rsidRPr="00E03CA3">
        <w:rPr>
          <w:rFonts w:ascii="Times New Roman" w:hAnsi="Times New Roman" w:cs="Times New Roman"/>
          <w:b/>
          <w:bCs/>
          <w:sz w:val="26"/>
          <w:szCs w:val="26"/>
          <w:shd w:val="clear" w:color="auto" w:fill="FFFFFF"/>
        </w:rPr>
        <w:t xml:space="preserve">. </w:t>
      </w:r>
      <w:r w:rsidR="00F020F7" w:rsidRPr="00F020F7">
        <w:rPr>
          <w:rFonts w:ascii="Times New Roman" w:hAnsi="Times New Roman" w:cs="Times New Roman"/>
          <w:b/>
          <w:bCs/>
          <w:sz w:val="26"/>
          <w:szCs w:val="26"/>
          <w:shd w:val="clear" w:color="auto" w:fill="FFFFFF"/>
        </w:rPr>
        <w:t>Показатели доступности и качества предоставляемых услуг</w:t>
      </w:r>
    </w:p>
    <w:p w14:paraId="7E3D14DE" w14:textId="77777777" w:rsidR="00F020F7" w:rsidRPr="00F020F7" w:rsidRDefault="00F020F7" w:rsidP="00DC4D9A">
      <w:pPr>
        <w:numPr>
          <w:ilvl w:val="1"/>
          <w:numId w:val="16"/>
        </w:numPr>
        <w:tabs>
          <w:tab w:val="left" w:pos="0"/>
          <w:tab w:val="left" w:pos="567"/>
        </w:tabs>
        <w:spacing w:after="0" w:line="240" w:lineRule="auto"/>
        <w:ind w:left="0" w:right="23" w:firstLine="709"/>
        <w:contextualSpacing/>
        <w:jc w:val="both"/>
        <w:rPr>
          <w:rFonts w:ascii="Times New Roman" w:hAnsi="Times New Roman" w:cs="Times New Roman"/>
          <w:sz w:val="26"/>
          <w:szCs w:val="26"/>
          <w:shd w:val="clear" w:color="auto" w:fill="FFFFFF"/>
        </w:rPr>
      </w:pPr>
      <w:r w:rsidRPr="00F020F7">
        <w:rPr>
          <w:rFonts w:ascii="Times New Roman" w:hAnsi="Times New Roman" w:cs="Times New Roman"/>
          <w:sz w:val="26"/>
          <w:szCs w:val="26"/>
          <w:shd w:val="clear" w:color="auto" w:fill="FFFFFF"/>
        </w:rPr>
        <w:t>Ежегодный рост спроса на предоставляемые услуги.</w:t>
      </w:r>
    </w:p>
    <w:p w14:paraId="08567BE4" w14:textId="77777777" w:rsidR="00F020F7" w:rsidRPr="00F020F7" w:rsidRDefault="00F020F7" w:rsidP="00DC4D9A">
      <w:pPr>
        <w:numPr>
          <w:ilvl w:val="1"/>
          <w:numId w:val="16"/>
        </w:numPr>
        <w:tabs>
          <w:tab w:val="left" w:pos="0"/>
          <w:tab w:val="left" w:pos="567"/>
        </w:tabs>
        <w:spacing w:after="0" w:line="240" w:lineRule="auto"/>
        <w:ind w:left="0" w:right="23" w:firstLine="709"/>
        <w:contextualSpacing/>
        <w:jc w:val="both"/>
        <w:rPr>
          <w:rFonts w:ascii="Times New Roman" w:hAnsi="Times New Roman" w:cs="Times New Roman"/>
          <w:sz w:val="26"/>
          <w:szCs w:val="26"/>
          <w:shd w:val="clear" w:color="auto" w:fill="FFFFFF"/>
        </w:rPr>
      </w:pPr>
      <w:r w:rsidRPr="00F020F7">
        <w:rPr>
          <w:rFonts w:ascii="Times New Roman" w:hAnsi="Times New Roman" w:cs="Times New Roman"/>
          <w:sz w:val="26"/>
          <w:szCs w:val="26"/>
          <w:shd w:val="clear" w:color="auto" w:fill="FFFFFF"/>
        </w:rPr>
        <w:t>Соблюдение сроков предоставления услуг.</w:t>
      </w:r>
    </w:p>
    <w:p w14:paraId="78DB9B63" w14:textId="77777777" w:rsidR="00F020F7" w:rsidRPr="00F020F7" w:rsidRDefault="00F020F7" w:rsidP="00DC4D9A">
      <w:pPr>
        <w:numPr>
          <w:ilvl w:val="1"/>
          <w:numId w:val="16"/>
        </w:numPr>
        <w:tabs>
          <w:tab w:val="left" w:pos="0"/>
          <w:tab w:val="left" w:pos="567"/>
        </w:tabs>
        <w:spacing w:after="0" w:line="240" w:lineRule="auto"/>
        <w:ind w:left="0" w:right="23" w:firstLine="709"/>
        <w:contextualSpacing/>
        <w:jc w:val="both"/>
        <w:rPr>
          <w:rFonts w:ascii="Times New Roman" w:hAnsi="Times New Roman" w:cs="Times New Roman"/>
          <w:sz w:val="26"/>
          <w:szCs w:val="26"/>
          <w:shd w:val="clear" w:color="auto" w:fill="FFFFFF"/>
        </w:rPr>
      </w:pPr>
      <w:r w:rsidRPr="00F020F7">
        <w:rPr>
          <w:rFonts w:ascii="Times New Roman" w:hAnsi="Times New Roman" w:cs="Times New Roman"/>
          <w:sz w:val="26"/>
          <w:szCs w:val="26"/>
          <w:shd w:val="clear" w:color="auto" w:fill="FFFFFF"/>
        </w:rPr>
        <w:t>Отсутствие обоснованных жалоб.</w:t>
      </w:r>
    </w:p>
    <w:p w14:paraId="1BE522B2" w14:textId="4E30F70A" w:rsidR="00F020F7" w:rsidRPr="00F020F7" w:rsidRDefault="00DC4D9A" w:rsidP="00F020F7">
      <w:pPr>
        <w:tabs>
          <w:tab w:val="left" w:pos="0"/>
          <w:tab w:val="left" w:pos="1560"/>
          <w:tab w:val="left" w:pos="1832"/>
          <w:tab w:val="left" w:pos="2410"/>
          <w:tab w:val="left" w:pos="3119"/>
        </w:tabs>
        <w:spacing w:before="240" w:after="240" w:line="240" w:lineRule="auto"/>
        <w:ind w:firstLine="709"/>
        <w:jc w:val="center"/>
        <w:rPr>
          <w:rFonts w:ascii="Times New Roman" w:hAnsi="Times New Roman" w:cs="Times New Roman"/>
          <w:bCs/>
          <w:sz w:val="26"/>
          <w:szCs w:val="26"/>
        </w:rPr>
      </w:pPr>
      <w:r>
        <w:rPr>
          <w:rFonts w:ascii="Times New Roman" w:hAnsi="Times New Roman" w:cs="Times New Roman"/>
          <w:b/>
          <w:bCs/>
          <w:sz w:val="26"/>
          <w:szCs w:val="26"/>
        </w:rPr>
        <w:t xml:space="preserve">XV. </w:t>
      </w:r>
      <w:r w:rsidR="00F020F7" w:rsidRPr="00F020F7">
        <w:rPr>
          <w:rFonts w:ascii="Times New Roman" w:hAnsi="Times New Roman" w:cs="Times New Roman"/>
          <w:b/>
          <w:bCs/>
          <w:sz w:val="26"/>
          <w:szCs w:val="26"/>
        </w:rPr>
        <w:t>Контроль за предоставлением услуг</w:t>
      </w:r>
    </w:p>
    <w:p w14:paraId="4070D8B6" w14:textId="77777777" w:rsidR="00F020F7" w:rsidRPr="00F020F7" w:rsidRDefault="00F020F7" w:rsidP="00DC4D9A">
      <w:pPr>
        <w:numPr>
          <w:ilvl w:val="1"/>
          <w:numId w:val="17"/>
        </w:numPr>
        <w:tabs>
          <w:tab w:val="left" w:pos="0"/>
          <w:tab w:val="left" w:pos="709"/>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Контроль за качеством и сроками предоставления услуг осуществляется руководителем Центра поддержки МСП и включает в себя выявление нарушений требований, установленных настоящим Порядком, рассмотрение жалоб Заявителей, принятие решений и подготовку ответов на обращения Заявителей.</w:t>
      </w:r>
    </w:p>
    <w:p w14:paraId="443693FC" w14:textId="77777777" w:rsidR="00F020F7" w:rsidRPr="00F020F7" w:rsidRDefault="00F020F7" w:rsidP="00DC4D9A">
      <w:pPr>
        <w:numPr>
          <w:ilvl w:val="1"/>
          <w:numId w:val="17"/>
        </w:numPr>
        <w:tabs>
          <w:tab w:val="left" w:pos="0"/>
          <w:tab w:val="left" w:pos="709"/>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Формами контроля за предоставлением услуги являются:</w:t>
      </w:r>
    </w:p>
    <w:p w14:paraId="7CD80A87" w14:textId="77777777" w:rsidR="00F020F7" w:rsidRPr="00F020F7" w:rsidRDefault="00F020F7" w:rsidP="00DC4D9A">
      <w:pPr>
        <w:numPr>
          <w:ilvl w:val="0"/>
          <w:numId w:val="22"/>
        </w:numPr>
        <w:tabs>
          <w:tab w:val="left" w:pos="0"/>
          <w:tab w:val="left" w:pos="709"/>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проверка документального подтверждения оказания услуги путем рассмотрения и анализа документов, являющихся результатом оказания услуги;</w:t>
      </w:r>
    </w:p>
    <w:p w14:paraId="0718D109" w14:textId="77777777" w:rsidR="00F020F7" w:rsidRPr="00F020F7" w:rsidRDefault="00F020F7" w:rsidP="00DC4D9A">
      <w:pPr>
        <w:numPr>
          <w:ilvl w:val="0"/>
          <w:numId w:val="22"/>
        </w:numPr>
        <w:tabs>
          <w:tab w:val="left" w:pos="0"/>
          <w:tab w:val="left" w:pos="709"/>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контроль уровня удовлетворенности Получателей услуг качеством предоставления услуги Исполнителем (Поставщиком услуги), осуществляемый путем опроса с использованием средств телефонной связи;</w:t>
      </w:r>
    </w:p>
    <w:p w14:paraId="5E1800A3" w14:textId="77777777" w:rsidR="00F020F7" w:rsidRPr="00F020F7" w:rsidRDefault="00F020F7" w:rsidP="00DC4D9A">
      <w:pPr>
        <w:numPr>
          <w:ilvl w:val="0"/>
          <w:numId w:val="22"/>
        </w:numPr>
        <w:tabs>
          <w:tab w:val="left" w:pos="0"/>
          <w:tab w:val="left" w:pos="709"/>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рассмотрение обращений Заявителей на действия (бездействие) Исполнителя.</w:t>
      </w:r>
    </w:p>
    <w:p w14:paraId="59DD5A29" w14:textId="7D29F88B" w:rsidR="00F020F7" w:rsidRPr="00F020F7" w:rsidRDefault="00F020F7" w:rsidP="00DC4D9A">
      <w:pPr>
        <w:numPr>
          <w:ilvl w:val="0"/>
          <w:numId w:val="22"/>
        </w:numPr>
        <w:tabs>
          <w:tab w:val="left" w:pos="0"/>
          <w:tab w:val="left" w:pos="709"/>
        </w:tabs>
        <w:spacing w:after="0" w:line="240" w:lineRule="auto"/>
        <w:ind w:left="0" w:right="23" w:firstLine="709"/>
        <w:contextualSpacing/>
        <w:jc w:val="both"/>
        <w:rPr>
          <w:rFonts w:ascii="Times New Roman" w:hAnsi="Times New Roman" w:cs="Times New Roman"/>
          <w:sz w:val="26"/>
          <w:szCs w:val="26"/>
        </w:rPr>
      </w:pPr>
      <w:r w:rsidRPr="00F020F7">
        <w:rPr>
          <w:rFonts w:ascii="Times New Roman" w:hAnsi="Times New Roman" w:cs="Times New Roman"/>
          <w:sz w:val="26"/>
          <w:szCs w:val="26"/>
        </w:rPr>
        <w:t xml:space="preserve">осуществление мониторинга деятельности субъектов малого и среднего предпринимательства, которым предоставлены комплексные услуги ЦПП (Приложение </w:t>
      </w:r>
      <w:r w:rsidR="00DC4D9A">
        <w:rPr>
          <w:rFonts w:ascii="Times New Roman" w:hAnsi="Times New Roman" w:cs="Times New Roman"/>
          <w:sz w:val="26"/>
          <w:szCs w:val="26"/>
        </w:rPr>
        <w:t>№5</w:t>
      </w:r>
      <w:r w:rsidRPr="00F020F7">
        <w:rPr>
          <w:rFonts w:ascii="Times New Roman" w:hAnsi="Times New Roman" w:cs="Times New Roman"/>
          <w:sz w:val="26"/>
          <w:szCs w:val="26"/>
        </w:rPr>
        <w:t>).</w:t>
      </w:r>
    </w:p>
    <w:p w14:paraId="1BD8B4C8" w14:textId="77777777" w:rsidR="00F020F7" w:rsidRPr="00F020F7" w:rsidRDefault="00F020F7" w:rsidP="00F020F7">
      <w:bookmarkStart w:id="31" w:name="_Hlk48122314"/>
      <w:bookmarkEnd w:id="22"/>
      <w:r w:rsidRPr="00F020F7">
        <w:br w:type="page"/>
      </w:r>
    </w:p>
    <w:tbl>
      <w:tblPr>
        <w:tblW w:w="9361" w:type="dxa"/>
        <w:tblInd w:w="137" w:type="dxa"/>
        <w:tblLook w:val="04A0" w:firstRow="1" w:lastRow="0" w:firstColumn="1" w:lastColumn="0" w:noHBand="0" w:noVBand="1"/>
      </w:tblPr>
      <w:tblGrid>
        <w:gridCol w:w="2833"/>
        <w:gridCol w:w="2559"/>
        <w:gridCol w:w="3969"/>
      </w:tblGrid>
      <w:tr w:rsidR="00F020F7" w:rsidRPr="00F020F7" w14:paraId="1219E7F6" w14:textId="77777777" w:rsidTr="00F020F7">
        <w:tc>
          <w:tcPr>
            <w:tcW w:w="2833" w:type="dxa"/>
          </w:tcPr>
          <w:p w14:paraId="639C26FC"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2559" w:type="dxa"/>
          </w:tcPr>
          <w:p w14:paraId="78907293" w14:textId="77777777" w:rsidR="00F020F7" w:rsidRPr="00F020F7" w:rsidRDefault="00F020F7" w:rsidP="00F020F7">
            <w:pPr>
              <w:ind w:right="23" w:firstLine="709"/>
              <w:contextualSpacing/>
              <w:jc w:val="both"/>
              <w:rPr>
                <w:rFonts w:ascii="Times New Roman" w:hAnsi="Times New Roman" w:cs="Times New Roman"/>
                <w:sz w:val="26"/>
                <w:szCs w:val="26"/>
              </w:rPr>
            </w:pPr>
          </w:p>
          <w:p w14:paraId="58887A38" w14:textId="77777777" w:rsidR="00F020F7" w:rsidRPr="00F020F7" w:rsidRDefault="00F020F7" w:rsidP="00F020F7">
            <w:pPr>
              <w:ind w:right="23" w:firstLine="709"/>
              <w:contextualSpacing/>
              <w:jc w:val="both"/>
              <w:rPr>
                <w:rFonts w:ascii="Times New Roman" w:hAnsi="Times New Roman" w:cs="Times New Roman"/>
                <w:sz w:val="26"/>
                <w:szCs w:val="26"/>
              </w:rPr>
            </w:pPr>
          </w:p>
          <w:p w14:paraId="06C5AA43" w14:textId="77777777" w:rsidR="00F020F7" w:rsidRPr="00F020F7" w:rsidRDefault="00F020F7" w:rsidP="00F020F7">
            <w:pPr>
              <w:ind w:right="23" w:firstLine="709"/>
              <w:contextualSpacing/>
              <w:jc w:val="both"/>
              <w:rPr>
                <w:rFonts w:ascii="Times New Roman" w:hAnsi="Times New Roman" w:cs="Times New Roman"/>
                <w:sz w:val="26"/>
                <w:szCs w:val="26"/>
              </w:rPr>
            </w:pPr>
          </w:p>
          <w:p w14:paraId="68217FBD"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3969" w:type="dxa"/>
          </w:tcPr>
          <w:p w14:paraId="682E66BA" w14:textId="77777777" w:rsidR="00F020F7" w:rsidRPr="00F020F7" w:rsidRDefault="00F020F7" w:rsidP="00F020F7">
            <w:pPr>
              <w:ind w:right="23"/>
              <w:jc w:val="both"/>
              <w:rPr>
                <w:rFonts w:ascii="Times New Roman" w:hAnsi="Times New Roman" w:cs="Times New Roman"/>
                <w:sz w:val="26"/>
                <w:szCs w:val="26"/>
              </w:rPr>
            </w:pPr>
            <w:r w:rsidRPr="00F020F7">
              <w:rPr>
                <w:rFonts w:ascii="Times New Roman" w:hAnsi="Times New Roman" w:cs="Times New Roman"/>
                <w:sz w:val="26"/>
                <w:szCs w:val="26"/>
              </w:rPr>
              <w:t>Приложение №1</w:t>
            </w:r>
          </w:p>
          <w:p w14:paraId="5727CB14" w14:textId="77777777" w:rsidR="00F020F7" w:rsidRPr="00F020F7" w:rsidRDefault="00F020F7" w:rsidP="00F020F7">
            <w:pPr>
              <w:ind w:right="23"/>
              <w:jc w:val="both"/>
              <w:rPr>
                <w:rFonts w:ascii="Times New Roman" w:hAnsi="Times New Roman" w:cs="Times New Roman"/>
                <w:sz w:val="26"/>
                <w:szCs w:val="26"/>
              </w:rPr>
            </w:pPr>
            <w:r w:rsidRPr="00F020F7">
              <w:rPr>
                <w:rFonts w:ascii="Times New Roman" w:hAnsi="Times New Roman" w:cs="Times New Roman"/>
                <w:sz w:val="26"/>
                <w:szCs w:val="26"/>
              </w:rPr>
              <w:t xml:space="preserve">к Порядку оказания услуг </w:t>
            </w:r>
          </w:p>
          <w:p w14:paraId="2CA6B27B" w14:textId="77777777" w:rsidR="00F020F7" w:rsidRPr="00F020F7" w:rsidRDefault="00F020F7" w:rsidP="00F020F7">
            <w:pPr>
              <w:ind w:right="23"/>
              <w:contextualSpacing/>
              <w:jc w:val="both"/>
              <w:rPr>
                <w:rFonts w:ascii="Times New Roman" w:hAnsi="Times New Roman" w:cs="Times New Roman"/>
                <w:sz w:val="26"/>
                <w:szCs w:val="26"/>
              </w:rPr>
            </w:pPr>
            <w:r w:rsidRPr="00F020F7">
              <w:rPr>
                <w:rFonts w:ascii="Times New Roman" w:hAnsi="Times New Roman" w:cs="Times New Roman"/>
                <w:sz w:val="26"/>
                <w:szCs w:val="26"/>
              </w:rPr>
              <w:t>Центром поддержки МСП Фонда развития Республики Хакасия</w:t>
            </w:r>
          </w:p>
        </w:tc>
      </w:tr>
      <w:bookmarkEnd w:id="31"/>
    </w:tbl>
    <w:p w14:paraId="06E48297" w14:textId="77777777" w:rsidR="00F020F7" w:rsidRPr="00F020F7" w:rsidRDefault="00F020F7" w:rsidP="00F020F7">
      <w:pPr>
        <w:tabs>
          <w:tab w:val="left" w:pos="4678"/>
        </w:tabs>
        <w:spacing w:after="0" w:line="240" w:lineRule="auto"/>
        <w:ind w:right="23" w:firstLine="709"/>
        <w:rPr>
          <w:rFonts w:ascii="Times New Roman" w:hAnsi="Times New Roman" w:cs="Times New Roman"/>
        </w:rPr>
      </w:pPr>
    </w:p>
    <w:p w14:paraId="07729381" w14:textId="77777777" w:rsidR="00F020F7" w:rsidRPr="00F020F7" w:rsidRDefault="00F020F7" w:rsidP="00F020F7">
      <w:pPr>
        <w:spacing w:after="0" w:line="240" w:lineRule="auto"/>
        <w:ind w:right="23" w:firstLine="709"/>
        <w:jc w:val="center"/>
        <w:rPr>
          <w:rFonts w:ascii="Times New Roman" w:eastAsia="Calibri" w:hAnsi="Times New Roman" w:cs="Times New Roman"/>
          <w:b/>
        </w:rPr>
      </w:pPr>
      <w:r w:rsidRPr="00F020F7">
        <w:rPr>
          <w:rFonts w:ascii="Times New Roman" w:eastAsia="Calibri" w:hAnsi="Times New Roman" w:cs="Times New Roman"/>
          <w:b/>
        </w:rPr>
        <w:t>ЗАЯВЛЕНИЕ</w:t>
      </w:r>
    </w:p>
    <w:p w14:paraId="51917BA0" w14:textId="77777777" w:rsidR="00F020F7" w:rsidRPr="00F020F7" w:rsidRDefault="00F020F7" w:rsidP="00F020F7">
      <w:pPr>
        <w:spacing w:after="0" w:line="240" w:lineRule="auto"/>
        <w:ind w:right="23" w:firstLine="709"/>
        <w:jc w:val="center"/>
        <w:rPr>
          <w:rFonts w:ascii="Times New Roman" w:eastAsia="Calibri" w:hAnsi="Times New Roman" w:cs="Times New Roman"/>
          <w:sz w:val="20"/>
          <w:szCs w:val="20"/>
        </w:rPr>
      </w:pPr>
      <w:r w:rsidRPr="00F020F7">
        <w:rPr>
          <w:rFonts w:ascii="Times New Roman" w:eastAsia="Calibri" w:hAnsi="Times New Roman" w:cs="Times New Roman"/>
          <w:sz w:val="20"/>
          <w:szCs w:val="20"/>
        </w:rPr>
        <w:t xml:space="preserve">о предоставлении услуги Центра поддержки МСП Фонда развития Хакасии </w:t>
      </w:r>
    </w:p>
    <w:p w14:paraId="55409911" w14:textId="77777777" w:rsidR="00F020F7" w:rsidRPr="00F020F7" w:rsidRDefault="00F020F7" w:rsidP="00F020F7">
      <w:pPr>
        <w:spacing w:after="0" w:line="240" w:lineRule="auto"/>
        <w:ind w:right="23" w:firstLine="709"/>
        <w:jc w:val="center"/>
        <w:rPr>
          <w:rFonts w:ascii="Times New Roman" w:eastAsia="Calibri" w:hAnsi="Times New Roman" w:cs="Times New Roman"/>
          <w:sz w:val="20"/>
          <w:szCs w:val="20"/>
        </w:rPr>
      </w:pPr>
      <w:r w:rsidRPr="00F020F7">
        <w:rPr>
          <w:rFonts w:ascii="Times New Roman" w:eastAsia="Calibri" w:hAnsi="Times New Roman" w:cs="Times New Roman"/>
          <w:sz w:val="20"/>
          <w:szCs w:val="20"/>
        </w:rPr>
        <w:t xml:space="preserve"> (</w:t>
      </w:r>
      <w:r w:rsidRPr="00F020F7">
        <w:rPr>
          <w:rFonts w:ascii="Times New Roman" w:eastAsia="Calibri" w:hAnsi="Times New Roman" w:cs="Times New Roman"/>
          <w:b/>
          <w:sz w:val="20"/>
          <w:szCs w:val="20"/>
        </w:rPr>
        <w:t>для субъектов малого и среднего предпринимательства</w:t>
      </w:r>
      <w:r w:rsidRPr="00F020F7">
        <w:rPr>
          <w:rFonts w:ascii="Times New Roman" w:eastAsia="Calibri" w:hAnsi="Times New Roman" w:cs="Times New Roman"/>
          <w:sz w:val="20"/>
          <w:szCs w:val="20"/>
        </w:rPr>
        <w:t>)</w:t>
      </w:r>
    </w:p>
    <w:p w14:paraId="2A3D0941" w14:textId="77777777" w:rsidR="00F020F7" w:rsidRPr="00F020F7" w:rsidRDefault="00F020F7" w:rsidP="00F020F7">
      <w:pPr>
        <w:spacing w:after="0" w:line="240" w:lineRule="auto"/>
        <w:ind w:right="23" w:firstLine="709"/>
        <w:jc w:val="center"/>
        <w:rPr>
          <w:rFonts w:ascii="Times New Roman" w:eastAsia="Calibri" w:hAnsi="Times New Roman" w:cs="Times New Roman"/>
          <w:sz w:val="20"/>
          <w:szCs w:val="20"/>
        </w:rPr>
      </w:pPr>
    </w:p>
    <w:p w14:paraId="0298C18F" w14:textId="77777777" w:rsidR="00F020F7" w:rsidRPr="00F020F7" w:rsidRDefault="00F020F7" w:rsidP="00F020F7">
      <w:pPr>
        <w:autoSpaceDE w:val="0"/>
        <w:autoSpaceDN w:val="0"/>
        <w:adjustRightInd w:val="0"/>
        <w:spacing w:after="0" w:line="16" w:lineRule="atLeast"/>
        <w:ind w:right="23" w:firstLine="709"/>
        <w:jc w:val="center"/>
        <w:rPr>
          <w:rFonts w:ascii="Times New Roman" w:eastAsia="Calibri" w:hAnsi="Times New Roman" w:cs="Times New Roman"/>
        </w:rPr>
      </w:pPr>
      <w:r w:rsidRPr="00F020F7">
        <w:rPr>
          <w:rFonts w:ascii="Times New Roman" w:eastAsia="Calibri" w:hAnsi="Times New Roman" w:cs="Times New Roman"/>
        </w:rPr>
        <w:t xml:space="preserve">Настоящим Заявитель просит Фонд развития Хакасии оказать услугу, указанную в разделе </w:t>
      </w:r>
    </w:p>
    <w:p w14:paraId="39462E3E" w14:textId="77777777" w:rsidR="00F020F7" w:rsidRPr="00F020F7" w:rsidRDefault="00F020F7" w:rsidP="00F020F7">
      <w:pPr>
        <w:autoSpaceDE w:val="0"/>
        <w:autoSpaceDN w:val="0"/>
        <w:adjustRightInd w:val="0"/>
        <w:spacing w:after="0" w:line="16" w:lineRule="atLeast"/>
        <w:ind w:right="23" w:firstLine="709"/>
        <w:jc w:val="center"/>
        <w:rPr>
          <w:rFonts w:ascii="Times New Roman" w:eastAsia="Calibri" w:hAnsi="Times New Roman" w:cs="Times New Roman"/>
          <w:sz w:val="18"/>
          <w:szCs w:val="18"/>
        </w:rPr>
      </w:pPr>
      <w:r w:rsidRPr="00F020F7">
        <w:rPr>
          <w:rFonts w:ascii="Times New Roman" w:eastAsia="Calibri" w:hAnsi="Times New Roman" w:cs="Times New Roman"/>
        </w:rPr>
        <w:t>«Предмет обращения Заявителя».</w:t>
      </w:r>
    </w:p>
    <w:p w14:paraId="5468C935" w14:textId="77777777" w:rsidR="00F020F7" w:rsidRPr="00F020F7" w:rsidRDefault="00F020F7" w:rsidP="00F020F7">
      <w:pPr>
        <w:autoSpaceDE w:val="0"/>
        <w:autoSpaceDN w:val="0"/>
        <w:adjustRightInd w:val="0"/>
        <w:spacing w:after="0" w:line="16" w:lineRule="atLeast"/>
        <w:ind w:right="23" w:firstLine="709"/>
        <w:jc w:val="right"/>
        <w:rPr>
          <w:rFonts w:ascii="Times New Roman" w:eastAsia="Calibri" w:hAnsi="Times New Roman" w:cs="Times New Roman"/>
        </w:rPr>
      </w:pPr>
      <w:r w:rsidRPr="00F020F7">
        <w:rPr>
          <w:rFonts w:ascii="Times New Roman" w:eastAsia="Calibri" w:hAnsi="Times New Roman" w:cs="Times New Roman"/>
          <w:sz w:val="20"/>
          <w:szCs w:val="20"/>
        </w:rPr>
        <w:t>* - обязательные поля к заполнению</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38"/>
        <w:gridCol w:w="1525"/>
      </w:tblGrid>
      <w:tr w:rsidR="00F020F7" w:rsidRPr="00F020F7" w14:paraId="08A6656C" w14:textId="77777777" w:rsidTr="00F020F7">
        <w:trPr>
          <w:trHeight w:val="241"/>
        </w:trPr>
        <w:tc>
          <w:tcPr>
            <w:tcW w:w="2567" w:type="pct"/>
            <w:tcBorders>
              <w:top w:val="single" w:sz="4" w:space="0" w:color="auto"/>
              <w:left w:val="single" w:sz="4" w:space="0" w:color="auto"/>
              <w:bottom w:val="single" w:sz="4" w:space="0" w:color="auto"/>
              <w:right w:val="single" w:sz="4" w:space="0" w:color="auto"/>
            </w:tcBorders>
            <w:hideMark/>
          </w:tcPr>
          <w:p w14:paraId="52FBC813" w14:textId="77777777" w:rsidR="00F020F7" w:rsidRPr="00F020F7" w:rsidRDefault="00F020F7" w:rsidP="00F020F7">
            <w:pPr>
              <w:spacing w:after="0" w:line="240" w:lineRule="auto"/>
              <w:ind w:right="23"/>
              <w:rPr>
                <w:rFonts w:ascii="Times New Roman" w:eastAsia="Calibri" w:hAnsi="Times New Roman" w:cs="Times New Roman"/>
                <w:b/>
              </w:rPr>
            </w:pPr>
            <w:r w:rsidRPr="00F020F7">
              <w:rPr>
                <w:rFonts w:ascii="Times New Roman" w:eastAsia="Calibri" w:hAnsi="Times New Roman" w:cs="Times New Roman"/>
                <w:b/>
              </w:rPr>
              <w:t>Дата заявления</w:t>
            </w:r>
          </w:p>
        </w:tc>
        <w:sdt>
          <w:sdtPr>
            <w:rPr>
              <w:rFonts w:ascii="Times New Roman" w:eastAsia="Calibri" w:hAnsi="Times New Roman" w:cs="Times New Roman"/>
              <w:b/>
              <w:sz w:val="20"/>
              <w:szCs w:val="20"/>
            </w:rPr>
            <w:id w:val="-1098870235"/>
            <w:placeholder>
              <w:docPart w:val="160B411754C6488F878A259937740AA3"/>
            </w:placeholder>
            <w:showingPlcHdr/>
            <w:text/>
          </w:sdtPr>
          <w:sdtEndPr/>
          <w:sdtContent>
            <w:tc>
              <w:tcPr>
                <w:tcW w:w="2433" w:type="pct"/>
                <w:gridSpan w:val="2"/>
                <w:tcBorders>
                  <w:top w:val="single" w:sz="4" w:space="0" w:color="auto"/>
                  <w:left w:val="single" w:sz="4" w:space="0" w:color="auto"/>
                  <w:bottom w:val="single" w:sz="4" w:space="0" w:color="auto"/>
                  <w:right w:val="single" w:sz="4" w:space="0" w:color="auto"/>
                </w:tcBorders>
                <w:hideMark/>
              </w:tcPr>
              <w:p w14:paraId="2037683B"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Calibri" w:eastAsia="Calibri" w:hAnsi="Calibri" w:cs="Times New Roman"/>
                    <w:vanish/>
                    <w:color w:val="1F497D"/>
                  </w:rPr>
                  <w:t>Место для ввода текста.</w:t>
                </w:r>
              </w:p>
            </w:tc>
          </w:sdtContent>
        </w:sdt>
      </w:tr>
      <w:tr w:rsidR="00F020F7" w:rsidRPr="00F020F7" w14:paraId="62DF443C" w14:textId="77777777" w:rsidTr="00F020F7">
        <w:trPr>
          <w:trHeight w:val="241"/>
        </w:trPr>
        <w:tc>
          <w:tcPr>
            <w:tcW w:w="2567" w:type="pct"/>
            <w:tcBorders>
              <w:top w:val="single" w:sz="4" w:space="0" w:color="auto"/>
              <w:left w:val="single" w:sz="4" w:space="0" w:color="auto"/>
              <w:bottom w:val="single" w:sz="4" w:space="0" w:color="auto"/>
              <w:right w:val="single" w:sz="4" w:space="0" w:color="auto"/>
            </w:tcBorders>
            <w:hideMark/>
          </w:tcPr>
          <w:p w14:paraId="728D865F" w14:textId="77777777" w:rsidR="00F020F7" w:rsidRPr="00F020F7" w:rsidRDefault="00F020F7" w:rsidP="00F020F7">
            <w:pPr>
              <w:spacing w:after="0" w:line="240" w:lineRule="auto"/>
              <w:ind w:right="23"/>
              <w:rPr>
                <w:rFonts w:ascii="Times New Roman" w:eastAsia="Calibri" w:hAnsi="Times New Roman" w:cs="Times New Roman"/>
                <w:b/>
              </w:rPr>
            </w:pPr>
            <w:r w:rsidRPr="00F020F7">
              <w:rPr>
                <w:rFonts w:ascii="Times New Roman" w:eastAsia="Calibri" w:hAnsi="Times New Roman" w:cs="Times New Roman"/>
                <w:b/>
              </w:rPr>
              <w:t>Регистрационный номер заявления</w:t>
            </w:r>
          </w:p>
        </w:tc>
        <w:sdt>
          <w:sdtPr>
            <w:rPr>
              <w:rFonts w:ascii="Times New Roman" w:eastAsia="Calibri" w:hAnsi="Times New Roman" w:cs="Times New Roman"/>
              <w:i/>
              <w:sz w:val="18"/>
              <w:szCs w:val="18"/>
            </w:rPr>
            <w:id w:val="56526901"/>
            <w:placeholder>
              <w:docPart w:val="9739E24FCCED40C1B56E158B73466B54"/>
            </w:placeholder>
            <w:text/>
          </w:sdtPr>
          <w:sdtEndPr/>
          <w:sdtContent>
            <w:tc>
              <w:tcPr>
                <w:tcW w:w="2433" w:type="pct"/>
                <w:gridSpan w:val="2"/>
                <w:tcBorders>
                  <w:top w:val="single" w:sz="4" w:space="0" w:color="auto"/>
                  <w:left w:val="single" w:sz="4" w:space="0" w:color="auto"/>
                  <w:bottom w:val="single" w:sz="4" w:space="0" w:color="auto"/>
                  <w:right w:val="single" w:sz="4" w:space="0" w:color="auto"/>
                </w:tcBorders>
                <w:hideMark/>
              </w:tcPr>
              <w:p w14:paraId="3A68D5CF" w14:textId="77777777" w:rsidR="00F020F7" w:rsidRPr="00F020F7" w:rsidRDefault="00F020F7" w:rsidP="00F020F7">
                <w:pPr>
                  <w:spacing w:after="200" w:line="240" w:lineRule="auto"/>
                  <w:ind w:right="23" w:firstLine="709"/>
                  <w:contextualSpacing/>
                  <w:rPr>
                    <w:rFonts w:ascii="Times New Roman" w:eastAsia="Calibri" w:hAnsi="Times New Roman" w:cs="Times New Roman"/>
                    <w:i/>
                    <w:sz w:val="18"/>
                    <w:szCs w:val="18"/>
                  </w:rPr>
                </w:pPr>
                <w:r w:rsidRPr="00F020F7">
                  <w:rPr>
                    <w:rFonts w:ascii="Times New Roman" w:eastAsia="Calibri" w:hAnsi="Times New Roman" w:cs="Times New Roman"/>
                    <w:i/>
                    <w:sz w:val="18"/>
                    <w:szCs w:val="18"/>
                  </w:rPr>
                  <w:t>Заполняется сотрудником ЦПП/МФЦ</w:t>
                </w:r>
              </w:p>
            </w:tc>
          </w:sdtContent>
        </w:sdt>
      </w:tr>
      <w:tr w:rsidR="00F020F7" w:rsidRPr="00F020F7" w14:paraId="14CAB987" w14:textId="77777777" w:rsidTr="00F020F7">
        <w:trPr>
          <w:trHeight w:val="241"/>
        </w:trPr>
        <w:tc>
          <w:tcPr>
            <w:tcW w:w="2567" w:type="pct"/>
            <w:vMerge w:val="restart"/>
            <w:tcBorders>
              <w:top w:val="single" w:sz="4" w:space="0" w:color="auto"/>
              <w:left w:val="single" w:sz="4" w:space="0" w:color="auto"/>
              <w:bottom w:val="single" w:sz="4" w:space="0" w:color="auto"/>
              <w:right w:val="single" w:sz="4" w:space="0" w:color="auto"/>
            </w:tcBorders>
            <w:hideMark/>
          </w:tcPr>
          <w:p w14:paraId="2A498A10" w14:textId="77777777" w:rsidR="00F020F7" w:rsidRPr="00F020F7" w:rsidRDefault="00F020F7" w:rsidP="00F020F7">
            <w:pPr>
              <w:spacing w:after="0" w:line="216" w:lineRule="auto"/>
              <w:ind w:right="23"/>
              <w:rPr>
                <w:rFonts w:ascii="Times New Roman" w:eastAsia="Calibri" w:hAnsi="Times New Roman" w:cs="Times New Roman"/>
                <w:b/>
              </w:rPr>
            </w:pPr>
            <w:r w:rsidRPr="00F020F7">
              <w:rPr>
                <w:rFonts w:ascii="Times New Roman" w:eastAsia="Calibri" w:hAnsi="Times New Roman" w:cs="Times New Roman"/>
                <w:b/>
              </w:rPr>
              <w:t>Наименование субъекта малого и среднего предпринимательства – заявителя</w:t>
            </w:r>
          </w:p>
          <w:p w14:paraId="6242609A" w14:textId="77777777" w:rsidR="00F020F7" w:rsidRPr="00F020F7" w:rsidRDefault="00F020F7" w:rsidP="00F020F7">
            <w:pPr>
              <w:spacing w:after="0" w:line="216" w:lineRule="auto"/>
              <w:ind w:right="23" w:firstLine="709"/>
              <w:rPr>
                <w:rFonts w:ascii="Times New Roman" w:eastAsia="Calibri" w:hAnsi="Times New Roman" w:cs="Times New Roman"/>
                <w:b/>
                <w:i/>
              </w:rPr>
            </w:pPr>
            <w:r w:rsidRPr="00F020F7">
              <w:rPr>
                <w:rFonts w:ascii="Times New Roman" w:eastAsia="Calibri" w:hAnsi="Times New Roman" w:cs="Times New Roman"/>
                <w:b/>
                <w:i/>
                <w:color w:val="808080"/>
              </w:rPr>
              <w:t>(ООО «Ромашка», ИП Иванов Иван Иванович)</w:t>
            </w:r>
          </w:p>
        </w:tc>
        <w:tc>
          <w:tcPr>
            <w:tcW w:w="2433" w:type="pct"/>
            <w:gridSpan w:val="2"/>
            <w:tcBorders>
              <w:top w:val="single" w:sz="4" w:space="0" w:color="auto"/>
              <w:left w:val="single" w:sz="4" w:space="0" w:color="auto"/>
              <w:bottom w:val="single" w:sz="4" w:space="0" w:color="auto"/>
              <w:right w:val="single" w:sz="4" w:space="0" w:color="auto"/>
            </w:tcBorders>
            <w:hideMark/>
          </w:tcPr>
          <w:p w14:paraId="2780D727"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1192262636"/>
                <w:placeholder>
                  <w:docPart w:val="7CA2C85201A744FDB0BA822A40ACBC48"/>
                </w:placeholder>
                <w:showingPlcHdr/>
                <w:text/>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657157EB" w14:textId="77777777" w:rsidTr="00F020F7">
        <w:trPr>
          <w:trHeight w:val="242"/>
        </w:trPr>
        <w:tc>
          <w:tcPr>
            <w:tcW w:w="2567" w:type="pct"/>
            <w:vMerge/>
            <w:tcBorders>
              <w:top w:val="single" w:sz="4" w:space="0" w:color="auto"/>
              <w:left w:val="single" w:sz="4" w:space="0" w:color="auto"/>
              <w:bottom w:val="single" w:sz="4" w:space="0" w:color="auto"/>
              <w:right w:val="single" w:sz="4" w:space="0" w:color="auto"/>
            </w:tcBorders>
            <w:vAlign w:val="center"/>
            <w:hideMark/>
          </w:tcPr>
          <w:p w14:paraId="403C3906" w14:textId="77777777" w:rsidR="00F020F7" w:rsidRPr="00F020F7" w:rsidRDefault="00F020F7" w:rsidP="00F020F7">
            <w:pPr>
              <w:spacing w:after="0" w:line="276" w:lineRule="auto"/>
              <w:ind w:right="23" w:firstLine="709"/>
              <w:rPr>
                <w:rFonts w:ascii="Times New Roman" w:eastAsia="Calibri" w:hAnsi="Times New Roman" w:cs="Times New Roman"/>
                <w:b/>
                <w:i/>
              </w:rPr>
            </w:pPr>
          </w:p>
        </w:tc>
        <w:tc>
          <w:tcPr>
            <w:tcW w:w="2433" w:type="pct"/>
            <w:gridSpan w:val="2"/>
            <w:tcBorders>
              <w:top w:val="single" w:sz="4" w:space="0" w:color="auto"/>
              <w:left w:val="single" w:sz="4" w:space="0" w:color="auto"/>
              <w:bottom w:val="single" w:sz="4" w:space="0" w:color="auto"/>
              <w:right w:val="single" w:sz="4" w:space="0" w:color="auto"/>
            </w:tcBorders>
            <w:hideMark/>
          </w:tcPr>
          <w:p w14:paraId="616471DF"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1803648554"/>
                <w:placeholder>
                  <w:docPart w:val="7CA2C85201A744FDB0BA822A40ACBC48"/>
                </w:placeholder>
                <w:showingPlcHdr/>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13298549" w14:textId="77777777" w:rsidTr="00F020F7">
        <w:trPr>
          <w:trHeight w:val="242"/>
        </w:trPr>
        <w:tc>
          <w:tcPr>
            <w:tcW w:w="2567" w:type="pct"/>
            <w:vMerge/>
            <w:tcBorders>
              <w:top w:val="single" w:sz="4" w:space="0" w:color="auto"/>
              <w:left w:val="single" w:sz="4" w:space="0" w:color="auto"/>
              <w:bottom w:val="single" w:sz="4" w:space="0" w:color="auto"/>
              <w:right w:val="single" w:sz="4" w:space="0" w:color="auto"/>
            </w:tcBorders>
            <w:vAlign w:val="center"/>
            <w:hideMark/>
          </w:tcPr>
          <w:p w14:paraId="4846BF64" w14:textId="77777777" w:rsidR="00F020F7" w:rsidRPr="00F020F7" w:rsidRDefault="00F020F7" w:rsidP="00F020F7">
            <w:pPr>
              <w:spacing w:after="0" w:line="276" w:lineRule="auto"/>
              <w:ind w:right="23" w:firstLine="709"/>
              <w:rPr>
                <w:rFonts w:ascii="Times New Roman" w:eastAsia="Calibri" w:hAnsi="Times New Roman" w:cs="Times New Roman"/>
                <w:b/>
                <w:i/>
              </w:rPr>
            </w:pPr>
          </w:p>
        </w:tc>
        <w:tc>
          <w:tcPr>
            <w:tcW w:w="2433" w:type="pct"/>
            <w:gridSpan w:val="2"/>
            <w:tcBorders>
              <w:top w:val="single" w:sz="4" w:space="0" w:color="auto"/>
              <w:left w:val="single" w:sz="4" w:space="0" w:color="auto"/>
              <w:bottom w:val="single" w:sz="4" w:space="0" w:color="auto"/>
              <w:right w:val="single" w:sz="4" w:space="0" w:color="auto"/>
            </w:tcBorders>
            <w:hideMark/>
          </w:tcPr>
          <w:p w14:paraId="5D29442E"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977424094"/>
                <w:placeholder>
                  <w:docPart w:val="7CA2C85201A744FDB0BA822A40ACBC48"/>
                </w:placeholder>
                <w:showingPlcHdr/>
                <w:text/>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5637F30B" w14:textId="77777777" w:rsidTr="00F020F7">
        <w:trPr>
          <w:trHeight w:val="305"/>
        </w:trPr>
        <w:tc>
          <w:tcPr>
            <w:tcW w:w="2567" w:type="pct"/>
            <w:tcBorders>
              <w:top w:val="single" w:sz="4" w:space="0" w:color="auto"/>
              <w:left w:val="single" w:sz="4" w:space="0" w:color="auto"/>
              <w:bottom w:val="single" w:sz="4" w:space="0" w:color="auto"/>
              <w:right w:val="single" w:sz="4" w:space="0" w:color="auto"/>
            </w:tcBorders>
            <w:hideMark/>
          </w:tcPr>
          <w:p w14:paraId="3AEAFC90" w14:textId="77777777" w:rsidR="00F020F7" w:rsidRPr="00F020F7" w:rsidRDefault="00F020F7" w:rsidP="00F020F7">
            <w:pPr>
              <w:spacing w:after="0" w:line="216" w:lineRule="auto"/>
              <w:ind w:right="23"/>
              <w:rPr>
                <w:rFonts w:ascii="Times New Roman" w:eastAsia="Calibri" w:hAnsi="Times New Roman" w:cs="Times New Roman"/>
                <w:b/>
              </w:rPr>
            </w:pPr>
            <w:r w:rsidRPr="00F020F7">
              <w:rPr>
                <w:rFonts w:ascii="Times New Roman" w:eastAsia="Calibri" w:hAnsi="Times New Roman" w:cs="Times New Roman"/>
                <w:b/>
              </w:rPr>
              <w:t>ИНН субъекта малого и среднего предпринимательства – заявителя (ЮЛ/ИП)*</w:t>
            </w:r>
          </w:p>
        </w:tc>
        <w:tc>
          <w:tcPr>
            <w:tcW w:w="24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3E7FF3F"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1331447511"/>
                <w:placeholder>
                  <w:docPart w:val="7CA2C85201A744FDB0BA822A40ACBC48"/>
                </w:placeholder>
                <w:showingPlcHdr/>
                <w:text/>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49766EA1" w14:textId="77777777" w:rsidTr="00F020F7">
        <w:trPr>
          <w:trHeight w:val="305"/>
        </w:trPr>
        <w:tc>
          <w:tcPr>
            <w:tcW w:w="2567" w:type="pct"/>
            <w:tcBorders>
              <w:top w:val="single" w:sz="4" w:space="0" w:color="auto"/>
              <w:left w:val="single" w:sz="4" w:space="0" w:color="auto"/>
              <w:bottom w:val="single" w:sz="4" w:space="0" w:color="auto"/>
              <w:right w:val="single" w:sz="4" w:space="0" w:color="auto"/>
            </w:tcBorders>
            <w:hideMark/>
          </w:tcPr>
          <w:p w14:paraId="3B73E110" w14:textId="77777777" w:rsidR="00F020F7" w:rsidRPr="00F020F7" w:rsidRDefault="00F020F7" w:rsidP="00F020F7">
            <w:pPr>
              <w:spacing w:after="0" w:line="216" w:lineRule="auto"/>
              <w:ind w:right="23" w:firstLine="709"/>
              <w:rPr>
                <w:rFonts w:ascii="Times New Roman" w:eastAsia="Calibri" w:hAnsi="Times New Roman" w:cs="Times New Roman"/>
                <w:b/>
              </w:rPr>
            </w:pPr>
            <w:r w:rsidRPr="00F020F7">
              <w:rPr>
                <w:rFonts w:ascii="Times New Roman" w:eastAsia="Calibri" w:hAnsi="Times New Roman" w:cs="Times New Roman"/>
                <w:b/>
              </w:rPr>
              <w:t>Телефон Заявителя*</w:t>
            </w:r>
          </w:p>
        </w:tc>
        <w:tc>
          <w:tcPr>
            <w:tcW w:w="2433" w:type="pct"/>
            <w:gridSpan w:val="2"/>
            <w:tcBorders>
              <w:top w:val="single" w:sz="4" w:space="0" w:color="auto"/>
              <w:left w:val="single" w:sz="4" w:space="0" w:color="auto"/>
              <w:bottom w:val="single" w:sz="4" w:space="0" w:color="auto"/>
              <w:right w:val="single" w:sz="4" w:space="0" w:color="auto"/>
            </w:tcBorders>
            <w:shd w:val="clear" w:color="auto" w:fill="FFFFFF"/>
          </w:tcPr>
          <w:p w14:paraId="678DE426"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p>
        </w:tc>
      </w:tr>
      <w:tr w:rsidR="00F020F7" w:rsidRPr="00F020F7" w14:paraId="64D3AA60" w14:textId="77777777" w:rsidTr="00F020F7">
        <w:trPr>
          <w:trHeight w:val="305"/>
        </w:trPr>
        <w:tc>
          <w:tcPr>
            <w:tcW w:w="2567" w:type="pct"/>
            <w:tcBorders>
              <w:top w:val="single" w:sz="4" w:space="0" w:color="auto"/>
              <w:left w:val="single" w:sz="4" w:space="0" w:color="auto"/>
              <w:bottom w:val="single" w:sz="4" w:space="0" w:color="auto"/>
              <w:right w:val="single" w:sz="4" w:space="0" w:color="auto"/>
            </w:tcBorders>
            <w:hideMark/>
          </w:tcPr>
          <w:p w14:paraId="5F7EF4BF" w14:textId="77777777" w:rsidR="00F020F7" w:rsidRPr="00F020F7" w:rsidRDefault="00F020F7" w:rsidP="00F020F7">
            <w:pPr>
              <w:spacing w:after="0" w:line="216" w:lineRule="auto"/>
              <w:ind w:right="23" w:firstLine="709"/>
              <w:rPr>
                <w:rFonts w:ascii="Times New Roman" w:eastAsia="Calibri" w:hAnsi="Times New Roman" w:cs="Times New Roman"/>
                <w:b/>
              </w:rPr>
            </w:pPr>
            <w:r w:rsidRPr="00F020F7">
              <w:rPr>
                <w:rFonts w:ascii="Times New Roman" w:eastAsia="Calibri" w:hAnsi="Times New Roman" w:cs="Times New Roman"/>
                <w:b/>
                <w:lang w:val="en-US"/>
              </w:rPr>
              <w:t>e-mail</w:t>
            </w:r>
            <w:r w:rsidRPr="00F020F7">
              <w:rPr>
                <w:rFonts w:ascii="Times New Roman" w:eastAsia="Calibri" w:hAnsi="Times New Roman" w:cs="Times New Roman"/>
                <w:b/>
              </w:rPr>
              <w:t xml:space="preserve"> Заявителя</w:t>
            </w:r>
          </w:p>
        </w:tc>
        <w:tc>
          <w:tcPr>
            <w:tcW w:w="24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480308F"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1067570684"/>
                <w:placeholder>
                  <w:docPart w:val="3632D43B3A4E4BDFA2DAACB46F17431C"/>
                </w:placeholder>
                <w:showingPlcHdr/>
                <w:text/>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4BE90990" w14:textId="77777777" w:rsidTr="00F020F7">
        <w:trPr>
          <w:trHeight w:val="305"/>
        </w:trPr>
        <w:tc>
          <w:tcPr>
            <w:tcW w:w="4187" w:type="pct"/>
            <w:gridSpan w:val="2"/>
            <w:tcBorders>
              <w:top w:val="single" w:sz="4" w:space="0" w:color="auto"/>
              <w:left w:val="single" w:sz="4" w:space="0" w:color="auto"/>
              <w:bottom w:val="single" w:sz="4" w:space="0" w:color="auto"/>
              <w:right w:val="single" w:sz="4" w:space="0" w:color="auto"/>
            </w:tcBorders>
            <w:hideMark/>
          </w:tcPr>
          <w:p w14:paraId="273C0935" w14:textId="77777777" w:rsidR="00F020F7" w:rsidRPr="00F020F7" w:rsidRDefault="00F020F7" w:rsidP="00F020F7">
            <w:pPr>
              <w:spacing w:after="200" w:line="16" w:lineRule="atLeast"/>
              <w:ind w:right="23"/>
              <w:contextualSpacing/>
              <w:rPr>
                <w:rFonts w:ascii="Times New Roman" w:eastAsia="Calibri" w:hAnsi="Times New Roman" w:cs="Times New Roman"/>
                <w:b/>
                <w:sz w:val="20"/>
                <w:szCs w:val="20"/>
              </w:rPr>
            </w:pPr>
            <w:r w:rsidRPr="00F020F7">
              <w:rPr>
                <w:rFonts w:ascii="Times New Roman" w:eastAsia="Calibri" w:hAnsi="Times New Roman" w:cs="Times New Roman"/>
                <w:b/>
              </w:rPr>
              <w:t xml:space="preserve">Желаете ли Вы получать информацию о проводимых Центром поддержки МСП мероприятиях?                                                                           (отметьте V)                                                                  </w:t>
            </w:r>
          </w:p>
        </w:tc>
        <w:tc>
          <w:tcPr>
            <w:tcW w:w="813" w:type="pct"/>
            <w:tcBorders>
              <w:top w:val="single" w:sz="4" w:space="0" w:color="auto"/>
              <w:left w:val="single" w:sz="4" w:space="0" w:color="auto"/>
              <w:bottom w:val="single" w:sz="4" w:space="0" w:color="auto"/>
              <w:right w:val="single" w:sz="4" w:space="0" w:color="auto"/>
            </w:tcBorders>
            <w:hideMark/>
          </w:tcPr>
          <w:p w14:paraId="4539F20C" w14:textId="77777777" w:rsidR="00F020F7" w:rsidRPr="00F020F7" w:rsidRDefault="003E6D8C" w:rsidP="00F020F7">
            <w:pPr>
              <w:tabs>
                <w:tab w:val="left" w:pos="302"/>
              </w:tabs>
              <w:spacing w:after="0" w:line="16" w:lineRule="atLeast"/>
              <w:ind w:right="23" w:firstLine="709"/>
              <w:contextualSpacing/>
              <w:jc w:val="both"/>
              <w:rPr>
                <w:rFonts w:ascii="Times New Roman" w:eastAsia="Calibri" w:hAnsi="Times New Roman" w:cs="Times New Roman"/>
                <w:b/>
                <w:sz w:val="20"/>
                <w:szCs w:val="20"/>
              </w:rPr>
            </w:pPr>
            <w:sdt>
              <w:sdtPr>
                <w:rPr>
                  <w:rFonts w:ascii="Times New Roman" w:eastAsia="Calibri" w:hAnsi="Times New Roman" w:cs="Times New Roman"/>
                  <w:b/>
                  <w:sz w:val="20"/>
                  <w:szCs w:val="20"/>
                </w:rPr>
                <w:id w:val="-289592865"/>
                <w14:checkbox>
                  <w14:checked w14:val="0"/>
                  <w14:checkedState w14:val="2612" w14:font="MS Gothic"/>
                  <w14:uncheckedState w14:val="2610" w14:font="MS Gothic"/>
                </w14:checkbox>
              </w:sdtPr>
              <w:sdtEndPr/>
              <w:sdtContent>
                <w:r w:rsidR="00F020F7" w:rsidRPr="00F020F7">
                  <w:rPr>
                    <w:rFonts w:ascii="Segoe UI Symbol" w:eastAsia="Calibri" w:hAnsi="Segoe UI Symbol" w:cs="Segoe UI Symbol"/>
                    <w:b/>
                    <w:sz w:val="20"/>
                    <w:szCs w:val="20"/>
                  </w:rPr>
                  <w:t>☐</w:t>
                </w:r>
              </w:sdtContent>
            </w:sdt>
            <w:r w:rsidR="00F020F7" w:rsidRPr="00F020F7">
              <w:rPr>
                <w:rFonts w:ascii="Times New Roman" w:eastAsia="Calibri" w:hAnsi="Times New Roman" w:cs="Times New Roman"/>
                <w:b/>
                <w:sz w:val="20"/>
                <w:szCs w:val="20"/>
              </w:rPr>
              <w:t xml:space="preserve">Да       </w:t>
            </w:r>
          </w:p>
          <w:p w14:paraId="5B078E40" w14:textId="77777777" w:rsidR="00F020F7" w:rsidRPr="00F020F7" w:rsidRDefault="003E6D8C" w:rsidP="00F020F7">
            <w:pPr>
              <w:tabs>
                <w:tab w:val="left" w:pos="302"/>
              </w:tabs>
              <w:spacing w:after="0" w:line="16" w:lineRule="atLeast"/>
              <w:ind w:right="23" w:firstLine="709"/>
              <w:contextualSpacing/>
              <w:jc w:val="both"/>
              <w:rPr>
                <w:rFonts w:ascii="Times New Roman" w:eastAsia="Calibri" w:hAnsi="Times New Roman" w:cs="Times New Roman"/>
                <w:b/>
                <w:sz w:val="20"/>
                <w:szCs w:val="20"/>
              </w:rPr>
            </w:pPr>
            <w:sdt>
              <w:sdtPr>
                <w:rPr>
                  <w:rFonts w:ascii="Times New Roman" w:eastAsia="Calibri" w:hAnsi="Times New Roman" w:cs="Times New Roman"/>
                  <w:b/>
                  <w:sz w:val="20"/>
                  <w:szCs w:val="20"/>
                </w:rPr>
                <w:id w:val="-945073238"/>
                <w14:checkbox>
                  <w14:checked w14:val="0"/>
                  <w14:checkedState w14:val="2612" w14:font="MS Gothic"/>
                  <w14:uncheckedState w14:val="2610" w14:font="MS Gothic"/>
                </w14:checkbox>
              </w:sdtPr>
              <w:sdtEndPr/>
              <w:sdtContent>
                <w:r w:rsidR="00F020F7" w:rsidRPr="00F020F7">
                  <w:rPr>
                    <w:rFonts w:ascii="Segoe UI Symbol" w:eastAsia="Calibri" w:hAnsi="Segoe UI Symbol" w:cs="Segoe UI Symbol"/>
                    <w:b/>
                    <w:sz w:val="20"/>
                    <w:szCs w:val="20"/>
                  </w:rPr>
                  <w:t>☐</w:t>
                </w:r>
              </w:sdtContent>
            </w:sdt>
            <w:r w:rsidR="00F020F7" w:rsidRPr="00F020F7">
              <w:rPr>
                <w:rFonts w:ascii="Times New Roman" w:eastAsia="Calibri" w:hAnsi="Times New Roman" w:cs="Times New Roman"/>
                <w:b/>
                <w:sz w:val="20"/>
                <w:szCs w:val="20"/>
              </w:rPr>
              <w:t xml:space="preserve">Нет   </w:t>
            </w:r>
          </w:p>
        </w:tc>
      </w:tr>
      <w:tr w:rsidR="00F020F7" w:rsidRPr="00F020F7" w14:paraId="3A3D987B" w14:textId="77777777" w:rsidTr="00F020F7">
        <w:trPr>
          <w:trHeight w:val="305"/>
        </w:trPr>
        <w:tc>
          <w:tcPr>
            <w:tcW w:w="2567" w:type="pct"/>
            <w:tcBorders>
              <w:top w:val="single" w:sz="4" w:space="0" w:color="auto"/>
              <w:left w:val="single" w:sz="4" w:space="0" w:color="auto"/>
              <w:bottom w:val="single" w:sz="4" w:space="0" w:color="auto"/>
              <w:right w:val="single" w:sz="4" w:space="0" w:color="auto"/>
            </w:tcBorders>
          </w:tcPr>
          <w:p w14:paraId="4620AAC2" w14:textId="77777777" w:rsidR="00F020F7" w:rsidRPr="00F020F7" w:rsidRDefault="00F020F7" w:rsidP="00F020F7">
            <w:pPr>
              <w:spacing w:after="0" w:line="216" w:lineRule="auto"/>
              <w:ind w:right="23" w:firstLine="709"/>
              <w:rPr>
                <w:rFonts w:ascii="Times New Roman" w:eastAsia="Calibri" w:hAnsi="Times New Roman" w:cs="Times New Roman"/>
                <w:b/>
              </w:rPr>
            </w:pPr>
            <w:r w:rsidRPr="00F020F7">
              <w:rPr>
                <w:rFonts w:ascii="Times New Roman" w:eastAsia="Calibri" w:hAnsi="Times New Roman" w:cs="Times New Roman"/>
                <w:b/>
              </w:rPr>
              <w:t>Юридический адрес (населенный пункт)</w:t>
            </w:r>
          </w:p>
          <w:p w14:paraId="6E43BF52" w14:textId="77777777" w:rsidR="00F020F7" w:rsidRPr="00F020F7" w:rsidRDefault="00F020F7" w:rsidP="00F020F7">
            <w:pPr>
              <w:spacing w:after="0" w:line="216" w:lineRule="auto"/>
              <w:ind w:right="23" w:firstLine="709"/>
              <w:rPr>
                <w:rFonts w:ascii="Times New Roman" w:eastAsia="Calibri" w:hAnsi="Times New Roman" w:cs="Times New Roman"/>
                <w:b/>
              </w:rPr>
            </w:pPr>
          </w:p>
        </w:tc>
        <w:tc>
          <w:tcPr>
            <w:tcW w:w="2433" w:type="pct"/>
            <w:gridSpan w:val="2"/>
            <w:tcBorders>
              <w:top w:val="single" w:sz="4" w:space="0" w:color="auto"/>
              <w:left w:val="single" w:sz="4" w:space="0" w:color="auto"/>
              <w:bottom w:val="single" w:sz="4" w:space="0" w:color="auto"/>
              <w:right w:val="single" w:sz="4" w:space="0" w:color="auto"/>
            </w:tcBorders>
            <w:shd w:val="clear" w:color="auto" w:fill="FFFFFF"/>
            <w:hideMark/>
          </w:tcPr>
          <w:tbl>
            <w:tblPr>
              <w:tblStyle w:val="26"/>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4347"/>
            </w:tblGrid>
            <w:tr w:rsidR="00F020F7" w:rsidRPr="00F020F7" w14:paraId="4C891CBA" w14:textId="77777777" w:rsidTr="00F020F7">
              <w:tc>
                <w:tcPr>
                  <w:tcW w:w="5000" w:type="pct"/>
                  <w:tcBorders>
                    <w:top w:val="nil"/>
                    <w:left w:val="nil"/>
                    <w:bottom w:val="single" w:sz="4" w:space="0" w:color="auto"/>
                    <w:right w:val="nil"/>
                  </w:tcBorders>
                  <w:hideMark/>
                </w:tcPr>
                <w:p w14:paraId="380FADBE" w14:textId="77777777" w:rsidR="00F020F7" w:rsidRPr="00F020F7" w:rsidRDefault="00F020F7" w:rsidP="00F020F7">
                  <w:pPr>
                    <w:spacing w:after="200" w:line="16" w:lineRule="atLeast"/>
                    <w:ind w:right="23" w:firstLine="709"/>
                    <w:jc w:val="both"/>
                    <w:rPr>
                      <w:rFonts w:ascii="Times New Roman" w:eastAsia="Times New Roman" w:hAnsi="Times New Roman"/>
                      <w:lang w:eastAsia="ru-RU"/>
                    </w:rPr>
                  </w:pPr>
                  <w:r w:rsidRPr="00F020F7">
                    <w:rPr>
                      <w:rFonts w:ascii="Times New Roman" w:hAnsi="Times New Roman"/>
                      <w:b/>
                    </w:rPr>
                    <w:t xml:space="preserve"> </w:t>
                  </w:r>
                </w:p>
              </w:tc>
            </w:tr>
          </w:tbl>
          <w:p w14:paraId="431FE915" w14:textId="77777777" w:rsidR="00F020F7" w:rsidRPr="00F020F7" w:rsidRDefault="003E6D8C" w:rsidP="00F020F7">
            <w:pPr>
              <w:spacing w:after="200" w:line="216" w:lineRule="auto"/>
              <w:ind w:right="23" w:firstLine="709"/>
              <w:contextualSpacing/>
              <w:rPr>
                <w:rFonts w:ascii="Times New Roman" w:eastAsia="Calibri" w:hAnsi="Times New Roman" w:cs="Times New Roman"/>
                <w:b/>
              </w:rPr>
            </w:pPr>
            <w:sdt>
              <w:sdtPr>
                <w:rPr>
                  <w:rFonts w:ascii="Times New Roman" w:eastAsia="Calibri" w:hAnsi="Times New Roman" w:cs="Times New Roman"/>
                  <w:b/>
                </w:rPr>
                <w:id w:val="-10232290"/>
                <w:placeholder>
                  <w:docPart w:val="2268C30C5887481B8CF23E846C0EDFCF"/>
                </w:placeholder>
                <w:showingPlcHdr/>
                <w:text/>
              </w:sdtPr>
              <w:sdtEndPr/>
              <w:sdtContent>
                <w:r w:rsidR="00F020F7" w:rsidRPr="00F020F7">
                  <w:rPr>
                    <w:rFonts w:ascii="Calibri" w:eastAsia="Calibri" w:hAnsi="Calibri" w:cs="Times New Roman"/>
                    <w:vanish/>
                    <w:color w:val="1F497D"/>
                  </w:rPr>
                  <w:t>Место для ввода текста.</w:t>
                </w:r>
              </w:sdtContent>
            </w:sdt>
          </w:p>
        </w:tc>
      </w:tr>
      <w:tr w:rsidR="00F020F7" w:rsidRPr="00F020F7" w14:paraId="41151180" w14:textId="77777777" w:rsidTr="00F020F7">
        <w:trPr>
          <w:trHeight w:val="276"/>
        </w:trPr>
        <w:tc>
          <w:tcPr>
            <w:tcW w:w="2567" w:type="pct"/>
            <w:tcBorders>
              <w:top w:val="single" w:sz="4" w:space="0" w:color="auto"/>
              <w:left w:val="single" w:sz="4" w:space="0" w:color="auto"/>
              <w:bottom w:val="single" w:sz="24" w:space="0" w:color="auto"/>
              <w:right w:val="single" w:sz="4" w:space="0" w:color="auto"/>
            </w:tcBorders>
            <w:hideMark/>
          </w:tcPr>
          <w:p w14:paraId="680F75F5" w14:textId="77777777" w:rsidR="00F020F7" w:rsidRPr="00F020F7" w:rsidRDefault="00F020F7" w:rsidP="00F020F7">
            <w:pPr>
              <w:spacing w:after="0" w:line="276" w:lineRule="auto"/>
              <w:ind w:right="23"/>
              <w:rPr>
                <w:rFonts w:ascii="Times New Roman" w:eastAsia="Calibri" w:hAnsi="Times New Roman" w:cs="Times New Roman"/>
                <w:b/>
              </w:rPr>
            </w:pPr>
            <w:r w:rsidRPr="00F020F7">
              <w:rPr>
                <w:rFonts w:ascii="Times New Roman" w:eastAsia="Calibri" w:hAnsi="Times New Roman" w:cs="Times New Roman"/>
                <w:b/>
              </w:rPr>
              <w:t xml:space="preserve">Число, месяц и год рождения </w:t>
            </w:r>
            <w:r w:rsidRPr="00F020F7">
              <w:rPr>
                <w:rFonts w:ascii="Times New Roman" w:eastAsia="Calibri" w:hAnsi="Times New Roman" w:cs="Times New Roman"/>
                <w:bCs/>
                <w:color w:val="808080"/>
              </w:rPr>
              <w:t>(дд.мм.гггг)</w:t>
            </w:r>
          </w:p>
        </w:tc>
        <w:tc>
          <w:tcPr>
            <w:tcW w:w="2433" w:type="pct"/>
            <w:gridSpan w:val="2"/>
            <w:tcBorders>
              <w:top w:val="single" w:sz="4" w:space="0" w:color="auto"/>
              <w:left w:val="single" w:sz="4" w:space="0" w:color="auto"/>
              <w:bottom w:val="single" w:sz="24" w:space="0" w:color="auto"/>
              <w:right w:val="single" w:sz="4" w:space="0" w:color="auto"/>
            </w:tcBorders>
            <w:shd w:val="clear" w:color="auto" w:fill="FFFFFF"/>
          </w:tcPr>
          <w:p w14:paraId="342D1896" w14:textId="77777777" w:rsidR="00F020F7" w:rsidRPr="00F020F7" w:rsidRDefault="00F020F7" w:rsidP="00F020F7">
            <w:pPr>
              <w:spacing w:after="200" w:line="216" w:lineRule="auto"/>
              <w:ind w:right="23" w:firstLine="709"/>
              <w:contextualSpacing/>
              <w:rPr>
                <w:rFonts w:ascii="Times New Roman" w:eastAsia="Calibri" w:hAnsi="Times New Roman" w:cs="Times New Roman"/>
              </w:rPr>
            </w:pPr>
          </w:p>
        </w:tc>
      </w:tr>
      <w:tr w:rsidR="00F020F7" w:rsidRPr="00F020F7" w14:paraId="0D3CD43E" w14:textId="77777777" w:rsidTr="00F020F7">
        <w:trPr>
          <w:trHeight w:val="324"/>
        </w:trPr>
        <w:tc>
          <w:tcPr>
            <w:tcW w:w="2567" w:type="pct"/>
            <w:vMerge w:val="restart"/>
            <w:tcBorders>
              <w:top w:val="single" w:sz="24" w:space="0" w:color="auto"/>
              <w:left w:val="single" w:sz="4" w:space="0" w:color="auto"/>
              <w:bottom w:val="single" w:sz="4" w:space="0" w:color="auto"/>
              <w:right w:val="single" w:sz="4" w:space="0" w:color="auto"/>
            </w:tcBorders>
            <w:hideMark/>
          </w:tcPr>
          <w:p w14:paraId="604D41A0" w14:textId="77777777" w:rsidR="00F020F7" w:rsidRPr="00F020F7" w:rsidRDefault="00F020F7" w:rsidP="00F020F7">
            <w:pPr>
              <w:spacing w:after="0" w:line="216" w:lineRule="auto"/>
              <w:ind w:right="23" w:firstLine="709"/>
              <w:rPr>
                <w:rFonts w:ascii="Times New Roman" w:eastAsia="Calibri" w:hAnsi="Times New Roman" w:cs="Times New Roman"/>
                <w:b/>
              </w:rPr>
            </w:pPr>
            <w:r w:rsidRPr="00F020F7">
              <w:rPr>
                <w:rFonts w:ascii="Times New Roman" w:eastAsia="Calibri" w:hAnsi="Times New Roman" w:cs="Times New Roman"/>
                <w:b/>
              </w:rPr>
              <w:t>ФИО Представителя, должность*</w:t>
            </w:r>
          </w:p>
          <w:p w14:paraId="0EDB8712" w14:textId="77777777" w:rsidR="00F020F7" w:rsidRPr="00F020F7" w:rsidRDefault="00F020F7" w:rsidP="00F020F7">
            <w:pPr>
              <w:spacing w:after="0" w:line="216" w:lineRule="auto"/>
              <w:ind w:right="23" w:firstLine="709"/>
              <w:rPr>
                <w:rFonts w:ascii="Times New Roman" w:eastAsia="Calibri" w:hAnsi="Times New Roman" w:cs="Times New Roman"/>
                <w:b/>
                <w:i/>
                <w:color w:val="808080"/>
              </w:rPr>
            </w:pPr>
            <w:r w:rsidRPr="00F020F7">
              <w:rPr>
                <w:rFonts w:ascii="Times New Roman" w:eastAsia="Calibri" w:hAnsi="Times New Roman" w:cs="Times New Roman"/>
                <w:b/>
                <w:i/>
                <w:color w:val="808080"/>
              </w:rPr>
              <w:t xml:space="preserve">(Представитель от ЮЛ или ИП: </w:t>
            </w:r>
          </w:p>
          <w:p w14:paraId="16D97F41" w14:textId="77777777" w:rsidR="00F020F7" w:rsidRPr="00F020F7" w:rsidRDefault="00F020F7" w:rsidP="00F020F7">
            <w:pPr>
              <w:spacing w:after="0" w:line="216" w:lineRule="auto"/>
              <w:ind w:right="23" w:firstLine="709"/>
              <w:rPr>
                <w:rFonts w:ascii="Times New Roman" w:eastAsia="Calibri" w:hAnsi="Times New Roman" w:cs="Times New Roman"/>
                <w:b/>
                <w:i/>
              </w:rPr>
            </w:pPr>
            <w:r w:rsidRPr="00F020F7">
              <w:rPr>
                <w:rFonts w:ascii="Times New Roman" w:eastAsia="Calibri" w:hAnsi="Times New Roman" w:cs="Times New Roman"/>
                <w:b/>
                <w:i/>
                <w:color w:val="808080"/>
              </w:rPr>
              <w:t>менеджер Алёнкина Василиса Петровна)</w:t>
            </w:r>
          </w:p>
        </w:tc>
        <w:tc>
          <w:tcPr>
            <w:tcW w:w="2433" w:type="pct"/>
            <w:gridSpan w:val="2"/>
            <w:tcBorders>
              <w:top w:val="single" w:sz="24" w:space="0" w:color="auto"/>
              <w:left w:val="single" w:sz="4" w:space="0" w:color="auto"/>
              <w:bottom w:val="single" w:sz="4" w:space="0" w:color="auto"/>
              <w:right w:val="single" w:sz="4" w:space="0" w:color="auto"/>
            </w:tcBorders>
            <w:hideMark/>
          </w:tcPr>
          <w:p w14:paraId="30F39F8E"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220683438"/>
                <w:placeholder>
                  <w:docPart w:val="DC1216ECF13649019F1F84C10E0121C3"/>
                </w:placeholder>
                <w:showingPlcHdr/>
                <w:text/>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44462E02" w14:textId="77777777" w:rsidTr="00F020F7">
        <w:trPr>
          <w:trHeight w:val="325"/>
        </w:trPr>
        <w:tc>
          <w:tcPr>
            <w:tcW w:w="2567" w:type="pct"/>
            <w:vMerge/>
            <w:tcBorders>
              <w:top w:val="single" w:sz="24" w:space="0" w:color="auto"/>
              <w:left w:val="single" w:sz="4" w:space="0" w:color="auto"/>
              <w:bottom w:val="single" w:sz="4" w:space="0" w:color="auto"/>
              <w:right w:val="single" w:sz="4" w:space="0" w:color="auto"/>
            </w:tcBorders>
            <w:vAlign w:val="center"/>
            <w:hideMark/>
          </w:tcPr>
          <w:p w14:paraId="71A71734" w14:textId="77777777" w:rsidR="00F020F7" w:rsidRPr="00F020F7" w:rsidRDefault="00F020F7" w:rsidP="00F020F7">
            <w:pPr>
              <w:spacing w:after="0" w:line="276" w:lineRule="auto"/>
              <w:ind w:right="23" w:firstLine="709"/>
              <w:rPr>
                <w:rFonts w:ascii="Times New Roman" w:eastAsia="Calibri" w:hAnsi="Times New Roman" w:cs="Times New Roman"/>
                <w:b/>
                <w:i/>
              </w:rPr>
            </w:pPr>
          </w:p>
        </w:tc>
        <w:tc>
          <w:tcPr>
            <w:tcW w:w="2433" w:type="pct"/>
            <w:gridSpan w:val="2"/>
            <w:tcBorders>
              <w:top w:val="single" w:sz="4" w:space="0" w:color="auto"/>
              <w:left w:val="single" w:sz="4" w:space="0" w:color="auto"/>
              <w:bottom w:val="single" w:sz="4" w:space="0" w:color="auto"/>
              <w:right w:val="single" w:sz="4" w:space="0" w:color="auto"/>
            </w:tcBorders>
            <w:hideMark/>
          </w:tcPr>
          <w:p w14:paraId="32320713"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 xml:space="preserve">   </w:t>
            </w:r>
            <w:sdt>
              <w:sdtPr>
                <w:rPr>
                  <w:rFonts w:ascii="Times New Roman" w:eastAsia="Calibri" w:hAnsi="Times New Roman" w:cs="Times New Roman"/>
                  <w:b/>
                </w:rPr>
                <w:id w:val="1708608956"/>
                <w:placeholder>
                  <w:docPart w:val="DC1216ECF13649019F1F84C10E0121C3"/>
                </w:placeholder>
                <w:showingPlcHdr/>
                <w:text/>
              </w:sdtPr>
              <w:sdtEndPr/>
              <w:sdtContent>
                <w:r w:rsidRPr="00F020F7">
                  <w:rPr>
                    <w:rFonts w:ascii="Times New Roman" w:eastAsia="Calibri" w:hAnsi="Times New Roman" w:cs="Times New Roman"/>
                    <w:vanish/>
                    <w:color w:val="4472C4"/>
                    <w:sz w:val="24"/>
                    <w:szCs w:val="24"/>
                    <w:lang w:eastAsia="ru-RU"/>
                  </w:rPr>
                  <w:t>Место для ввода текста.</w:t>
                </w:r>
              </w:sdtContent>
            </w:sdt>
          </w:p>
        </w:tc>
      </w:tr>
      <w:tr w:rsidR="00F020F7" w:rsidRPr="00F020F7" w14:paraId="22C915BB" w14:textId="77777777" w:rsidTr="00F020F7">
        <w:trPr>
          <w:trHeight w:val="282"/>
        </w:trPr>
        <w:tc>
          <w:tcPr>
            <w:tcW w:w="2567" w:type="pct"/>
            <w:tcBorders>
              <w:top w:val="single" w:sz="4" w:space="0" w:color="auto"/>
              <w:left w:val="single" w:sz="4" w:space="0" w:color="auto"/>
              <w:bottom w:val="single" w:sz="4" w:space="0" w:color="auto"/>
              <w:right w:val="single" w:sz="4" w:space="0" w:color="auto"/>
            </w:tcBorders>
            <w:hideMark/>
          </w:tcPr>
          <w:p w14:paraId="535FCEDA"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r w:rsidRPr="00F020F7">
              <w:rPr>
                <w:rFonts w:ascii="Times New Roman" w:eastAsia="Calibri" w:hAnsi="Times New Roman" w:cs="Times New Roman"/>
                <w:b/>
              </w:rPr>
              <w:t>Телефон Представителя*</w:t>
            </w:r>
          </w:p>
        </w:tc>
        <w:tc>
          <w:tcPr>
            <w:tcW w:w="2433" w:type="pct"/>
            <w:gridSpan w:val="2"/>
            <w:tcBorders>
              <w:top w:val="single" w:sz="4" w:space="0" w:color="auto"/>
              <w:left w:val="single" w:sz="4" w:space="0" w:color="auto"/>
              <w:bottom w:val="single" w:sz="4" w:space="0" w:color="auto"/>
              <w:right w:val="single" w:sz="4" w:space="0" w:color="auto"/>
            </w:tcBorders>
            <w:shd w:val="clear" w:color="auto" w:fill="FFFFFF"/>
          </w:tcPr>
          <w:p w14:paraId="1D8F7004" w14:textId="77777777" w:rsidR="00F020F7" w:rsidRPr="00F020F7" w:rsidRDefault="00F020F7" w:rsidP="00F020F7">
            <w:pPr>
              <w:spacing w:after="200" w:line="216" w:lineRule="auto"/>
              <w:ind w:right="23" w:firstLine="709"/>
              <w:contextualSpacing/>
              <w:rPr>
                <w:rFonts w:ascii="Times New Roman" w:eastAsia="Calibri" w:hAnsi="Times New Roman" w:cs="Times New Roman"/>
                <w:b/>
              </w:rPr>
            </w:pPr>
          </w:p>
        </w:tc>
      </w:tr>
      <w:tr w:rsidR="00F020F7" w:rsidRPr="00F020F7" w14:paraId="2D0FD6C3" w14:textId="77777777" w:rsidTr="00F020F7">
        <w:tc>
          <w:tcPr>
            <w:tcW w:w="5000" w:type="pct"/>
            <w:gridSpan w:val="3"/>
            <w:tcBorders>
              <w:top w:val="single" w:sz="4" w:space="0" w:color="auto"/>
              <w:left w:val="single" w:sz="4" w:space="0" w:color="auto"/>
              <w:bottom w:val="single" w:sz="4" w:space="0" w:color="auto"/>
              <w:right w:val="single" w:sz="4" w:space="0" w:color="auto"/>
            </w:tcBorders>
          </w:tcPr>
          <w:p w14:paraId="17537D54" w14:textId="77777777" w:rsidR="00F020F7" w:rsidRPr="00F020F7" w:rsidRDefault="00F020F7" w:rsidP="00F020F7">
            <w:pPr>
              <w:autoSpaceDE w:val="0"/>
              <w:autoSpaceDN w:val="0"/>
              <w:adjustRightInd w:val="0"/>
              <w:spacing w:after="0" w:line="240" w:lineRule="auto"/>
              <w:ind w:right="23" w:firstLine="709"/>
              <w:jc w:val="both"/>
              <w:rPr>
                <w:rFonts w:ascii="Times New Roman" w:eastAsia="Calibri" w:hAnsi="Times New Roman" w:cs="Times New Roman"/>
                <w:b/>
                <w:sz w:val="18"/>
                <w:szCs w:val="18"/>
              </w:rPr>
            </w:pPr>
            <w:bookmarkStart w:id="32" w:name="_Hlk535415883"/>
            <w:r w:rsidRPr="00F020F7">
              <w:rPr>
                <w:rFonts w:ascii="Times New Roman" w:eastAsia="Calibri" w:hAnsi="Times New Roman" w:cs="Times New Roman"/>
                <w:b/>
                <w:sz w:val="18"/>
                <w:szCs w:val="18"/>
              </w:rPr>
              <w:t xml:space="preserve">Настоящим достоверность предоставленных сведений Заявитель подтверждает. </w:t>
            </w:r>
          </w:p>
          <w:p w14:paraId="78FBC38C" w14:textId="77777777" w:rsidR="00F020F7" w:rsidRPr="00F020F7" w:rsidRDefault="00F020F7" w:rsidP="00F020F7">
            <w:pPr>
              <w:spacing w:after="200" w:line="240" w:lineRule="auto"/>
              <w:ind w:right="23" w:firstLine="709"/>
              <w:contextualSpacing/>
              <w:jc w:val="both"/>
              <w:rPr>
                <w:rFonts w:ascii="Times New Roman" w:eastAsia="Calibri" w:hAnsi="Times New Roman" w:cs="Times New Roman"/>
                <w:sz w:val="18"/>
                <w:szCs w:val="18"/>
                <w:lang w:eastAsia="ru-RU"/>
              </w:rPr>
            </w:pPr>
            <w:r w:rsidRPr="00F020F7">
              <w:rPr>
                <w:rFonts w:ascii="Times New Roman" w:eastAsia="Calibri" w:hAnsi="Times New Roman" w:cs="Times New Roman"/>
                <w:b/>
                <w:sz w:val="18"/>
                <w:szCs w:val="18"/>
                <w:lang w:eastAsia="ru-RU"/>
              </w:rPr>
              <w:t>Настоящим Заявитель дает согласие</w:t>
            </w:r>
            <w:r w:rsidRPr="00F020F7">
              <w:rPr>
                <w:rFonts w:ascii="Times New Roman" w:eastAsia="Calibri" w:hAnsi="Times New Roman" w:cs="Times New Roman"/>
                <w:sz w:val="18"/>
                <w:szCs w:val="18"/>
                <w:lang w:eastAsia="ru-RU"/>
              </w:rPr>
              <w:t xml:space="preserve"> на осуществление обработки информации о заявителе, указанной в настоящем заявлении-анкете, в целях и объеме, предусмотренных статьей 8 Федерального закона № 209 от 24.07.2007 «О развитии малого и среднего предпринимательства в Российской Федерации», которой предусмотрено ведение реестра малого и среднего предпринимательства – получателей поддержки и включение в него сведений о получателе поддержки (Заявителе), указанных в настоящем заявлении-анкете. </w:t>
            </w:r>
          </w:p>
          <w:p w14:paraId="6D89CF5D" w14:textId="77777777" w:rsidR="00F020F7" w:rsidRPr="00F020F7" w:rsidRDefault="00F020F7" w:rsidP="00F020F7">
            <w:pPr>
              <w:spacing w:after="200" w:line="240" w:lineRule="auto"/>
              <w:ind w:right="23" w:firstLine="709"/>
              <w:contextualSpacing/>
              <w:jc w:val="both"/>
              <w:rPr>
                <w:rFonts w:ascii="Times New Roman" w:eastAsia="Calibri" w:hAnsi="Times New Roman" w:cs="Times New Roman"/>
                <w:sz w:val="18"/>
                <w:szCs w:val="18"/>
                <w:lang w:eastAsia="ru-RU"/>
              </w:rPr>
            </w:pPr>
            <w:r w:rsidRPr="00F020F7">
              <w:rPr>
                <w:rFonts w:ascii="Times New Roman" w:eastAsia="Calibri" w:hAnsi="Times New Roman" w:cs="Times New Roman"/>
                <w:b/>
                <w:sz w:val="18"/>
                <w:szCs w:val="18"/>
                <w:lang w:eastAsia="ru-RU"/>
              </w:rPr>
              <w:t xml:space="preserve">Настоящим Заявитель дает согласие </w:t>
            </w:r>
            <w:r w:rsidRPr="00F020F7">
              <w:rPr>
                <w:rFonts w:ascii="Times New Roman" w:eastAsia="Calibri" w:hAnsi="Times New Roman" w:cs="Times New Roman"/>
                <w:sz w:val="18"/>
                <w:szCs w:val="18"/>
                <w:lang w:eastAsia="ru-RU"/>
              </w:rPr>
              <w:t>на участие в опросах Центра поддержки МСП</w:t>
            </w:r>
            <w:r w:rsidRPr="00F020F7">
              <w:rPr>
                <w:rFonts w:ascii="Times New Roman" w:eastAsia="Calibri" w:hAnsi="Times New Roman" w:cs="Times New Roman"/>
                <w:b/>
                <w:sz w:val="18"/>
                <w:szCs w:val="18"/>
                <w:lang w:eastAsia="ru-RU"/>
              </w:rPr>
              <w:t xml:space="preserve">. </w:t>
            </w:r>
          </w:p>
          <w:p w14:paraId="5AE50637" w14:textId="77777777" w:rsidR="00F020F7" w:rsidRPr="00F020F7" w:rsidRDefault="00F020F7" w:rsidP="00F020F7">
            <w:pPr>
              <w:tabs>
                <w:tab w:val="left" w:pos="567"/>
              </w:tabs>
              <w:spacing w:after="200" w:line="240" w:lineRule="auto"/>
              <w:ind w:right="23" w:firstLine="709"/>
              <w:contextualSpacing/>
              <w:jc w:val="both"/>
              <w:rPr>
                <w:rFonts w:ascii="Times New Roman" w:eastAsia="Calibri" w:hAnsi="Times New Roman" w:cs="Times New Roman"/>
                <w:b/>
                <w:sz w:val="18"/>
                <w:szCs w:val="18"/>
                <w:lang w:eastAsia="ru-RU"/>
              </w:rPr>
            </w:pPr>
            <w:r w:rsidRPr="00F020F7">
              <w:rPr>
                <w:rFonts w:ascii="Times New Roman" w:eastAsia="Calibri" w:hAnsi="Times New Roman" w:cs="Times New Roman"/>
                <w:b/>
                <w:sz w:val="18"/>
                <w:szCs w:val="18"/>
                <w:lang w:eastAsia="ru-RU"/>
              </w:rPr>
              <w:t>Настоящим Заявитель подтверждает, что;</w:t>
            </w:r>
          </w:p>
          <w:p w14:paraId="1F2C4752" w14:textId="77777777" w:rsidR="00F020F7" w:rsidRPr="00F020F7" w:rsidRDefault="00F020F7" w:rsidP="00F020F7">
            <w:pPr>
              <w:tabs>
                <w:tab w:val="left" w:pos="567"/>
              </w:tabs>
              <w:spacing w:after="200" w:line="240" w:lineRule="auto"/>
              <w:ind w:right="23" w:firstLine="709"/>
              <w:contextualSpacing/>
              <w:jc w:val="both"/>
              <w:rPr>
                <w:rFonts w:ascii="Times New Roman" w:eastAsia="Calibri" w:hAnsi="Times New Roman" w:cs="Times New Roman"/>
                <w:sz w:val="18"/>
                <w:szCs w:val="18"/>
                <w:lang w:eastAsia="ru-RU"/>
              </w:rPr>
            </w:pPr>
            <w:r w:rsidRPr="00F020F7">
              <w:rPr>
                <w:rFonts w:ascii="Times New Roman" w:eastAsia="Calibri" w:hAnsi="Times New Roman" w:cs="Times New Roman"/>
                <w:sz w:val="18"/>
                <w:szCs w:val="18"/>
                <w:lang w:eastAsia="ru-RU"/>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0B8D861" w14:textId="77777777" w:rsidR="00F020F7" w:rsidRPr="00F020F7" w:rsidRDefault="00F020F7" w:rsidP="00F020F7">
            <w:pPr>
              <w:tabs>
                <w:tab w:val="left" w:pos="567"/>
              </w:tabs>
              <w:spacing w:after="200" w:line="240" w:lineRule="auto"/>
              <w:ind w:right="23" w:firstLine="709"/>
              <w:contextualSpacing/>
              <w:jc w:val="both"/>
              <w:rPr>
                <w:rFonts w:ascii="Times New Roman" w:eastAsia="Calibri" w:hAnsi="Times New Roman" w:cs="Times New Roman"/>
                <w:sz w:val="18"/>
                <w:szCs w:val="18"/>
                <w:lang w:eastAsia="ru-RU"/>
              </w:rPr>
            </w:pPr>
            <w:r w:rsidRPr="00F020F7">
              <w:rPr>
                <w:rFonts w:ascii="Times New Roman" w:eastAsia="Calibri" w:hAnsi="Times New Roman" w:cs="Times New Roman"/>
                <w:sz w:val="18"/>
                <w:szCs w:val="18"/>
                <w:lang w:eastAsia="ru-RU"/>
              </w:rPr>
              <w:t>- не является участником соглашений о разделе продукции;</w:t>
            </w:r>
          </w:p>
          <w:p w14:paraId="4E51AE92" w14:textId="77777777" w:rsidR="00F020F7" w:rsidRPr="00F020F7" w:rsidRDefault="00F020F7" w:rsidP="00F020F7">
            <w:pPr>
              <w:tabs>
                <w:tab w:val="left" w:pos="567"/>
              </w:tabs>
              <w:spacing w:after="200" w:line="240" w:lineRule="auto"/>
              <w:ind w:right="23" w:firstLine="709"/>
              <w:contextualSpacing/>
              <w:jc w:val="both"/>
              <w:rPr>
                <w:rFonts w:ascii="Times New Roman" w:eastAsia="Calibri" w:hAnsi="Times New Roman" w:cs="Times New Roman"/>
                <w:sz w:val="18"/>
                <w:szCs w:val="18"/>
                <w:lang w:eastAsia="ru-RU"/>
              </w:rPr>
            </w:pPr>
            <w:r w:rsidRPr="00F020F7">
              <w:rPr>
                <w:rFonts w:ascii="Times New Roman" w:eastAsia="Calibri" w:hAnsi="Times New Roman" w:cs="Times New Roman"/>
                <w:sz w:val="18"/>
                <w:szCs w:val="18"/>
                <w:lang w:eastAsia="ru-RU"/>
              </w:rPr>
              <w:t>- не осуществляет предпринимательскую деятельность в сфере игорного бизнеса;</w:t>
            </w:r>
          </w:p>
          <w:p w14:paraId="2EA2ECC2" w14:textId="77777777" w:rsidR="00F020F7" w:rsidRPr="00F020F7" w:rsidRDefault="00F020F7" w:rsidP="00F020F7">
            <w:pPr>
              <w:tabs>
                <w:tab w:val="left" w:pos="567"/>
              </w:tabs>
              <w:spacing w:after="200" w:line="240" w:lineRule="auto"/>
              <w:ind w:right="23" w:firstLine="709"/>
              <w:contextualSpacing/>
              <w:jc w:val="both"/>
              <w:rPr>
                <w:rFonts w:ascii="Times New Roman" w:eastAsia="Calibri" w:hAnsi="Times New Roman" w:cs="Times New Roman"/>
                <w:sz w:val="18"/>
                <w:szCs w:val="18"/>
                <w:lang w:eastAsia="ru-RU"/>
              </w:rPr>
            </w:pPr>
            <w:r w:rsidRPr="00F020F7">
              <w:rPr>
                <w:rFonts w:ascii="Times New Roman" w:eastAsia="Calibri" w:hAnsi="Times New Roman" w:cs="Times New Roman"/>
                <w:sz w:val="18"/>
                <w:szCs w:val="1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B61ABFD" w14:textId="77777777" w:rsidR="00F020F7" w:rsidRPr="00F020F7" w:rsidRDefault="00F020F7" w:rsidP="00F020F7">
            <w:pPr>
              <w:tabs>
                <w:tab w:val="left" w:pos="567"/>
              </w:tabs>
              <w:spacing w:after="200" w:line="240" w:lineRule="auto"/>
              <w:ind w:right="23" w:firstLine="709"/>
              <w:contextualSpacing/>
              <w:jc w:val="both"/>
              <w:rPr>
                <w:rFonts w:ascii="Times New Roman" w:eastAsia="Calibri" w:hAnsi="Times New Roman" w:cs="Times New Roman"/>
                <w:b/>
                <w:lang w:eastAsia="ru-RU"/>
              </w:rPr>
            </w:pPr>
          </w:p>
        </w:tc>
      </w:tr>
    </w:tbl>
    <w:bookmarkEnd w:id="32"/>
    <w:p w14:paraId="53AEC61D" w14:textId="77777777" w:rsidR="00F020F7" w:rsidRPr="00F020F7" w:rsidRDefault="00F020F7" w:rsidP="00F020F7">
      <w:pPr>
        <w:spacing w:after="200" w:line="16" w:lineRule="atLeast"/>
        <w:ind w:right="23" w:firstLine="709"/>
        <w:contextualSpacing/>
        <w:jc w:val="center"/>
        <w:rPr>
          <w:rFonts w:ascii="Times New Roman" w:eastAsia="Times New Roman" w:hAnsi="Times New Roman" w:cs="Times New Roman"/>
          <w:b/>
          <w:color w:val="000000"/>
          <w:lang w:eastAsia="ru-RU"/>
        </w:rPr>
      </w:pPr>
      <w:r w:rsidRPr="00F020F7">
        <w:rPr>
          <w:rFonts w:ascii="Times New Roman" w:eastAsia="Times New Roman" w:hAnsi="Times New Roman" w:cs="Times New Roman"/>
          <w:b/>
          <w:color w:val="000000"/>
          <w:lang w:eastAsia="ru-RU"/>
        </w:rPr>
        <w:t>Обращение заявителя</w:t>
      </w:r>
    </w:p>
    <w:tbl>
      <w:tblPr>
        <w:tblStyle w:val="26"/>
        <w:tblW w:w="5000" w:type="pct"/>
        <w:tblInd w:w="0" w:type="dxa"/>
        <w:tblLook w:val="04A0" w:firstRow="1" w:lastRow="0" w:firstColumn="1" w:lastColumn="0" w:noHBand="0" w:noVBand="1"/>
      </w:tblPr>
      <w:tblGrid>
        <w:gridCol w:w="3656"/>
        <w:gridCol w:w="5690"/>
      </w:tblGrid>
      <w:tr w:rsidR="00F020F7" w:rsidRPr="00F020F7" w14:paraId="62011268" w14:textId="77777777" w:rsidTr="00F020F7">
        <w:trPr>
          <w:trHeight w:val="363"/>
        </w:trPr>
        <w:tc>
          <w:tcPr>
            <w:tcW w:w="1956" w:type="pct"/>
            <w:tcBorders>
              <w:top w:val="single" w:sz="4" w:space="0" w:color="auto"/>
              <w:left w:val="single" w:sz="4" w:space="0" w:color="auto"/>
              <w:bottom w:val="single" w:sz="4" w:space="0" w:color="auto"/>
              <w:right w:val="single" w:sz="4" w:space="0" w:color="auto"/>
            </w:tcBorders>
            <w:hideMark/>
          </w:tcPr>
          <w:p w14:paraId="72F3271D" w14:textId="77777777" w:rsidR="00F020F7" w:rsidRPr="00F020F7" w:rsidRDefault="00F020F7" w:rsidP="00F020F7">
            <w:pPr>
              <w:spacing w:after="200" w:line="16" w:lineRule="atLeast"/>
              <w:ind w:right="23"/>
              <w:jc w:val="both"/>
              <w:rPr>
                <w:rFonts w:ascii="Times New Roman" w:eastAsia="Times New Roman" w:hAnsi="Times New Roman"/>
                <w:b/>
                <w:color w:val="000000"/>
                <w:lang w:eastAsia="ru-RU"/>
              </w:rPr>
            </w:pPr>
            <w:r w:rsidRPr="00F020F7">
              <w:rPr>
                <w:rFonts w:ascii="Times New Roman" w:eastAsia="Times New Roman" w:hAnsi="Times New Roman"/>
                <w:b/>
                <w:color w:val="000000"/>
                <w:lang w:eastAsia="ru-RU"/>
              </w:rPr>
              <w:t>Срок оказания услуги</w:t>
            </w:r>
          </w:p>
        </w:tc>
        <w:sdt>
          <w:sdtPr>
            <w:rPr>
              <w:rFonts w:ascii="Times New Roman" w:hAnsi="Times New Roman"/>
              <w:i/>
              <w:sz w:val="18"/>
              <w:szCs w:val="18"/>
            </w:rPr>
            <w:id w:val="-1776936417"/>
            <w:placeholder>
              <w:docPart w:val="EC686996F6BA430F8FD8B8657A01313C"/>
            </w:placeholder>
            <w:text/>
          </w:sdtPr>
          <w:sdtEndPr/>
          <w:sdtContent>
            <w:tc>
              <w:tcPr>
                <w:tcW w:w="3044" w:type="pct"/>
                <w:tcBorders>
                  <w:top w:val="single" w:sz="4" w:space="0" w:color="auto"/>
                  <w:left w:val="single" w:sz="4" w:space="0" w:color="auto"/>
                  <w:bottom w:val="single" w:sz="4" w:space="0" w:color="auto"/>
                  <w:right w:val="single" w:sz="4" w:space="0" w:color="auto"/>
                </w:tcBorders>
                <w:hideMark/>
              </w:tcPr>
              <w:p w14:paraId="753088E8" w14:textId="77777777" w:rsidR="00F020F7" w:rsidRPr="00F020F7" w:rsidRDefault="00F020F7" w:rsidP="00F020F7">
                <w:pPr>
                  <w:tabs>
                    <w:tab w:val="left" w:pos="2265"/>
                    <w:tab w:val="center" w:pos="3772"/>
                  </w:tabs>
                  <w:spacing w:after="200" w:line="16" w:lineRule="atLeast"/>
                  <w:ind w:right="23" w:firstLine="709"/>
                  <w:rPr>
                    <w:rFonts w:ascii="Times New Roman" w:hAnsi="Times New Roman"/>
                    <w:i/>
                    <w:sz w:val="18"/>
                    <w:szCs w:val="18"/>
                  </w:rPr>
                </w:pPr>
                <w:r w:rsidRPr="00F020F7">
                  <w:rPr>
                    <w:rFonts w:ascii="Times New Roman" w:hAnsi="Times New Roman"/>
                    <w:i/>
                    <w:sz w:val="18"/>
                    <w:szCs w:val="18"/>
                  </w:rPr>
                  <w:t>Заполняется сотрудником ЦПП/МФЦ</w:t>
                </w:r>
              </w:p>
            </w:tc>
          </w:sdtContent>
        </w:sdt>
      </w:tr>
      <w:tr w:rsidR="00F020F7" w:rsidRPr="00F020F7" w14:paraId="490317BB" w14:textId="77777777" w:rsidTr="00F020F7">
        <w:tc>
          <w:tcPr>
            <w:tcW w:w="1956" w:type="pct"/>
            <w:tcBorders>
              <w:top w:val="single" w:sz="4" w:space="0" w:color="auto"/>
              <w:left w:val="single" w:sz="4" w:space="0" w:color="auto"/>
              <w:bottom w:val="single" w:sz="4" w:space="0" w:color="auto"/>
              <w:right w:val="single" w:sz="4" w:space="0" w:color="auto"/>
            </w:tcBorders>
            <w:hideMark/>
          </w:tcPr>
          <w:p w14:paraId="5E2C0FCC" w14:textId="77777777" w:rsidR="00F020F7" w:rsidRPr="00F020F7" w:rsidRDefault="00F020F7" w:rsidP="00F020F7">
            <w:pPr>
              <w:spacing w:after="200" w:line="16" w:lineRule="atLeast"/>
              <w:ind w:right="23"/>
              <w:jc w:val="both"/>
              <w:rPr>
                <w:rFonts w:ascii="Times New Roman" w:eastAsia="Times New Roman" w:hAnsi="Times New Roman"/>
                <w:b/>
                <w:lang w:eastAsia="ru-RU"/>
              </w:rPr>
            </w:pPr>
            <w:r w:rsidRPr="00F020F7">
              <w:rPr>
                <w:rFonts w:ascii="Times New Roman CYR" w:eastAsia="Times New Roman" w:hAnsi="Times New Roman CYR" w:cs="Times New Roman CYR"/>
                <w:b/>
                <w:lang w:eastAsia="ru-RU"/>
              </w:rPr>
              <w:t>Форма получения услуги</w:t>
            </w:r>
          </w:p>
        </w:tc>
        <w:tc>
          <w:tcPr>
            <w:tcW w:w="3044" w:type="pct"/>
            <w:tcBorders>
              <w:top w:val="single" w:sz="4" w:space="0" w:color="auto"/>
              <w:left w:val="single" w:sz="4" w:space="0" w:color="auto"/>
              <w:bottom w:val="single" w:sz="4" w:space="0" w:color="auto"/>
              <w:right w:val="single" w:sz="4" w:space="0" w:color="auto"/>
            </w:tcBorders>
            <w:hideMark/>
          </w:tcPr>
          <w:p w14:paraId="5B66F427" w14:textId="77777777" w:rsidR="00F020F7" w:rsidRPr="00F020F7" w:rsidRDefault="003E6D8C" w:rsidP="00F020F7">
            <w:pPr>
              <w:spacing w:line="16" w:lineRule="atLeast"/>
              <w:ind w:right="23" w:firstLine="709"/>
              <w:contextualSpacing/>
              <w:jc w:val="both"/>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1041738048"/>
                <w14:checkbox>
                  <w14:checked w14:val="0"/>
                  <w14:checkedState w14:val="2612" w14:font="MS Gothic"/>
                  <w14:uncheckedState w14:val="2610" w14:font="MS Gothic"/>
                </w14:checkbox>
              </w:sdtPr>
              <w:sdtEndPr/>
              <w:sdtContent>
                <w:r w:rsidR="00F020F7" w:rsidRPr="00F020F7">
                  <w:rPr>
                    <w:rFonts w:ascii="Segoe UI Symbol" w:eastAsia="Times New Roman" w:hAnsi="Segoe UI Symbol" w:cs="Segoe UI Symbol"/>
                    <w:sz w:val="20"/>
                    <w:szCs w:val="20"/>
                    <w:lang w:eastAsia="ru-RU"/>
                  </w:rPr>
                  <w:t>☐</w:t>
                </w:r>
              </w:sdtContent>
            </w:sdt>
            <w:r w:rsidR="00F020F7" w:rsidRPr="00F020F7">
              <w:rPr>
                <w:rFonts w:ascii="Times New Roman" w:eastAsia="Times New Roman" w:hAnsi="Times New Roman"/>
                <w:sz w:val="20"/>
                <w:szCs w:val="20"/>
                <w:lang w:eastAsia="ru-RU"/>
              </w:rPr>
              <w:t>личная встреча</w:t>
            </w:r>
          </w:p>
          <w:p w14:paraId="17B15D5A" w14:textId="77777777" w:rsidR="00F020F7" w:rsidRPr="00F020F7" w:rsidRDefault="003E6D8C" w:rsidP="00F020F7">
            <w:pPr>
              <w:spacing w:line="16" w:lineRule="atLeast"/>
              <w:ind w:right="23" w:firstLine="709"/>
              <w:jc w:val="both"/>
              <w:rPr>
                <w:rFonts w:ascii="Times New Roman" w:eastAsia="Times New Roman" w:hAnsi="Times New Roman"/>
                <w:sz w:val="20"/>
                <w:szCs w:val="20"/>
                <w:lang w:eastAsia="ru-RU"/>
              </w:rPr>
            </w:pPr>
            <w:sdt>
              <w:sdtPr>
                <w:rPr>
                  <w:rFonts w:ascii="Times New Roman" w:eastAsia="Times New Roman" w:hAnsi="Times New Roman"/>
                  <w:sz w:val="20"/>
                  <w:szCs w:val="20"/>
                  <w:lang w:eastAsia="ru-RU"/>
                </w:rPr>
                <w:id w:val="-181747314"/>
                <w14:checkbox>
                  <w14:checked w14:val="0"/>
                  <w14:checkedState w14:val="2612" w14:font="MS Gothic"/>
                  <w14:uncheckedState w14:val="2610" w14:font="MS Gothic"/>
                </w14:checkbox>
              </w:sdtPr>
              <w:sdtEndPr/>
              <w:sdtContent>
                <w:r w:rsidR="00F020F7" w:rsidRPr="00F020F7">
                  <w:rPr>
                    <w:rFonts w:ascii="Segoe UI Symbol" w:eastAsia="Times New Roman" w:hAnsi="Segoe UI Symbol" w:cs="Segoe UI Symbol"/>
                    <w:sz w:val="20"/>
                    <w:szCs w:val="20"/>
                    <w:lang w:eastAsia="ru-RU"/>
                  </w:rPr>
                  <w:t>☐</w:t>
                </w:r>
              </w:sdtContent>
            </w:sdt>
            <w:r w:rsidR="00F020F7" w:rsidRPr="00F020F7">
              <w:rPr>
                <w:rFonts w:ascii="Times New Roman" w:eastAsia="Times New Roman" w:hAnsi="Times New Roman"/>
                <w:sz w:val="20"/>
                <w:szCs w:val="20"/>
                <w:lang w:eastAsia="ru-RU"/>
              </w:rPr>
              <w:t>по электронной почте</w:t>
            </w:r>
          </w:p>
          <w:p w14:paraId="0A570FBA" w14:textId="77777777" w:rsidR="00F020F7" w:rsidRPr="00F020F7" w:rsidRDefault="003E6D8C" w:rsidP="00F020F7">
            <w:pPr>
              <w:spacing w:line="16" w:lineRule="atLeast"/>
              <w:ind w:right="23" w:firstLine="709"/>
              <w:jc w:val="both"/>
              <w:rPr>
                <w:rFonts w:ascii="Times New Roman" w:eastAsia="Times New Roman" w:hAnsi="Times New Roman"/>
                <w:lang w:eastAsia="ru-RU"/>
              </w:rPr>
            </w:pPr>
            <w:sdt>
              <w:sdtPr>
                <w:rPr>
                  <w:rFonts w:ascii="Times New Roman" w:eastAsia="Times New Roman" w:hAnsi="Times New Roman"/>
                  <w:sz w:val="20"/>
                  <w:szCs w:val="20"/>
                  <w:lang w:eastAsia="ru-RU"/>
                </w:rPr>
                <w:id w:val="-845782918"/>
                <w14:checkbox>
                  <w14:checked w14:val="0"/>
                  <w14:checkedState w14:val="2612" w14:font="MS Gothic"/>
                  <w14:uncheckedState w14:val="2610" w14:font="MS Gothic"/>
                </w14:checkbox>
              </w:sdtPr>
              <w:sdtEndPr/>
              <w:sdtContent>
                <w:r w:rsidR="00F020F7" w:rsidRPr="00F020F7">
                  <w:rPr>
                    <w:rFonts w:ascii="Segoe UI Symbol" w:eastAsia="Times New Roman" w:hAnsi="Segoe UI Symbol" w:cs="Segoe UI Symbol"/>
                    <w:sz w:val="20"/>
                    <w:szCs w:val="20"/>
                    <w:lang w:eastAsia="ru-RU"/>
                  </w:rPr>
                  <w:t>☐</w:t>
                </w:r>
              </w:sdtContent>
            </w:sdt>
            <w:r w:rsidR="00F020F7" w:rsidRPr="00F020F7">
              <w:rPr>
                <w:rFonts w:ascii="Times New Roman" w:eastAsia="Times New Roman" w:hAnsi="Times New Roman"/>
                <w:sz w:val="20"/>
                <w:szCs w:val="20"/>
                <w:lang w:eastAsia="ru-RU"/>
              </w:rPr>
              <w:t>по телефону</w:t>
            </w:r>
          </w:p>
        </w:tc>
      </w:tr>
      <w:tr w:rsidR="00F020F7" w:rsidRPr="00F020F7" w14:paraId="70DA0B69" w14:textId="77777777" w:rsidTr="00F020F7">
        <w:tc>
          <w:tcPr>
            <w:tcW w:w="1956" w:type="pct"/>
            <w:tcBorders>
              <w:top w:val="single" w:sz="4" w:space="0" w:color="auto"/>
              <w:left w:val="single" w:sz="4" w:space="0" w:color="auto"/>
              <w:bottom w:val="single" w:sz="4" w:space="0" w:color="auto"/>
              <w:right w:val="single" w:sz="4" w:space="0" w:color="auto"/>
            </w:tcBorders>
          </w:tcPr>
          <w:p w14:paraId="16B22D83" w14:textId="77777777" w:rsidR="00F020F7" w:rsidRPr="00F020F7" w:rsidRDefault="00F020F7" w:rsidP="00F020F7">
            <w:pPr>
              <w:spacing w:line="16" w:lineRule="atLeast"/>
              <w:ind w:right="23"/>
              <w:jc w:val="both"/>
              <w:rPr>
                <w:rFonts w:ascii="Times New Roman" w:eastAsia="Times New Roman" w:hAnsi="Times New Roman"/>
                <w:b/>
                <w:color w:val="000000"/>
                <w:lang w:eastAsia="ru-RU"/>
              </w:rPr>
            </w:pPr>
            <w:r w:rsidRPr="00F020F7">
              <w:rPr>
                <w:rFonts w:ascii="Times New Roman" w:eastAsia="Times New Roman" w:hAnsi="Times New Roman"/>
                <w:b/>
                <w:color w:val="000000"/>
                <w:lang w:eastAsia="ru-RU"/>
              </w:rPr>
              <w:t xml:space="preserve">Предмет обращения Заявителя* </w:t>
            </w:r>
          </w:p>
          <w:p w14:paraId="4C88C67E" w14:textId="77777777" w:rsidR="00F020F7" w:rsidRPr="00F020F7" w:rsidRDefault="00F020F7" w:rsidP="00F020F7">
            <w:pPr>
              <w:spacing w:line="16" w:lineRule="atLeast"/>
              <w:ind w:right="23" w:firstLine="709"/>
              <w:jc w:val="both"/>
              <w:rPr>
                <w:rFonts w:ascii="Times New Roman" w:eastAsia="Times New Roman" w:hAnsi="Times New Roman"/>
                <w:b/>
                <w:color w:val="000000"/>
                <w:lang w:eastAsia="ru-RU"/>
              </w:rPr>
            </w:pPr>
          </w:p>
        </w:tc>
        <w:tc>
          <w:tcPr>
            <w:tcW w:w="3044" w:type="pct"/>
            <w:tcBorders>
              <w:top w:val="single" w:sz="4" w:space="0" w:color="auto"/>
              <w:left w:val="single" w:sz="4" w:space="0" w:color="auto"/>
              <w:bottom w:val="single" w:sz="4" w:space="0" w:color="auto"/>
              <w:right w:val="single" w:sz="4" w:space="0" w:color="auto"/>
            </w:tcBorders>
            <w:hideMark/>
          </w:tcPr>
          <w:tbl>
            <w:tblPr>
              <w:tblStyle w:val="26"/>
              <w:tblW w:w="0" w:type="auto"/>
              <w:tblInd w:w="240" w:type="dxa"/>
              <w:tblBorders>
                <w:top w:val="none" w:sz="0" w:space="0" w:color="auto"/>
                <w:left w:val="none" w:sz="0" w:space="0" w:color="auto"/>
                <w:right w:val="none" w:sz="0" w:space="0" w:color="auto"/>
              </w:tblBorders>
              <w:tblLook w:val="04A0" w:firstRow="1" w:lastRow="0" w:firstColumn="1" w:lastColumn="0" w:noHBand="0" w:noVBand="1"/>
            </w:tblPr>
            <w:tblGrid>
              <w:gridCol w:w="5234"/>
            </w:tblGrid>
            <w:tr w:rsidR="00F020F7" w:rsidRPr="00F020F7" w14:paraId="77019D93" w14:textId="77777777" w:rsidTr="00F020F7">
              <w:sdt>
                <w:sdtPr>
                  <w:rPr>
                    <w:rFonts w:ascii="Times New Roman" w:eastAsia="Times New Roman" w:hAnsi="Times New Roman"/>
                    <w:i/>
                    <w:sz w:val="23"/>
                    <w:szCs w:val="23"/>
                    <w:lang w:eastAsia="ru-RU"/>
                  </w:rPr>
                  <w:id w:val="-279109800"/>
                  <w:placeholder>
                    <w:docPart w:val="52879998369C4166AC3AD7736B3D1584"/>
                  </w:placeholder>
                  <w:showingPlcHdr/>
                  <w:text/>
                </w:sdtPr>
                <w:sdtEndPr/>
                <w:sdtContent>
                  <w:tc>
                    <w:tcPr>
                      <w:tcW w:w="5234" w:type="dxa"/>
                      <w:tcBorders>
                        <w:top w:val="nil"/>
                        <w:left w:val="nil"/>
                        <w:bottom w:val="single" w:sz="4" w:space="0" w:color="auto"/>
                        <w:right w:val="nil"/>
                      </w:tcBorders>
                      <w:hideMark/>
                    </w:tcPr>
                    <w:p w14:paraId="3633A9B0" w14:textId="77777777" w:rsidR="00F020F7" w:rsidRPr="00F020F7" w:rsidRDefault="00F020F7" w:rsidP="00F020F7">
                      <w:pPr>
                        <w:spacing w:after="200" w:line="16" w:lineRule="atLeast"/>
                        <w:ind w:right="23" w:firstLine="709"/>
                        <w:jc w:val="both"/>
                        <w:rPr>
                          <w:rFonts w:ascii="Times New Roman" w:eastAsia="Times New Roman" w:hAnsi="Times New Roman"/>
                          <w:i/>
                          <w:sz w:val="23"/>
                          <w:szCs w:val="23"/>
                          <w:lang w:eastAsia="ru-RU"/>
                        </w:rPr>
                      </w:pPr>
                      <w:r w:rsidRPr="00F020F7">
                        <w:rPr>
                          <w:vanish/>
                          <w:color w:val="1F497D"/>
                        </w:rPr>
                        <w:t>Место для ввода текста.</w:t>
                      </w:r>
                    </w:p>
                  </w:tc>
                </w:sdtContent>
              </w:sdt>
            </w:tr>
            <w:tr w:rsidR="00F020F7" w:rsidRPr="00F020F7" w14:paraId="6D658404" w14:textId="77777777" w:rsidTr="00F020F7">
              <w:sdt>
                <w:sdtPr>
                  <w:rPr>
                    <w:rFonts w:ascii="Times New Roman" w:eastAsia="Times New Roman" w:hAnsi="Times New Roman"/>
                    <w:lang w:eastAsia="ru-RU"/>
                  </w:rPr>
                  <w:id w:val="-857353994"/>
                  <w:placeholder>
                    <w:docPart w:val="52879998369C4166AC3AD7736B3D1584"/>
                  </w:placeholder>
                  <w:showingPlcHdr/>
                  <w:text/>
                </w:sdtPr>
                <w:sdtEndPr/>
                <w:sdtContent>
                  <w:tc>
                    <w:tcPr>
                      <w:tcW w:w="5234" w:type="dxa"/>
                      <w:tcBorders>
                        <w:top w:val="single" w:sz="4" w:space="0" w:color="auto"/>
                        <w:left w:val="nil"/>
                        <w:bottom w:val="single" w:sz="4" w:space="0" w:color="auto"/>
                        <w:right w:val="nil"/>
                      </w:tcBorders>
                      <w:hideMark/>
                    </w:tcPr>
                    <w:p w14:paraId="14070C09" w14:textId="77777777" w:rsidR="00F020F7" w:rsidRPr="00F020F7" w:rsidRDefault="00F020F7" w:rsidP="00F020F7">
                      <w:pPr>
                        <w:spacing w:after="200" w:line="16" w:lineRule="atLeast"/>
                        <w:ind w:right="23" w:firstLine="709"/>
                        <w:jc w:val="both"/>
                        <w:rPr>
                          <w:rFonts w:ascii="Times New Roman" w:eastAsia="Times New Roman" w:hAnsi="Times New Roman"/>
                          <w:lang w:eastAsia="ru-RU"/>
                        </w:rPr>
                      </w:pPr>
                      <w:r w:rsidRPr="00F020F7">
                        <w:rPr>
                          <w:vanish/>
                          <w:color w:val="1F497D"/>
                        </w:rPr>
                        <w:t>Место для ввода текста.</w:t>
                      </w:r>
                    </w:p>
                  </w:tc>
                </w:sdtContent>
              </w:sdt>
            </w:tr>
            <w:tr w:rsidR="00F020F7" w:rsidRPr="00F020F7" w14:paraId="46685E31" w14:textId="77777777" w:rsidTr="00F020F7">
              <w:sdt>
                <w:sdtPr>
                  <w:rPr>
                    <w:rFonts w:ascii="Times New Roman" w:eastAsia="Times New Roman" w:hAnsi="Times New Roman"/>
                    <w:lang w:eastAsia="ru-RU"/>
                  </w:rPr>
                  <w:id w:val="-865133669"/>
                  <w:placeholder>
                    <w:docPart w:val="52879998369C4166AC3AD7736B3D1584"/>
                  </w:placeholder>
                  <w:showingPlcHdr/>
                  <w:text/>
                </w:sdtPr>
                <w:sdtEndPr/>
                <w:sdtContent>
                  <w:tc>
                    <w:tcPr>
                      <w:tcW w:w="5234" w:type="dxa"/>
                      <w:tcBorders>
                        <w:top w:val="single" w:sz="4" w:space="0" w:color="auto"/>
                        <w:left w:val="nil"/>
                        <w:bottom w:val="single" w:sz="4" w:space="0" w:color="auto"/>
                        <w:right w:val="nil"/>
                      </w:tcBorders>
                      <w:hideMark/>
                    </w:tcPr>
                    <w:p w14:paraId="6A8689FB" w14:textId="77777777" w:rsidR="00F020F7" w:rsidRPr="00F020F7" w:rsidRDefault="00F020F7" w:rsidP="00F020F7">
                      <w:pPr>
                        <w:spacing w:after="200" w:line="16" w:lineRule="atLeast"/>
                        <w:ind w:right="23" w:firstLine="709"/>
                        <w:jc w:val="both"/>
                        <w:rPr>
                          <w:rFonts w:ascii="Times New Roman" w:eastAsia="Times New Roman" w:hAnsi="Times New Roman"/>
                          <w:lang w:eastAsia="ru-RU"/>
                        </w:rPr>
                      </w:pPr>
                      <w:r w:rsidRPr="00F020F7">
                        <w:rPr>
                          <w:vanish/>
                          <w:color w:val="1F497D"/>
                        </w:rPr>
                        <w:t>Место для ввода текста.</w:t>
                      </w:r>
                    </w:p>
                  </w:tc>
                </w:sdtContent>
              </w:sdt>
            </w:tr>
            <w:tr w:rsidR="00F020F7" w:rsidRPr="00F020F7" w14:paraId="65E2B9BA" w14:textId="77777777" w:rsidTr="00F020F7">
              <w:sdt>
                <w:sdtPr>
                  <w:rPr>
                    <w:rFonts w:ascii="Times New Roman" w:eastAsia="Times New Roman" w:hAnsi="Times New Roman"/>
                    <w:lang w:eastAsia="ru-RU"/>
                  </w:rPr>
                  <w:id w:val="1353532626"/>
                  <w:placeholder>
                    <w:docPart w:val="52879998369C4166AC3AD7736B3D1584"/>
                  </w:placeholder>
                  <w:showingPlcHdr/>
                  <w:text/>
                </w:sdtPr>
                <w:sdtEndPr/>
                <w:sdtContent>
                  <w:tc>
                    <w:tcPr>
                      <w:tcW w:w="5234" w:type="dxa"/>
                      <w:tcBorders>
                        <w:top w:val="single" w:sz="4" w:space="0" w:color="auto"/>
                        <w:left w:val="nil"/>
                        <w:bottom w:val="single" w:sz="4" w:space="0" w:color="auto"/>
                        <w:right w:val="nil"/>
                      </w:tcBorders>
                      <w:hideMark/>
                    </w:tcPr>
                    <w:p w14:paraId="2CF248E1" w14:textId="77777777" w:rsidR="00F020F7" w:rsidRPr="00F020F7" w:rsidRDefault="00F020F7" w:rsidP="00F020F7">
                      <w:pPr>
                        <w:spacing w:after="200" w:line="16" w:lineRule="atLeast"/>
                        <w:ind w:right="23" w:firstLine="709"/>
                        <w:jc w:val="both"/>
                        <w:rPr>
                          <w:rFonts w:ascii="Times New Roman" w:eastAsia="Times New Roman" w:hAnsi="Times New Roman"/>
                          <w:lang w:eastAsia="ru-RU"/>
                        </w:rPr>
                      </w:pPr>
                      <w:r w:rsidRPr="00F020F7">
                        <w:rPr>
                          <w:vanish/>
                          <w:color w:val="1F497D"/>
                        </w:rPr>
                        <w:t>Место для ввода текста.</w:t>
                      </w:r>
                    </w:p>
                  </w:tc>
                </w:sdtContent>
              </w:sdt>
            </w:tr>
            <w:tr w:rsidR="00F020F7" w:rsidRPr="00F020F7" w14:paraId="6DD359DB" w14:textId="77777777" w:rsidTr="00F020F7">
              <w:trPr>
                <w:trHeight w:val="326"/>
              </w:trPr>
              <w:tc>
                <w:tcPr>
                  <w:tcW w:w="5234" w:type="dxa"/>
                  <w:tcBorders>
                    <w:top w:val="single" w:sz="4" w:space="0" w:color="auto"/>
                    <w:left w:val="nil"/>
                    <w:bottom w:val="single" w:sz="4" w:space="0" w:color="auto"/>
                    <w:right w:val="nil"/>
                  </w:tcBorders>
                </w:tcPr>
                <w:p w14:paraId="45FBF42E" w14:textId="77777777" w:rsidR="00F020F7" w:rsidRPr="00F020F7" w:rsidRDefault="00F020F7" w:rsidP="00F020F7">
                  <w:pPr>
                    <w:spacing w:after="200" w:line="16" w:lineRule="atLeast"/>
                    <w:ind w:right="23" w:firstLine="709"/>
                    <w:jc w:val="both"/>
                    <w:rPr>
                      <w:rFonts w:ascii="Times New Roman" w:eastAsia="Times New Roman" w:hAnsi="Times New Roman"/>
                      <w:lang w:eastAsia="ru-RU"/>
                    </w:rPr>
                  </w:pPr>
                </w:p>
              </w:tc>
            </w:tr>
          </w:tbl>
          <w:p w14:paraId="602B1BE5" w14:textId="77777777" w:rsidR="00F020F7" w:rsidRPr="00F020F7" w:rsidRDefault="00F020F7" w:rsidP="00F020F7">
            <w:pPr>
              <w:spacing w:after="200" w:line="16" w:lineRule="atLeast"/>
              <w:ind w:right="23" w:firstLine="709"/>
              <w:contextualSpacing/>
              <w:jc w:val="both"/>
              <w:rPr>
                <w:rFonts w:ascii="Times New Roman" w:eastAsia="Times New Roman" w:hAnsi="Times New Roman"/>
                <w:lang w:eastAsia="ru-RU"/>
              </w:rPr>
            </w:pPr>
          </w:p>
        </w:tc>
      </w:tr>
    </w:tbl>
    <w:p w14:paraId="77F4B892" w14:textId="77777777" w:rsidR="00F020F7" w:rsidRPr="00F020F7" w:rsidRDefault="00F020F7" w:rsidP="00F020F7">
      <w:pPr>
        <w:spacing w:after="200" w:line="16" w:lineRule="atLeast"/>
        <w:ind w:right="23" w:firstLine="709"/>
        <w:contextualSpacing/>
        <w:jc w:val="center"/>
        <w:rPr>
          <w:rFonts w:ascii="Times New Roman" w:eastAsia="Times New Roman" w:hAnsi="Times New Roman" w:cs="Times New Roman"/>
          <w:b/>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46"/>
      </w:tblGrid>
      <w:tr w:rsidR="00F020F7" w:rsidRPr="00F020F7" w14:paraId="2EA37C27" w14:textId="77777777" w:rsidTr="00F020F7">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59BBF1" w14:textId="77777777" w:rsidR="00F020F7" w:rsidRPr="00F020F7" w:rsidRDefault="00F020F7" w:rsidP="00F020F7">
            <w:pPr>
              <w:spacing w:after="200" w:line="16" w:lineRule="atLeast"/>
              <w:ind w:right="23" w:firstLine="709"/>
              <w:contextualSpacing/>
              <w:rPr>
                <w:rFonts w:ascii="Times New Roman" w:eastAsia="Calibri" w:hAnsi="Times New Roman" w:cs="Times New Roman"/>
                <w:b/>
                <w:color w:val="000000"/>
                <w:sz w:val="20"/>
                <w:szCs w:val="20"/>
                <w:lang w:eastAsia="ru-RU"/>
              </w:rPr>
            </w:pPr>
            <w:r w:rsidRPr="00F020F7">
              <w:rPr>
                <w:rFonts w:ascii="Times New Roman" w:eastAsia="Calibri" w:hAnsi="Times New Roman" w:cs="Times New Roman"/>
                <w:b/>
                <w:color w:val="000000"/>
                <w:sz w:val="20"/>
                <w:szCs w:val="20"/>
                <w:lang w:eastAsia="ru-RU"/>
              </w:rPr>
              <w:t xml:space="preserve">Руководитель/представитель по доверенности </w:t>
            </w:r>
          </w:p>
          <w:p w14:paraId="478BCC9D" w14:textId="77777777" w:rsidR="00F020F7" w:rsidRPr="00F020F7" w:rsidRDefault="00F020F7" w:rsidP="00F020F7">
            <w:pPr>
              <w:spacing w:after="200" w:line="16" w:lineRule="atLeast"/>
              <w:ind w:right="23" w:firstLine="709"/>
              <w:contextualSpacing/>
              <w:rPr>
                <w:rFonts w:ascii="Times New Roman" w:eastAsia="Calibri" w:hAnsi="Times New Roman" w:cs="Times New Roman"/>
                <w:b/>
                <w:color w:val="000000"/>
                <w:sz w:val="20"/>
                <w:szCs w:val="20"/>
                <w:lang w:eastAsia="ru-RU"/>
              </w:rPr>
            </w:pPr>
            <w:r w:rsidRPr="00F020F7">
              <w:rPr>
                <w:rFonts w:ascii="Times New Roman" w:eastAsia="Calibri" w:hAnsi="Times New Roman" w:cs="Times New Roman"/>
                <w:b/>
                <w:color w:val="000000"/>
                <w:sz w:val="20"/>
                <w:szCs w:val="20"/>
                <w:lang w:eastAsia="ru-RU"/>
              </w:rPr>
              <w:t>№</w:t>
            </w:r>
            <w:sdt>
              <w:sdtPr>
                <w:rPr>
                  <w:rFonts w:ascii="Times New Roman" w:eastAsia="Calibri" w:hAnsi="Times New Roman" w:cs="Times New Roman"/>
                  <w:b/>
                  <w:color w:val="000000"/>
                  <w:sz w:val="20"/>
                  <w:szCs w:val="20"/>
                  <w:lang w:eastAsia="ru-RU"/>
                </w:rPr>
                <w:id w:val="-83221577"/>
                <w:placeholder>
                  <w:docPart w:val="6784AF0756534A68935593833A72D4A5"/>
                </w:placeholder>
                <w:text/>
              </w:sdtPr>
              <w:sdtEndPr/>
              <w:sdtContent>
                <w:r w:rsidRPr="00F020F7">
                  <w:rPr>
                    <w:rFonts w:ascii="Times New Roman" w:eastAsia="Calibri" w:hAnsi="Times New Roman" w:cs="Times New Roman"/>
                    <w:b/>
                    <w:color w:val="000000"/>
                    <w:sz w:val="20"/>
                    <w:szCs w:val="20"/>
                    <w:lang w:eastAsia="ru-RU"/>
                  </w:rPr>
                  <w:t xml:space="preserve">____________  </w:t>
                </w:r>
              </w:sdtContent>
            </w:sdt>
            <w:r w:rsidRPr="00F020F7">
              <w:rPr>
                <w:rFonts w:ascii="Times New Roman" w:eastAsia="Calibri" w:hAnsi="Times New Roman" w:cs="Times New Roman"/>
                <w:b/>
                <w:color w:val="000000"/>
                <w:sz w:val="20"/>
                <w:szCs w:val="20"/>
                <w:lang w:eastAsia="ru-RU"/>
              </w:rPr>
              <w:t>от</w:t>
            </w:r>
            <w:sdt>
              <w:sdtPr>
                <w:rPr>
                  <w:rFonts w:ascii="Times New Roman" w:eastAsia="Calibri" w:hAnsi="Times New Roman" w:cs="Times New Roman"/>
                  <w:b/>
                  <w:color w:val="000000"/>
                  <w:sz w:val="20"/>
                  <w:szCs w:val="20"/>
                  <w:lang w:eastAsia="ru-RU"/>
                </w:rPr>
                <w:id w:val="-1093626524"/>
                <w:placeholder>
                  <w:docPart w:val="6784AF0756534A68935593833A72D4A5"/>
                </w:placeholder>
                <w:text/>
              </w:sdtPr>
              <w:sdtEndPr/>
              <w:sdtContent>
                <w:r w:rsidRPr="00F020F7">
                  <w:rPr>
                    <w:rFonts w:ascii="Times New Roman" w:eastAsia="Calibri" w:hAnsi="Times New Roman" w:cs="Times New Roman"/>
                    <w:b/>
                    <w:color w:val="000000"/>
                    <w:sz w:val="20"/>
                    <w:szCs w:val="20"/>
                    <w:lang w:eastAsia="ru-RU"/>
                  </w:rPr>
                  <w:t>_________________________________</w:t>
                </w:r>
              </w:sdtContent>
            </w:sdt>
          </w:p>
          <w:p w14:paraId="5935887D" w14:textId="77777777" w:rsidR="00F020F7" w:rsidRPr="00F020F7" w:rsidRDefault="00F020F7" w:rsidP="00F020F7">
            <w:pPr>
              <w:spacing w:after="200" w:line="16" w:lineRule="atLeast"/>
              <w:ind w:right="23" w:firstLine="709"/>
              <w:contextualSpacing/>
              <w:rPr>
                <w:rFonts w:ascii="Times New Roman" w:eastAsia="Calibri" w:hAnsi="Times New Roman" w:cs="Times New Roman"/>
                <w:b/>
                <w:color w:val="000000"/>
                <w:sz w:val="20"/>
                <w:szCs w:val="20"/>
                <w:lang w:eastAsia="ru-RU"/>
              </w:rPr>
            </w:pPr>
            <w:r w:rsidRPr="00F020F7">
              <w:rPr>
                <w:rFonts w:ascii="Times New Roman" w:eastAsia="Calibri" w:hAnsi="Times New Roman" w:cs="Times New Roman"/>
                <w:b/>
                <w:color w:val="000000"/>
                <w:sz w:val="20"/>
                <w:szCs w:val="20"/>
                <w:lang w:eastAsia="ru-RU"/>
              </w:rPr>
              <w:t>ФИО и Подпись руководителя/представителя</w:t>
            </w:r>
          </w:p>
          <w:tbl>
            <w:tblPr>
              <w:tblStyle w:val="26"/>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130"/>
            </w:tblGrid>
            <w:tr w:rsidR="00F020F7" w:rsidRPr="00F020F7" w14:paraId="31398E1A" w14:textId="77777777" w:rsidTr="00F020F7">
              <w:trPr>
                <w:trHeight w:val="201"/>
              </w:trPr>
              <w:sdt>
                <w:sdtPr>
                  <w:rPr>
                    <w:rFonts w:ascii="Times New Roman" w:hAnsi="Times New Roman"/>
                    <w:b/>
                    <w:color w:val="000000"/>
                    <w:sz w:val="20"/>
                    <w:szCs w:val="20"/>
                    <w:lang w:eastAsia="ru-RU"/>
                  </w:rPr>
                  <w:id w:val="682102447"/>
                  <w:placeholder>
                    <w:docPart w:val="6784AF0756534A68935593833A72D4A5"/>
                  </w:placeholder>
                  <w:showingPlcHdr/>
                  <w:text/>
                </w:sdtPr>
                <w:sdtEndPr/>
                <w:sdtContent>
                  <w:tc>
                    <w:tcPr>
                      <w:tcW w:w="9979" w:type="dxa"/>
                      <w:tcBorders>
                        <w:top w:val="nil"/>
                        <w:left w:val="nil"/>
                        <w:bottom w:val="single" w:sz="4" w:space="0" w:color="auto"/>
                        <w:right w:val="nil"/>
                      </w:tcBorders>
                      <w:hideMark/>
                    </w:tcPr>
                    <w:p w14:paraId="75C21200" w14:textId="77777777" w:rsidR="00F020F7" w:rsidRPr="00F020F7" w:rsidRDefault="00F020F7" w:rsidP="00F020F7">
                      <w:pPr>
                        <w:spacing w:after="255" w:line="16" w:lineRule="atLeast"/>
                        <w:ind w:right="23" w:firstLine="709"/>
                        <w:contextualSpacing/>
                        <w:rPr>
                          <w:rFonts w:ascii="Times New Roman" w:hAnsi="Times New Roman"/>
                          <w:b/>
                          <w:color w:val="000000"/>
                          <w:sz w:val="20"/>
                          <w:szCs w:val="20"/>
                          <w:lang w:eastAsia="ru-RU"/>
                        </w:rPr>
                      </w:pPr>
                      <w:r w:rsidRPr="00F020F7">
                        <w:rPr>
                          <w:rFonts w:ascii="Times New Roman" w:hAnsi="Times New Roman"/>
                          <w:vanish/>
                          <w:color w:val="4472C4"/>
                          <w:lang w:eastAsia="ru-RU"/>
                        </w:rPr>
                        <w:t>Место для ввода текста.</w:t>
                      </w:r>
                    </w:p>
                  </w:tc>
                </w:sdtContent>
              </w:sdt>
            </w:tr>
            <w:tr w:rsidR="00F020F7" w:rsidRPr="00F020F7" w14:paraId="7E26D5E2" w14:textId="77777777" w:rsidTr="00F020F7">
              <w:trPr>
                <w:trHeight w:val="189"/>
              </w:trPr>
              <w:sdt>
                <w:sdtPr>
                  <w:rPr>
                    <w:rFonts w:ascii="Times New Roman" w:hAnsi="Times New Roman"/>
                    <w:b/>
                    <w:color w:val="000000"/>
                    <w:sz w:val="20"/>
                    <w:szCs w:val="20"/>
                    <w:lang w:eastAsia="ru-RU"/>
                  </w:rPr>
                  <w:id w:val="111874049"/>
                  <w:placeholder>
                    <w:docPart w:val="6784AF0756534A68935593833A72D4A5"/>
                  </w:placeholder>
                  <w:showingPlcHdr/>
                  <w:text/>
                </w:sdtPr>
                <w:sdtEndPr/>
                <w:sdtContent>
                  <w:tc>
                    <w:tcPr>
                      <w:tcW w:w="9979" w:type="dxa"/>
                      <w:tcBorders>
                        <w:top w:val="single" w:sz="4" w:space="0" w:color="auto"/>
                        <w:left w:val="nil"/>
                        <w:bottom w:val="single" w:sz="4" w:space="0" w:color="auto"/>
                        <w:right w:val="nil"/>
                      </w:tcBorders>
                      <w:hideMark/>
                    </w:tcPr>
                    <w:p w14:paraId="080D37EB" w14:textId="77777777" w:rsidR="00F020F7" w:rsidRPr="00F020F7" w:rsidRDefault="00F020F7" w:rsidP="00F020F7">
                      <w:pPr>
                        <w:spacing w:after="255" w:line="16" w:lineRule="atLeast"/>
                        <w:ind w:right="23" w:firstLine="709"/>
                        <w:contextualSpacing/>
                        <w:rPr>
                          <w:rFonts w:ascii="Times New Roman" w:hAnsi="Times New Roman"/>
                          <w:b/>
                          <w:color w:val="000000"/>
                          <w:sz w:val="20"/>
                          <w:szCs w:val="20"/>
                          <w:lang w:eastAsia="ru-RU"/>
                        </w:rPr>
                      </w:pPr>
                      <w:r w:rsidRPr="00F020F7">
                        <w:rPr>
                          <w:rFonts w:ascii="Times New Roman" w:hAnsi="Times New Roman"/>
                          <w:vanish/>
                          <w:color w:val="4472C4"/>
                          <w:lang w:eastAsia="ru-RU"/>
                        </w:rPr>
                        <w:t>Место для ввода текста.</w:t>
                      </w:r>
                    </w:p>
                  </w:tc>
                </w:sdtContent>
              </w:sdt>
            </w:tr>
            <w:tr w:rsidR="00F020F7" w:rsidRPr="00F020F7" w14:paraId="13611E9F" w14:textId="77777777" w:rsidTr="00F020F7">
              <w:trPr>
                <w:trHeight w:val="201"/>
              </w:trPr>
              <w:tc>
                <w:tcPr>
                  <w:tcW w:w="9979" w:type="dxa"/>
                  <w:tcBorders>
                    <w:top w:val="single" w:sz="4" w:space="0" w:color="auto"/>
                    <w:left w:val="nil"/>
                    <w:bottom w:val="single" w:sz="4" w:space="0" w:color="auto"/>
                    <w:right w:val="nil"/>
                  </w:tcBorders>
                  <w:hideMark/>
                </w:tcPr>
                <w:p w14:paraId="32E8430D" w14:textId="77777777" w:rsidR="00F020F7" w:rsidRPr="00F020F7" w:rsidRDefault="003E6D8C" w:rsidP="00F020F7">
                  <w:pPr>
                    <w:tabs>
                      <w:tab w:val="left" w:pos="4005"/>
                    </w:tabs>
                    <w:spacing w:after="255" w:line="16" w:lineRule="atLeast"/>
                    <w:ind w:right="23" w:firstLine="709"/>
                    <w:contextualSpacing/>
                    <w:rPr>
                      <w:rFonts w:ascii="Times New Roman" w:hAnsi="Times New Roman"/>
                      <w:b/>
                      <w:color w:val="000000"/>
                      <w:sz w:val="20"/>
                      <w:szCs w:val="20"/>
                      <w:lang w:eastAsia="ru-RU"/>
                    </w:rPr>
                  </w:pPr>
                  <w:sdt>
                    <w:sdtPr>
                      <w:rPr>
                        <w:rFonts w:ascii="Times New Roman" w:hAnsi="Times New Roman"/>
                        <w:b/>
                        <w:color w:val="000000"/>
                        <w:sz w:val="20"/>
                        <w:szCs w:val="20"/>
                        <w:lang w:eastAsia="ru-RU"/>
                      </w:rPr>
                      <w:id w:val="-1599945145"/>
                      <w:placeholder>
                        <w:docPart w:val="6784AF0756534A68935593833A72D4A5"/>
                      </w:placeholder>
                      <w:showingPlcHdr/>
                      <w:text/>
                    </w:sdtPr>
                    <w:sdtEndPr/>
                    <w:sdtContent>
                      <w:r w:rsidR="00F020F7" w:rsidRPr="00F020F7">
                        <w:rPr>
                          <w:rFonts w:ascii="Times New Roman" w:hAnsi="Times New Roman"/>
                          <w:vanish/>
                          <w:color w:val="4472C4"/>
                          <w:lang w:eastAsia="ru-RU"/>
                        </w:rPr>
                        <w:t>Место для ввода текста.</w:t>
                      </w:r>
                    </w:sdtContent>
                  </w:sdt>
                  <w:r w:rsidR="00F020F7" w:rsidRPr="00F020F7">
                    <w:rPr>
                      <w:rFonts w:ascii="Times New Roman" w:hAnsi="Times New Roman"/>
                      <w:b/>
                      <w:color w:val="000000"/>
                      <w:sz w:val="20"/>
                      <w:szCs w:val="20"/>
                      <w:lang w:eastAsia="ru-RU"/>
                    </w:rPr>
                    <w:tab/>
                  </w:r>
                </w:p>
              </w:tc>
            </w:tr>
          </w:tbl>
          <w:p w14:paraId="0FE06586" w14:textId="77777777" w:rsidR="00F020F7" w:rsidRPr="00F020F7" w:rsidRDefault="003E6D8C" w:rsidP="00F020F7">
            <w:pPr>
              <w:spacing w:after="200" w:line="16" w:lineRule="atLeast"/>
              <w:ind w:right="23" w:firstLine="709"/>
              <w:contextualSpacing/>
              <w:jc w:val="both"/>
              <w:rPr>
                <w:rFonts w:ascii="Times New Roman" w:eastAsia="Calibri" w:hAnsi="Times New Roman" w:cs="Times New Roman"/>
                <w:b/>
                <w:sz w:val="20"/>
                <w:szCs w:val="20"/>
                <w:lang w:eastAsia="ru-RU"/>
              </w:rPr>
            </w:pPr>
            <w:sdt>
              <w:sdtPr>
                <w:rPr>
                  <w:rFonts w:ascii="Times New Roman" w:eastAsia="Calibri" w:hAnsi="Times New Roman" w:cs="Times New Roman"/>
                  <w:b/>
                  <w:sz w:val="20"/>
                  <w:szCs w:val="20"/>
                  <w:lang w:eastAsia="ru-RU"/>
                </w:rPr>
                <w:id w:val="684323628"/>
                <w:placeholder>
                  <w:docPart w:val="6784AF0756534A68935593833A72D4A5"/>
                </w:placeholder>
                <w:showingPlcHdr/>
                <w:text/>
              </w:sdtPr>
              <w:sdtEndPr/>
              <w:sdtContent>
                <w:r w:rsidR="00F020F7" w:rsidRPr="00F020F7">
                  <w:rPr>
                    <w:rFonts w:ascii="Times New Roman" w:eastAsia="Calibri" w:hAnsi="Times New Roman" w:cs="Times New Roman"/>
                    <w:vanish/>
                    <w:color w:val="4472C4"/>
                    <w:lang w:eastAsia="ru-RU"/>
                  </w:rPr>
                  <w:t>Место для ввода текста.</w:t>
                </w:r>
              </w:sdtContent>
            </w:sdt>
          </w:p>
        </w:tc>
      </w:tr>
    </w:tbl>
    <w:p w14:paraId="50DEC008" w14:textId="77777777" w:rsidR="00F020F7" w:rsidRPr="00F020F7" w:rsidRDefault="00F020F7" w:rsidP="00F020F7">
      <w:r w:rsidRPr="00F020F7">
        <w:br w:type="page"/>
      </w:r>
    </w:p>
    <w:tbl>
      <w:tblPr>
        <w:tblW w:w="9361" w:type="dxa"/>
        <w:tblInd w:w="137" w:type="dxa"/>
        <w:tblLook w:val="04A0" w:firstRow="1" w:lastRow="0" w:firstColumn="1" w:lastColumn="0" w:noHBand="0" w:noVBand="1"/>
      </w:tblPr>
      <w:tblGrid>
        <w:gridCol w:w="2833"/>
        <w:gridCol w:w="2559"/>
        <w:gridCol w:w="3969"/>
      </w:tblGrid>
      <w:tr w:rsidR="00F020F7" w:rsidRPr="00F020F7" w14:paraId="56353A5A" w14:textId="77777777" w:rsidTr="00F020F7">
        <w:tc>
          <w:tcPr>
            <w:tcW w:w="2833" w:type="dxa"/>
          </w:tcPr>
          <w:p w14:paraId="0C79C0E9"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2559" w:type="dxa"/>
          </w:tcPr>
          <w:p w14:paraId="35EA617E"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3969" w:type="dxa"/>
          </w:tcPr>
          <w:p w14:paraId="7BAAF71C" w14:textId="77777777" w:rsidR="00F020F7" w:rsidRPr="00F020F7" w:rsidRDefault="00F020F7" w:rsidP="00F020F7">
            <w:pPr>
              <w:ind w:right="23"/>
              <w:jc w:val="both"/>
              <w:rPr>
                <w:rFonts w:ascii="Times New Roman" w:hAnsi="Times New Roman" w:cs="Times New Roman"/>
                <w:sz w:val="26"/>
                <w:szCs w:val="26"/>
              </w:rPr>
            </w:pPr>
            <w:r w:rsidRPr="00F020F7">
              <w:rPr>
                <w:rFonts w:ascii="Times New Roman" w:hAnsi="Times New Roman" w:cs="Times New Roman"/>
                <w:sz w:val="26"/>
                <w:szCs w:val="26"/>
              </w:rPr>
              <w:t>Приложение №2</w:t>
            </w:r>
          </w:p>
          <w:p w14:paraId="68D6F34B" w14:textId="77777777" w:rsidR="00F020F7" w:rsidRPr="00F020F7" w:rsidRDefault="00F020F7" w:rsidP="00F020F7">
            <w:pPr>
              <w:ind w:right="23"/>
              <w:jc w:val="both"/>
              <w:rPr>
                <w:rFonts w:ascii="Times New Roman" w:hAnsi="Times New Roman" w:cs="Times New Roman"/>
                <w:sz w:val="26"/>
                <w:szCs w:val="26"/>
              </w:rPr>
            </w:pPr>
            <w:r w:rsidRPr="00F020F7">
              <w:rPr>
                <w:rFonts w:ascii="Times New Roman" w:hAnsi="Times New Roman" w:cs="Times New Roman"/>
                <w:sz w:val="26"/>
                <w:szCs w:val="26"/>
              </w:rPr>
              <w:t xml:space="preserve">к Порядку оказания услуг </w:t>
            </w:r>
          </w:p>
          <w:p w14:paraId="1940637C" w14:textId="77777777" w:rsidR="00F020F7" w:rsidRPr="00F020F7" w:rsidRDefault="00F020F7" w:rsidP="00F020F7">
            <w:pPr>
              <w:ind w:right="23"/>
              <w:contextualSpacing/>
              <w:jc w:val="both"/>
              <w:rPr>
                <w:rFonts w:ascii="Times New Roman" w:hAnsi="Times New Roman" w:cs="Times New Roman"/>
                <w:sz w:val="26"/>
                <w:szCs w:val="26"/>
              </w:rPr>
            </w:pPr>
            <w:r w:rsidRPr="00F020F7">
              <w:rPr>
                <w:rFonts w:ascii="Times New Roman" w:hAnsi="Times New Roman" w:cs="Times New Roman"/>
                <w:sz w:val="26"/>
                <w:szCs w:val="26"/>
              </w:rPr>
              <w:t>Центром поддержки МСП Фонда развития Республики Хакасия</w:t>
            </w:r>
          </w:p>
        </w:tc>
      </w:tr>
    </w:tbl>
    <w:p w14:paraId="530C7246" w14:textId="77777777" w:rsidR="00F020F7" w:rsidRPr="00F020F7" w:rsidRDefault="00F020F7" w:rsidP="00F020F7">
      <w:pPr>
        <w:widowControl w:val="0"/>
        <w:autoSpaceDE w:val="0"/>
        <w:autoSpaceDN w:val="0"/>
        <w:spacing w:after="0" w:line="240" w:lineRule="auto"/>
        <w:ind w:right="23" w:firstLine="709"/>
        <w:jc w:val="both"/>
        <w:rPr>
          <w:rFonts w:ascii="Times New Roman" w:eastAsia="Times New Roman" w:hAnsi="Times New Roman" w:cs="Times New Roman"/>
          <w:sz w:val="28"/>
          <w:szCs w:val="28"/>
          <w:lang w:eastAsia="ru-RU"/>
        </w:rPr>
      </w:pPr>
    </w:p>
    <w:p w14:paraId="1F88D0A2" w14:textId="77777777" w:rsidR="00F020F7" w:rsidRPr="00F020F7" w:rsidRDefault="00F020F7" w:rsidP="00F020F7">
      <w:pPr>
        <w:spacing w:after="0" w:line="240" w:lineRule="auto"/>
        <w:ind w:right="23" w:firstLine="709"/>
        <w:jc w:val="right"/>
        <w:rPr>
          <w:rFonts w:ascii="Times New Roman" w:eastAsia="Calibri" w:hAnsi="Times New Roman" w:cs="Times New Roman"/>
        </w:rPr>
      </w:pPr>
    </w:p>
    <w:p w14:paraId="5EB88B3A" w14:textId="77777777" w:rsidR="00F020F7" w:rsidRPr="00F020F7" w:rsidRDefault="00F020F7" w:rsidP="00F020F7">
      <w:pPr>
        <w:spacing w:after="0" w:line="240" w:lineRule="auto"/>
        <w:ind w:right="23" w:firstLine="709"/>
        <w:jc w:val="center"/>
        <w:rPr>
          <w:rFonts w:ascii="Times New Roman" w:eastAsia="Calibri" w:hAnsi="Times New Roman" w:cs="Times New Roman"/>
          <w:b/>
        </w:rPr>
      </w:pPr>
      <w:r w:rsidRPr="00F020F7">
        <w:rPr>
          <w:rFonts w:ascii="Times New Roman" w:eastAsia="Calibri" w:hAnsi="Times New Roman" w:cs="Times New Roman"/>
          <w:b/>
        </w:rPr>
        <w:t>ЗАЯВЛЕНИЕ</w:t>
      </w:r>
    </w:p>
    <w:p w14:paraId="68C208A2" w14:textId="77777777" w:rsidR="00F020F7" w:rsidRPr="00F020F7" w:rsidRDefault="00F020F7" w:rsidP="00F020F7">
      <w:pPr>
        <w:spacing w:after="0" w:line="240" w:lineRule="auto"/>
        <w:ind w:right="23" w:firstLine="709"/>
        <w:jc w:val="center"/>
        <w:rPr>
          <w:rFonts w:ascii="Times New Roman" w:eastAsia="Calibri" w:hAnsi="Times New Roman" w:cs="Times New Roman"/>
          <w:sz w:val="20"/>
          <w:szCs w:val="20"/>
        </w:rPr>
      </w:pPr>
      <w:r w:rsidRPr="00F020F7">
        <w:rPr>
          <w:rFonts w:ascii="Times New Roman" w:eastAsia="Calibri" w:hAnsi="Times New Roman" w:cs="Times New Roman"/>
          <w:sz w:val="20"/>
          <w:szCs w:val="20"/>
        </w:rPr>
        <w:t xml:space="preserve">о предоставлении услуги Центра поддержки МСП Фонда развития Хакасии </w:t>
      </w:r>
    </w:p>
    <w:p w14:paraId="76D22383" w14:textId="77777777" w:rsidR="00F020F7" w:rsidRPr="00F020F7" w:rsidRDefault="00F020F7" w:rsidP="00F020F7">
      <w:pPr>
        <w:spacing w:after="0" w:line="240" w:lineRule="auto"/>
        <w:ind w:right="23" w:firstLine="709"/>
        <w:jc w:val="center"/>
        <w:rPr>
          <w:rFonts w:ascii="Times New Roman" w:eastAsia="Calibri" w:hAnsi="Times New Roman" w:cs="Times New Roman"/>
          <w:b/>
          <w:sz w:val="20"/>
          <w:szCs w:val="20"/>
        </w:rPr>
      </w:pPr>
      <w:r w:rsidRPr="00F020F7">
        <w:rPr>
          <w:rFonts w:ascii="Times New Roman" w:eastAsia="Calibri" w:hAnsi="Times New Roman" w:cs="Times New Roman"/>
          <w:sz w:val="18"/>
          <w:szCs w:val="18"/>
        </w:rPr>
        <w:t>(</w:t>
      </w:r>
      <w:r w:rsidRPr="00F020F7">
        <w:rPr>
          <w:rFonts w:ascii="Times New Roman" w:eastAsia="Calibri" w:hAnsi="Times New Roman" w:cs="Times New Roman"/>
          <w:b/>
          <w:sz w:val="20"/>
          <w:szCs w:val="20"/>
        </w:rPr>
        <w:t>для физических лиц, заинтересованных в начале осуществления</w:t>
      </w:r>
    </w:p>
    <w:p w14:paraId="76A951AC" w14:textId="77777777" w:rsidR="00F020F7" w:rsidRPr="00F020F7" w:rsidRDefault="00F020F7" w:rsidP="00F020F7">
      <w:pPr>
        <w:spacing w:after="0" w:line="240" w:lineRule="auto"/>
        <w:ind w:right="23" w:firstLine="709"/>
        <w:jc w:val="center"/>
        <w:rPr>
          <w:rFonts w:ascii="Times New Roman" w:eastAsia="Calibri" w:hAnsi="Times New Roman" w:cs="Times New Roman"/>
          <w:sz w:val="18"/>
          <w:szCs w:val="18"/>
        </w:rPr>
      </w:pPr>
      <w:r w:rsidRPr="00F020F7">
        <w:rPr>
          <w:rFonts w:ascii="Times New Roman" w:eastAsia="Calibri" w:hAnsi="Times New Roman" w:cs="Times New Roman"/>
          <w:b/>
          <w:sz w:val="20"/>
          <w:szCs w:val="20"/>
        </w:rPr>
        <w:t xml:space="preserve"> предпринимательской деятельности</w:t>
      </w:r>
      <w:r w:rsidRPr="00F020F7">
        <w:rPr>
          <w:rFonts w:ascii="Times New Roman" w:eastAsia="Calibri" w:hAnsi="Times New Roman" w:cs="Times New Roman"/>
          <w:sz w:val="18"/>
          <w:szCs w:val="18"/>
        </w:rPr>
        <w:t>)</w:t>
      </w:r>
    </w:p>
    <w:p w14:paraId="58AF21B4" w14:textId="77777777" w:rsidR="00F020F7" w:rsidRPr="00F020F7" w:rsidRDefault="00F020F7" w:rsidP="00F020F7">
      <w:pPr>
        <w:spacing w:after="0" w:line="240" w:lineRule="auto"/>
        <w:ind w:right="23" w:firstLine="709"/>
        <w:jc w:val="center"/>
        <w:rPr>
          <w:rFonts w:ascii="Times New Roman" w:eastAsia="Calibri" w:hAnsi="Times New Roman" w:cs="Times New Roman"/>
          <w:b/>
          <w:sz w:val="20"/>
          <w:szCs w:val="20"/>
        </w:rPr>
      </w:pPr>
    </w:p>
    <w:p w14:paraId="51ACD7B9" w14:textId="77777777" w:rsidR="00F020F7" w:rsidRPr="00F020F7" w:rsidRDefault="00F020F7" w:rsidP="00F020F7">
      <w:pPr>
        <w:autoSpaceDE w:val="0"/>
        <w:autoSpaceDN w:val="0"/>
        <w:adjustRightInd w:val="0"/>
        <w:spacing w:after="0" w:line="16" w:lineRule="atLeast"/>
        <w:ind w:right="23" w:firstLine="709"/>
        <w:jc w:val="both"/>
        <w:rPr>
          <w:rFonts w:ascii="Times New Roman" w:eastAsia="Calibri" w:hAnsi="Times New Roman" w:cs="Times New Roman"/>
          <w:sz w:val="18"/>
          <w:szCs w:val="18"/>
        </w:rPr>
      </w:pPr>
      <w:r w:rsidRPr="00F020F7">
        <w:rPr>
          <w:rFonts w:ascii="Times New Roman" w:eastAsia="Calibri" w:hAnsi="Times New Roman" w:cs="Times New Roman"/>
        </w:rPr>
        <w:t>Настоящим Заявитель просит Фонд развития Хакасии оказать услугу, указанную в разделе «Предмет обращения Заявителя».</w:t>
      </w:r>
    </w:p>
    <w:p w14:paraId="6EDCAC2C" w14:textId="77777777" w:rsidR="00F020F7" w:rsidRPr="00F020F7" w:rsidRDefault="00F020F7" w:rsidP="00F020F7">
      <w:pPr>
        <w:autoSpaceDE w:val="0"/>
        <w:autoSpaceDN w:val="0"/>
        <w:adjustRightInd w:val="0"/>
        <w:spacing w:after="0" w:line="16" w:lineRule="atLeast"/>
        <w:ind w:right="23" w:firstLine="709"/>
        <w:jc w:val="right"/>
        <w:rPr>
          <w:rFonts w:ascii="Times New Roman" w:eastAsia="Calibri" w:hAnsi="Times New Roman" w:cs="Times New Roman"/>
        </w:rPr>
      </w:pPr>
      <w:r w:rsidRPr="00F020F7">
        <w:rPr>
          <w:rFonts w:ascii="Times New Roman" w:eastAsia="Calibri" w:hAnsi="Times New Roman" w:cs="Times New Roman"/>
          <w:sz w:val="20"/>
          <w:szCs w:val="20"/>
        </w:rPr>
        <w:t>* - обязательные поля к заполнению.</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0"/>
        <w:gridCol w:w="2710"/>
        <w:gridCol w:w="2259"/>
      </w:tblGrid>
      <w:tr w:rsidR="00F020F7" w:rsidRPr="00F020F7" w14:paraId="19E90CA4" w14:textId="77777777" w:rsidTr="00F020F7">
        <w:trPr>
          <w:trHeight w:val="241"/>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22C5F744" w14:textId="77777777" w:rsidR="00F020F7" w:rsidRPr="00F020F7" w:rsidRDefault="00F020F7" w:rsidP="00F020F7">
            <w:pPr>
              <w:spacing w:after="0" w:line="240" w:lineRule="auto"/>
              <w:ind w:right="23" w:firstLine="709"/>
              <w:rPr>
                <w:rFonts w:ascii="Times New Roman" w:eastAsia="Calibri" w:hAnsi="Times New Roman" w:cs="Times New Roman"/>
                <w:b/>
                <w:sz w:val="20"/>
                <w:szCs w:val="20"/>
              </w:rPr>
            </w:pPr>
            <w:r w:rsidRPr="00F020F7">
              <w:rPr>
                <w:rFonts w:ascii="Times New Roman" w:eastAsia="Calibri" w:hAnsi="Times New Roman" w:cs="Times New Roman"/>
                <w:b/>
                <w:sz w:val="20"/>
                <w:szCs w:val="20"/>
              </w:rPr>
              <w:t>Дата заявления</w:t>
            </w:r>
          </w:p>
        </w:tc>
        <w:sdt>
          <w:sdtPr>
            <w:rPr>
              <w:rFonts w:ascii="Times New Roman" w:eastAsia="Calibri" w:hAnsi="Times New Roman" w:cs="Times New Roman"/>
              <w:b/>
              <w:sz w:val="20"/>
              <w:szCs w:val="20"/>
            </w:rPr>
            <w:id w:val="-2022301103"/>
            <w:placeholder>
              <w:docPart w:val="9B5B6640DCDA43D8A53B744B2BA9A2FF"/>
            </w:placeholder>
            <w:showingPlcHd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FABB91B"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Calibri" w:eastAsia="Calibri" w:hAnsi="Calibri" w:cs="Times New Roman"/>
                    <w:vanish/>
                    <w:color w:val="1F497D"/>
                    <w:sz w:val="20"/>
                    <w:szCs w:val="20"/>
                  </w:rPr>
                  <w:t>Место для ввода текста.</w:t>
                </w:r>
              </w:p>
            </w:tc>
          </w:sdtContent>
        </w:sdt>
      </w:tr>
      <w:tr w:rsidR="00F020F7" w:rsidRPr="00F020F7" w14:paraId="4A9FDAED" w14:textId="77777777" w:rsidTr="00F020F7">
        <w:trPr>
          <w:trHeight w:val="241"/>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1C969C2A" w14:textId="77777777" w:rsidR="00F020F7" w:rsidRPr="00F020F7" w:rsidRDefault="00F020F7" w:rsidP="00F020F7">
            <w:pPr>
              <w:spacing w:after="0" w:line="240" w:lineRule="auto"/>
              <w:ind w:right="23" w:firstLine="709"/>
              <w:rPr>
                <w:rFonts w:ascii="Times New Roman" w:eastAsia="Calibri" w:hAnsi="Times New Roman" w:cs="Times New Roman"/>
                <w:b/>
                <w:sz w:val="20"/>
                <w:szCs w:val="20"/>
              </w:rPr>
            </w:pPr>
            <w:r w:rsidRPr="00F020F7">
              <w:rPr>
                <w:rFonts w:ascii="Times New Roman" w:eastAsia="Calibri" w:hAnsi="Times New Roman" w:cs="Times New Roman"/>
                <w:b/>
                <w:sz w:val="20"/>
                <w:szCs w:val="20"/>
              </w:rPr>
              <w:t>Регистрационный номер заявления</w:t>
            </w:r>
          </w:p>
        </w:tc>
        <w:sdt>
          <w:sdtPr>
            <w:rPr>
              <w:rFonts w:ascii="Times New Roman" w:eastAsia="Calibri" w:hAnsi="Times New Roman" w:cs="Times New Roman"/>
              <w:i/>
              <w:sz w:val="20"/>
              <w:szCs w:val="20"/>
            </w:rPr>
            <w:id w:val="-961349762"/>
            <w:placeholder>
              <w:docPart w:val="460220EC9B94416690A7E914E810D1EE"/>
            </w:placeholde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8F1ADA8" w14:textId="77777777" w:rsidR="00F020F7" w:rsidRPr="00F020F7" w:rsidRDefault="00F020F7" w:rsidP="00F020F7">
                <w:pPr>
                  <w:spacing w:after="200" w:line="240" w:lineRule="auto"/>
                  <w:ind w:right="23" w:firstLine="709"/>
                  <w:contextualSpacing/>
                  <w:rPr>
                    <w:rFonts w:ascii="Times New Roman" w:eastAsia="Calibri" w:hAnsi="Times New Roman" w:cs="Times New Roman"/>
                    <w:i/>
                    <w:sz w:val="20"/>
                    <w:szCs w:val="20"/>
                  </w:rPr>
                </w:pPr>
                <w:r w:rsidRPr="00F020F7">
                  <w:rPr>
                    <w:rFonts w:ascii="Times New Roman" w:eastAsia="Calibri" w:hAnsi="Times New Roman" w:cs="Times New Roman"/>
                    <w:i/>
                    <w:sz w:val="20"/>
                    <w:szCs w:val="20"/>
                  </w:rPr>
                  <w:t>Заполняется сотрудником ЦПП/МФЦ</w:t>
                </w:r>
              </w:p>
            </w:tc>
          </w:sdtContent>
        </w:sdt>
      </w:tr>
      <w:tr w:rsidR="00F020F7" w:rsidRPr="00F020F7" w14:paraId="515325A6" w14:textId="77777777" w:rsidTr="00F020F7">
        <w:trPr>
          <w:trHeight w:val="241"/>
        </w:trPr>
        <w:tc>
          <w:tcPr>
            <w:tcW w:w="234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19E8837" w14:textId="77777777" w:rsidR="00F020F7" w:rsidRPr="00F020F7" w:rsidRDefault="00F020F7" w:rsidP="00F020F7">
            <w:pPr>
              <w:spacing w:after="0" w:line="240" w:lineRule="auto"/>
              <w:ind w:right="23" w:firstLine="709"/>
              <w:rPr>
                <w:rFonts w:ascii="Times New Roman" w:eastAsia="Calibri" w:hAnsi="Times New Roman" w:cs="Times New Roman"/>
                <w:b/>
                <w:sz w:val="20"/>
                <w:szCs w:val="20"/>
              </w:rPr>
            </w:pPr>
            <w:r w:rsidRPr="00F020F7">
              <w:rPr>
                <w:rFonts w:ascii="Times New Roman" w:eastAsia="Calibri" w:hAnsi="Times New Roman" w:cs="Times New Roman"/>
                <w:b/>
                <w:sz w:val="20"/>
                <w:szCs w:val="20"/>
              </w:rPr>
              <w:t>ФИО Заявителя*</w:t>
            </w:r>
          </w:p>
        </w:tc>
        <w:sdt>
          <w:sdtPr>
            <w:rPr>
              <w:rFonts w:ascii="Times New Roman" w:eastAsia="Calibri" w:hAnsi="Times New Roman" w:cs="Times New Roman"/>
              <w:b/>
              <w:sz w:val="20"/>
              <w:szCs w:val="20"/>
            </w:rPr>
            <w:id w:val="1702351963"/>
            <w:placeholder>
              <w:docPart w:val="A85EA6CA7FEC43F5B71B2B9772B508F5"/>
            </w:placeholder>
            <w:showingPlcHd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DCA92D"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Calibri" w:eastAsia="Calibri" w:hAnsi="Calibri" w:cs="Times New Roman"/>
                    <w:vanish/>
                    <w:color w:val="1F497D"/>
                    <w:sz w:val="20"/>
                    <w:szCs w:val="20"/>
                  </w:rPr>
                  <w:t>Место для ввода текста.</w:t>
                </w:r>
              </w:p>
            </w:tc>
          </w:sdtContent>
        </w:sdt>
      </w:tr>
      <w:tr w:rsidR="00F020F7" w:rsidRPr="00F020F7" w14:paraId="2622DB1C" w14:textId="77777777" w:rsidTr="00F020F7">
        <w:trPr>
          <w:trHeight w:val="212"/>
        </w:trPr>
        <w:tc>
          <w:tcPr>
            <w:tcW w:w="234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D82645" w14:textId="77777777" w:rsidR="00F020F7" w:rsidRPr="00F020F7" w:rsidRDefault="00F020F7" w:rsidP="00F020F7">
            <w:pPr>
              <w:spacing w:after="0" w:line="276" w:lineRule="auto"/>
              <w:ind w:right="23" w:firstLine="709"/>
              <w:rPr>
                <w:rFonts w:ascii="Times New Roman" w:eastAsia="Calibri" w:hAnsi="Times New Roman" w:cs="Times New Roman"/>
                <w:b/>
                <w:sz w:val="20"/>
                <w:szCs w:val="20"/>
              </w:rPr>
            </w:pPr>
          </w:p>
        </w:tc>
        <w:sdt>
          <w:sdtPr>
            <w:rPr>
              <w:rFonts w:ascii="Times New Roman" w:eastAsia="Calibri" w:hAnsi="Times New Roman" w:cs="Times New Roman"/>
              <w:b/>
              <w:sz w:val="20"/>
              <w:szCs w:val="20"/>
            </w:rPr>
            <w:id w:val="554428009"/>
            <w:placeholder>
              <w:docPart w:val="A85EA6CA7FEC43F5B71B2B9772B508F5"/>
            </w:placeholder>
            <w:showingPlcHd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8412484"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Calibri" w:eastAsia="Calibri" w:hAnsi="Calibri" w:cs="Times New Roman"/>
                    <w:vanish/>
                    <w:color w:val="1F497D"/>
                    <w:sz w:val="20"/>
                    <w:szCs w:val="20"/>
                  </w:rPr>
                  <w:t>Место для ввода текста.</w:t>
                </w:r>
              </w:p>
            </w:tc>
          </w:sdtContent>
        </w:sdt>
      </w:tr>
      <w:tr w:rsidR="00F020F7" w:rsidRPr="00F020F7" w14:paraId="77A6658A" w14:textId="77777777" w:rsidTr="00F020F7">
        <w:trPr>
          <w:trHeight w:val="129"/>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223C7E04"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Times New Roman" w:eastAsia="Calibri" w:hAnsi="Times New Roman" w:cs="Times New Roman"/>
                <w:b/>
                <w:sz w:val="20"/>
                <w:szCs w:val="20"/>
              </w:rPr>
              <w:t>Телефон Заявителя*</w:t>
            </w:r>
          </w:p>
        </w:tc>
        <w:sdt>
          <w:sdtPr>
            <w:rPr>
              <w:rFonts w:ascii="Times New Roman" w:eastAsia="Calibri" w:hAnsi="Times New Roman" w:cs="Times New Roman"/>
              <w:sz w:val="20"/>
              <w:szCs w:val="20"/>
            </w:rPr>
            <w:id w:val="63004651"/>
            <w:placeholder>
              <w:docPart w:val="06DEB737298045959176029C71372F8C"/>
            </w:placeholder>
            <w:showingPlcHd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5BB25D1" w14:textId="77777777" w:rsidR="00F020F7" w:rsidRPr="00F020F7" w:rsidRDefault="00F020F7" w:rsidP="00F020F7">
                <w:pPr>
                  <w:spacing w:after="200" w:line="240" w:lineRule="auto"/>
                  <w:ind w:right="23" w:firstLine="709"/>
                  <w:contextualSpacing/>
                  <w:rPr>
                    <w:rFonts w:ascii="Times New Roman" w:eastAsia="Calibri" w:hAnsi="Times New Roman" w:cs="Times New Roman"/>
                    <w:sz w:val="20"/>
                    <w:szCs w:val="20"/>
                  </w:rPr>
                </w:pPr>
                <w:r w:rsidRPr="00F020F7">
                  <w:rPr>
                    <w:rFonts w:ascii="Calibri" w:eastAsia="Calibri" w:hAnsi="Calibri" w:cs="Times New Roman"/>
                    <w:vanish/>
                    <w:color w:val="1F497D"/>
                    <w:sz w:val="20"/>
                    <w:szCs w:val="20"/>
                  </w:rPr>
                  <w:t>Место для ввода текста.</w:t>
                </w:r>
              </w:p>
            </w:tc>
          </w:sdtContent>
        </w:sdt>
      </w:tr>
      <w:tr w:rsidR="00F020F7" w:rsidRPr="00F020F7" w14:paraId="3DC365DC" w14:textId="77777777" w:rsidTr="00F020F7">
        <w:trPr>
          <w:trHeight w:val="171"/>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45925C30"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Times New Roman" w:eastAsia="Calibri" w:hAnsi="Times New Roman" w:cs="Times New Roman"/>
                <w:b/>
                <w:sz w:val="20"/>
                <w:szCs w:val="20"/>
                <w:lang w:val="en-US"/>
              </w:rPr>
              <w:t xml:space="preserve">e-mail </w:t>
            </w:r>
            <w:r w:rsidRPr="00F020F7">
              <w:rPr>
                <w:rFonts w:ascii="Times New Roman" w:eastAsia="Calibri" w:hAnsi="Times New Roman" w:cs="Times New Roman"/>
                <w:b/>
                <w:sz w:val="20"/>
                <w:szCs w:val="20"/>
              </w:rPr>
              <w:t>Заявителя</w:t>
            </w:r>
          </w:p>
        </w:tc>
        <w:sdt>
          <w:sdtPr>
            <w:rPr>
              <w:rFonts w:ascii="Times New Roman" w:eastAsia="Calibri" w:hAnsi="Times New Roman" w:cs="Times New Roman"/>
              <w:sz w:val="20"/>
              <w:szCs w:val="20"/>
            </w:rPr>
            <w:id w:val="289788094"/>
            <w:placeholder>
              <w:docPart w:val="58F01A51214945CD829C7536BFA7C32C"/>
            </w:placeholder>
            <w:showingPlcHd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AE77D6C" w14:textId="77777777" w:rsidR="00F020F7" w:rsidRPr="00F020F7" w:rsidRDefault="00F020F7" w:rsidP="00F020F7">
                <w:pPr>
                  <w:spacing w:after="200" w:line="240" w:lineRule="auto"/>
                  <w:ind w:right="23" w:firstLine="709"/>
                  <w:contextualSpacing/>
                  <w:rPr>
                    <w:rFonts w:ascii="Times New Roman" w:eastAsia="Calibri" w:hAnsi="Times New Roman" w:cs="Times New Roman"/>
                    <w:sz w:val="20"/>
                    <w:szCs w:val="20"/>
                  </w:rPr>
                </w:pPr>
                <w:r w:rsidRPr="00F020F7">
                  <w:rPr>
                    <w:rFonts w:ascii="Calibri" w:eastAsia="Calibri" w:hAnsi="Calibri" w:cs="Times New Roman"/>
                    <w:vanish/>
                    <w:color w:val="1F497D"/>
                    <w:sz w:val="20"/>
                    <w:szCs w:val="20"/>
                  </w:rPr>
                  <w:t>Место для ввода текста.</w:t>
                </w:r>
              </w:p>
            </w:tc>
          </w:sdtContent>
        </w:sdt>
      </w:tr>
      <w:tr w:rsidR="00F020F7" w:rsidRPr="00F020F7" w14:paraId="0B40F411" w14:textId="77777777" w:rsidTr="00F020F7">
        <w:trPr>
          <w:trHeight w:val="400"/>
        </w:trPr>
        <w:tc>
          <w:tcPr>
            <w:tcW w:w="379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2789A8" w14:textId="77777777" w:rsidR="00F020F7" w:rsidRPr="00F020F7" w:rsidRDefault="00F020F7" w:rsidP="00F020F7">
            <w:pPr>
              <w:spacing w:after="200" w:line="16" w:lineRule="atLeast"/>
              <w:ind w:right="23" w:firstLine="709"/>
              <w:contextualSpacing/>
              <w:rPr>
                <w:rFonts w:ascii="Times New Roman" w:eastAsia="Calibri" w:hAnsi="Times New Roman" w:cs="Times New Roman"/>
                <w:b/>
                <w:sz w:val="20"/>
                <w:szCs w:val="20"/>
              </w:rPr>
            </w:pPr>
            <w:r w:rsidRPr="00F020F7">
              <w:rPr>
                <w:rFonts w:ascii="Times New Roman" w:eastAsia="Calibri" w:hAnsi="Times New Roman" w:cs="Times New Roman"/>
                <w:b/>
                <w:sz w:val="20"/>
                <w:szCs w:val="20"/>
              </w:rPr>
              <w:t xml:space="preserve">Желаете ли Вы получать информацию о проводимых Центром поддержки МСП мероприятиях?                                                                           (отметьте V)                                                                  </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14:paraId="63D8B89D" w14:textId="77777777" w:rsidR="00F020F7" w:rsidRPr="00F020F7" w:rsidRDefault="003E6D8C" w:rsidP="00F020F7">
            <w:pPr>
              <w:tabs>
                <w:tab w:val="left" w:pos="302"/>
              </w:tabs>
              <w:spacing w:after="0" w:line="16" w:lineRule="atLeast"/>
              <w:ind w:right="23" w:firstLine="709"/>
              <w:contextualSpacing/>
              <w:jc w:val="both"/>
              <w:rPr>
                <w:rFonts w:ascii="Times New Roman" w:eastAsia="Calibri" w:hAnsi="Times New Roman" w:cs="Times New Roman"/>
                <w:b/>
                <w:sz w:val="20"/>
                <w:szCs w:val="20"/>
              </w:rPr>
            </w:pPr>
            <w:sdt>
              <w:sdtPr>
                <w:rPr>
                  <w:rFonts w:ascii="Times New Roman" w:eastAsia="Calibri" w:hAnsi="Times New Roman" w:cs="Times New Roman"/>
                  <w:b/>
                  <w:sz w:val="20"/>
                  <w:szCs w:val="20"/>
                </w:rPr>
                <w:id w:val="546339767"/>
                <w14:checkbox>
                  <w14:checked w14:val="0"/>
                  <w14:checkedState w14:val="2612" w14:font="MS Gothic"/>
                  <w14:uncheckedState w14:val="2610" w14:font="MS Gothic"/>
                </w14:checkbox>
              </w:sdtPr>
              <w:sdtEndPr/>
              <w:sdtContent>
                <w:r w:rsidR="00F020F7" w:rsidRPr="00F020F7">
                  <w:rPr>
                    <w:rFonts w:ascii="Segoe UI Symbol" w:eastAsia="Calibri" w:hAnsi="Segoe UI Symbol" w:cs="Segoe UI Symbol"/>
                    <w:b/>
                    <w:sz w:val="20"/>
                    <w:szCs w:val="20"/>
                  </w:rPr>
                  <w:t>☐</w:t>
                </w:r>
              </w:sdtContent>
            </w:sdt>
            <w:r w:rsidR="00F020F7" w:rsidRPr="00F020F7">
              <w:rPr>
                <w:rFonts w:ascii="Times New Roman" w:eastAsia="Calibri" w:hAnsi="Times New Roman" w:cs="Times New Roman"/>
                <w:b/>
                <w:sz w:val="20"/>
                <w:szCs w:val="20"/>
              </w:rPr>
              <w:t xml:space="preserve">Да       </w:t>
            </w:r>
          </w:p>
          <w:p w14:paraId="0C2F3CEC" w14:textId="77777777" w:rsidR="00F020F7" w:rsidRPr="00F020F7" w:rsidRDefault="003E6D8C" w:rsidP="00F020F7">
            <w:pPr>
              <w:tabs>
                <w:tab w:val="left" w:pos="302"/>
              </w:tabs>
              <w:spacing w:after="0" w:line="16" w:lineRule="atLeast"/>
              <w:ind w:right="23" w:firstLine="709"/>
              <w:contextualSpacing/>
              <w:jc w:val="both"/>
              <w:rPr>
                <w:rFonts w:ascii="Times New Roman" w:eastAsia="Calibri" w:hAnsi="Times New Roman" w:cs="Times New Roman"/>
                <w:b/>
                <w:sz w:val="20"/>
                <w:szCs w:val="20"/>
              </w:rPr>
            </w:pPr>
            <w:sdt>
              <w:sdtPr>
                <w:rPr>
                  <w:rFonts w:ascii="Times New Roman" w:eastAsia="Calibri" w:hAnsi="Times New Roman" w:cs="Times New Roman"/>
                  <w:b/>
                  <w:sz w:val="20"/>
                  <w:szCs w:val="20"/>
                </w:rPr>
                <w:id w:val="-2107174106"/>
                <w14:checkbox>
                  <w14:checked w14:val="0"/>
                  <w14:checkedState w14:val="2612" w14:font="MS Gothic"/>
                  <w14:uncheckedState w14:val="2610" w14:font="MS Gothic"/>
                </w14:checkbox>
              </w:sdtPr>
              <w:sdtEndPr/>
              <w:sdtContent>
                <w:r w:rsidR="00F020F7" w:rsidRPr="00F020F7">
                  <w:rPr>
                    <w:rFonts w:ascii="Segoe UI Symbol" w:eastAsia="Calibri" w:hAnsi="Segoe UI Symbol" w:cs="Segoe UI Symbol"/>
                    <w:b/>
                    <w:sz w:val="20"/>
                    <w:szCs w:val="20"/>
                  </w:rPr>
                  <w:t>☐</w:t>
                </w:r>
              </w:sdtContent>
            </w:sdt>
            <w:r w:rsidR="00F020F7" w:rsidRPr="00F020F7">
              <w:rPr>
                <w:rFonts w:ascii="Times New Roman" w:eastAsia="Calibri" w:hAnsi="Times New Roman" w:cs="Times New Roman"/>
                <w:b/>
                <w:sz w:val="20"/>
                <w:szCs w:val="20"/>
              </w:rPr>
              <w:t xml:space="preserve">Нет   </w:t>
            </w:r>
          </w:p>
        </w:tc>
      </w:tr>
      <w:tr w:rsidR="00F020F7" w:rsidRPr="00F020F7" w14:paraId="04B14B81" w14:textId="77777777" w:rsidTr="00F020F7">
        <w:trPr>
          <w:trHeight w:val="343"/>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55DFEAD8" w14:textId="77777777" w:rsidR="00F020F7" w:rsidRPr="00F020F7" w:rsidRDefault="00F020F7" w:rsidP="00F020F7">
            <w:pPr>
              <w:spacing w:after="200" w:line="240" w:lineRule="auto"/>
              <w:ind w:right="23" w:firstLine="709"/>
              <w:contextualSpacing/>
              <w:rPr>
                <w:rFonts w:ascii="Times New Roman" w:eastAsia="Calibri" w:hAnsi="Times New Roman" w:cs="Times New Roman"/>
                <w:b/>
                <w:sz w:val="20"/>
                <w:szCs w:val="20"/>
              </w:rPr>
            </w:pPr>
            <w:r w:rsidRPr="00F020F7">
              <w:rPr>
                <w:rFonts w:ascii="Times New Roman" w:eastAsia="Calibri" w:hAnsi="Times New Roman" w:cs="Times New Roman"/>
                <w:b/>
                <w:sz w:val="20"/>
                <w:szCs w:val="20"/>
              </w:rPr>
              <w:t>Место регистрации физического лица (наименование населенного пункта)</w:t>
            </w:r>
          </w:p>
        </w:tc>
        <w:sdt>
          <w:sdtPr>
            <w:rPr>
              <w:rFonts w:ascii="Times New Roman" w:eastAsia="Calibri" w:hAnsi="Times New Roman" w:cs="Times New Roman"/>
              <w:sz w:val="20"/>
              <w:szCs w:val="20"/>
              <w:highlight w:val="yellow"/>
            </w:rPr>
            <w:id w:val="667829741"/>
            <w:placeholder>
              <w:docPart w:val="3A2890241B78457AA5B56D964D735CBF"/>
            </w:placeholder>
            <w:showingPlcHdr/>
            <w:text/>
          </w:sdtPr>
          <w:sdtEndPr/>
          <w:sdtContent>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A4142EE" w14:textId="77777777" w:rsidR="00F020F7" w:rsidRPr="00F020F7" w:rsidRDefault="00F020F7" w:rsidP="00F020F7">
                <w:pPr>
                  <w:spacing w:after="200" w:line="240" w:lineRule="auto"/>
                  <w:ind w:right="23" w:firstLine="709"/>
                  <w:contextualSpacing/>
                  <w:rPr>
                    <w:rFonts w:ascii="Times New Roman" w:eastAsia="Calibri" w:hAnsi="Times New Roman" w:cs="Times New Roman"/>
                    <w:sz w:val="20"/>
                    <w:szCs w:val="20"/>
                    <w:highlight w:val="yellow"/>
                  </w:rPr>
                </w:pPr>
                <w:r w:rsidRPr="00F020F7">
                  <w:rPr>
                    <w:rFonts w:ascii="Calibri" w:eastAsia="Calibri" w:hAnsi="Calibri" w:cs="Times New Roman"/>
                    <w:vanish/>
                    <w:color w:val="1F497D"/>
                    <w:sz w:val="20"/>
                    <w:szCs w:val="20"/>
                  </w:rPr>
                  <w:t>Место для ввода текста.</w:t>
                </w:r>
              </w:p>
            </w:tc>
          </w:sdtContent>
        </w:sdt>
      </w:tr>
      <w:tr w:rsidR="00F020F7" w:rsidRPr="00F020F7" w14:paraId="11AB71A2" w14:textId="77777777" w:rsidTr="00F020F7">
        <w:trPr>
          <w:trHeight w:val="194"/>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20AA3954" w14:textId="77777777" w:rsidR="00F020F7" w:rsidRPr="00F020F7" w:rsidRDefault="00F020F7" w:rsidP="00F020F7">
            <w:pPr>
              <w:spacing w:after="0" w:line="276" w:lineRule="auto"/>
              <w:ind w:right="23" w:firstLine="709"/>
              <w:rPr>
                <w:rFonts w:ascii="Times New Roman" w:eastAsia="Calibri" w:hAnsi="Times New Roman" w:cs="Times New Roman"/>
                <w:b/>
                <w:sz w:val="20"/>
                <w:szCs w:val="20"/>
              </w:rPr>
            </w:pPr>
            <w:r w:rsidRPr="00F020F7">
              <w:rPr>
                <w:rFonts w:ascii="Times New Roman" w:eastAsia="Calibri" w:hAnsi="Times New Roman" w:cs="Times New Roman"/>
                <w:b/>
                <w:sz w:val="20"/>
                <w:szCs w:val="20"/>
              </w:rPr>
              <w:t xml:space="preserve">Возраст Заявителя </w:t>
            </w:r>
            <w:r w:rsidRPr="00F020F7">
              <w:rPr>
                <w:rFonts w:ascii="Times New Roman" w:eastAsia="Calibri" w:hAnsi="Times New Roman" w:cs="Times New Roman"/>
                <w:bCs/>
                <w:color w:val="808080"/>
                <w:sz w:val="20"/>
                <w:szCs w:val="20"/>
              </w:rPr>
              <w:t>(дд.мм.гггг)</w:t>
            </w:r>
          </w:p>
        </w:tc>
        <w:tc>
          <w:tcPr>
            <w:tcW w:w="2655" w:type="pct"/>
            <w:gridSpan w:val="2"/>
            <w:tcBorders>
              <w:top w:val="single" w:sz="4" w:space="0" w:color="auto"/>
              <w:left w:val="single" w:sz="4" w:space="0" w:color="auto"/>
              <w:bottom w:val="single" w:sz="4" w:space="0" w:color="auto"/>
              <w:right w:val="single" w:sz="4" w:space="0" w:color="auto"/>
            </w:tcBorders>
            <w:shd w:val="clear" w:color="auto" w:fill="FFFFFF"/>
          </w:tcPr>
          <w:p w14:paraId="3D661E76" w14:textId="77777777" w:rsidR="00F020F7" w:rsidRPr="00F020F7" w:rsidRDefault="00F020F7" w:rsidP="00F020F7">
            <w:pPr>
              <w:spacing w:after="200" w:line="216" w:lineRule="auto"/>
              <w:ind w:right="23" w:firstLine="709"/>
              <w:contextualSpacing/>
              <w:rPr>
                <w:rFonts w:ascii="Times New Roman" w:eastAsia="Calibri" w:hAnsi="Times New Roman" w:cs="Times New Roman"/>
                <w:sz w:val="20"/>
                <w:szCs w:val="20"/>
              </w:rPr>
            </w:pPr>
          </w:p>
        </w:tc>
      </w:tr>
      <w:tr w:rsidR="00F020F7" w:rsidRPr="00F020F7" w14:paraId="7B0D7540" w14:textId="77777777" w:rsidTr="00F020F7">
        <w:trPr>
          <w:trHeight w:val="835"/>
        </w:trPr>
        <w:tc>
          <w:tcPr>
            <w:tcW w:w="2345" w:type="pct"/>
            <w:tcBorders>
              <w:top w:val="single" w:sz="4" w:space="0" w:color="auto"/>
              <w:left w:val="single" w:sz="4" w:space="0" w:color="auto"/>
              <w:bottom w:val="single" w:sz="4" w:space="0" w:color="auto"/>
              <w:right w:val="single" w:sz="4" w:space="0" w:color="auto"/>
            </w:tcBorders>
            <w:shd w:val="clear" w:color="auto" w:fill="FFFFFF"/>
            <w:hideMark/>
          </w:tcPr>
          <w:p w14:paraId="79330261" w14:textId="77777777" w:rsidR="00F020F7" w:rsidRPr="00F020F7" w:rsidRDefault="00F020F7" w:rsidP="00F020F7">
            <w:pPr>
              <w:spacing w:after="0" w:line="276" w:lineRule="auto"/>
              <w:ind w:right="23" w:firstLine="709"/>
              <w:rPr>
                <w:rFonts w:ascii="Times New Roman" w:eastAsia="Calibri" w:hAnsi="Times New Roman" w:cs="Times New Roman"/>
                <w:b/>
                <w:sz w:val="20"/>
                <w:szCs w:val="20"/>
              </w:rPr>
            </w:pPr>
            <w:r w:rsidRPr="00F020F7">
              <w:rPr>
                <w:rFonts w:ascii="Times New Roman" w:eastAsia="Calibri" w:hAnsi="Times New Roman" w:cs="Times New Roman"/>
                <w:b/>
                <w:sz w:val="20"/>
                <w:szCs w:val="20"/>
              </w:rPr>
              <w:t>Категория граждан</w:t>
            </w:r>
          </w:p>
        </w:tc>
        <w:tc>
          <w:tcPr>
            <w:tcW w:w="26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4EF3BB9" w14:textId="77777777" w:rsidR="00F020F7" w:rsidRPr="00F020F7" w:rsidRDefault="00F020F7" w:rsidP="008B52A0">
            <w:pPr>
              <w:numPr>
                <w:ilvl w:val="0"/>
                <w:numId w:val="15"/>
              </w:numPr>
              <w:spacing w:after="0" w:line="216" w:lineRule="auto"/>
              <w:ind w:left="0" w:right="23" w:firstLine="709"/>
              <w:contextualSpacing/>
              <w:rPr>
                <w:rFonts w:ascii="Times New Roman" w:eastAsia="Calibri" w:hAnsi="Times New Roman" w:cs="Times New Roman"/>
                <w:sz w:val="20"/>
                <w:szCs w:val="20"/>
              </w:rPr>
            </w:pPr>
            <w:bookmarkStart w:id="33" w:name="_Hlk9265173"/>
            <w:r w:rsidRPr="00F020F7">
              <w:rPr>
                <w:rFonts w:ascii="Times New Roman" w:eastAsia="Calibri" w:hAnsi="Times New Roman" w:cs="Times New Roman"/>
                <w:sz w:val="20"/>
                <w:szCs w:val="20"/>
              </w:rPr>
              <w:t xml:space="preserve">военнослужащие, уволенные в запас; </w:t>
            </w:r>
          </w:p>
          <w:p w14:paraId="58D3050B" w14:textId="77777777" w:rsidR="00F020F7" w:rsidRPr="00F020F7" w:rsidRDefault="00F020F7" w:rsidP="008B52A0">
            <w:pPr>
              <w:numPr>
                <w:ilvl w:val="0"/>
                <w:numId w:val="15"/>
              </w:numPr>
              <w:spacing w:after="0" w:line="216" w:lineRule="auto"/>
              <w:ind w:left="0" w:right="23" w:firstLine="709"/>
              <w:contextualSpacing/>
              <w:rPr>
                <w:rFonts w:ascii="Times New Roman" w:eastAsia="Calibri" w:hAnsi="Times New Roman" w:cs="Times New Roman"/>
                <w:sz w:val="20"/>
                <w:szCs w:val="20"/>
              </w:rPr>
            </w:pPr>
            <w:r w:rsidRPr="00F020F7">
              <w:rPr>
                <w:rFonts w:ascii="Times New Roman" w:eastAsia="Calibri" w:hAnsi="Times New Roman" w:cs="Times New Roman"/>
                <w:sz w:val="20"/>
                <w:szCs w:val="20"/>
              </w:rPr>
              <w:t>безработные;</w:t>
            </w:r>
          </w:p>
          <w:p w14:paraId="327552DC" w14:textId="77777777" w:rsidR="00F020F7" w:rsidRPr="00F020F7" w:rsidRDefault="00F020F7" w:rsidP="008B52A0">
            <w:pPr>
              <w:numPr>
                <w:ilvl w:val="0"/>
                <w:numId w:val="15"/>
              </w:numPr>
              <w:spacing w:after="0" w:line="216" w:lineRule="auto"/>
              <w:ind w:left="0" w:right="23" w:firstLine="709"/>
              <w:contextualSpacing/>
              <w:rPr>
                <w:rFonts w:ascii="Times New Roman" w:eastAsia="Calibri" w:hAnsi="Times New Roman" w:cs="Times New Roman"/>
                <w:sz w:val="20"/>
                <w:szCs w:val="20"/>
              </w:rPr>
            </w:pPr>
            <w:r w:rsidRPr="00F020F7">
              <w:rPr>
                <w:rFonts w:ascii="Times New Roman" w:eastAsia="Calibri" w:hAnsi="Times New Roman" w:cs="Times New Roman"/>
                <w:sz w:val="20"/>
                <w:szCs w:val="20"/>
              </w:rPr>
              <w:t>инвалиды;</w:t>
            </w:r>
          </w:p>
          <w:p w14:paraId="59F88FEC" w14:textId="77777777" w:rsidR="00F020F7" w:rsidRPr="00F020F7" w:rsidRDefault="00F020F7" w:rsidP="008B52A0">
            <w:pPr>
              <w:numPr>
                <w:ilvl w:val="0"/>
                <w:numId w:val="15"/>
              </w:numPr>
              <w:spacing w:after="0" w:line="216" w:lineRule="auto"/>
              <w:ind w:left="0" w:right="23" w:firstLine="709"/>
              <w:contextualSpacing/>
              <w:rPr>
                <w:rFonts w:ascii="Times New Roman" w:eastAsia="Calibri" w:hAnsi="Times New Roman" w:cs="Times New Roman"/>
                <w:sz w:val="20"/>
                <w:szCs w:val="20"/>
              </w:rPr>
            </w:pPr>
            <w:r w:rsidRPr="00F020F7">
              <w:rPr>
                <w:rFonts w:ascii="Times New Roman" w:eastAsia="Calibri" w:hAnsi="Times New Roman" w:cs="Times New Roman"/>
                <w:sz w:val="20"/>
                <w:szCs w:val="20"/>
              </w:rPr>
              <w:t>выпускники и воспитанники детских домов;</w:t>
            </w:r>
          </w:p>
          <w:p w14:paraId="2FB62DF2" w14:textId="77777777" w:rsidR="00F020F7" w:rsidRPr="00F020F7" w:rsidRDefault="00F020F7" w:rsidP="008B52A0">
            <w:pPr>
              <w:numPr>
                <w:ilvl w:val="0"/>
                <w:numId w:val="15"/>
              </w:numPr>
              <w:spacing w:after="0" w:line="216" w:lineRule="auto"/>
              <w:ind w:left="0" w:right="23" w:firstLine="709"/>
              <w:contextualSpacing/>
              <w:rPr>
                <w:rFonts w:ascii="Times New Roman" w:eastAsia="Calibri" w:hAnsi="Times New Roman" w:cs="Times New Roman"/>
                <w:sz w:val="20"/>
                <w:szCs w:val="20"/>
              </w:rPr>
            </w:pPr>
            <w:r w:rsidRPr="00F020F7">
              <w:rPr>
                <w:rFonts w:ascii="Times New Roman" w:eastAsia="Calibri" w:hAnsi="Times New Roman" w:cs="Times New Roman"/>
                <w:sz w:val="20"/>
                <w:szCs w:val="20"/>
              </w:rPr>
              <w:t>другое</w:t>
            </w:r>
            <w:bookmarkEnd w:id="33"/>
          </w:p>
        </w:tc>
      </w:tr>
    </w:tbl>
    <w:p w14:paraId="4E581E5F" w14:textId="77777777" w:rsidR="00F020F7" w:rsidRPr="00F020F7" w:rsidRDefault="00F020F7" w:rsidP="00F020F7">
      <w:pPr>
        <w:spacing w:after="200" w:line="16" w:lineRule="atLeast"/>
        <w:ind w:right="23" w:firstLine="709"/>
        <w:contextualSpacing/>
        <w:jc w:val="both"/>
        <w:rPr>
          <w:rFonts w:ascii="Times New Roman" w:eastAsia="Calibri" w:hAnsi="Times New Roman" w:cs="Times New Roman"/>
          <w:b/>
          <w:sz w:val="20"/>
          <w:szCs w:val="20"/>
        </w:rPr>
      </w:pPr>
      <w:r w:rsidRPr="00F020F7">
        <w:rPr>
          <w:rFonts w:ascii="Times New Roman" w:eastAsia="Calibri" w:hAnsi="Times New Roman" w:cs="Times New Roman"/>
          <w:b/>
          <w:sz w:val="20"/>
          <w:szCs w:val="20"/>
        </w:rPr>
        <w:t xml:space="preserve">Достоверность предоставленных сведений Заявитель подтверждает. </w:t>
      </w:r>
    </w:p>
    <w:p w14:paraId="259201BF" w14:textId="77777777" w:rsidR="00F020F7" w:rsidRPr="00F020F7" w:rsidRDefault="00F020F7" w:rsidP="00F020F7">
      <w:pPr>
        <w:tabs>
          <w:tab w:val="left" w:pos="567"/>
        </w:tabs>
        <w:spacing w:after="200" w:line="16" w:lineRule="atLeast"/>
        <w:ind w:right="23" w:firstLine="709"/>
        <w:contextualSpacing/>
        <w:jc w:val="both"/>
        <w:rPr>
          <w:rFonts w:ascii="Times New Roman" w:eastAsia="Calibri" w:hAnsi="Times New Roman" w:cs="Times New Roman"/>
          <w:b/>
          <w:sz w:val="20"/>
          <w:szCs w:val="20"/>
        </w:rPr>
      </w:pPr>
      <w:r w:rsidRPr="00F020F7">
        <w:rPr>
          <w:rFonts w:ascii="Times New Roman" w:eastAsia="Calibri" w:hAnsi="Times New Roman" w:cs="Times New Roman"/>
          <w:b/>
          <w:sz w:val="20"/>
          <w:szCs w:val="20"/>
        </w:rPr>
        <w:t>Настоящим Заявитель подтверждает, что;</w:t>
      </w:r>
    </w:p>
    <w:p w14:paraId="6D59D10E" w14:textId="77777777" w:rsidR="00F020F7" w:rsidRPr="00F020F7" w:rsidRDefault="00F020F7" w:rsidP="00F020F7">
      <w:pPr>
        <w:tabs>
          <w:tab w:val="left" w:pos="567"/>
        </w:tabs>
        <w:spacing w:after="200" w:line="16" w:lineRule="atLeast"/>
        <w:ind w:right="23" w:firstLine="709"/>
        <w:contextualSpacing/>
        <w:jc w:val="both"/>
        <w:rPr>
          <w:rFonts w:ascii="Times New Roman" w:eastAsia="Calibri" w:hAnsi="Times New Roman" w:cs="Times New Roman"/>
          <w:sz w:val="18"/>
          <w:szCs w:val="18"/>
        </w:rPr>
      </w:pPr>
      <w:r w:rsidRPr="00F020F7">
        <w:rPr>
          <w:rFonts w:ascii="Times New Roman" w:eastAsia="Calibri" w:hAnsi="Times New Roman" w:cs="Times New Roman"/>
          <w:sz w:val="18"/>
          <w:szCs w:val="18"/>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9B5E9AB" w14:textId="77777777" w:rsidR="00F020F7" w:rsidRPr="00F020F7" w:rsidRDefault="00F020F7" w:rsidP="00F020F7">
      <w:pPr>
        <w:tabs>
          <w:tab w:val="left" w:pos="567"/>
        </w:tabs>
        <w:spacing w:after="200" w:line="16" w:lineRule="atLeast"/>
        <w:ind w:right="23" w:firstLine="709"/>
        <w:contextualSpacing/>
        <w:jc w:val="both"/>
        <w:rPr>
          <w:rFonts w:ascii="Times New Roman" w:eastAsia="Calibri" w:hAnsi="Times New Roman" w:cs="Times New Roman"/>
          <w:sz w:val="18"/>
          <w:szCs w:val="18"/>
        </w:rPr>
      </w:pPr>
      <w:r w:rsidRPr="00F020F7">
        <w:rPr>
          <w:rFonts w:ascii="Times New Roman" w:eastAsia="Calibri" w:hAnsi="Times New Roman" w:cs="Times New Roman"/>
          <w:sz w:val="18"/>
          <w:szCs w:val="18"/>
        </w:rPr>
        <w:t>- не является участником соглашений о разделе продукции;</w:t>
      </w:r>
    </w:p>
    <w:p w14:paraId="42D20808" w14:textId="77777777" w:rsidR="00F020F7" w:rsidRPr="00F020F7" w:rsidRDefault="00F020F7" w:rsidP="00F020F7">
      <w:pPr>
        <w:tabs>
          <w:tab w:val="left" w:pos="567"/>
        </w:tabs>
        <w:spacing w:after="200" w:line="16" w:lineRule="atLeast"/>
        <w:ind w:right="23" w:firstLine="709"/>
        <w:contextualSpacing/>
        <w:jc w:val="both"/>
        <w:rPr>
          <w:rFonts w:ascii="Times New Roman" w:eastAsia="Calibri" w:hAnsi="Times New Roman" w:cs="Times New Roman"/>
          <w:sz w:val="18"/>
          <w:szCs w:val="18"/>
        </w:rPr>
      </w:pPr>
      <w:r w:rsidRPr="00F020F7">
        <w:rPr>
          <w:rFonts w:ascii="Times New Roman" w:eastAsia="Calibri" w:hAnsi="Times New Roman" w:cs="Times New Roman"/>
          <w:sz w:val="18"/>
          <w:szCs w:val="18"/>
        </w:rPr>
        <w:t>- не осуществляет предпринимательскую деятельность в сфере игорного бизнеса;</w:t>
      </w:r>
    </w:p>
    <w:p w14:paraId="0E8AFC9E" w14:textId="77777777" w:rsidR="00F020F7" w:rsidRPr="00F020F7" w:rsidRDefault="00F020F7" w:rsidP="00F020F7">
      <w:pPr>
        <w:tabs>
          <w:tab w:val="left" w:pos="567"/>
        </w:tabs>
        <w:spacing w:after="200" w:line="16" w:lineRule="atLeast"/>
        <w:ind w:right="23" w:firstLine="709"/>
        <w:contextualSpacing/>
        <w:jc w:val="both"/>
        <w:rPr>
          <w:rFonts w:ascii="Times New Roman" w:eastAsia="Calibri" w:hAnsi="Times New Roman" w:cs="Times New Roman"/>
          <w:sz w:val="18"/>
          <w:szCs w:val="18"/>
        </w:rPr>
      </w:pPr>
      <w:r w:rsidRPr="00F020F7">
        <w:rPr>
          <w:rFonts w:ascii="Times New Roman" w:eastAsia="Calibri" w:hAnsi="Times New Roman" w:cs="Times New Roman"/>
          <w:sz w:val="18"/>
          <w:szCs w:val="1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Style w:val="44"/>
        <w:tblW w:w="5000" w:type="pct"/>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F020F7" w:rsidRPr="00F020F7" w14:paraId="6802285B" w14:textId="77777777" w:rsidTr="00F020F7">
        <w:tc>
          <w:tcPr>
            <w:tcW w:w="5000" w:type="pct"/>
            <w:tcBorders>
              <w:top w:val="nil"/>
              <w:left w:val="nil"/>
              <w:bottom w:val="single" w:sz="4" w:space="0" w:color="auto"/>
              <w:right w:val="nil"/>
            </w:tcBorders>
            <w:hideMark/>
          </w:tcPr>
          <w:p w14:paraId="0509E77C" w14:textId="77777777" w:rsidR="00F020F7" w:rsidRPr="00F020F7" w:rsidRDefault="00F020F7" w:rsidP="00F020F7">
            <w:pPr>
              <w:ind w:right="23" w:firstLine="709"/>
              <w:rPr>
                <w:rFonts w:ascii="Times New Roman" w:hAnsi="Times New Roman"/>
                <w:sz w:val="20"/>
                <w:szCs w:val="20"/>
              </w:rPr>
            </w:pPr>
            <w:r w:rsidRPr="00F020F7">
              <w:rPr>
                <w:rFonts w:ascii="Times New Roman" w:hAnsi="Times New Roman"/>
                <w:sz w:val="20"/>
                <w:szCs w:val="20"/>
              </w:rPr>
              <w:t>Настоящим Заявитель (</w:t>
            </w:r>
            <w:r w:rsidRPr="00F020F7">
              <w:rPr>
                <w:rFonts w:ascii="Times New Roman" w:hAnsi="Times New Roman"/>
                <w:i/>
                <w:color w:val="595959"/>
                <w:sz w:val="20"/>
                <w:szCs w:val="20"/>
                <w:u w:val="single"/>
              </w:rPr>
              <w:t>ФИО полностью)</w:t>
            </w:r>
            <w:r w:rsidRPr="00F020F7">
              <w:rPr>
                <w:rFonts w:ascii="Times New Roman" w:hAnsi="Times New Roman"/>
                <w:color w:val="595959"/>
                <w:sz w:val="20"/>
                <w:szCs w:val="20"/>
              </w:rPr>
              <w:t xml:space="preserve">  </w:t>
            </w:r>
          </w:p>
        </w:tc>
      </w:tr>
      <w:tr w:rsidR="00F020F7" w:rsidRPr="00F020F7" w14:paraId="7F974D5F" w14:textId="77777777" w:rsidTr="00F020F7">
        <w:sdt>
          <w:sdtPr>
            <w:rPr>
              <w:sz w:val="20"/>
              <w:szCs w:val="20"/>
            </w:rPr>
            <w:id w:val="-532185346"/>
            <w:placeholder>
              <w:docPart w:val="0929149510804AAF920C49E30F9558B6"/>
            </w:placeholder>
            <w:showingPlcHdr/>
            <w:text/>
          </w:sdtPr>
          <w:sdtEndPr/>
          <w:sdtContent>
            <w:tc>
              <w:tcPr>
                <w:tcW w:w="5000" w:type="pct"/>
                <w:tcBorders>
                  <w:top w:val="single" w:sz="4" w:space="0" w:color="auto"/>
                  <w:left w:val="nil"/>
                  <w:bottom w:val="single" w:sz="4" w:space="0" w:color="auto"/>
                  <w:right w:val="nil"/>
                </w:tcBorders>
                <w:hideMark/>
              </w:tcPr>
              <w:p w14:paraId="35D3209F" w14:textId="77777777" w:rsidR="00F020F7" w:rsidRPr="00F020F7" w:rsidRDefault="00F020F7" w:rsidP="00F020F7">
                <w:pPr>
                  <w:ind w:right="23" w:firstLine="709"/>
                  <w:rPr>
                    <w:sz w:val="20"/>
                    <w:szCs w:val="20"/>
                  </w:rPr>
                </w:pPr>
                <w:r w:rsidRPr="00F020F7">
                  <w:rPr>
                    <w:vanish/>
                    <w:color w:val="1F497D"/>
                    <w:sz w:val="20"/>
                    <w:szCs w:val="20"/>
                  </w:rPr>
                  <w:t>Место для ввода текста.</w:t>
                </w:r>
              </w:p>
            </w:tc>
          </w:sdtContent>
        </w:sdt>
      </w:tr>
      <w:tr w:rsidR="00F020F7" w:rsidRPr="00F020F7" w14:paraId="54FDEF31" w14:textId="77777777" w:rsidTr="00F020F7">
        <w:tc>
          <w:tcPr>
            <w:tcW w:w="5000" w:type="pct"/>
            <w:tcBorders>
              <w:top w:val="single" w:sz="4" w:space="0" w:color="auto"/>
              <w:left w:val="nil"/>
              <w:bottom w:val="single" w:sz="4" w:space="0" w:color="auto"/>
              <w:right w:val="nil"/>
            </w:tcBorders>
            <w:hideMark/>
          </w:tcPr>
          <w:p w14:paraId="6A803F01" w14:textId="77777777" w:rsidR="00F020F7" w:rsidRPr="00F020F7" w:rsidRDefault="00F020F7" w:rsidP="00F020F7">
            <w:pPr>
              <w:ind w:right="23" w:firstLine="709"/>
              <w:rPr>
                <w:sz w:val="20"/>
                <w:szCs w:val="20"/>
              </w:rPr>
            </w:pPr>
            <w:r w:rsidRPr="00F020F7">
              <w:rPr>
                <w:rFonts w:ascii="Times New Roman" w:hAnsi="Times New Roman"/>
                <w:sz w:val="20"/>
                <w:szCs w:val="20"/>
              </w:rPr>
              <w:t xml:space="preserve">зарегистрированный(ая) по адресу*: </w:t>
            </w:r>
            <w:sdt>
              <w:sdtPr>
                <w:rPr>
                  <w:rFonts w:ascii="Times New Roman" w:hAnsi="Times New Roman"/>
                  <w:sz w:val="20"/>
                  <w:szCs w:val="20"/>
                </w:rPr>
                <w:id w:val="-907452595"/>
                <w:placeholder>
                  <w:docPart w:val="0929149510804AAF920C49E30F9558B6"/>
                </w:placeholder>
                <w:showingPlcHdr/>
                <w:text/>
              </w:sdtPr>
              <w:sdtEndPr/>
              <w:sdtContent>
                <w:r w:rsidRPr="00F020F7">
                  <w:rPr>
                    <w:vanish/>
                    <w:color w:val="1F497D"/>
                    <w:sz w:val="20"/>
                    <w:szCs w:val="20"/>
                  </w:rPr>
                  <w:t>Место для ввода текста.</w:t>
                </w:r>
              </w:sdtContent>
            </w:sdt>
          </w:p>
        </w:tc>
      </w:tr>
      <w:tr w:rsidR="00F020F7" w:rsidRPr="00F020F7" w14:paraId="75B78335" w14:textId="77777777" w:rsidTr="00F020F7">
        <w:tc>
          <w:tcPr>
            <w:tcW w:w="5000" w:type="pct"/>
            <w:tcBorders>
              <w:top w:val="single" w:sz="4" w:space="0" w:color="auto"/>
              <w:left w:val="nil"/>
              <w:bottom w:val="single" w:sz="4" w:space="0" w:color="auto"/>
              <w:right w:val="nil"/>
            </w:tcBorders>
          </w:tcPr>
          <w:p w14:paraId="2CCDFEDF" w14:textId="77777777" w:rsidR="00F020F7" w:rsidRPr="00F020F7" w:rsidRDefault="00F020F7" w:rsidP="00F020F7">
            <w:pPr>
              <w:ind w:right="23" w:firstLine="709"/>
              <w:rPr>
                <w:rFonts w:ascii="Times New Roman" w:hAnsi="Times New Roman"/>
                <w:sz w:val="20"/>
                <w:szCs w:val="20"/>
              </w:rPr>
            </w:pPr>
          </w:p>
        </w:tc>
      </w:tr>
      <w:tr w:rsidR="00F020F7" w:rsidRPr="00F020F7" w14:paraId="2F0B5331" w14:textId="77777777" w:rsidTr="00F020F7">
        <w:tc>
          <w:tcPr>
            <w:tcW w:w="5000" w:type="pct"/>
            <w:tcBorders>
              <w:top w:val="single" w:sz="4" w:space="0" w:color="auto"/>
              <w:left w:val="nil"/>
              <w:bottom w:val="single" w:sz="4" w:space="0" w:color="auto"/>
              <w:right w:val="nil"/>
            </w:tcBorders>
            <w:hideMark/>
          </w:tcPr>
          <w:p w14:paraId="1C316C10" w14:textId="77777777" w:rsidR="00F020F7" w:rsidRPr="00F020F7" w:rsidRDefault="003E6D8C" w:rsidP="00F020F7">
            <w:pPr>
              <w:tabs>
                <w:tab w:val="left" w:pos="3060"/>
                <w:tab w:val="left" w:pos="3825"/>
                <w:tab w:val="left" w:pos="7470"/>
              </w:tabs>
              <w:ind w:right="23" w:firstLine="709"/>
              <w:rPr>
                <w:sz w:val="20"/>
                <w:szCs w:val="20"/>
              </w:rPr>
            </w:pPr>
            <w:sdt>
              <w:sdtPr>
                <w:rPr>
                  <w:sz w:val="20"/>
                  <w:szCs w:val="20"/>
                </w:rPr>
                <w:id w:val="1746916115"/>
                <w:placeholder>
                  <w:docPart w:val="0929149510804AAF920C49E30F9558B6"/>
                </w:placeholder>
                <w:showingPlcHdr/>
                <w:text/>
              </w:sdtPr>
              <w:sdtEndPr/>
              <w:sdtContent>
                <w:r w:rsidR="00F020F7" w:rsidRPr="00F020F7">
                  <w:rPr>
                    <w:vanish/>
                    <w:color w:val="1F497D"/>
                    <w:sz w:val="20"/>
                    <w:szCs w:val="20"/>
                  </w:rPr>
                  <w:t>Место для ввода текста.</w:t>
                </w:r>
              </w:sdtContent>
            </w:sdt>
            <w:r w:rsidR="00F020F7" w:rsidRPr="00F020F7">
              <w:rPr>
                <w:rFonts w:ascii="Times New Roman" w:hAnsi="Times New Roman"/>
                <w:sz w:val="20"/>
                <w:szCs w:val="20"/>
              </w:rPr>
              <w:t xml:space="preserve">паспорт*: серия </w:t>
            </w:r>
            <w:sdt>
              <w:sdtPr>
                <w:rPr>
                  <w:rFonts w:ascii="Times New Roman" w:hAnsi="Times New Roman"/>
                  <w:sz w:val="20"/>
                  <w:szCs w:val="20"/>
                </w:rPr>
                <w:id w:val="1434089239"/>
                <w:placeholder>
                  <w:docPart w:val="0929149510804AAF920C49E30F9558B6"/>
                </w:placeholder>
                <w:showingPlcHdr/>
                <w:text/>
              </w:sdtPr>
              <w:sdtEndPr/>
              <w:sdtContent>
                <w:r w:rsidR="00F020F7" w:rsidRPr="00F020F7">
                  <w:rPr>
                    <w:vanish/>
                    <w:color w:val="1F497D"/>
                    <w:sz w:val="20"/>
                    <w:szCs w:val="20"/>
                  </w:rPr>
                  <w:t>Место для ввода текста.</w:t>
                </w:r>
              </w:sdtContent>
            </w:sdt>
            <w:r w:rsidR="00F020F7" w:rsidRPr="00F020F7">
              <w:rPr>
                <w:rFonts w:ascii="Times New Roman" w:hAnsi="Times New Roman"/>
                <w:sz w:val="20"/>
                <w:szCs w:val="20"/>
              </w:rPr>
              <w:t xml:space="preserve">№   </w:t>
            </w:r>
            <w:sdt>
              <w:sdtPr>
                <w:rPr>
                  <w:rFonts w:ascii="Times New Roman" w:hAnsi="Times New Roman"/>
                  <w:sz w:val="20"/>
                  <w:szCs w:val="20"/>
                </w:rPr>
                <w:id w:val="1169760636"/>
                <w:placeholder>
                  <w:docPart w:val="0929149510804AAF920C49E30F9558B6"/>
                </w:placeholder>
                <w:showingPlcHdr/>
                <w:text/>
              </w:sdtPr>
              <w:sdtEndPr/>
              <w:sdtContent>
                <w:r w:rsidR="00F020F7" w:rsidRPr="00F020F7">
                  <w:rPr>
                    <w:vanish/>
                    <w:color w:val="1F497D"/>
                    <w:sz w:val="20"/>
                    <w:szCs w:val="20"/>
                  </w:rPr>
                  <w:t>Место для ввода текста.</w:t>
                </w:r>
              </w:sdtContent>
            </w:sdt>
            <w:r w:rsidR="00F020F7" w:rsidRPr="00F020F7">
              <w:rPr>
                <w:rFonts w:ascii="Times New Roman" w:hAnsi="Times New Roman"/>
                <w:sz w:val="20"/>
                <w:szCs w:val="20"/>
              </w:rPr>
              <w:t xml:space="preserve">                              </w:t>
            </w:r>
          </w:p>
        </w:tc>
      </w:tr>
      <w:tr w:rsidR="00F020F7" w:rsidRPr="00F020F7" w14:paraId="2834910A" w14:textId="77777777" w:rsidTr="00F020F7">
        <w:tc>
          <w:tcPr>
            <w:tcW w:w="5000" w:type="pct"/>
            <w:tcBorders>
              <w:top w:val="single" w:sz="4" w:space="0" w:color="auto"/>
              <w:left w:val="nil"/>
              <w:bottom w:val="single" w:sz="4" w:space="0" w:color="auto"/>
              <w:right w:val="nil"/>
            </w:tcBorders>
            <w:hideMark/>
          </w:tcPr>
          <w:p w14:paraId="60834D2D" w14:textId="77777777" w:rsidR="00F020F7" w:rsidRPr="00F020F7" w:rsidRDefault="00F020F7" w:rsidP="00F020F7">
            <w:pPr>
              <w:ind w:right="23" w:firstLine="709"/>
              <w:rPr>
                <w:sz w:val="20"/>
                <w:szCs w:val="20"/>
              </w:rPr>
            </w:pPr>
            <w:r w:rsidRPr="00F020F7">
              <w:rPr>
                <w:rFonts w:ascii="Times New Roman" w:hAnsi="Times New Roman"/>
                <w:sz w:val="20"/>
                <w:szCs w:val="20"/>
              </w:rPr>
              <w:t xml:space="preserve">Выдан* </w:t>
            </w:r>
            <w:sdt>
              <w:sdtPr>
                <w:rPr>
                  <w:rFonts w:ascii="Times New Roman" w:hAnsi="Times New Roman"/>
                  <w:sz w:val="20"/>
                  <w:szCs w:val="20"/>
                </w:rPr>
                <w:id w:val="-1279246790"/>
                <w:placeholder>
                  <w:docPart w:val="0929149510804AAF920C49E30F9558B6"/>
                </w:placeholder>
                <w:showingPlcHdr/>
                <w:text/>
              </w:sdtPr>
              <w:sdtEndPr/>
              <w:sdtContent>
                <w:r w:rsidRPr="00F020F7">
                  <w:rPr>
                    <w:vanish/>
                    <w:color w:val="1F497D"/>
                    <w:sz w:val="20"/>
                    <w:szCs w:val="20"/>
                  </w:rPr>
                  <w:t>Место для ввода текста.</w:t>
                </w:r>
              </w:sdtContent>
            </w:sdt>
          </w:p>
        </w:tc>
      </w:tr>
      <w:tr w:rsidR="00F020F7" w:rsidRPr="00F020F7" w14:paraId="1C8E27C8" w14:textId="77777777" w:rsidTr="00F020F7">
        <w:tc>
          <w:tcPr>
            <w:tcW w:w="5000" w:type="pct"/>
            <w:tcBorders>
              <w:top w:val="single" w:sz="4" w:space="0" w:color="auto"/>
              <w:left w:val="nil"/>
              <w:bottom w:val="single" w:sz="4" w:space="0" w:color="auto"/>
              <w:right w:val="nil"/>
            </w:tcBorders>
            <w:hideMark/>
          </w:tcPr>
          <w:p w14:paraId="03ACF05F" w14:textId="77777777" w:rsidR="00F020F7" w:rsidRPr="00F020F7" w:rsidRDefault="00F020F7" w:rsidP="00F020F7">
            <w:pPr>
              <w:tabs>
                <w:tab w:val="left" w:pos="3945"/>
                <w:tab w:val="left" w:pos="8565"/>
              </w:tabs>
              <w:ind w:right="23" w:firstLine="709"/>
              <w:rPr>
                <w:sz w:val="20"/>
                <w:szCs w:val="20"/>
              </w:rPr>
            </w:pPr>
            <w:r w:rsidRPr="00F020F7">
              <w:rPr>
                <w:rFonts w:ascii="Times New Roman" w:hAnsi="Times New Roman"/>
                <w:sz w:val="20"/>
                <w:szCs w:val="20"/>
              </w:rPr>
              <w:t xml:space="preserve">дата выдачи* </w:t>
            </w:r>
            <w:sdt>
              <w:sdtPr>
                <w:rPr>
                  <w:rFonts w:ascii="Times New Roman" w:hAnsi="Times New Roman"/>
                  <w:sz w:val="20"/>
                  <w:szCs w:val="20"/>
                </w:rPr>
                <w:id w:val="-1645425836"/>
                <w:showingPlcHdr/>
                <w:date>
                  <w:dateFormat w:val="dd.MM.yyyy"/>
                  <w:lid w:val="ru-RU"/>
                  <w:storeMappedDataAs w:val="dateTime"/>
                  <w:calendar w:val="gregorian"/>
                </w:date>
              </w:sdtPr>
              <w:sdtEndPr/>
              <w:sdtContent>
                <w:r w:rsidRPr="00F020F7">
                  <w:rPr>
                    <w:vanish/>
                    <w:color w:val="1F497D"/>
                    <w:sz w:val="20"/>
                    <w:szCs w:val="20"/>
                  </w:rPr>
                  <w:t>Место для ввода даты.</w:t>
                </w:r>
              </w:sdtContent>
            </w:sdt>
            <w:r w:rsidRPr="00F020F7">
              <w:rPr>
                <w:rFonts w:ascii="Times New Roman" w:hAnsi="Times New Roman"/>
                <w:sz w:val="20"/>
                <w:szCs w:val="20"/>
              </w:rPr>
              <w:tab/>
              <w:t xml:space="preserve">код подразделения* </w:t>
            </w:r>
            <w:sdt>
              <w:sdtPr>
                <w:rPr>
                  <w:rFonts w:ascii="Times New Roman" w:hAnsi="Times New Roman"/>
                  <w:sz w:val="20"/>
                  <w:szCs w:val="20"/>
                </w:rPr>
                <w:id w:val="-2005960109"/>
                <w:placeholder>
                  <w:docPart w:val="0929149510804AAF920C49E30F9558B6"/>
                </w:placeholder>
                <w:showingPlcHdr/>
                <w:text/>
              </w:sdtPr>
              <w:sdtEndPr/>
              <w:sdtContent>
                <w:r w:rsidRPr="00F020F7">
                  <w:rPr>
                    <w:vanish/>
                    <w:color w:val="1F497D"/>
                    <w:sz w:val="20"/>
                    <w:szCs w:val="20"/>
                  </w:rPr>
                  <w:t>Место для ввода текста.</w:t>
                </w:r>
              </w:sdtContent>
            </w:sdt>
            <w:r w:rsidRPr="00F020F7">
              <w:rPr>
                <w:rFonts w:ascii="Times New Roman" w:hAnsi="Times New Roman"/>
                <w:sz w:val="20"/>
                <w:szCs w:val="20"/>
              </w:rPr>
              <w:t>,</w:t>
            </w:r>
          </w:p>
        </w:tc>
      </w:tr>
    </w:tbl>
    <w:p w14:paraId="1498F123" w14:textId="77777777" w:rsidR="00F020F7" w:rsidRPr="00F020F7" w:rsidRDefault="00F020F7" w:rsidP="00F020F7">
      <w:pPr>
        <w:spacing w:after="200" w:line="16" w:lineRule="atLeast"/>
        <w:ind w:right="23" w:firstLine="709"/>
        <w:contextualSpacing/>
        <w:jc w:val="both"/>
        <w:rPr>
          <w:rFonts w:ascii="Times New Roman" w:eastAsia="Calibri" w:hAnsi="Times New Roman" w:cs="Times New Roman"/>
          <w:sz w:val="18"/>
          <w:szCs w:val="18"/>
        </w:rPr>
      </w:pPr>
      <w:r w:rsidRPr="00F020F7">
        <w:rPr>
          <w:rFonts w:ascii="Times New Roman" w:eastAsia="Calibri" w:hAnsi="Times New Roman" w:cs="Times New Roman"/>
          <w:sz w:val="18"/>
          <w:szCs w:val="18"/>
        </w:rPr>
        <w:t xml:space="preserve">подтверждает, что принимает решение о предоставлении персональных данных в составе: фамилия, имя, отчество, номер телефона, ИНН, адрес электронной почты Фонду развития Республики Хакасия и, в соответствии с требованиями ст. 9 Федерального закона от 27.07.2006 № 152-ФЗ «О персональных данных» (далее - ФЗ №152), дает </w:t>
      </w:r>
      <w:r w:rsidRPr="00F020F7">
        <w:rPr>
          <w:rFonts w:ascii="Times New Roman" w:eastAsia="Calibri" w:hAnsi="Times New Roman" w:cs="Times New Roman"/>
          <w:b/>
          <w:sz w:val="18"/>
          <w:szCs w:val="18"/>
        </w:rPr>
        <w:t>свое согласие</w:t>
      </w:r>
      <w:r w:rsidRPr="00F020F7">
        <w:rPr>
          <w:rFonts w:ascii="Times New Roman" w:eastAsia="Calibri" w:hAnsi="Times New Roman" w:cs="Times New Roman"/>
          <w:sz w:val="18"/>
          <w:szCs w:val="18"/>
        </w:rPr>
        <w:t xml:space="preserve"> на обработку указанных персональных данных, включающую в себя </w:t>
      </w:r>
      <w:r w:rsidRPr="00F020F7">
        <w:rPr>
          <w:rFonts w:ascii="Times New Roman" w:eastAsia="Times New Roman" w:hAnsi="Times New Roman" w:cs="Times New Roman"/>
          <w:sz w:val="18"/>
          <w:szCs w:val="18"/>
          <w:lang w:eastAsia="ru-RU"/>
        </w:rPr>
        <w:t xml:space="preserve">осуществление любых действий (операций) в отношении персональных данных, которые необходимы для получения консультационных, образовательных услуг в рамках реализации программ, направленных на поддержку малого и среднего предпринимательства и исполнения требований Федерального закона </w:t>
      </w:r>
      <w:r w:rsidRPr="00F020F7">
        <w:rPr>
          <w:rFonts w:ascii="Times New Roman" w:eastAsia="Calibri" w:hAnsi="Times New Roman" w:cs="Times New Roman"/>
          <w:sz w:val="18"/>
          <w:szCs w:val="18"/>
        </w:rPr>
        <w:t>«О развитии малого и среднего предпринимательства в Российской Федерации»</w:t>
      </w:r>
      <w:r w:rsidRPr="00F020F7">
        <w:rPr>
          <w:rFonts w:ascii="Times New Roman" w:eastAsia="Times New Roman" w:hAnsi="Times New Roman" w:cs="Times New Roman"/>
          <w:sz w:val="18"/>
          <w:szCs w:val="18"/>
          <w:lang w:eastAsia="ru-RU"/>
        </w:rPr>
        <w:t xml:space="preserve">,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образующим инфраструктуру поддержки субъектов малого и среднего предпринимательства, блокирование, удаление, уничтожение, а также осуществление с указанными персональными данными любых иных действий, предусмотренных действующим законодательством Российской Федерации. </w:t>
      </w:r>
      <w:r w:rsidRPr="00F020F7">
        <w:rPr>
          <w:rFonts w:ascii="Times New Roman" w:eastAsia="Calibri" w:hAnsi="Times New Roman" w:cs="Times New Roman"/>
          <w:sz w:val="18"/>
          <w:szCs w:val="18"/>
        </w:rPr>
        <w:t xml:space="preserve">Настоящее согласие действует в течении одного года со дня его предоставления либо до момента отзыва согласия Заявителем. </w:t>
      </w:r>
    </w:p>
    <w:p w14:paraId="232BDED7" w14:textId="77777777" w:rsidR="00D26AD8" w:rsidRDefault="00D26AD8">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14:paraId="4A677826" w14:textId="08B1AC4E" w:rsidR="00F020F7" w:rsidRPr="00F020F7" w:rsidRDefault="00F020F7" w:rsidP="00F020F7">
      <w:pPr>
        <w:spacing w:after="200" w:line="16" w:lineRule="atLeast"/>
        <w:ind w:right="23" w:firstLine="709"/>
        <w:contextualSpacing/>
        <w:jc w:val="center"/>
        <w:rPr>
          <w:rFonts w:ascii="Times New Roman" w:eastAsia="Times New Roman" w:hAnsi="Times New Roman" w:cs="Times New Roman"/>
          <w:b/>
          <w:color w:val="000000"/>
          <w:sz w:val="20"/>
          <w:szCs w:val="20"/>
          <w:lang w:eastAsia="ru-RU"/>
        </w:rPr>
      </w:pPr>
      <w:r w:rsidRPr="00F020F7">
        <w:rPr>
          <w:rFonts w:ascii="Times New Roman" w:eastAsia="Times New Roman" w:hAnsi="Times New Roman" w:cs="Times New Roman"/>
          <w:b/>
          <w:color w:val="000000"/>
          <w:sz w:val="20"/>
          <w:szCs w:val="20"/>
          <w:lang w:eastAsia="ru-RU"/>
        </w:rPr>
        <w:t>Обращение заявителя</w:t>
      </w:r>
    </w:p>
    <w:tbl>
      <w:tblPr>
        <w:tblStyle w:val="44"/>
        <w:tblW w:w="5000" w:type="pct"/>
        <w:tblLook w:val="04A0" w:firstRow="1" w:lastRow="0" w:firstColumn="1" w:lastColumn="0" w:noHBand="0" w:noVBand="1"/>
      </w:tblPr>
      <w:tblGrid>
        <w:gridCol w:w="2867"/>
        <w:gridCol w:w="6479"/>
      </w:tblGrid>
      <w:tr w:rsidR="00F020F7" w:rsidRPr="00F020F7" w14:paraId="10EE8C93" w14:textId="77777777" w:rsidTr="00F020F7">
        <w:tc>
          <w:tcPr>
            <w:tcW w:w="1534" w:type="pct"/>
            <w:tcBorders>
              <w:top w:val="single" w:sz="4" w:space="0" w:color="auto"/>
              <w:left w:val="single" w:sz="4" w:space="0" w:color="auto"/>
              <w:bottom w:val="single" w:sz="4" w:space="0" w:color="auto"/>
              <w:right w:val="single" w:sz="4" w:space="0" w:color="auto"/>
            </w:tcBorders>
            <w:hideMark/>
          </w:tcPr>
          <w:p w14:paraId="7E7918A0" w14:textId="77777777" w:rsidR="00F020F7" w:rsidRPr="00F020F7" w:rsidRDefault="00F020F7" w:rsidP="00F020F7">
            <w:pPr>
              <w:spacing w:after="200" w:line="16" w:lineRule="atLeast"/>
              <w:ind w:right="23"/>
              <w:jc w:val="both"/>
              <w:rPr>
                <w:rFonts w:ascii="Times New Roman" w:hAnsi="Times New Roman"/>
                <w:b/>
                <w:color w:val="000000"/>
                <w:sz w:val="20"/>
                <w:szCs w:val="20"/>
              </w:rPr>
            </w:pPr>
            <w:r w:rsidRPr="00F020F7">
              <w:rPr>
                <w:rFonts w:ascii="Times New Roman" w:hAnsi="Times New Roman"/>
                <w:b/>
                <w:color w:val="000000"/>
                <w:sz w:val="20"/>
                <w:szCs w:val="20"/>
              </w:rPr>
              <w:t>Срок оказания услуги</w:t>
            </w:r>
          </w:p>
        </w:tc>
        <w:sdt>
          <w:sdtPr>
            <w:rPr>
              <w:rFonts w:ascii="Times New Roman" w:hAnsi="Times New Roman"/>
              <w:i/>
              <w:sz w:val="16"/>
              <w:szCs w:val="16"/>
            </w:rPr>
            <w:id w:val="1136524571"/>
            <w:placeholder>
              <w:docPart w:val="503E436B07FF43FBA889BBA40FB9440A"/>
            </w:placeholder>
            <w:text/>
          </w:sdtPr>
          <w:sdtEndPr/>
          <w:sdtContent>
            <w:tc>
              <w:tcPr>
                <w:tcW w:w="3466" w:type="pct"/>
                <w:tcBorders>
                  <w:top w:val="single" w:sz="4" w:space="0" w:color="auto"/>
                  <w:left w:val="single" w:sz="4" w:space="0" w:color="auto"/>
                  <w:bottom w:val="single" w:sz="4" w:space="0" w:color="auto"/>
                  <w:right w:val="single" w:sz="4" w:space="0" w:color="auto"/>
                </w:tcBorders>
                <w:hideMark/>
              </w:tcPr>
              <w:p w14:paraId="06B2B5A1" w14:textId="77777777" w:rsidR="00F020F7" w:rsidRPr="00F020F7" w:rsidRDefault="00F020F7" w:rsidP="00F020F7">
                <w:pPr>
                  <w:tabs>
                    <w:tab w:val="left" w:pos="2265"/>
                    <w:tab w:val="center" w:pos="3772"/>
                  </w:tabs>
                  <w:spacing w:after="200" w:line="16" w:lineRule="atLeast"/>
                  <w:ind w:right="23" w:firstLine="709"/>
                  <w:rPr>
                    <w:rFonts w:ascii="Times New Roman" w:hAnsi="Times New Roman"/>
                    <w:i/>
                    <w:sz w:val="16"/>
                    <w:szCs w:val="16"/>
                  </w:rPr>
                </w:pPr>
                <w:r w:rsidRPr="00F020F7">
                  <w:rPr>
                    <w:rFonts w:ascii="Times New Roman" w:hAnsi="Times New Roman"/>
                    <w:i/>
                    <w:sz w:val="16"/>
                    <w:szCs w:val="16"/>
                  </w:rPr>
                  <w:t>Заполняется сотрудником ЦПП/МФЦ</w:t>
                </w:r>
              </w:p>
            </w:tc>
          </w:sdtContent>
        </w:sdt>
      </w:tr>
      <w:tr w:rsidR="00F020F7" w:rsidRPr="00F020F7" w14:paraId="09C5FC3B" w14:textId="77777777" w:rsidTr="00F020F7">
        <w:tc>
          <w:tcPr>
            <w:tcW w:w="1534" w:type="pct"/>
            <w:tcBorders>
              <w:top w:val="single" w:sz="4" w:space="0" w:color="auto"/>
              <w:left w:val="single" w:sz="4" w:space="0" w:color="auto"/>
              <w:bottom w:val="single" w:sz="4" w:space="0" w:color="auto"/>
              <w:right w:val="single" w:sz="4" w:space="0" w:color="auto"/>
            </w:tcBorders>
            <w:hideMark/>
          </w:tcPr>
          <w:p w14:paraId="2A93A7E3" w14:textId="77777777" w:rsidR="00F020F7" w:rsidRPr="00F020F7" w:rsidRDefault="00F020F7" w:rsidP="00F020F7">
            <w:pPr>
              <w:spacing w:after="200" w:line="16" w:lineRule="atLeast"/>
              <w:ind w:right="23"/>
              <w:jc w:val="both"/>
              <w:rPr>
                <w:rFonts w:ascii="Times New Roman" w:hAnsi="Times New Roman"/>
                <w:b/>
                <w:sz w:val="20"/>
                <w:szCs w:val="20"/>
              </w:rPr>
            </w:pPr>
            <w:r w:rsidRPr="00F020F7">
              <w:rPr>
                <w:rFonts w:ascii="Times New Roman CYR" w:hAnsi="Times New Roman CYR" w:cs="Times New Roman CYR"/>
                <w:b/>
                <w:sz w:val="20"/>
                <w:szCs w:val="20"/>
              </w:rPr>
              <w:t>Форма получения услуги</w:t>
            </w:r>
          </w:p>
        </w:tc>
        <w:tc>
          <w:tcPr>
            <w:tcW w:w="3466" w:type="pct"/>
            <w:tcBorders>
              <w:top w:val="single" w:sz="4" w:space="0" w:color="auto"/>
              <w:left w:val="single" w:sz="4" w:space="0" w:color="auto"/>
              <w:bottom w:val="single" w:sz="4" w:space="0" w:color="auto"/>
              <w:right w:val="single" w:sz="4" w:space="0" w:color="auto"/>
            </w:tcBorders>
          </w:tcPr>
          <w:p w14:paraId="7D9C8A0D" w14:textId="77777777" w:rsidR="00F020F7" w:rsidRPr="00F020F7" w:rsidRDefault="003E6D8C" w:rsidP="00F020F7">
            <w:pPr>
              <w:spacing w:line="16" w:lineRule="atLeast"/>
              <w:ind w:right="23" w:firstLine="709"/>
              <w:contextualSpacing/>
              <w:jc w:val="both"/>
              <w:rPr>
                <w:rFonts w:ascii="Times New Roman" w:hAnsi="Times New Roman"/>
                <w:sz w:val="20"/>
                <w:szCs w:val="20"/>
              </w:rPr>
            </w:pPr>
            <w:sdt>
              <w:sdtPr>
                <w:rPr>
                  <w:rFonts w:ascii="Times New Roman" w:hAnsi="Times New Roman"/>
                  <w:sz w:val="20"/>
                  <w:szCs w:val="20"/>
                </w:rPr>
                <w:id w:val="-1484933078"/>
                <w14:checkbox>
                  <w14:checked w14:val="0"/>
                  <w14:checkedState w14:val="2612" w14:font="MS Gothic"/>
                  <w14:uncheckedState w14:val="2610" w14:font="MS Gothic"/>
                </w14:checkbox>
              </w:sdtPr>
              <w:sdtEndPr/>
              <w:sdtContent>
                <w:r w:rsidR="00F020F7" w:rsidRPr="00F020F7">
                  <w:rPr>
                    <w:rFonts w:ascii="Segoe UI Symbol" w:hAnsi="Segoe UI Symbol" w:cs="Segoe UI Symbol"/>
                    <w:sz w:val="20"/>
                    <w:szCs w:val="20"/>
                  </w:rPr>
                  <w:t>☐</w:t>
                </w:r>
              </w:sdtContent>
            </w:sdt>
            <w:r w:rsidR="00F020F7" w:rsidRPr="00F020F7">
              <w:rPr>
                <w:rFonts w:ascii="Times New Roman" w:hAnsi="Times New Roman"/>
                <w:sz w:val="20"/>
                <w:szCs w:val="20"/>
              </w:rPr>
              <w:t>личная встреча</w:t>
            </w:r>
          </w:p>
          <w:p w14:paraId="796905B6" w14:textId="77777777" w:rsidR="00F020F7" w:rsidRPr="00F020F7" w:rsidRDefault="003E6D8C" w:rsidP="00F020F7">
            <w:pPr>
              <w:spacing w:line="16" w:lineRule="atLeast"/>
              <w:ind w:right="23" w:firstLine="709"/>
              <w:jc w:val="both"/>
              <w:rPr>
                <w:rFonts w:ascii="Times New Roman" w:hAnsi="Times New Roman"/>
                <w:sz w:val="20"/>
                <w:szCs w:val="20"/>
              </w:rPr>
            </w:pPr>
            <w:sdt>
              <w:sdtPr>
                <w:rPr>
                  <w:rFonts w:ascii="Times New Roman" w:hAnsi="Times New Roman"/>
                  <w:sz w:val="20"/>
                  <w:szCs w:val="20"/>
                </w:rPr>
                <w:id w:val="-1901504181"/>
                <w14:checkbox>
                  <w14:checked w14:val="0"/>
                  <w14:checkedState w14:val="2612" w14:font="MS Gothic"/>
                  <w14:uncheckedState w14:val="2610" w14:font="MS Gothic"/>
                </w14:checkbox>
              </w:sdtPr>
              <w:sdtEndPr/>
              <w:sdtContent>
                <w:r w:rsidR="00F020F7" w:rsidRPr="00F020F7">
                  <w:rPr>
                    <w:rFonts w:ascii="Segoe UI Symbol" w:hAnsi="Segoe UI Symbol" w:cs="Segoe UI Symbol"/>
                    <w:sz w:val="20"/>
                    <w:szCs w:val="20"/>
                  </w:rPr>
                  <w:t>☐</w:t>
                </w:r>
              </w:sdtContent>
            </w:sdt>
            <w:r w:rsidR="00F020F7" w:rsidRPr="00F020F7">
              <w:rPr>
                <w:rFonts w:ascii="Times New Roman" w:hAnsi="Times New Roman"/>
                <w:sz w:val="20"/>
                <w:szCs w:val="20"/>
              </w:rPr>
              <w:t>по электронной почте</w:t>
            </w:r>
          </w:p>
          <w:p w14:paraId="4D0D1406" w14:textId="77777777" w:rsidR="00F020F7" w:rsidRPr="00F020F7" w:rsidRDefault="003E6D8C" w:rsidP="00F020F7">
            <w:pPr>
              <w:tabs>
                <w:tab w:val="left" w:pos="855"/>
              </w:tabs>
              <w:spacing w:after="200" w:line="16" w:lineRule="atLeast"/>
              <w:ind w:right="23" w:firstLine="709"/>
              <w:contextualSpacing/>
              <w:jc w:val="both"/>
              <w:rPr>
                <w:rFonts w:ascii="Times New Roman" w:hAnsi="Times New Roman"/>
                <w:sz w:val="20"/>
                <w:szCs w:val="20"/>
              </w:rPr>
            </w:pPr>
            <w:sdt>
              <w:sdtPr>
                <w:rPr>
                  <w:rFonts w:ascii="Times New Roman" w:hAnsi="Times New Roman"/>
                  <w:sz w:val="20"/>
                  <w:szCs w:val="20"/>
                </w:rPr>
                <w:id w:val="-503042955"/>
                <w14:checkbox>
                  <w14:checked w14:val="0"/>
                  <w14:checkedState w14:val="2612" w14:font="MS Gothic"/>
                  <w14:uncheckedState w14:val="2610" w14:font="MS Gothic"/>
                </w14:checkbox>
              </w:sdtPr>
              <w:sdtEndPr/>
              <w:sdtContent>
                <w:r w:rsidR="00F020F7" w:rsidRPr="00F020F7">
                  <w:rPr>
                    <w:rFonts w:ascii="Segoe UI Symbol" w:hAnsi="Segoe UI Symbol" w:cs="Segoe UI Symbol"/>
                    <w:sz w:val="20"/>
                    <w:szCs w:val="20"/>
                  </w:rPr>
                  <w:t>☐</w:t>
                </w:r>
              </w:sdtContent>
            </w:sdt>
            <w:r w:rsidR="00F020F7" w:rsidRPr="00F020F7">
              <w:rPr>
                <w:rFonts w:ascii="Times New Roman" w:hAnsi="Times New Roman"/>
                <w:sz w:val="20"/>
                <w:szCs w:val="20"/>
              </w:rPr>
              <w:t xml:space="preserve">по телефону </w:t>
            </w:r>
          </w:p>
        </w:tc>
      </w:tr>
      <w:tr w:rsidR="00F020F7" w:rsidRPr="00F020F7" w14:paraId="159B4C8B" w14:textId="77777777" w:rsidTr="00F020F7">
        <w:trPr>
          <w:trHeight w:val="788"/>
        </w:trPr>
        <w:tc>
          <w:tcPr>
            <w:tcW w:w="1534" w:type="pct"/>
            <w:tcBorders>
              <w:top w:val="single" w:sz="4" w:space="0" w:color="auto"/>
              <w:left w:val="single" w:sz="4" w:space="0" w:color="auto"/>
              <w:bottom w:val="single" w:sz="4" w:space="0" w:color="auto"/>
              <w:right w:val="single" w:sz="4" w:space="0" w:color="auto"/>
            </w:tcBorders>
          </w:tcPr>
          <w:p w14:paraId="0B6A12F1" w14:textId="77777777" w:rsidR="00F020F7" w:rsidRPr="00F020F7" w:rsidRDefault="00F020F7" w:rsidP="00F020F7">
            <w:pPr>
              <w:spacing w:after="200" w:line="16" w:lineRule="atLeast"/>
              <w:ind w:right="23"/>
              <w:jc w:val="both"/>
              <w:rPr>
                <w:rFonts w:ascii="Times New Roman" w:hAnsi="Times New Roman"/>
                <w:b/>
                <w:color w:val="000000"/>
                <w:sz w:val="20"/>
                <w:szCs w:val="20"/>
              </w:rPr>
            </w:pPr>
            <w:r w:rsidRPr="00F020F7">
              <w:rPr>
                <w:rFonts w:ascii="Times New Roman" w:hAnsi="Times New Roman"/>
                <w:b/>
                <w:color w:val="000000"/>
                <w:sz w:val="20"/>
                <w:szCs w:val="20"/>
              </w:rPr>
              <w:t>Предмет обращения Заявителя*</w:t>
            </w:r>
          </w:p>
          <w:p w14:paraId="7F65612B" w14:textId="77777777" w:rsidR="00F020F7" w:rsidRPr="00F020F7" w:rsidRDefault="00F020F7" w:rsidP="00F020F7">
            <w:pPr>
              <w:spacing w:after="200" w:line="16" w:lineRule="atLeast"/>
              <w:ind w:right="23" w:firstLine="709"/>
              <w:jc w:val="both"/>
              <w:rPr>
                <w:rFonts w:ascii="Times New Roman" w:hAnsi="Times New Roman"/>
                <w:b/>
                <w:color w:val="000000"/>
                <w:sz w:val="20"/>
                <w:szCs w:val="20"/>
              </w:rPr>
            </w:pPr>
          </w:p>
        </w:tc>
        <w:tc>
          <w:tcPr>
            <w:tcW w:w="3466" w:type="pct"/>
            <w:tcBorders>
              <w:top w:val="single" w:sz="4" w:space="0" w:color="auto"/>
              <w:left w:val="single" w:sz="4" w:space="0" w:color="auto"/>
              <w:bottom w:val="single" w:sz="4" w:space="0" w:color="auto"/>
              <w:right w:val="single" w:sz="4" w:space="0" w:color="auto"/>
            </w:tcBorders>
            <w:hideMark/>
          </w:tcPr>
          <w:tbl>
            <w:tblPr>
              <w:tblStyle w:val="44"/>
              <w:tblW w:w="6023" w:type="dxa"/>
              <w:tblInd w:w="240" w:type="dxa"/>
              <w:tblBorders>
                <w:top w:val="none" w:sz="0" w:space="0" w:color="auto"/>
                <w:left w:val="none" w:sz="0" w:space="0" w:color="auto"/>
                <w:right w:val="none" w:sz="0" w:space="0" w:color="auto"/>
              </w:tblBorders>
              <w:tblLook w:val="04A0" w:firstRow="1" w:lastRow="0" w:firstColumn="1" w:lastColumn="0" w:noHBand="0" w:noVBand="1"/>
            </w:tblPr>
            <w:tblGrid>
              <w:gridCol w:w="6023"/>
            </w:tblGrid>
            <w:tr w:rsidR="00F020F7" w:rsidRPr="00F020F7" w14:paraId="10641B68" w14:textId="77777777" w:rsidTr="00F020F7">
              <w:trPr>
                <w:trHeight w:val="125"/>
              </w:trPr>
              <w:tc>
                <w:tcPr>
                  <w:tcW w:w="6023" w:type="dxa"/>
                  <w:tcBorders>
                    <w:top w:val="nil"/>
                    <w:left w:val="nil"/>
                    <w:bottom w:val="single" w:sz="4" w:space="0" w:color="auto"/>
                    <w:right w:val="nil"/>
                  </w:tcBorders>
                  <w:hideMark/>
                </w:tcPr>
                <w:p w14:paraId="6F4DA29C" w14:textId="77777777" w:rsidR="00F020F7" w:rsidRPr="00F020F7" w:rsidRDefault="00F020F7" w:rsidP="00F020F7">
                  <w:pPr>
                    <w:spacing w:after="200" w:line="16" w:lineRule="atLeast"/>
                    <w:ind w:right="23" w:firstLine="709"/>
                    <w:jc w:val="both"/>
                    <w:rPr>
                      <w:rFonts w:ascii="Times New Roman" w:hAnsi="Times New Roman"/>
                      <w:iCs/>
                    </w:rPr>
                  </w:pPr>
                </w:p>
              </w:tc>
            </w:tr>
          </w:tbl>
          <w:p w14:paraId="6B7C2B70" w14:textId="77777777" w:rsidR="00F020F7" w:rsidRPr="00F020F7" w:rsidRDefault="00F020F7" w:rsidP="00F020F7">
            <w:pPr>
              <w:spacing w:after="200" w:line="16" w:lineRule="atLeast"/>
              <w:ind w:right="23" w:firstLine="709"/>
              <w:contextualSpacing/>
              <w:jc w:val="both"/>
              <w:rPr>
                <w:rFonts w:ascii="Times New Roman" w:hAnsi="Times New Roman"/>
                <w:sz w:val="20"/>
                <w:szCs w:val="20"/>
              </w:rPr>
            </w:pPr>
          </w:p>
        </w:tc>
      </w:tr>
    </w:tbl>
    <w:p w14:paraId="01D436DC" w14:textId="77777777" w:rsidR="00F020F7" w:rsidRPr="00F020F7" w:rsidRDefault="00F020F7" w:rsidP="00F020F7">
      <w:pPr>
        <w:spacing w:after="0" w:line="16" w:lineRule="atLeast"/>
        <w:ind w:right="23" w:firstLine="709"/>
        <w:contextualSpacing/>
        <w:jc w:val="center"/>
        <w:rPr>
          <w:rFonts w:ascii="Times New Roman" w:eastAsia="Calibri" w:hAnsi="Times New Roman" w:cs="Times New Roman"/>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6"/>
      </w:tblGrid>
      <w:tr w:rsidR="00F020F7" w:rsidRPr="00F020F7" w14:paraId="0884F762" w14:textId="77777777" w:rsidTr="00F020F7">
        <w:trPr>
          <w:trHeight w:val="516"/>
        </w:trPr>
        <w:tc>
          <w:tcPr>
            <w:tcW w:w="1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49388A" w14:textId="77777777" w:rsidR="00F020F7" w:rsidRPr="00F020F7" w:rsidRDefault="00F020F7" w:rsidP="00F020F7">
            <w:pPr>
              <w:spacing w:after="200" w:line="16" w:lineRule="atLeast"/>
              <w:ind w:right="23"/>
              <w:contextualSpacing/>
              <w:rPr>
                <w:rFonts w:ascii="Times New Roman" w:eastAsia="Calibri" w:hAnsi="Times New Roman" w:cs="Times New Roman"/>
                <w:b/>
                <w:sz w:val="20"/>
                <w:szCs w:val="20"/>
              </w:rPr>
            </w:pPr>
            <w:r w:rsidRPr="00F020F7">
              <w:rPr>
                <w:rFonts w:ascii="Times New Roman" w:eastAsia="Calibri" w:hAnsi="Times New Roman" w:cs="Times New Roman"/>
                <w:b/>
                <w:color w:val="000000"/>
                <w:sz w:val="20"/>
                <w:szCs w:val="20"/>
              </w:rPr>
              <w:t>Подпись/Фамилия И.О.</w:t>
            </w:r>
          </w:p>
        </w:tc>
        <w:tc>
          <w:tcPr>
            <w:tcW w:w="3486" w:type="pct"/>
            <w:tcBorders>
              <w:top w:val="single" w:sz="4" w:space="0" w:color="auto"/>
              <w:left w:val="single" w:sz="4" w:space="0" w:color="auto"/>
              <w:bottom w:val="single" w:sz="4" w:space="0" w:color="auto"/>
              <w:right w:val="single" w:sz="4" w:space="0" w:color="auto"/>
            </w:tcBorders>
            <w:shd w:val="clear" w:color="auto" w:fill="FFFFFF"/>
            <w:vAlign w:val="center"/>
            <w:hideMark/>
          </w:tcPr>
          <w:tbl>
            <w:tblPr>
              <w:tblStyle w:val="44"/>
              <w:tblW w:w="0" w:type="auto"/>
              <w:tblBorders>
                <w:top w:val="none" w:sz="0" w:space="0" w:color="auto"/>
                <w:left w:val="none" w:sz="0" w:space="0" w:color="auto"/>
                <w:right w:val="none" w:sz="0" w:space="0" w:color="auto"/>
              </w:tblBorders>
              <w:tblLook w:val="04A0" w:firstRow="1" w:lastRow="0" w:firstColumn="1" w:lastColumn="0" w:noHBand="0" w:noVBand="1"/>
            </w:tblPr>
            <w:tblGrid>
              <w:gridCol w:w="4530"/>
            </w:tblGrid>
            <w:tr w:rsidR="00F020F7" w:rsidRPr="00F020F7" w14:paraId="2CC68191" w14:textId="77777777" w:rsidTr="00F020F7">
              <w:tc>
                <w:tcPr>
                  <w:tcW w:w="4530" w:type="dxa"/>
                  <w:tcBorders>
                    <w:top w:val="nil"/>
                    <w:left w:val="nil"/>
                    <w:bottom w:val="single" w:sz="4" w:space="0" w:color="auto"/>
                    <w:right w:val="nil"/>
                  </w:tcBorders>
                  <w:hideMark/>
                </w:tcPr>
                <w:p w14:paraId="250ADCD4" w14:textId="77777777" w:rsidR="00F020F7" w:rsidRPr="00F020F7" w:rsidRDefault="00F020F7" w:rsidP="00F020F7">
                  <w:pPr>
                    <w:spacing w:after="255" w:line="16" w:lineRule="atLeast"/>
                    <w:ind w:right="23"/>
                    <w:contextualSpacing/>
                    <w:rPr>
                      <w:rFonts w:ascii="Times New Roman" w:hAnsi="Times New Roman"/>
                      <w:b/>
                      <w:sz w:val="20"/>
                      <w:szCs w:val="20"/>
                    </w:rPr>
                  </w:pPr>
                  <w:r w:rsidRPr="00F020F7">
                    <w:rPr>
                      <w:rFonts w:ascii="Times New Roman" w:hAnsi="Times New Roman"/>
                      <w:b/>
                      <w:sz w:val="20"/>
                      <w:szCs w:val="20"/>
                    </w:rPr>
                    <w:t xml:space="preserve">                            /  </w:t>
                  </w:r>
                  <w:sdt>
                    <w:sdtPr>
                      <w:rPr>
                        <w:rFonts w:ascii="Times New Roman" w:hAnsi="Times New Roman"/>
                        <w:b/>
                        <w:sz w:val="20"/>
                        <w:szCs w:val="20"/>
                      </w:rPr>
                      <w:id w:val="-1256587130"/>
                      <w:placeholder>
                        <w:docPart w:val="0929149510804AAF920C49E30F9558B6"/>
                      </w:placeholder>
                      <w:showingPlcHdr/>
                      <w:text/>
                    </w:sdtPr>
                    <w:sdtEndPr/>
                    <w:sdtContent>
                      <w:r w:rsidRPr="00F020F7">
                        <w:rPr>
                          <w:vanish/>
                          <w:color w:val="1F497D"/>
                          <w:sz w:val="20"/>
                          <w:szCs w:val="20"/>
                        </w:rPr>
                        <w:t>Место для ввода текста.</w:t>
                      </w:r>
                    </w:sdtContent>
                  </w:sdt>
                </w:p>
              </w:tc>
            </w:tr>
          </w:tbl>
          <w:p w14:paraId="56655544" w14:textId="77777777" w:rsidR="00F020F7" w:rsidRPr="00F020F7" w:rsidRDefault="00F020F7" w:rsidP="00F020F7">
            <w:pPr>
              <w:spacing w:after="0" w:line="276" w:lineRule="auto"/>
              <w:ind w:right="23" w:firstLine="709"/>
              <w:rPr>
                <w:rFonts w:ascii="Calibri" w:eastAsia="Calibri" w:hAnsi="Calibri" w:cs="Times New Roman"/>
              </w:rPr>
            </w:pPr>
          </w:p>
        </w:tc>
      </w:tr>
    </w:tbl>
    <w:p w14:paraId="701330BB" w14:textId="77777777" w:rsidR="00F020F7" w:rsidRPr="00F020F7" w:rsidRDefault="00F020F7" w:rsidP="00F020F7">
      <w:pPr>
        <w:widowControl w:val="0"/>
        <w:autoSpaceDE w:val="0"/>
        <w:autoSpaceDN w:val="0"/>
        <w:spacing w:after="0" w:line="240" w:lineRule="auto"/>
        <w:ind w:right="23" w:firstLine="709"/>
        <w:jc w:val="right"/>
        <w:rPr>
          <w:rFonts w:ascii="Times New Roman" w:eastAsia="Times New Roman" w:hAnsi="Times New Roman" w:cs="Times New Roman"/>
          <w:sz w:val="28"/>
          <w:szCs w:val="28"/>
          <w:lang w:eastAsia="ru-RU"/>
        </w:rPr>
      </w:pPr>
      <w:bookmarkStart w:id="34" w:name="_Hlk7185779"/>
      <w:bookmarkEnd w:id="34"/>
    </w:p>
    <w:p w14:paraId="2B4176BD" w14:textId="77777777" w:rsidR="00F020F7" w:rsidRPr="00F020F7" w:rsidRDefault="00F020F7" w:rsidP="00F020F7">
      <w:pPr>
        <w:rPr>
          <w:rFonts w:ascii="Times New Roman" w:hAnsi="Times New Roman" w:cs="Times New Roman"/>
          <w:sz w:val="28"/>
          <w:szCs w:val="28"/>
        </w:rPr>
        <w:sectPr w:rsidR="00F020F7" w:rsidRPr="00F020F7" w:rsidSect="00D26AD8">
          <w:headerReference w:type="default" r:id="rId23"/>
          <w:headerReference w:type="first" r:id="rId24"/>
          <w:pgSz w:w="11906" w:h="16838"/>
          <w:pgMar w:top="709" w:right="849" w:bottom="709" w:left="1701" w:header="426" w:footer="709" w:gutter="0"/>
          <w:pgNumType w:start="1"/>
          <w:cols w:space="708"/>
          <w:titlePg/>
          <w:docGrid w:linePitch="360"/>
        </w:sectPr>
      </w:pPr>
      <w:r w:rsidRPr="00F020F7">
        <w:rPr>
          <w:rFonts w:ascii="Times New Roman" w:hAnsi="Times New Roman" w:cs="Times New Roman"/>
          <w:sz w:val="28"/>
          <w:szCs w:val="28"/>
        </w:rPr>
        <w:br w:type="page"/>
      </w:r>
    </w:p>
    <w:tbl>
      <w:tblPr>
        <w:tblW w:w="15314" w:type="dxa"/>
        <w:tblInd w:w="137" w:type="dxa"/>
        <w:tblLook w:val="04A0" w:firstRow="1" w:lastRow="0" w:firstColumn="1" w:lastColumn="0" w:noHBand="0" w:noVBand="1"/>
      </w:tblPr>
      <w:tblGrid>
        <w:gridCol w:w="2833"/>
        <w:gridCol w:w="8512"/>
        <w:gridCol w:w="3969"/>
      </w:tblGrid>
      <w:tr w:rsidR="00F020F7" w:rsidRPr="00F020F7" w14:paraId="7A6F45CD" w14:textId="77777777" w:rsidTr="00F020F7">
        <w:tc>
          <w:tcPr>
            <w:tcW w:w="2833" w:type="dxa"/>
          </w:tcPr>
          <w:p w14:paraId="0974ED6E"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8512" w:type="dxa"/>
          </w:tcPr>
          <w:p w14:paraId="65C55459" w14:textId="77777777" w:rsidR="00F020F7" w:rsidRPr="00F020F7" w:rsidRDefault="00F020F7" w:rsidP="00F020F7">
            <w:pPr>
              <w:ind w:right="23" w:firstLine="709"/>
              <w:contextualSpacing/>
              <w:jc w:val="both"/>
              <w:rPr>
                <w:rFonts w:ascii="Times New Roman" w:hAnsi="Times New Roman" w:cs="Times New Roman"/>
                <w:sz w:val="26"/>
                <w:szCs w:val="26"/>
              </w:rPr>
            </w:pPr>
          </w:p>
        </w:tc>
        <w:tc>
          <w:tcPr>
            <w:tcW w:w="3969" w:type="dxa"/>
          </w:tcPr>
          <w:p w14:paraId="5E41CDCC" w14:textId="77777777" w:rsidR="00F020F7" w:rsidRPr="00F020F7" w:rsidRDefault="00F020F7" w:rsidP="00FB30C8">
            <w:pPr>
              <w:spacing w:after="0"/>
              <w:ind w:right="23"/>
              <w:jc w:val="both"/>
              <w:rPr>
                <w:rFonts w:ascii="Times New Roman" w:hAnsi="Times New Roman" w:cs="Times New Roman"/>
                <w:sz w:val="26"/>
                <w:szCs w:val="26"/>
              </w:rPr>
            </w:pPr>
            <w:r w:rsidRPr="00F020F7">
              <w:rPr>
                <w:rFonts w:ascii="Times New Roman" w:hAnsi="Times New Roman" w:cs="Times New Roman"/>
                <w:sz w:val="26"/>
                <w:szCs w:val="26"/>
              </w:rPr>
              <w:t>Приложение №3</w:t>
            </w:r>
          </w:p>
          <w:p w14:paraId="1D80E16E" w14:textId="77777777" w:rsidR="00F020F7" w:rsidRPr="00F020F7" w:rsidRDefault="00F020F7" w:rsidP="00FB30C8">
            <w:pPr>
              <w:spacing w:after="0"/>
              <w:ind w:right="23"/>
              <w:jc w:val="both"/>
              <w:rPr>
                <w:rFonts w:ascii="Times New Roman" w:hAnsi="Times New Roman" w:cs="Times New Roman"/>
                <w:sz w:val="26"/>
                <w:szCs w:val="26"/>
              </w:rPr>
            </w:pPr>
            <w:r w:rsidRPr="00F020F7">
              <w:rPr>
                <w:rFonts w:ascii="Times New Roman" w:hAnsi="Times New Roman" w:cs="Times New Roman"/>
                <w:sz w:val="26"/>
                <w:szCs w:val="26"/>
              </w:rPr>
              <w:t xml:space="preserve">к Порядку оказания услуг </w:t>
            </w:r>
          </w:p>
          <w:p w14:paraId="7454F606" w14:textId="77777777" w:rsidR="00F020F7" w:rsidRPr="00F020F7" w:rsidRDefault="00F020F7" w:rsidP="00FB30C8">
            <w:pPr>
              <w:spacing w:after="0"/>
              <w:ind w:right="23"/>
              <w:contextualSpacing/>
              <w:jc w:val="both"/>
              <w:rPr>
                <w:rFonts w:ascii="Times New Roman" w:hAnsi="Times New Roman" w:cs="Times New Roman"/>
                <w:sz w:val="26"/>
                <w:szCs w:val="26"/>
              </w:rPr>
            </w:pPr>
            <w:r w:rsidRPr="00F020F7">
              <w:rPr>
                <w:rFonts w:ascii="Times New Roman" w:hAnsi="Times New Roman" w:cs="Times New Roman"/>
                <w:sz w:val="26"/>
                <w:szCs w:val="26"/>
              </w:rPr>
              <w:t>Центром поддержки МСП Фонда развития Республики Хакасия</w:t>
            </w:r>
          </w:p>
        </w:tc>
      </w:tr>
    </w:tbl>
    <w:p w14:paraId="19D5D2F8" w14:textId="77777777" w:rsidR="00F020F7" w:rsidRPr="00F020F7" w:rsidRDefault="00F020F7" w:rsidP="00F020F7">
      <w:pPr>
        <w:widowControl w:val="0"/>
        <w:autoSpaceDE w:val="0"/>
        <w:autoSpaceDN w:val="0"/>
        <w:spacing w:after="0" w:line="240" w:lineRule="auto"/>
        <w:ind w:right="23" w:firstLine="709"/>
        <w:jc w:val="right"/>
        <w:rPr>
          <w:rFonts w:ascii="Times New Roman" w:eastAsia="Times New Roman" w:hAnsi="Times New Roman" w:cs="Times New Roman"/>
          <w:sz w:val="28"/>
          <w:szCs w:val="28"/>
          <w:lang w:eastAsia="ru-RU"/>
        </w:rPr>
      </w:pPr>
    </w:p>
    <w:p w14:paraId="3B0B338F" w14:textId="77777777" w:rsidR="00F020F7" w:rsidRPr="00F020F7" w:rsidRDefault="00F020F7" w:rsidP="00F020F7">
      <w:pPr>
        <w:spacing w:after="0" w:line="240" w:lineRule="auto"/>
        <w:ind w:right="23" w:firstLine="709"/>
        <w:jc w:val="center"/>
        <w:rPr>
          <w:rFonts w:ascii="Times New Roman" w:eastAsia="Calibri" w:hAnsi="Times New Roman" w:cs="Times New Roman"/>
          <w:b/>
          <w:bCs/>
          <w:sz w:val="26"/>
          <w:szCs w:val="26"/>
        </w:rPr>
      </w:pPr>
      <w:r w:rsidRPr="00F020F7">
        <w:rPr>
          <w:rFonts w:ascii="Times New Roman" w:eastAsia="Calibri" w:hAnsi="Times New Roman" w:cs="Times New Roman"/>
          <w:b/>
          <w:bCs/>
          <w:sz w:val="26"/>
          <w:szCs w:val="26"/>
        </w:rPr>
        <w:t>Предоставление услуг Центром поддержки предпринимательства в рамках реализации федерального проекта «Создание благоприятных условий для осуществления деятельности самозанятыми гражданами»</w:t>
      </w:r>
    </w:p>
    <w:p w14:paraId="37C5C905" w14:textId="77777777" w:rsidR="00F020F7" w:rsidRDefault="00F020F7" w:rsidP="00F020F7">
      <w:pPr>
        <w:spacing w:after="0" w:line="240" w:lineRule="auto"/>
        <w:ind w:right="23" w:firstLine="709"/>
        <w:jc w:val="center"/>
        <w:rPr>
          <w:rFonts w:ascii="Times New Roman" w:eastAsia="Calibri" w:hAnsi="Times New Roman" w:cs="Times New Roman"/>
          <w:b/>
          <w:bCs/>
          <w:sz w:val="26"/>
          <w:szCs w:val="26"/>
        </w:rPr>
      </w:pPr>
    </w:p>
    <w:p w14:paraId="444193B3" w14:textId="77777777" w:rsidR="00382606" w:rsidRDefault="00382606" w:rsidP="00F020F7">
      <w:pPr>
        <w:spacing w:after="0" w:line="240" w:lineRule="auto"/>
        <w:ind w:right="23" w:firstLine="709"/>
        <w:jc w:val="center"/>
        <w:rPr>
          <w:rFonts w:ascii="Times New Roman" w:eastAsia="Calibri" w:hAnsi="Times New Roman" w:cs="Times New Roman"/>
          <w:b/>
          <w:bCs/>
          <w:sz w:val="26"/>
          <w:szCs w:val="26"/>
        </w:rPr>
      </w:pPr>
    </w:p>
    <w:tbl>
      <w:tblPr>
        <w:tblStyle w:val="44"/>
        <w:tblW w:w="5000" w:type="pct"/>
        <w:tblLook w:val="04A0" w:firstRow="1" w:lastRow="0" w:firstColumn="1" w:lastColumn="0" w:noHBand="0" w:noVBand="1"/>
      </w:tblPr>
      <w:tblGrid>
        <w:gridCol w:w="2548"/>
        <w:gridCol w:w="2554"/>
        <w:gridCol w:w="2554"/>
        <w:gridCol w:w="1840"/>
        <w:gridCol w:w="1880"/>
        <w:gridCol w:w="1840"/>
        <w:gridCol w:w="2194"/>
      </w:tblGrid>
      <w:tr w:rsidR="00382606" w:rsidRPr="00D51054" w14:paraId="68442A7D" w14:textId="77777777" w:rsidTr="00382606">
        <w:trPr>
          <w:trHeight w:val="1971"/>
        </w:trPr>
        <w:tc>
          <w:tcPr>
            <w:tcW w:w="843" w:type="pct"/>
            <w:vAlign w:val="center"/>
          </w:tcPr>
          <w:p w14:paraId="397EEA95" w14:textId="77777777" w:rsidR="00382606" w:rsidRPr="00D51054" w:rsidRDefault="00382606" w:rsidP="00382606">
            <w:pPr>
              <w:tabs>
                <w:tab w:val="left" w:pos="993"/>
                <w:tab w:val="left" w:pos="1882"/>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Наименование услуги</w:t>
            </w:r>
          </w:p>
        </w:tc>
        <w:tc>
          <w:tcPr>
            <w:tcW w:w="845" w:type="pct"/>
            <w:vAlign w:val="center"/>
          </w:tcPr>
          <w:p w14:paraId="54FA29A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Описание услуги</w:t>
            </w:r>
          </w:p>
        </w:tc>
        <w:tc>
          <w:tcPr>
            <w:tcW w:w="845" w:type="pct"/>
            <w:vAlign w:val="center"/>
          </w:tcPr>
          <w:p w14:paraId="1C1D99A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Получатель услуги</w:t>
            </w:r>
          </w:p>
        </w:tc>
        <w:tc>
          <w:tcPr>
            <w:tcW w:w="613" w:type="pct"/>
            <w:vAlign w:val="center"/>
          </w:tcPr>
          <w:p w14:paraId="369B8FC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Стоимость услуг</w:t>
            </w:r>
          </w:p>
        </w:tc>
        <w:tc>
          <w:tcPr>
            <w:tcW w:w="626" w:type="pct"/>
            <w:vAlign w:val="center"/>
          </w:tcPr>
          <w:p w14:paraId="08E79A6A" w14:textId="77777777" w:rsidR="00382606" w:rsidRPr="00D51054" w:rsidRDefault="00382606" w:rsidP="00382606">
            <w:pPr>
              <w:jc w:val="center"/>
              <w:rPr>
                <w:rFonts w:ascii="Times New Roman" w:hAnsi="Times New Roman" w:cs="Times New Roman"/>
              </w:rPr>
            </w:pPr>
            <w:r w:rsidRPr="00D51054">
              <w:rPr>
                <w:rFonts w:ascii="Times New Roman" w:hAnsi="Times New Roman" w:cs="Times New Roman"/>
              </w:rPr>
              <w:t>Объем поддержки на одного получателя услуг в течение финансового года (сметы)</w:t>
            </w:r>
          </w:p>
        </w:tc>
        <w:tc>
          <w:tcPr>
            <w:tcW w:w="613" w:type="pct"/>
            <w:vAlign w:val="center"/>
          </w:tcPr>
          <w:p w14:paraId="381B952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Сроки предоставления услуг</w:t>
            </w:r>
          </w:p>
        </w:tc>
        <w:tc>
          <w:tcPr>
            <w:tcW w:w="614" w:type="pct"/>
            <w:vAlign w:val="center"/>
          </w:tcPr>
          <w:p w14:paraId="1536897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Результат предоставления услуг</w:t>
            </w:r>
          </w:p>
        </w:tc>
      </w:tr>
      <w:tr w:rsidR="00382606" w:rsidRPr="00D51054" w14:paraId="612963F8" w14:textId="77777777" w:rsidTr="00382606">
        <w:tc>
          <w:tcPr>
            <w:tcW w:w="843" w:type="pct"/>
          </w:tcPr>
          <w:p w14:paraId="1A1EE736" w14:textId="77777777" w:rsidR="00382606" w:rsidRPr="00D51054" w:rsidRDefault="00382606" w:rsidP="00382606">
            <w:pPr>
              <w:tabs>
                <w:tab w:val="left" w:pos="1882"/>
              </w:tabs>
              <w:ind w:right="23"/>
              <w:contextualSpacing/>
              <w:jc w:val="both"/>
              <w:rPr>
                <w:rFonts w:ascii="Times New Roman" w:eastAsia="Calibri" w:hAnsi="Times New Roman" w:cs="Times New Roman"/>
              </w:rPr>
            </w:pPr>
            <w:r w:rsidRPr="00D51054">
              <w:rPr>
                <w:rFonts w:ascii="Times New Roman" w:eastAsia="Calibri" w:hAnsi="Times New Roman" w:cs="Times New Roman"/>
              </w:rPr>
              <w:t xml:space="preserve">Консультационные услуги по вопросам начала ведения собственного дела, консультирование об услугах ЦПП </w:t>
            </w:r>
          </w:p>
        </w:tc>
        <w:tc>
          <w:tcPr>
            <w:tcW w:w="845" w:type="pct"/>
          </w:tcPr>
          <w:p w14:paraId="2E98C86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eastAsia="Calibri" w:hAnsi="Times New Roman" w:cs="Times New Roman"/>
              </w:rPr>
              <w:t>первичная консультация, в соответствии с п 12.1.1</w:t>
            </w:r>
          </w:p>
        </w:tc>
        <w:tc>
          <w:tcPr>
            <w:tcW w:w="845" w:type="pct"/>
          </w:tcPr>
          <w:p w14:paraId="364BE8D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19302B0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7EFFB8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7C91E65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043DEE6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13" w:type="pct"/>
          </w:tcPr>
          <w:p w14:paraId="56EF766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14" w:type="pct"/>
          </w:tcPr>
          <w:p w14:paraId="3B9F165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сотрудниками ЦПП, квалифицированный ответ на заявленные вопросы</w:t>
            </w:r>
          </w:p>
        </w:tc>
      </w:tr>
      <w:tr w:rsidR="00382606" w:rsidRPr="00D51054" w14:paraId="1D7EA14C" w14:textId="77777777" w:rsidTr="00382606">
        <w:tc>
          <w:tcPr>
            <w:tcW w:w="843" w:type="pct"/>
          </w:tcPr>
          <w:p w14:paraId="0BED02CE"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Консультационные услуги с привлечением сторонних профильных экспертов</w:t>
            </w:r>
          </w:p>
        </w:tc>
        <w:tc>
          <w:tcPr>
            <w:tcW w:w="845" w:type="pct"/>
          </w:tcPr>
          <w:p w14:paraId="1E9146E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п.9.2.2</w:t>
            </w:r>
          </w:p>
        </w:tc>
        <w:tc>
          <w:tcPr>
            <w:tcW w:w="845" w:type="pct"/>
          </w:tcPr>
          <w:p w14:paraId="465A740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1722BF9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2B1BAA9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5F6B397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2F8789C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1 000 (одной тысячи) рублей по одному направлению</w:t>
            </w:r>
          </w:p>
        </w:tc>
        <w:tc>
          <w:tcPr>
            <w:tcW w:w="613" w:type="pct"/>
          </w:tcPr>
          <w:p w14:paraId="7DBE70E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14" w:type="pct"/>
          </w:tcPr>
          <w:p w14:paraId="0DFF7D8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квалифицированный ответ на заявленныевопросы</w:t>
            </w:r>
          </w:p>
        </w:tc>
      </w:tr>
      <w:tr w:rsidR="00382606" w:rsidRPr="00D51054" w14:paraId="4082235C" w14:textId="77777777" w:rsidTr="00382606">
        <w:tc>
          <w:tcPr>
            <w:tcW w:w="843" w:type="pct"/>
          </w:tcPr>
          <w:p w14:paraId="1DFE9583"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 xml:space="preserve">Содействие в популяризации продукции и услуг </w:t>
            </w:r>
          </w:p>
        </w:tc>
        <w:tc>
          <w:tcPr>
            <w:tcW w:w="845" w:type="pct"/>
          </w:tcPr>
          <w:p w14:paraId="4ABA7F3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п.9.2.3</w:t>
            </w:r>
          </w:p>
        </w:tc>
        <w:tc>
          <w:tcPr>
            <w:tcW w:w="845" w:type="pct"/>
          </w:tcPr>
          <w:p w14:paraId="6FAEEC1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24A343E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26700AB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33590C7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Бесплатно </w:t>
            </w:r>
          </w:p>
        </w:tc>
        <w:tc>
          <w:tcPr>
            <w:tcW w:w="626" w:type="pct"/>
          </w:tcPr>
          <w:p w14:paraId="7A400B3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не может превышать 30 000 (тридцати тысяч) рублей </w:t>
            </w:r>
          </w:p>
        </w:tc>
        <w:tc>
          <w:tcPr>
            <w:tcW w:w="613" w:type="pct"/>
          </w:tcPr>
          <w:p w14:paraId="05FB42F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14" w:type="pct"/>
          </w:tcPr>
          <w:p w14:paraId="13445BC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Таргетированная реклама, видеоролик, наружная реклама, полиграфия</w:t>
            </w:r>
          </w:p>
        </w:tc>
      </w:tr>
      <w:tr w:rsidR="00382606" w:rsidRPr="00D51054" w14:paraId="4EF15B38" w14:textId="77777777" w:rsidTr="00382606">
        <w:tc>
          <w:tcPr>
            <w:tcW w:w="843" w:type="pct"/>
          </w:tcPr>
          <w:p w14:paraId="5B934521"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Содействие в размещении на электронных торговых площадках</w:t>
            </w:r>
          </w:p>
        </w:tc>
        <w:tc>
          <w:tcPr>
            <w:tcW w:w="845" w:type="pct"/>
          </w:tcPr>
          <w:p w14:paraId="3BCFF27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lang w:val="en-US"/>
              </w:rPr>
              <w:t>Wildberries</w:t>
            </w:r>
            <w:r w:rsidRPr="00D51054">
              <w:rPr>
                <w:rFonts w:ascii="Times New Roman" w:hAnsi="Times New Roman" w:cs="Times New Roman"/>
              </w:rPr>
              <w:t>, Интернет-магазин OZON и прочи</w:t>
            </w:r>
            <w:r>
              <w:rPr>
                <w:rFonts w:ascii="Times New Roman" w:hAnsi="Times New Roman" w:cs="Times New Roman"/>
              </w:rPr>
              <w:t>е</w:t>
            </w:r>
          </w:p>
        </w:tc>
        <w:tc>
          <w:tcPr>
            <w:tcW w:w="845" w:type="pct"/>
          </w:tcPr>
          <w:p w14:paraId="33963D5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25BAFDB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1A4B65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76F4056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0A809D3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не может превышать 100 000 (ста тысяч) рублей </w:t>
            </w:r>
          </w:p>
        </w:tc>
        <w:tc>
          <w:tcPr>
            <w:tcW w:w="613" w:type="pct"/>
          </w:tcPr>
          <w:p w14:paraId="031CC5A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14" w:type="pct"/>
          </w:tcPr>
          <w:p w14:paraId="01D7CD7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размещение на одной из заявленных электронных площадках</w:t>
            </w:r>
          </w:p>
        </w:tc>
      </w:tr>
      <w:tr w:rsidR="00382606" w:rsidRPr="00D51054" w14:paraId="48CEFCE6" w14:textId="77777777" w:rsidTr="00382606">
        <w:tc>
          <w:tcPr>
            <w:tcW w:w="843" w:type="pct"/>
          </w:tcPr>
          <w:p w14:paraId="1C4544CA" w14:textId="77777777" w:rsidR="00382606" w:rsidRPr="00D51054" w:rsidRDefault="00382606" w:rsidP="00382606">
            <w:pPr>
              <w:tabs>
                <w:tab w:val="left" w:pos="1882"/>
              </w:tabs>
              <w:ind w:right="23"/>
              <w:jc w:val="both"/>
              <w:rPr>
                <w:rFonts w:ascii="Times New Roman" w:hAnsi="Times New Roman" w:cs="Times New Roman"/>
                <w:bCs/>
              </w:rPr>
            </w:pPr>
            <w:r w:rsidRPr="00D51054">
              <w:rPr>
                <w:rFonts w:ascii="Times New Roman" w:hAnsi="Times New Roman" w:cs="Times New Roman"/>
                <w:bCs/>
              </w:rPr>
              <w:t xml:space="preserve">Содействие в разработке средств индивидуализации, предназначенного для идентификации </w:t>
            </w:r>
          </w:p>
        </w:tc>
        <w:tc>
          <w:tcPr>
            <w:tcW w:w="845" w:type="pct"/>
          </w:tcPr>
          <w:p w14:paraId="286CB63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разработка логотипа, фирменного стиля, и другое</w:t>
            </w:r>
          </w:p>
        </w:tc>
        <w:tc>
          <w:tcPr>
            <w:tcW w:w="845" w:type="pct"/>
          </w:tcPr>
          <w:p w14:paraId="6D97956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6B4C65F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CEFA564"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40A8DB4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28EFEBB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не может превышать 50 000 (пятьдесят тысяч) рублей </w:t>
            </w:r>
          </w:p>
        </w:tc>
        <w:tc>
          <w:tcPr>
            <w:tcW w:w="613" w:type="pct"/>
          </w:tcPr>
          <w:p w14:paraId="1732673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60 календарных дней</w:t>
            </w:r>
          </w:p>
        </w:tc>
        <w:tc>
          <w:tcPr>
            <w:tcW w:w="614" w:type="pct"/>
          </w:tcPr>
          <w:p w14:paraId="03AE17A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Логотип, фирменное наименование и прочее</w:t>
            </w:r>
          </w:p>
        </w:tc>
      </w:tr>
      <w:tr w:rsidR="00382606" w:rsidRPr="00D51054" w14:paraId="72AB3629" w14:textId="77777777" w:rsidTr="00382606">
        <w:tc>
          <w:tcPr>
            <w:tcW w:w="843" w:type="pct"/>
          </w:tcPr>
          <w:p w14:paraId="47C8CE1C" w14:textId="77777777" w:rsidR="00382606" w:rsidRPr="00D51054" w:rsidRDefault="00382606" w:rsidP="00382606">
            <w:pPr>
              <w:tabs>
                <w:tab w:val="left" w:pos="1882"/>
              </w:tabs>
              <w:ind w:right="23"/>
              <w:contextualSpacing/>
              <w:jc w:val="both"/>
              <w:rPr>
                <w:rFonts w:ascii="Times New Roman" w:hAnsi="Times New Roman" w:cs="Times New Roman"/>
                <w:bCs/>
              </w:rPr>
            </w:pPr>
            <w:r w:rsidRPr="00D51054">
              <w:rPr>
                <w:rFonts w:ascii="Times New Roman" w:hAnsi="Times New Roman" w:cs="Times New Roman"/>
                <w:bCs/>
              </w:rPr>
              <w:t xml:space="preserve">Проведение обучающих программ </w:t>
            </w:r>
          </w:p>
        </w:tc>
        <w:tc>
          <w:tcPr>
            <w:tcW w:w="845" w:type="pct"/>
          </w:tcPr>
          <w:p w14:paraId="7D97D7B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45" w:type="pct"/>
          </w:tcPr>
          <w:p w14:paraId="453C907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3F7F8D4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B5BF1C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3156307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528EE7C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13" w:type="pct"/>
          </w:tcPr>
          <w:p w14:paraId="4F5F8CB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5 до 90 календарных дней</w:t>
            </w:r>
          </w:p>
        </w:tc>
        <w:tc>
          <w:tcPr>
            <w:tcW w:w="614" w:type="pct"/>
          </w:tcPr>
          <w:p w14:paraId="1FA75D1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51054" w14:paraId="7B4D468C" w14:textId="77777777" w:rsidTr="00382606">
        <w:tc>
          <w:tcPr>
            <w:tcW w:w="843" w:type="pct"/>
          </w:tcPr>
          <w:p w14:paraId="2D49B7EF"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Проведение семинаров, круглых столов, вебинаров</w:t>
            </w:r>
          </w:p>
        </w:tc>
        <w:tc>
          <w:tcPr>
            <w:tcW w:w="845" w:type="pct"/>
          </w:tcPr>
          <w:p w14:paraId="00221B2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45" w:type="pct"/>
          </w:tcPr>
          <w:p w14:paraId="37794E8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43C6B8A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9A6F9E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55CE93F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71107F7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13" w:type="pct"/>
          </w:tcPr>
          <w:p w14:paraId="20F7E72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14" w:type="pct"/>
          </w:tcPr>
          <w:p w14:paraId="616BB00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51054" w14:paraId="0DC2EF3B" w14:textId="77777777" w:rsidTr="00382606">
        <w:tc>
          <w:tcPr>
            <w:tcW w:w="843" w:type="pct"/>
          </w:tcPr>
          <w:p w14:paraId="5E985DA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Проведение мастер-классов, тренингов</w:t>
            </w:r>
          </w:p>
        </w:tc>
        <w:tc>
          <w:tcPr>
            <w:tcW w:w="845" w:type="pct"/>
          </w:tcPr>
          <w:p w14:paraId="164E703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45" w:type="pct"/>
          </w:tcPr>
          <w:p w14:paraId="5A33DAE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126293F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AD3F4E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6066166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4776765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13" w:type="pct"/>
          </w:tcPr>
          <w:p w14:paraId="26A5AF6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14" w:type="pct"/>
          </w:tcPr>
          <w:p w14:paraId="3D47FD0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51054" w14:paraId="1F198D89" w14:textId="77777777" w:rsidTr="00382606">
        <w:tc>
          <w:tcPr>
            <w:tcW w:w="843" w:type="pct"/>
          </w:tcPr>
          <w:p w14:paraId="0A605D50"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Организация и проведение конференций, форумов</w:t>
            </w:r>
          </w:p>
        </w:tc>
        <w:tc>
          <w:tcPr>
            <w:tcW w:w="845" w:type="pct"/>
          </w:tcPr>
          <w:p w14:paraId="2DE8865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45" w:type="pct"/>
          </w:tcPr>
          <w:p w14:paraId="4C76FEB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0C15978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362FDF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77B5EA7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18F082C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13" w:type="pct"/>
          </w:tcPr>
          <w:p w14:paraId="5DD5613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14" w:type="pct"/>
          </w:tcPr>
          <w:p w14:paraId="5DFF1D7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51054" w14:paraId="5A320538" w14:textId="77777777" w:rsidTr="00382606">
        <w:tc>
          <w:tcPr>
            <w:tcW w:w="843" w:type="pct"/>
          </w:tcPr>
          <w:p w14:paraId="3257828F"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Организация и проведение межрегиональной бизнес-миссии</w:t>
            </w:r>
          </w:p>
        </w:tc>
        <w:tc>
          <w:tcPr>
            <w:tcW w:w="845" w:type="pct"/>
          </w:tcPr>
          <w:p w14:paraId="62386DD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12.4.1</w:t>
            </w:r>
          </w:p>
        </w:tc>
        <w:tc>
          <w:tcPr>
            <w:tcW w:w="845" w:type="pct"/>
          </w:tcPr>
          <w:p w14:paraId="29DB567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5E908F8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AE03E9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37CEC27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p w14:paraId="1206EFFA" w14:textId="77777777" w:rsidR="00382606" w:rsidRPr="00D51054" w:rsidRDefault="00382606" w:rsidP="00382606">
            <w:pPr>
              <w:ind w:right="23"/>
              <w:contextualSpacing/>
              <w:jc w:val="center"/>
              <w:rPr>
                <w:rFonts w:ascii="Times New Roman" w:hAnsi="Times New Roman" w:cs="Times New Roman"/>
              </w:rPr>
            </w:pPr>
          </w:p>
        </w:tc>
        <w:tc>
          <w:tcPr>
            <w:tcW w:w="626" w:type="pct"/>
          </w:tcPr>
          <w:p w14:paraId="2F310BC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150 000 (сто пятьдесят тысяч) рублей</w:t>
            </w:r>
          </w:p>
        </w:tc>
        <w:tc>
          <w:tcPr>
            <w:tcW w:w="613" w:type="pct"/>
          </w:tcPr>
          <w:p w14:paraId="079CE55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14" w:type="pct"/>
          </w:tcPr>
          <w:p w14:paraId="29165E7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51054" w14:paraId="36092E0E" w14:textId="77777777" w:rsidTr="00382606">
        <w:tc>
          <w:tcPr>
            <w:tcW w:w="843" w:type="pct"/>
          </w:tcPr>
          <w:p w14:paraId="4BFF0BF6"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 xml:space="preserve">Организация участия самозанятых граждан в выставочно-ярмарочном мероприятии на территории Российской Федерации. </w:t>
            </w:r>
          </w:p>
        </w:tc>
        <w:tc>
          <w:tcPr>
            <w:tcW w:w="845" w:type="pct"/>
          </w:tcPr>
          <w:p w14:paraId="127AB54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12.4.2</w:t>
            </w:r>
          </w:p>
        </w:tc>
        <w:tc>
          <w:tcPr>
            <w:tcW w:w="845" w:type="pct"/>
          </w:tcPr>
          <w:p w14:paraId="088A627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3FF0C6C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307703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1F684A8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7F006D3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300 000 (триста тысяч) рублей</w:t>
            </w:r>
          </w:p>
        </w:tc>
        <w:tc>
          <w:tcPr>
            <w:tcW w:w="613" w:type="pct"/>
          </w:tcPr>
          <w:p w14:paraId="4E69E19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14" w:type="pct"/>
          </w:tcPr>
          <w:p w14:paraId="4EFF5FC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51054" w14:paraId="1A9001CA" w14:textId="77777777" w:rsidTr="00382606">
        <w:tc>
          <w:tcPr>
            <w:tcW w:w="843" w:type="pct"/>
          </w:tcPr>
          <w:p w14:paraId="193898BE"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Участие в межрегиональных, общероссийских и международных мероприятиях</w:t>
            </w:r>
          </w:p>
        </w:tc>
        <w:tc>
          <w:tcPr>
            <w:tcW w:w="845" w:type="pct"/>
          </w:tcPr>
          <w:p w14:paraId="2B4879B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9.2.12</w:t>
            </w:r>
          </w:p>
        </w:tc>
        <w:tc>
          <w:tcPr>
            <w:tcW w:w="845" w:type="pct"/>
          </w:tcPr>
          <w:p w14:paraId="1671CF9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2735046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7F7DB7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3AABF0A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626" w:type="pct"/>
          </w:tcPr>
          <w:p w14:paraId="713AF60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300 000 (триста тысяч) рублей</w:t>
            </w:r>
          </w:p>
        </w:tc>
        <w:tc>
          <w:tcPr>
            <w:tcW w:w="613" w:type="pct"/>
          </w:tcPr>
          <w:p w14:paraId="7DFD447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14" w:type="pct"/>
          </w:tcPr>
          <w:p w14:paraId="7838152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51054" w14:paraId="1E3F267A" w14:textId="77777777" w:rsidTr="00382606">
        <w:tc>
          <w:tcPr>
            <w:tcW w:w="843" w:type="pct"/>
          </w:tcPr>
          <w:p w14:paraId="21A151AA" w14:textId="77777777" w:rsidR="00382606" w:rsidRPr="00D51054" w:rsidRDefault="00382606" w:rsidP="00382606">
            <w:pPr>
              <w:tabs>
                <w:tab w:val="left" w:pos="1882"/>
              </w:tabs>
              <w:ind w:right="23"/>
              <w:rPr>
                <w:rFonts w:ascii="Times New Roman" w:eastAsia="Calibri" w:hAnsi="Times New Roman" w:cs="Times New Roman"/>
                <w:b/>
              </w:rPr>
            </w:pPr>
            <w:r w:rsidRPr="00D51054">
              <w:rPr>
                <w:rFonts w:ascii="Times New Roman" w:hAnsi="Times New Roman" w:cs="Times New Roman"/>
                <w:bCs/>
              </w:rPr>
              <w:t xml:space="preserve">Организация программ по наставничеству </w:t>
            </w:r>
          </w:p>
        </w:tc>
        <w:tc>
          <w:tcPr>
            <w:tcW w:w="845" w:type="pct"/>
          </w:tcPr>
          <w:p w14:paraId="44C6B1D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9.2.13</w:t>
            </w:r>
          </w:p>
        </w:tc>
        <w:tc>
          <w:tcPr>
            <w:tcW w:w="845" w:type="pct"/>
          </w:tcPr>
          <w:p w14:paraId="15A138B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9</w:t>
            </w:r>
            <w:r w:rsidRPr="00D51054">
              <w:rPr>
                <w:rFonts w:ascii="Times New Roman" w:hAnsi="Times New Roman" w:cs="Times New Roman"/>
              </w:rPr>
              <w:t>.1 Приложения №1</w:t>
            </w:r>
          </w:p>
          <w:p w14:paraId="650A3D8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54E7CEA4"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13" w:type="pct"/>
          </w:tcPr>
          <w:p w14:paraId="5BEF5EEA" w14:textId="77777777" w:rsidR="00382606" w:rsidRPr="00D51054" w:rsidRDefault="00382606" w:rsidP="00382606">
            <w:pPr>
              <w:spacing w:after="200" w:line="276" w:lineRule="auto"/>
              <w:ind w:right="23"/>
              <w:jc w:val="center"/>
              <w:rPr>
                <w:rFonts w:ascii="Calibri" w:hAnsi="Calibri" w:cs="Times New Roman"/>
              </w:rPr>
            </w:pPr>
            <w:r w:rsidRPr="00D51054">
              <w:rPr>
                <w:rFonts w:ascii="Times New Roman" w:hAnsi="Times New Roman" w:cs="Times New Roman"/>
              </w:rPr>
              <w:t>Бесплатно</w:t>
            </w:r>
          </w:p>
        </w:tc>
        <w:tc>
          <w:tcPr>
            <w:tcW w:w="626" w:type="pct"/>
          </w:tcPr>
          <w:p w14:paraId="09192216" w14:textId="77777777" w:rsidR="00382606" w:rsidRPr="00D51054" w:rsidRDefault="00382606" w:rsidP="00382606">
            <w:pPr>
              <w:spacing w:after="200" w:line="276" w:lineRule="auto"/>
              <w:ind w:right="23"/>
              <w:jc w:val="center"/>
              <w:rPr>
                <w:rFonts w:ascii="Times New Roman" w:hAnsi="Times New Roman" w:cs="Times New Roman"/>
              </w:rPr>
            </w:pPr>
            <w:r w:rsidRPr="00D51054">
              <w:rPr>
                <w:rFonts w:ascii="Times New Roman" w:hAnsi="Times New Roman" w:cs="Times New Roman"/>
              </w:rPr>
              <w:t>-</w:t>
            </w:r>
          </w:p>
        </w:tc>
        <w:tc>
          <w:tcPr>
            <w:tcW w:w="613" w:type="pct"/>
          </w:tcPr>
          <w:p w14:paraId="243D48C3" w14:textId="77777777" w:rsidR="00382606" w:rsidRPr="00D51054" w:rsidRDefault="00382606" w:rsidP="00382606">
            <w:pPr>
              <w:spacing w:after="200" w:line="276" w:lineRule="auto"/>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614" w:type="pct"/>
          </w:tcPr>
          <w:p w14:paraId="5E1D1F1B" w14:textId="77777777" w:rsidR="00382606" w:rsidRPr="00D51054" w:rsidRDefault="00382606" w:rsidP="00382606">
            <w:pPr>
              <w:spacing w:after="200" w:line="276" w:lineRule="auto"/>
              <w:ind w:right="23"/>
              <w:jc w:val="center"/>
              <w:rPr>
                <w:rFonts w:ascii="Times New Roman" w:hAnsi="Times New Roman" w:cs="Times New Roman"/>
              </w:rPr>
            </w:pPr>
            <w:r w:rsidRPr="00D51054">
              <w:rPr>
                <w:rFonts w:ascii="Times New Roman" w:hAnsi="Times New Roman" w:cs="Times New Roman"/>
              </w:rPr>
              <w:t>Объединение сообщества самозанятых граждан, повышение уровня профессиональной информированности</w:t>
            </w:r>
          </w:p>
        </w:tc>
      </w:tr>
    </w:tbl>
    <w:p w14:paraId="22CC222E" w14:textId="77777777" w:rsidR="00382606" w:rsidRDefault="00382606" w:rsidP="00F020F7">
      <w:pPr>
        <w:spacing w:after="0" w:line="240" w:lineRule="auto"/>
        <w:ind w:right="23" w:firstLine="709"/>
        <w:jc w:val="center"/>
        <w:rPr>
          <w:rFonts w:ascii="Times New Roman" w:eastAsia="Calibri" w:hAnsi="Times New Roman" w:cs="Times New Roman"/>
          <w:b/>
          <w:bCs/>
          <w:sz w:val="26"/>
          <w:szCs w:val="26"/>
        </w:rPr>
      </w:pPr>
    </w:p>
    <w:p w14:paraId="0C48049F" w14:textId="77777777" w:rsidR="00382606" w:rsidRDefault="00382606" w:rsidP="00F020F7">
      <w:pPr>
        <w:spacing w:after="0" w:line="240" w:lineRule="auto"/>
        <w:ind w:right="23" w:firstLine="709"/>
        <w:jc w:val="center"/>
        <w:rPr>
          <w:rFonts w:ascii="Times New Roman" w:eastAsia="Calibri" w:hAnsi="Times New Roman" w:cs="Times New Roman"/>
          <w:b/>
          <w:bCs/>
          <w:sz w:val="26"/>
          <w:szCs w:val="26"/>
        </w:rPr>
      </w:pPr>
    </w:p>
    <w:p w14:paraId="41E60D4C" w14:textId="77777777" w:rsidR="00382606" w:rsidRDefault="00382606" w:rsidP="00F020F7">
      <w:pPr>
        <w:spacing w:after="0" w:line="240" w:lineRule="auto"/>
        <w:ind w:right="23" w:firstLine="709"/>
        <w:jc w:val="center"/>
        <w:rPr>
          <w:rFonts w:ascii="Times New Roman" w:eastAsia="Calibri" w:hAnsi="Times New Roman" w:cs="Times New Roman"/>
          <w:b/>
          <w:bCs/>
          <w:sz w:val="26"/>
          <w:szCs w:val="26"/>
        </w:rPr>
      </w:pPr>
    </w:p>
    <w:p w14:paraId="11478955" w14:textId="77777777" w:rsidR="00F020F7" w:rsidRPr="00F020F7" w:rsidRDefault="00F020F7" w:rsidP="00F020F7">
      <w:pPr>
        <w:spacing w:after="0" w:line="240" w:lineRule="auto"/>
        <w:ind w:right="23" w:firstLine="709"/>
        <w:jc w:val="center"/>
        <w:rPr>
          <w:rFonts w:ascii="Times New Roman" w:eastAsia="Calibri" w:hAnsi="Times New Roman" w:cs="Times New Roman"/>
          <w:b/>
          <w:bCs/>
          <w:sz w:val="26"/>
          <w:szCs w:val="26"/>
        </w:rPr>
      </w:pPr>
      <w:r w:rsidRPr="00F020F7">
        <w:rPr>
          <w:rFonts w:ascii="Times New Roman" w:eastAsia="Calibri" w:hAnsi="Times New Roman" w:cs="Times New Roman"/>
          <w:b/>
          <w:bCs/>
          <w:sz w:val="26"/>
          <w:szCs w:val="26"/>
        </w:rPr>
        <w:t xml:space="preserve">Предоставление услуг Центром поддержки предпринимательства в рамках реализации федерального проекта «Создание условий для легкого старта и комфортного ведения бизнеса» </w:t>
      </w:r>
    </w:p>
    <w:p w14:paraId="006C2B3F" w14:textId="77777777" w:rsidR="00F020F7" w:rsidRPr="00F020F7" w:rsidRDefault="00F020F7" w:rsidP="00F020F7">
      <w:pPr>
        <w:spacing w:after="0" w:line="240" w:lineRule="auto"/>
        <w:ind w:right="23" w:firstLine="709"/>
        <w:jc w:val="center"/>
        <w:rPr>
          <w:rFonts w:ascii="Times New Roman" w:eastAsia="Calibri" w:hAnsi="Times New Roman" w:cs="Times New Roman"/>
          <w:b/>
          <w:bCs/>
          <w:sz w:val="26"/>
          <w:szCs w:val="26"/>
        </w:rPr>
      </w:pPr>
      <w:r w:rsidRPr="00F020F7">
        <w:rPr>
          <w:rFonts w:ascii="Times New Roman" w:eastAsia="Calibri" w:hAnsi="Times New Roman" w:cs="Times New Roman"/>
          <w:b/>
          <w:bCs/>
          <w:sz w:val="26"/>
          <w:szCs w:val="26"/>
        </w:rPr>
        <w:t>(«Вовлечение»)</w:t>
      </w:r>
    </w:p>
    <w:p w14:paraId="50C3B2B1" w14:textId="77777777" w:rsidR="00F020F7" w:rsidRPr="00F020F7" w:rsidRDefault="00F020F7" w:rsidP="00F020F7">
      <w:pPr>
        <w:spacing w:after="0" w:line="240" w:lineRule="auto"/>
        <w:ind w:right="23" w:firstLine="709"/>
        <w:jc w:val="center"/>
        <w:rPr>
          <w:rFonts w:ascii="Times New Roman" w:eastAsia="Calibri" w:hAnsi="Times New Roman" w:cs="Times New Roman"/>
          <w:b/>
          <w:bCs/>
          <w:sz w:val="26"/>
          <w:szCs w:val="26"/>
        </w:rPr>
      </w:pPr>
    </w:p>
    <w:p w14:paraId="6A7F4877" w14:textId="77777777" w:rsidR="00F020F7" w:rsidRPr="00F020F7" w:rsidRDefault="00F020F7" w:rsidP="00F020F7">
      <w:pPr>
        <w:spacing w:after="0" w:line="240" w:lineRule="auto"/>
        <w:ind w:right="23" w:firstLine="709"/>
        <w:jc w:val="center"/>
        <w:rPr>
          <w:rFonts w:ascii="Times New Roman" w:eastAsia="Calibri" w:hAnsi="Times New Roman" w:cs="Times New Roman"/>
          <w:b/>
          <w:bCs/>
          <w:sz w:val="26"/>
          <w:szCs w:val="26"/>
        </w:rPr>
      </w:pPr>
    </w:p>
    <w:tbl>
      <w:tblPr>
        <w:tblStyle w:val="44"/>
        <w:tblW w:w="5000" w:type="pct"/>
        <w:tblLook w:val="04A0" w:firstRow="1" w:lastRow="0" w:firstColumn="1" w:lastColumn="0" w:noHBand="0" w:noVBand="1"/>
      </w:tblPr>
      <w:tblGrid>
        <w:gridCol w:w="2478"/>
        <w:gridCol w:w="2487"/>
        <w:gridCol w:w="2488"/>
        <w:gridCol w:w="2174"/>
        <w:gridCol w:w="1813"/>
        <w:gridCol w:w="1776"/>
        <w:gridCol w:w="2194"/>
      </w:tblGrid>
      <w:tr w:rsidR="00382606" w:rsidRPr="00DC4400" w14:paraId="092952D3" w14:textId="77777777" w:rsidTr="00382606">
        <w:tc>
          <w:tcPr>
            <w:tcW w:w="814" w:type="pct"/>
            <w:vAlign w:val="center"/>
          </w:tcPr>
          <w:p w14:paraId="272247E6" w14:textId="77777777" w:rsidR="00382606" w:rsidRPr="00D51054" w:rsidRDefault="00382606" w:rsidP="00382606">
            <w:pPr>
              <w:tabs>
                <w:tab w:val="left" w:pos="993"/>
                <w:tab w:val="left" w:pos="1882"/>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Наименование услуги</w:t>
            </w:r>
          </w:p>
        </w:tc>
        <w:tc>
          <w:tcPr>
            <w:tcW w:w="817" w:type="pct"/>
            <w:vAlign w:val="center"/>
          </w:tcPr>
          <w:p w14:paraId="692D18A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Описание услуги</w:t>
            </w:r>
          </w:p>
        </w:tc>
        <w:tc>
          <w:tcPr>
            <w:tcW w:w="817" w:type="pct"/>
            <w:vAlign w:val="center"/>
          </w:tcPr>
          <w:p w14:paraId="021766D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Получатель услуги</w:t>
            </w:r>
          </w:p>
        </w:tc>
        <w:tc>
          <w:tcPr>
            <w:tcW w:w="715" w:type="pct"/>
            <w:vAlign w:val="center"/>
          </w:tcPr>
          <w:p w14:paraId="56D0BAA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Стоимость услуг</w:t>
            </w:r>
          </w:p>
        </w:tc>
        <w:tc>
          <w:tcPr>
            <w:tcW w:w="598" w:type="pct"/>
            <w:vAlign w:val="center"/>
          </w:tcPr>
          <w:p w14:paraId="20950770" w14:textId="77777777" w:rsidR="00382606" w:rsidRPr="00D51054" w:rsidRDefault="00382606" w:rsidP="00382606">
            <w:pPr>
              <w:jc w:val="center"/>
              <w:rPr>
                <w:rFonts w:ascii="Times New Roman" w:hAnsi="Times New Roman" w:cs="Times New Roman"/>
              </w:rPr>
            </w:pPr>
            <w:r w:rsidRPr="00D51054">
              <w:rPr>
                <w:rFonts w:ascii="Times New Roman" w:hAnsi="Times New Roman" w:cs="Times New Roman"/>
              </w:rPr>
              <w:t>Объем поддержки на одного получателя услуг в течение финансового года (сметы).</w:t>
            </w:r>
          </w:p>
        </w:tc>
        <w:tc>
          <w:tcPr>
            <w:tcW w:w="586" w:type="pct"/>
            <w:vAlign w:val="center"/>
          </w:tcPr>
          <w:p w14:paraId="104B26B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Сроки предоставления услуг</w:t>
            </w:r>
          </w:p>
        </w:tc>
        <w:tc>
          <w:tcPr>
            <w:tcW w:w="654" w:type="pct"/>
            <w:vAlign w:val="center"/>
          </w:tcPr>
          <w:p w14:paraId="2E18D17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Результат предоставления услуг</w:t>
            </w:r>
          </w:p>
        </w:tc>
      </w:tr>
      <w:tr w:rsidR="00382606" w:rsidRPr="00DC4400" w14:paraId="537A6BB2" w14:textId="77777777" w:rsidTr="00382606">
        <w:tc>
          <w:tcPr>
            <w:tcW w:w="814" w:type="pct"/>
          </w:tcPr>
          <w:p w14:paraId="115B14CA" w14:textId="77777777" w:rsidR="00382606" w:rsidRPr="00D51054" w:rsidRDefault="00382606" w:rsidP="00382606">
            <w:pPr>
              <w:tabs>
                <w:tab w:val="left" w:pos="1882"/>
              </w:tabs>
              <w:ind w:right="23"/>
              <w:contextualSpacing/>
              <w:jc w:val="both"/>
              <w:rPr>
                <w:rFonts w:ascii="Times New Roman" w:eastAsia="Calibri" w:hAnsi="Times New Roman" w:cs="Times New Roman"/>
              </w:rPr>
            </w:pPr>
            <w:r w:rsidRPr="00D51054">
              <w:rPr>
                <w:rFonts w:ascii="Times New Roman" w:eastAsia="Calibri" w:hAnsi="Times New Roman" w:cs="Times New Roman"/>
              </w:rPr>
              <w:t xml:space="preserve">Консультационные услуги по вопросам начала ведения собственного дела, консультирование об услугах ЦПП </w:t>
            </w:r>
          </w:p>
        </w:tc>
        <w:tc>
          <w:tcPr>
            <w:tcW w:w="817" w:type="pct"/>
          </w:tcPr>
          <w:p w14:paraId="6E393C5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eastAsia="Calibri" w:hAnsi="Times New Roman" w:cs="Times New Roman"/>
              </w:rPr>
              <w:t xml:space="preserve">первичная консультация, в соответствии с п 12.1.1 </w:t>
            </w:r>
            <w:r w:rsidRPr="00D51054">
              <w:rPr>
                <w:rFonts w:ascii="Times New Roman" w:hAnsi="Times New Roman" w:cs="Times New Roman"/>
              </w:rPr>
              <w:t>Приложения №1</w:t>
            </w:r>
          </w:p>
          <w:p w14:paraId="24CC768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52EADC7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817" w:type="pct"/>
          </w:tcPr>
          <w:p w14:paraId="1717FA5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0DEC089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313588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0838500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736297E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286A225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54" w:type="pct"/>
          </w:tcPr>
          <w:p w14:paraId="0AB4C1C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сотрудниками ЦПП, квалифицированный ответ на заявленные вопросы</w:t>
            </w:r>
          </w:p>
        </w:tc>
      </w:tr>
      <w:tr w:rsidR="00382606" w:rsidRPr="00DC4400" w14:paraId="293CE5FA" w14:textId="77777777" w:rsidTr="00382606">
        <w:tc>
          <w:tcPr>
            <w:tcW w:w="814" w:type="pct"/>
          </w:tcPr>
          <w:p w14:paraId="1A82704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Консультационные услуги с привлечением сторонних профильных экспертов</w:t>
            </w:r>
          </w:p>
        </w:tc>
        <w:tc>
          <w:tcPr>
            <w:tcW w:w="817" w:type="pct"/>
          </w:tcPr>
          <w:p w14:paraId="191AC4E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п.10.2.2 Приложения №1</w:t>
            </w:r>
          </w:p>
          <w:p w14:paraId="33010C6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4A461C5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817" w:type="pct"/>
          </w:tcPr>
          <w:p w14:paraId="7EB9392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22D24BF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78B8D83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664C54A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1958896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3 000 (три тысячи) рублей по одному направлению</w:t>
            </w:r>
          </w:p>
        </w:tc>
        <w:tc>
          <w:tcPr>
            <w:tcW w:w="586" w:type="pct"/>
          </w:tcPr>
          <w:p w14:paraId="749AE14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54" w:type="pct"/>
          </w:tcPr>
          <w:p w14:paraId="74C0F32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квалифицированный ответ на заявленные вопросы</w:t>
            </w:r>
          </w:p>
        </w:tc>
      </w:tr>
      <w:tr w:rsidR="00382606" w:rsidRPr="00DC4400" w14:paraId="04F0814E" w14:textId="77777777" w:rsidTr="00382606">
        <w:tc>
          <w:tcPr>
            <w:tcW w:w="814" w:type="pct"/>
          </w:tcPr>
          <w:p w14:paraId="204F7453"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 xml:space="preserve">Содействие в популяризации продукции и услуг </w:t>
            </w:r>
          </w:p>
        </w:tc>
        <w:tc>
          <w:tcPr>
            <w:tcW w:w="817" w:type="pct"/>
          </w:tcPr>
          <w:p w14:paraId="232E591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п.10.2.3 Приложения №1</w:t>
            </w:r>
          </w:p>
          <w:p w14:paraId="441C7F0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44207D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817" w:type="pct"/>
          </w:tcPr>
          <w:p w14:paraId="443268F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п.10.1.1.1 и п. 10.1.1.2 Приложения №1</w:t>
            </w:r>
          </w:p>
          <w:p w14:paraId="5CF2951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14F664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3E12BAF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Бесплатно </w:t>
            </w:r>
          </w:p>
        </w:tc>
        <w:tc>
          <w:tcPr>
            <w:tcW w:w="598" w:type="pct"/>
          </w:tcPr>
          <w:p w14:paraId="6F9B1FB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не может превышать 100 000 (сто тысяч) рублей </w:t>
            </w:r>
          </w:p>
        </w:tc>
        <w:tc>
          <w:tcPr>
            <w:tcW w:w="586" w:type="pct"/>
          </w:tcPr>
          <w:p w14:paraId="2D1BCF9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54" w:type="pct"/>
          </w:tcPr>
          <w:p w14:paraId="1EF7011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Таргетированная реклама, видеоролик, наружная реклама, полиграфия, сайт и прочее</w:t>
            </w:r>
          </w:p>
        </w:tc>
      </w:tr>
      <w:tr w:rsidR="00382606" w:rsidRPr="00DC4400" w14:paraId="2E1F71E7" w14:textId="77777777" w:rsidTr="00382606">
        <w:tc>
          <w:tcPr>
            <w:tcW w:w="814" w:type="pct"/>
          </w:tcPr>
          <w:p w14:paraId="199D538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bCs/>
              </w:rPr>
            </w:pPr>
            <w:r w:rsidRPr="00D51054">
              <w:rPr>
                <w:rFonts w:ascii="Times New Roman" w:hAnsi="Times New Roman" w:cs="Times New Roman"/>
                <w:bCs/>
              </w:rPr>
              <w:t xml:space="preserve">Содействие в приведении продукции в соответствие с необходимыми требованиями </w:t>
            </w:r>
          </w:p>
        </w:tc>
        <w:tc>
          <w:tcPr>
            <w:tcW w:w="817" w:type="pct"/>
          </w:tcPr>
          <w:p w14:paraId="439ADCE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п.12.5.1 Приложения №1</w:t>
            </w:r>
          </w:p>
          <w:p w14:paraId="271968D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4D8525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817" w:type="pct"/>
          </w:tcPr>
          <w:p w14:paraId="49DC3AC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п.10.1.1.1 и п. 10.1.1.2 Приложения №1</w:t>
            </w:r>
          </w:p>
          <w:p w14:paraId="20C70C2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0F2B032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00258D4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3BA870B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100 000 (сто тысяч) рублей</w:t>
            </w:r>
          </w:p>
        </w:tc>
        <w:tc>
          <w:tcPr>
            <w:tcW w:w="586" w:type="pct"/>
          </w:tcPr>
          <w:p w14:paraId="47F8291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654" w:type="pct"/>
          </w:tcPr>
          <w:p w14:paraId="164D4A1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bCs/>
              </w:rPr>
              <w:t>Стандартизация, сертификация, необходимые разрешения, патентование</w:t>
            </w:r>
            <w:r w:rsidRPr="00D51054">
              <w:rPr>
                <w:rFonts w:ascii="Times New Roman" w:hAnsi="Times New Roman" w:cs="Times New Roman"/>
              </w:rPr>
              <w:t xml:space="preserve"> </w:t>
            </w:r>
          </w:p>
        </w:tc>
      </w:tr>
      <w:tr w:rsidR="00382606" w:rsidRPr="00DC4400" w14:paraId="694F12D4" w14:textId="77777777" w:rsidTr="00382606">
        <w:tc>
          <w:tcPr>
            <w:tcW w:w="814" w:type="pct"/>
          </w:tcPr>
          <w:p w14:paraId="07616AD6"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bCs/>
              </w:rPr>
            </w:pPr>
            <w:r w:rsidRPr="00D51054">
              <w:rPr>
                <w:rFonts w:ascii="Times New Roman" w:hAnsi="Times New Roman" w:cs="Times New Roman"/>
                <w:bCs/>
              </w:rPr>
              <w:t>Проведение патентных исследований для субъектов малого и среднего предпринимательства</w:t>
            </w:r>
          </w:p>
        </w:tc>
        <w:tc>
          <w:tcPr>
            <w:tcW w:w="817" w:type="pct"/>
          </w:tcPr>
          <w:p w14:paraId="3F4C44E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п.12.8 Приложения №1</w:t>
            </w:r>
          </w:p>
          <w:p w14:paraId="6BFBE50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98DFD3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817" w:type="pct"/>
          </w:tcPr>
          <w:p w14:paraId="1738A99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п.10.1.1.1 и п. 10.1.1.2 Приложения №1</w:t>
            </w:r>
          </w:p>
          <w:p w14:paraId="73CDA6B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381BD8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1350D86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1F8AEAF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50 000 (пятидесяти тысяч) рублей</w:t>
            </w:r>
          </w:p>
        </w:tc>
        <w:tc>
          <w:tcPr>
            <w:tcW w:w="586" w:type="pct"/>
          </w:tcPr>
          <w:p w14:paraId="2F65EA9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654" w:type="pct"/>
          </w:tcPr>
          <w:p w14:paraId="73E668C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Патентные исследования</w:t>
            </w:r>
          </w:p>
        </w:tc>
      </w:tr>
      <w:tr w:rsidR="00382606" w:rsidRPr="00DC4400" w14:paraId="3EEB6244" w14:textId="77777777" w:rsidTr="00382606">
        <w:tc>
          <w:tcPr>
            <w:tcW w:w="814" w:type="pct"/>
          </w:tcPr>
          <w:p w14:paraId="19923C30"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Содействие в размещении на электронных торговых площадках</w:t>
            </w:r>
          </w:p>
        </w:tc>
        <w:tc>
          <w:tcPr>
            <w:tcW w:w="817" w:type="pct"/>
          </w:tcPr>
          <w:p w14:paraId="1A1BC9D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lang w:val="en-US"/>
              </w:rPr>
              <w:t>Wildberries</w:t>
            </w:r>
            <w:r w:rsidRPr="00D51054">
              <w:rPr>
                <w:rFonts w:ascii="Times New Roman" w:hAnsi="Times New Roman" w:cs="Times New Roman"/>
              </w:rPr>
              <w:t>, Интернет-магазин OZON и прочие</w:t>
            </w:r>
          </w:p>
        </w:tc>
        <w:tc>
          <w:tcPr>
            <w:tcW w:w="817" w:type="pct"/>
          </w:tcPr>
          <w:p w14:paraId="371C079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п.10.1.1.1 и п. 10.1.1.2 Приложения №1</w:t>
            </w:r>
          </w:p>
          <w:p w14:paraId="495CF43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0E10D3B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3696099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34FB9D7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не может превышать 150 000 (сто пятьдесят тысяч) рублей </w:t>
            </w:r>
          </w:p>
        </w:tc>
        <w:tc>
          <w:tcPr>
            <w:tcW w:w="586" w:type="pct"/>
          </w:tcPr>
          <w:p w14:paraId="33D5628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54" w:type="pct"/>
          </w:tcPr>
          <w:p w14:paraId="1C31D5F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Размещение на одной из заявленных электронных площадках</w:t>
            </w:r>
          </w:p>
        </w:tc>
      </w:tr>
      <w:tr w:rsidR="00382606" w:rsidRPr="00DC4400" w14:paraId="28A40FA1" w14:textId="77777777" w:rsidTr="00382606">
        <w:tc>
          <w:tcPr>
            <w:tcW w:w="814" w:type="pct"/>
          </w:tcPr>
          <w:p w14:paraId="6725A13E" w14:textId="77777777" w:rsidR="00382606" w:rsidRPr="00D51054" w:rsidRDefault="00382606" w:rsidP="00382606">
            <w:pPr>
              <w:tabs>
                <w:tab w:val="left" w:pos="1882"/>
              </w:tabs>
              <w:ind w:right="23"/>
              <w:jc w:val="both"/>
              <w:rPr>
                <w:rFonts w:ascii="Times New Roman" w:hAnsi="Times New Roman" w:cs="Times New Roman"/>
                <w:bCs/>
              </w:rPr>
            </w:pPr>
            <w:r w:rsidRPr="00D51054">
              <w:rPr>
                <w:rFonts w:ascii="Times New Roman" w:hAnsi="Times New Roman" w:cs="Times New Roman"/>
                <w:bCs/>
              </w:rPr>
              <w:t xml:space="preserve">Содействие в разработке средств индивидуализации, предназначенного для идентификации </w:t>
            </w:r>
          </w:p>
        </w:tc>
        <w:tc>
          <w:tcPr>
            <w:tcW w:w="817" w:type="pct"/>
          </w:tcPr>
          <w:p w14:paraId="29A7BFD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разработка логотипа, фирменного стиля и другое</w:t>
            </w:r>
          </w:p>
        </w:tc>
        <w:tc>
          <w:tcPr>
            <w:tcW w:w="817" w:type="pct"/>
          </w:tcPr>
          <w:p w14:paraId="237829D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п.10.1.1.1 и п. 10.1.1.2 Приложения №1</w:t>
            </w:r>
          </w:p>
          <w:p w14:paraId="53E94164"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67E8CF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2FF1DDC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6CD7030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не может превышать 50 000 (пятьдесят тысяч) рублей </w:t>
            </w:r>
          </w:p>
        </w:tc>
        <w:tc>
          <w:tcPr>
            <w:tcW w:w="586" w:type="pct"/>
          </w:tcPr>
          <w:p w14:paraId="0F9BD93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60 календарных дней</w:t>
            </w:r>
          </w:p>
        </w:tc>
        <w:tc>
          <w:tcPr>
            <w:tcW w:w="654" w:type="pct"/>
          </w:tcPr>
          <w:p w14:paraId="68E808B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Логотип, фирменное наименование и прочее</w:t>
            </w:r>
          </w:p>
        </w:tc>
      </w:tr>
      <w:tr w:rsidR="00382606" w:rsidRPr="00DC4400" w14:paraId="39F0ABE8" w14:textId="77777777" w:rsidTr="00382606">
        <w:tc>
          <w:tcPr>
            <w:tcW w:w="814" w:type="pct"/>
          </w:tcPr>
          <w:p w14:paraId="38F86C94" w14:textId="77777777" w:rsidR="00382606" w:rsidRPr="00D51054" w:rsidRDefault="00382606" w:rsidP="00382606">
            <w:pPr>
              <w:tabs>
                <w:tab w:val="left" w:pos="1882"/>
              </w:tabs>
              <w:ind w:right="23"/>
              <w:contextualSpacing/>
              <w:jc w:val="both"/>
              <w:rPr>
                <w:rFonts w:ascii="Times New Roman" w:hAnsi="Times New Roman" w:cs="Times New Roman"/>
                <w:bCs/>
              </w:rPr>
            </w:pPr>
            <w:r w:rsidRPr="00D51054">
              <w:rPr>
                <w:rFonts w:ascii="Times New Roman" w:hAnsi="Times New Roman" w:cs="Times New Roman"/>
                <w:bCs/>
              </w:rPr>
              <w:t xml:space="preserve">Содействие субъекту малого и среднего предпринимательства, в получении комплекса работ (мероприятий), осуществляемых в целях регистрации товарного знака </w:t>
            </w:r>
          </w:p>
        </w:tc>
        <w:tc>
          <w:tcPr>
            <w:tcW w:w="817" w:type="pct"/>
          </w:tcPr>
          <w:p w14:paraId="2D6A427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п.12.8 Приложения №1</w:t>
            </w:r>
          </w:p>
          <w:p w14:paraId="608544E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73B1DC3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817" w:type="pct"/>
          </w:tcPr>
          <w:p w14:paraId="0959F29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п.10.1.1.1 и п. 10.1.1.2 Приложения №1</w:t>
            </w:r>
          </w:p>
          <w:p w14:paraId="5ABC3EC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02C153C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4DB7B9F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1C65BC7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50 000 (пятьдесят тысяч) рублей</w:t>
            </w:r>
          </w:p>
        </w:tc>
        <w:tc>
          <w:tcPr>
            <w:tcW w:w="586" w:type="pct"/>
          </w:tcPr>
          <w:p w14:paraId="05FC885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365 календарных дней</w:t>
            </w:r>
          </w:p>
        </w:tc>
        <w:tc>
          <w:tcPr>
            <w:tcW w:w="654" w:type="pct"/>
          </w:tcPr>
          <w:p w14:paraId="44061F6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 xml:space="preserve">товарный знак, </w:t>
            </w:r>
            <w:r w:rsidRPr="00D51054">
              <w:rPr>
                <w:rFonts w:ascii="Times New Roman" w:hAnsi="Times New Roman" w:cs="Times New Roman"/>
                <w:bCs/>
              </w:rPr>
              <w:t>доработка, регистрация и другое.</w:t>
            </w:r>
          </w:p>
        </w:tc>
      </w:tr>
      <w:tr w:rsidR="00382606" w:rsidRPr="00DC4400" w14:paraId="523A367C" w14:textId="77777777" w:rsidTr="00382606">
        <w:tc>
          <w:tcPr>
            <w:tcW w:w="814" w:type="pct"/>
          </w:tcPr>
          <w:p w14:paraId="60FFC12A" w14:textId="77777777" w:rsidR="00382606" w:rsidRPr="00D51054" w:rsidRDefault="00382606" w:rsidP="00382606">
            <w:pPr>
              <w:tabs>
                <w:tab w:val="left" w:pos="1882"/>
              </w:tabs>
              <w:ind w:right="23"/>
              <w:contextualSpacing/>
              <w:jc w:val="both"/>
              <w:rPr>
                <w:rFonts w:ascii="Times New Roman" w:hAnsi="Times New Roman" w:cs="Times New Roman"/>
                <w:bCs/>
              </w:rPr>
            </w:pPr>
            <w:r w:rsidRPr="00D51054">
              <w:rPr>
                <w:rFonts w:ascii="Times New Roman" w:hAnsi="Times New Roman" w:cs="Times New Roman"/>
                <w:bCs/>
              </w:rPr>
              <w:t xml:space="preserve">Проведение обучающих программ </w:t>
            </w:r>
          </w:p>
        </w:tc>
        <w:tc>
          <w:tcPr>
            <w:tcW w:w="817" w:type="pct"/>
          </w:tcPr>
          <w:p w14:paraId="4EA258F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17" w:type="pct"/>
          </w:tcPr>
          <w:p w14:paraId="453B434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0D92102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7829BE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28A4EBA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59F1389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1615BBC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5 до 90 календарных дней</w:t>
            </w:r>
          </w:p>
        </w:tc>
        <w:tc>
          <w:tcPr>
            <w:tcW w:w="654" w:type="pct"/>
          </w:tcPr>
          <w:p w14:paraId="5AD2560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C4400" w14:paraId="6E7C2551" w14:textId="77777777" w:rsidTr="00382606">
        <w:tc>
          <w:tcPr>
            <w:tcW w:w="814" w:type="pct"/>
          </w:tcPr>
          <w:p w14:paraId="1E490FE3" w14:textId="77777777" w:rsidR="00382606" w:rsidRPr="00D51054" w:rsidRDefault="00382606" w:rsidP="00382606">
            <w:pPr>
              <w:tabs>
                <w:tab w:val="left" w:pos="1882"/>
              </w:tabs>
              <w:ind w:right="23"/>
              <w:contextualSpacing/>
              <w:jc w:val="both"/>
              <w:rPr>
                <w:rFonts w:ascii="Times New Roman" w:hAnsi="Times New Roman" w:cs="Times New Roman"/>
                <w:bCs/>
              </w:rPr>
            </w:pPr>
            <w:r w:rsidRPr="00D51054">
              <w:rPr>
                <w:rFonts w:ascii="Times New Roman" w:hAnsi="Times New Roman" w:cs="Times New Roman"/>
                <w:bCs/>
              </w:rPr>
              <w:t>Проведение обучающих мероприятий, направленных на повышение квалификации сотрудников субъектов МСП</w:t>
            </w:r>
          </w:p>
        </w:tc>
        <w:tc>
          <w:tcPr>
            <w:tcW w:w="817" w:type="pct"/>
          </w:tcPr>
          <w:p w14:paraId="73F32CF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17" w:type="pct"/>
          </w:tcPr>
          <w:p w14:paraId="5310CDB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сотрудники субъектов МСП</w:t>
            </w:r>
          </w:p>
        </w:tc>
        <w:tc>
          <w:tcPr>
            <w:tcW w:w="715" w:type="pct"/>
          </w:tcPr>
          <w:p w14:paraId="46B15C3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1D2BAFA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2FFE754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5 до 90 календарных дней</w:t>
            </w:r>
          </w:p>
        </w:tc>
        <w:tc>
          <w:tcPr>
            <w:tcW w:w="654" w:type="pct"/>
          </w:tcPr>
          <w:p w14:paraId="4FE710C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C4400" w14:paraId="5FE13772" w14:textId="77777777" w:rsidTr="00382606">
        <w:tc>
          <w:tcPr>
            <w:tcW w:w="814" w:type="pct"/>
          </w:tcPr>
          <w:p w14:paraId="2BB09202"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Проведение семинаров, круглых столов, вебинаров</w:t>
            </w:r>
          </w:p>
        </w:tc>
        <w:tc>
          <w:tcPr>
            <w:tcW w:w="817" w:type="pct"/>
          </w:tcPr>
          <w:p w14:paraId="2FDE1AB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17" w:type="pct"/>
          </w:tcPr>
          <w:p w14:paraId="76B2A21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3E01F3A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BECFB4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7D71843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06E9807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46F1B99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54" w:type="pct"/>
          </w:tcPr>
          <w:p w14:paraId="426961F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C4400" w14:paraId="34382861" w14:textId="77777777" w:rsidTr="00382606">
        <w:tc>
          <w:tcPr>
            <w:tcW w:w="814" w:type="pct"/>
          </w:tcPr>
          <w:p w14:paraId="5E18F903"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Проведение мастер-классов, тренингов</w:t>
            </w:r>
          </w:p>
        </w:tc>
        <w:tc>
          <w:tcPr>
            <w:tcW w:w="817" w:type="pct"/>
          </w:tcPr>
          <w:p w14:paraId="7F15D7C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17" w:type="pct"/>
          </w:tcPr>
          <w:p w14:paraId="0404F36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4CF94EF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357303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12E0DF8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57EC376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1C17345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54" w:type="pct"/>
          </w:tcPr>
          <w:p w14:paraId="413F4B4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C4400" w14:paraId="7F328063" w14:textId="77777777" w:rsidTr="00382606">
        <w:tc>
          <w:tcPr>
            <w:tcW w:w="814" w:type="pct"/>
          </w:tcPr>
          <w:p w14:paraId="6971EA8D" w14:textId="77777777" w:rsidR="00382606" w:rsidRPr="00D51054" w:rsidRDefault="00382606" w:rsidP="00382606">
            <w:pPr>
              <w:tabs>
                <w:tab w:val="left" w:pos="993"/>
                <w:tab w:val="left" w:pos="1882"/>
              </w:tabs>
              <w:autoSpaceDE w:val="0"/>
              <w:autoSpaceDN w:val="0"/>
              <w:adjustRightInd w:val="0"/>
              <w:ind w:right="23" w:firstLine="22"/>
              <w:jc w:val="both"/>
              <w:rPr>
                <w:rFonts w:ascii="Times New Roman" w:hAnsi="Times New Roman" w:cs="Times New Roman"/>
                <w:bCs/>
              </w:rPr>
            </w:pPr>
            <w:r w:rsidRPr="00D51054">
              <w:rPr>
                <w:rFonts w:ascii="Times New Roman" w:hAnsi="Times New Roman" w:cs="Times New Roman"/>
                <w:bCs/>
              </w:rPr>
              <w:t>Реализация программ и проектов, направленных на вовлечение в предпринимательскую деятельность молодежи в возрасте 14-17 лет.</w:t>
            </w:r>
            <w:r w:rsidRPr="00D51054">
              <w:rPr>
                <w:rFonts w:ascii="Times New Roman" w:hAnsi="Times New Roman" w:cs="Times New Roman"/>
                <w:bCs/>
              </w:rPr>
              <w:tab/>
            </w:r>
          </w:p>
          <w:p w14:paraId="524010D8" w14:textId="77777777" w:rsidR="00382606" w:rsidRPr="00D51054" w:rsidRDefault="00382606" w:rsidP="00382606">
            <w:pPr>
              <w:tabs>
                <w:tab w:val="left" w:pos="993"/>
                <w:tab w:val="left" w:pos="1882"/>
              </w:tabs>
              <w:autoSpaceDE w:val="0"/>
              <w:autoSpaceDN w:val="0"/>
              <w:adjustRightInd w:val="0"/>
              <w:ind w:right="23" w:firstLine="22"/>
              <w:jc w:val="both"/>
              <w:rPr>
                <w:rFonts w:ascii="Times New Roman" w:hAnsi="Times New Roman" w:cs="Times New Roman"/>
                <w:bCs/>
              </w:rPr>
            </w:pPr>
            <w:r w:rsidRPr="00D51054">
              <w:rPr>
                <w:rFonts w:ascii="Times New Roman" w:hAnsi="Times New Roman" w:cs="Times New Roman"/>
                <w:bCs/>
              </w:rPr>
              <w:tab/>
            </w:r>
          </w:p>
        </w:tc>
        <w:tc>
          <w:tcPr>
            <w:tcW w:w="817" w:type="pct"/>
          </w:tcPr>
          <w:p w14:paraId="7ED2FE5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Проведение открытых уроков с участием действующих предпринимателей, проведение обучающего курса основам предпринимательской деятельности</w:t>
            </w:r>
          </w:p>
        </w:tc>
        <w:tc>
          <w:tcPr>
            <w:tcW w:w="817" w:type="pct"/>
          </w:tcPr>
          <w:p w14:paraId="7F74419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физическое лицо</w:t>
            </w:r>
          </w:p>
        </w:tc>
        <w:tc>
          <w:tcPr>
            <w:tcW w:w="715" w:type="pct"/>
          </w:tcPr>
          <w:p w14:paraId="2A046285" w14:textId="77777777" w:rsidR="00382606" w:rsidRPr="00D51054" w:rsidRDefault="00382606" w:rsidP="00382606">
            <w:pPr>
              <w:tabs>
                <w:tab w:val="left" w:pos="993"/>
                <w:tab w:val="left" w:pos="1882"/>
              </w:tabs>
              <w:autoSpaceDE w:val="0"/>
              <w:autoSpaceDN w:val="0"/>
              <w:adjustRightInd w:val="0"/>
              <w:ind w:right="23"/>
              <w:jc w:val="center"/>
              <w:rPr>
                <w:rFonts w:ascii="Times New Roman" w:hAnsi="Times New Roman" w:cs="Times New Roman"/>
                <w:bCs/>
              </w:rPr>
            </w:pPr>
            <w:r w:rsidRPr="00D51054">
              <w:rPr>
                <w:rFonts w:ascii="Times New Roman" w:hAnsi="Times New Roman" w:cs="Times New Roman"/>
                <w:bCs/>
              </w:rPr>
              <w:t>Бесплатно</w:t>
            </w:r>
          </w:p>
          <w:p w14:paraId="0544522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598" w:type="pct"/>
          </w:tcPr>
          <w:p w14:paraId="290F45E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49F8A1A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54" w:type="pct"/>
          </w:tcPr>
          <w:p w14:paraId="625F5AF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w:t>
            </w:r>
          </w:p>
        </w:tc>
      </w:tr>
      <w:tr w:rsidR="00382606" w:rsidRPr="00DC4400" w14:paraId="33684978" w14:textId="77777777" w:rsidTr="00382606">
        <w:tc>
          <w:tcPr>
            <w:tcW w:w="814" w:type="pct"/>
          </w:tcPr>
          <w:p w14:paraId="4F74460F" w14:textId="77777777" w:rsidR="00382606" w:rsidRPr="00D51054" w:rsidRDefault="00382606" w:rsidP="00382606">
            <w:pPr>
              <w:tabs>
                <w:tab w:val="left" w:pos="993"/>
                <w:tab w:val="left" w:pos="1882"/>
              </w:tabs>
              <w:autoSpaceDE w:val="0"/>
              <w:autoSpaceDN w:val="0"/>
              <w:adjustRightInd w:val="0"/>
              <w:ind w:right="23" w:firstLine="22"/>
              <w:jc w:val="both"/>
              <w:rPr>
                <w:rFonts w:ascii="Times New Roman" w:hAnsi="Times New Roman" w:cs="Times New Roman"/>
                <w:bCs/>
              </w:rPr>
            </w:pPr>
            <w:r w:rsidRPr="00D51054">
              <w:rPr>
                <w:rFonts w:ascii="Times New Roman" w:hAnsi="Times New Roman" w:cs="Times New Roman"/>
                <w:bCs/>
              </w:rPr>
              <w:t>Проведение региональных этапов всероссийских и международных мероприятий (конкурсов, премий и т.д.)</w:t>
            </w:r>
          </w:p>
        </w:tc>
        <w:tc>
          <w:tcPr>
            <w:tcW w:w="817" w:type="pct"/>
          </w:tcPr>
          <w:p w14:paraId="3AB07D1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Отборочные этапы </w:t>
            </w:r>
            <w:r w:rsidRPr="00D51054">
              <w:rPr>
                <w:rFonts w:ascii="Times New Roman" w:hAnsi="Times New Roman" w:cs="Times New Roman"/>
                <w:bCs/>
              </w:rPr>
              <w:t>всероссийских и международных мероприятий</w:t>
            </w:r>
          </w:p>
        </w:tc>
        <w:tc>
          <w:tcPr>
            <w:tcW w:w="817" w:type="pct"/>
          </w:tcPr>
          <w:p w14:paraId="1FBC052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Субъект малого и среднего предпринимательства (ИП, юр.лицо), физическое лицо</w:t>
            </w:r>
            <w:r w:rsidRPr="00D51054">
              <w:rPr>
                <w:rFonts w:ascii="Times New Roman" w:hAnsi="Times New Roman" w:cs="Times New Roman"/>
                <w:bCs/>
              </w:rPr>
              <w:tab/>
            </w:r>
          </w:p>
        </w:tc>
        <w:tc>
          <w:tcPr>
            <w:tcW w:w="715" w:type="pct"/>
          </w:tcPr>
          <w:p w14:paraId="0B1E26D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bCs/>
              </w:rPr>
              <w:t>Бесплатно</w:t>
            </w:r>
          </w:p>
        </w:tc>
        <w:tc>
          <w:tcPr>
            <w:tcW w:w="598" w:type="pct"/>
          </w:tcPr>
          <w:p w14:paraId="1EC5147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09AF1DE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654" w:type="pct"/>
          </w:tcPr>
          <w:p w14:paraId="1E1C013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Участие во всероссийских конкурсах, премий и прочее</w:t>
            </w:r>
          </w:p>
        </w:tc>
      </w:tr>
      <w:tr w:rsidR="00382606" w:rsidRPr="00DC4400" w14:paraId="33E24267" w14:textId="77777777" w:rsidTr="00382606">
        <w:tc>
          <w:tcPr>
            <w:tcW w:w="814" w:type="pct"/>
          </w:tcPr>
          <w:p w14:paraId="42D73EEF"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bCs/>
              </w:rPr>
              <w:t>Организация и проведение конференций, форумов</w:t>
            </w:r>
          </w:p>
        </w:tc>
        <w:tc>
          <w:tcPr>
            <w:tcW w:w="817" w:type="pct"/>
          </w:tcPr>
          <w:p w14:paraId="5696357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12.3.1</w:t>
            </w:r>
          </w:p>
        </w:tc>
        <w:tc>
          <w:tcPr>
            <w:tcW w:w="817" w:type="pct"/>
          </w:tcPr>
          <w:p w14:paraId="5B8DB32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661EBD5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44530BE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40FC471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2940946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2D89F2B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До 30 календарных дней</w:t>
            </w:r>
          </w:p>
        </w:tc>
        <w:tc>
          <w:tcPr>
            <w:tcW w:w="654" w:type="pct"/>
          </w:tcPr>
          <w:p w14:paraId="2031DC6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C4400" w14:paraId="7EDF9FAF" w14:textId="77777777" w:rsidTr="00382606">
        <w:tc>
          <w:tcPr>
            <w:tcW w:w="814" w:type="pct"/>
          </w:tcPr>
          <w:p w14:paraId="0A1A261D"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Организация и проведение межрегиональной бизнес-миссии</w:t>
            </w:r>
          </w:p>
        </w:tc>
        <w:tc>
          <w:tcPr>
            <w:tcW w:w="817" w:type="pct"/>
          </w:tcPr>
          <w:p w14:paraId="2834DEF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12.4.1</w:t>
            </w:r>
          </w:p>
        </w:tc>
        <w:tc>
          <w:tcPr>
            <w:tcW w:w="817" w:type="pct"/>
          </w:tcPr>
          <w:p w14:paraId="0F5A2E3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11AC3D04"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7AD830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7689067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p w14:paraId="01CB3D9C" w14:textId="77777777" w:rsidR="00382606" w:rsidRPr="00D51054" w:rsidRDefault="00382606" w:rsidP="00382606">
            <w:pPr>
              <w:ind w:right="23"/>
              <w:contextualSpacing/>
              <w:jc w:val="center"/>
              <w:rPr>
                <w:rFonts w:ascii="Times New Roman" w:hAnsi="Times New Roman" w:cs="Times New Roman"/>
              </w:rPr>
            </w:pPr>
          </w:p>
        </w:tc>
        <w:tc>
          <w:tcPr>
            <w:tcW w:w="598" w:type="pct"/>
          </w:tcPr>
          <w:p w14:paraId="6D074CB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150 000 (сто пятьдесят тысяч) рублей</w:t>
            </w:r>
          </w:p>
        </w:tc>
        <w:tc>
          <w:tcPr>
            <w:tcW w:w="586" w:type="pct"/>
          </w:tcPr>
          <w:p w14:paraId="4C17919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54" w:type="pct"/>
          </w:tcPr>
          <w:p w14:paraId="3F38BE0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C4400" w14:paraId="6FFB2A86" w14:textId="77777777" w:rsidTr="00382606">
        <w:tc>
          <w:tcPr>
            <w:tcW w:w="814" w:type="pct"/>
          </w:tcPr>
          <w:p w14:paraId="63FDE7CB"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 xml:space="preserve">Организация участия самозанятых граждан в выставочно-ярмарочном мероприятии на территории Российской Федерации. </w:t>
            </w:r>
          </w:p>
        </w:tc>
        <w:tc>
          <w:tcPr>
            <w:tcW w:w="817" w:type="pct"/>
          </w:tcPr>
          <w:p w14:paraId="1EB2544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12.4.2</w:t>
            </w:r>
          </w:p>
        </w:tc>
        <w:tc>
          <w:tcPr>
            <w:tcW w:w="817" w:type="pct"/>
          </w:tcPr>
          <w:p w14:paraId="3A56FE9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3672549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5B247F0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222AC6C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5E197F5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500 000 (пятисот тысяч) рублей</w:t>
            </w:r>
          </w:p>
        </w:tc>
        <w:tc>
          <w:tcPr>
            <w:tcW w:w="586" w:type="pct"/>
          </w:tcPr>
          <w:p w14:paraId="1336F06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54" w:type="pct"/>
          </w:tcPr>
          <w:p w14:paraId="3DB1FB1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C4400" w14:paraId="7313A64F" w14:textId="77777777" w:rsidTr="00382606">
        <w:tc>
          <w:tcPr>
            <w:tcW w:w="814" w:type="pct"/>
          </w:tcPr>
          <w:p w14:paraId="119B5037"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bCs/>
              </w:rPr>
              <w:t>Участие в межрегиональных, общероссийских и международных мероприятиях</w:t>
            </w:r>
          </w:p>
        </w:tc>
        <w:tc>
          <w:tcPr>
            <w:tcW w:w="817" w:type="pct"/>
          </w:tcPr>
          <w:p w14:paraId="0E61197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9.2.12</w:t>
            </w:r>
          </w:p>
        </w:tc>
        <w:tc>
          <w:tcPr>
            <w:tcW w:w="817" w:type="pct"/>
          </w:tcPr>
          <w:p w14:paraId="3E198DC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75616FB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608EBC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0F49C84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Бесплатно</w:t>
            </w:r>
          </w:p>
        </w:tc>
        <w:tc>
          <w:tcPr>
            <w:tcW w:w="598" w:type="pct"/>
          </w:tcPr>
          <w:p w14:paraId="1C95DC6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500 000 (пятисот тысяч) рублей</w:t>
            </w:r>
          </w:p>
        </w:tc>
        <w:tc>
          <w:tcPr>
            <w:tcW w:w="586" w:type="pct"/>
          </w:tcPr>
          <w:p w14:paraId="3C346E1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90 календарных дней</w:t>
            </w:r>
          </w:p>
        </w:tc>
        <w:tc>
          <w:tcPr>
            <w:tcW w:w="654" w:type="pct"/>
          </w:tcPr>
          <w:p w14:paraId="42708E6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Представление своего товара, услуги, поиск новых партнеров и рынков сбыта, заключение соглашений о сотрудничестве.</w:t>
            </w:r>
          </w:p>
        </w:tc>
      </w:tr>
      <w:tr w:rsidR="00382606" w:rsidRPr="00DC4400" w14:paraId="49362C1C" w14:textId="77777777" w:rsidTr="00382606">
        <w:tc>
          <w:tcPr>
            <w:tcW w:w="814" w:type="pct"/>
          </w:tcPr>
          <w:p w14:paraId="53E01AEF" w14:textId="77777777" w:rsidR="00382606" w:rsidRPr="00D51054" w:rsidRDefault="00382606" w:rsidP="00382606">
            <w:pPr>
              <w:tabs>
                <w:tab w:val="left" w:pos="1882"/>
              </w:tabs>
              <w:ind w:right="23"/>
              <w:rPr>
                <w:rFonts w:ascii="Times New Roman" w:eastAsia="Calibri" w:hAnsi="Times New Roman" w:cs="Times New Roman"/>
                <w:b/>
              </w:rPr>
            </w:pPr>
            <w:r w:rsidRPr="00D51054">
              <w:rPr>
                <w:rFonts w:ascii="Times New Roman" w:hAnsi="Times New Roman" w:cs="Times New Roman"/>
                <w:bCs/>
              </w:rPr>
              <w:t xml:space="preserve">Организация программ по наставничеству </w:t>
            </w:r>
          </w:p>
        </w:tc>
        <w:tc>
          <w:tcPr>
            <w:tcW w:w="817" w:type="pct"/>
          </w:tcPr>
          <w:p w14:paraId="577634F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10.2.19</w:t>
            </w:r>
          </w:p>
        </w:tc>
        <w:tc>
          <w:tcPr>
            <w:tcW w:w="817" w:type="pct"/>
          </w:tcPr>
          <w:p w14:paraId="6CD9CD8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п.10.1 Приложения №1</w:t>
            </w:r>
          </w:p>
          <w:p w14:paraId="7AAE94E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6941CB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715" w:type="pct"/>
          </w:tcPr>
          <w:p w14:paraId="4B1D8EFD" w14:textId="77777777" w:rsidR="00382606" w:rsidRPr="00D51054" w:rsidRDefault="00382606" w:rsidP="00382606">
            <w:pPr>
              <w:spacing w:after="200" w:line="276" w:lineRule="auto"/>
              <w:ind w:right="23"/>
              <w:jc w:val="center"/>
              <w:rPr>
                <w:rFonts w:ascii="Calibri" w:hAnsi="Calibri" w:cs="Times New Roman"/>
              </w:rPr>
            </w:pPr>
            <w:r w:rsidRPr="00D51054">
              <w:rPr>
                <w:rFonts w:ascii="Times New Roman" w:hAnsi="Times New Roman" w:cs="Times New Roman"/>
              </w:rPr>
              <w:t>Бесплатно</w:t>
            </w:r>
          </w:p>
        </w:tc>
        <w:tc>
          <w:tcPr>
            <w:tcW w:w="598" w:type="pct"/>
          </w:tcPr>
          <w:p w14:paraId="48034DD6" w14:textId="77777777" w:rsidR="00382606" w:rsidRPr="00D51054" w:rsidRDefault="00382606" w:rsidP="00382606">
            <w:pPr>
              <w:spacing w:after="200" w:line="276" w:lineRule="auto"/>
              <w:ind w:right="23"/>
              <w:jc w:val="center"/>
              <w:rPr>
                <w:rFonts w:ascii="Times New Roman" w:hAnsi="Times New Roman" w:cs="Times New Roman"/>
              </w:rPr>
            </w:pPr>
            <w:r w:rsidRPr="00D51054">
              <w:rPr>
                <w:rFonts w:ascii="Times New Roman" w:hAnsi="Times New Roman" w:cs="Times New Roman"/>
              </w:rPr>
              <w:t>-</w:t>
            </w:r>
          </w:p>
        </w:tc>
        <w:tc>
          <w:tcPr>
            <w:tcW w:w="586" w:type="pct"/>
          </w:tcPr>
          <w:p w14:paraId="41CDE0FC" w14:textId="77777777" w:rsidR="00382606" w:rsidRPr="00D51054" w:rsidRDefault="00382606" w:rsidP="00382606">
            <w:pPr>
              <w:spacing w:after="200" w:line="276" w:lineRule="auto"/>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654" w:type="pct"/>
          </w:tcPr>
          <w:p w14:paraId="123D0003" w14:textId="77777777" w:rsidR="00382606" w:rsidRPr="00D51054" w:rsidRDefault="00382606" w:rsidP="00382606">
            <w:pPr>
              <w:spacing w:after="200" w:line="276" w:lineRule="auto"/>
              <w:ind w:right="23"/>
              <w:jc w:val="center"/>
              <w:rPr>
                <w:rFonts w:ascii="Times New Roman" w:hAnsi="Times New Roman" w:cs="Times New Roman"/>
              </w:rPr>
            </w:pPr>
            <w:r w:rsidRPr="00D51054">
              <w:rPr>
                <w:rFonts w:ascii="Times New Roman" w:hAnsi="Times New Roman" w:cs="Times New Roman"/>
              </w:rPr>
              <w:t>Объединение сообщества самозанятых граждан, повышение уровня профессиональной информированности</w:t>
            </w:r>
          </w:p>
        </w:tc>
      </w:tr>
    </w:tbl>
    <w:p w14:paraId="300BF6D7" w14:textId="77777777" w:rsidR="00F020F7" w:rsidRDefault="00F020F7" w:rsidP="00F020F7">
      <w:pPr>
        <w:spacing w:after="0" w:line="240" w:lineRule="auto"/>
        <w:ind w:right="23" w:firstLine="709"/>
        <w:jc w:val="center"/>
        <w:rPr>
          <w:rFonts w:ascii="Times New Roman" w:eastAsia="Calibri" w:hAnsi="Times New Roman" w:cs="Times New Roman"/>
          <w:b/>
          <w:bCs/>
          <w:sz w:val="26"/>
          <w:szCs w:val="26"/>
        </w:rPr>
      </w:pPr>
    </w:p>
    <w:p w14:paraId="1C5949EC" w14:textId="77777777" w:rsidR="00382606" w:rsidRDefault="00382606" w:rsidP="00F020F7">
      <w:pPr>
        <w:spacing w:after="0" w:line="240" w:lineRule="auto"/>
        <w:ind w:right="23" w:firstLine="709"/>
        <w:jc w:val="center"/>
        <w:rPr>
          <w:rFonts w:ascii="Times New Roman" w:eastAsia="Calibri" w:hAnsi="Times New Roman" w:cs="Times New Roman"/>
          <w:b/>
          <w:bCs/>
          <w:sz w:val="26"/>
          <w:szCs w:val="26"/>
        </w:rPr>
      </w:pPr>
    </w:p>
    <w:p w14:paraId="18A954ED" w14:textId="77777777" w:rsidR="00F020F7" w:rsidRPr="00F020F7" w:rsidRDefault="00F020F7" w:rsidP="00F020F7">
      <w:pPr>
        <w:spacing w:after="0" w:line="240" w:lineRule="auto"/>
        <w:ind w:right="23" w:firstLine="709"/>
        <w:jc w:val="center"/>
        <w:rPr>
          <w:rFonts w:ascii="Times New Roman" w:eastAsia="Calibri" w:hAnsi="Times New Roman" w:cs="Times New Roman"/>
          <w:b/>
          <w:bCs/>
          <w:sz w:val="26"/>
          <w:szCs w:val="26"/>
        </w:rPr>
      </w:pPr>
      <w:r w:rsidRPr="00F020F7">
        <w:rPr>
          <w:rFonts w:ascii="Times New Roman" w:eastAsia="Calibri" w:hAnsi="Times New Roman" w:cs="Times New Roman"/>
          <w:b/>
          <w:bCs/>
          <w:sz w:val="26"/>
          <w:szCs w:val="26"/>
        </w:rPr>
        <w:t>Уровень софинансирования со стороны субъекта МСП в рамках оказания комплексной услуги по ФП «Акселерация»</w:t>
      </w:r>
    </w:p>
    <w:p w14:paraId="332BD6D9" w14:textId="77777777" w:rsidR="00F020F7" w:rsidRPr="00F020F7" w:rsidRDefault="00F020F7" w:rsidP="00F020F7">
      <w:pPr>
        <w:widowControl w:val="0"/>
        <w:autoSpaceDE w:val="0"/>
        <w:autoSpaceDN w:val="0"/>
        <w:spacing w:after="0" w:line="240" w:lineRule="auto"/>
        <w:ind w:right="23" w:firstLine="709"/>
        <w:jc w:val="both"/>
        <w:rPr>
          <w:rFonts w:ascii="Times New Roman" w:eastAsia="Times New Roman" w:hAnsi="Times New Roman" w:cs="Times New Roman"/>
          <w:sz w:val="28"/>
          <w:szCs w:val="28"/>
          <w:lang w:eastAsia="ru-RU"/>
        </w:rPr>
      </w:pPr>
    </w:p>
    <w:p w14:paraId="33DE1900" w14:textId="77777777" w:rsidR="00F020F7" w:rsidRPr="00F020F7" w:rsidRDefault="00F020F7" w:rsidP="00F020F7">
      <w:pPr>
        <w:widowControl w:val="0"/>
        <w:autoSpaceDE w:val="0"/>
        <w:autoSpaceDN w:val="0"/>
        <w:spacing w:after="0" w:line="240" w:lineRule="auto"/>
        <w:ind w:right="23" w:firstLine="709"/>
        <w:jc w:val="both"/>
        <w:rPr>
          <w:rFonts w:ascii="Times New Roman" w:eastAsia="Times New Roman" w:hAnsi="Times New Roman" w:cs="Times New Roman"/>
          <w:sz w:val="28"/>
          <w:szCs w:val="28"/>
          <w:lang w:eastAsia="ru-RU"/>
        </w:rPr>
      </w:pPr>
    </w:p>
    <w:tbl>
      <w:tblPr>
        <w:tblStyle w:val="44"/>
        <w:tblW w:w="5000" w:type="pct"/>
        <w:tblLook w:val="04A0" w:firstRow="1" w:lastRow="0" w:firstColumn="1" w:lastColumn="0" w:noHBand="0" w:noVBand="1"/>
      </w:tblPr>
      <w:tblGrid>
        <w:gridCol w:w="2405"/>
        <w:gridCol w:w="3036"/>
        <w:gridCol w:w="1843"/>
        <w:gridCol w:w="2014"/>
        <w:gridCol w:w="1954"/>
        <w:gridCol w:w="1985"/>
        <w:gridCol w:w="2173"/>
      </w:tblGrid>
      <w:tr w:rsidR="00382606" w:rsidRPr="00DC4400" w14:paraId="4AF2ED98" w14:textId="77777777" w:rsidTr="00382606">
        <w:tc>
          <w:tcPr>
            <w:tcW w:w="780" w:type="pct"/>
            <w:vAlign w:val="center"/>
          </w:tcPr>
          <w:p w14:paraId="7C1B7A47" w14:textId="77777777" w:rsidR="00382606" w:rsidRPr="00D51054" w:rsidRDefault="00382606" w:rsidP="00382606">
            <w:pPr>
              <w:tabs>
                <w:tab w:val="left" w:pos="993"/>
                <w:tab w:val="left" w:pos="1882"/>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Наименование услуги</w:t>
            </w:r>
          </w:p>
        </w:tc>
        <w:tc>
          <w:tcPr>
            <w:tcW w:w="985" w:type="pct"/>
            <w:vAlign w:val="center"/>
          </w:tcPr>
          <w:p w14:paraId="452EEC8E" w14:textId="77777777" w:rsidR="00382606" w:rsidRPr="00D51054" w:rsidRDefault="00382606" w:rsidP="00382606">
            <w:pPr>
              <w:tabs>
                <w:tab w:val="left" w:pos="993"/>
                <w:tab w:val="left" w:pos="1882"/>
              </w:tabs>
              <w:autoSpaceDE w:val="0"/>
              <w:autoSpaceDN w:val="0"/>
              <w:adjustRightInd w:val="0"/>
              <w:ind w:right="23"/>
              <w:jc w:val="center"/>
              <w:rPr>
                <w:rFonts w:ascii="Times New Roman" w:hAnsi="Times New Roman" w:cs="Times New Roman"/>
              </w:rPr>
            </w:pPr>
            <w:bookmarkStart w:id="35" w:name="_Hlk74234427"/>
            <w:r w:rsidRPr="00D51054">
              <w:rPr>
                <w:rFonts w:ascii="Times New Roman" w:hAnsi="Times New Roman" w:cs="Times New Roman"/>
              </w:rPr>
              <w:t>Описание услуги</w:t>
            </w:r>
          </w:p>
        </w:tc>
        <w:tc>
          <w:tcPr>
            <w:tcW w:w="598" w:type="pct"/>
            <w:vAlign w:val="center"/>
          </w:tcPr>
          <w:p w14:paraId="3435D9A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Получатель</w:t>
            </w:r>
          </w:p>
        </w:tc>
        <w:tc>
          <w:tcPr>
            <w:tcW w:w="653" w:type="pct"/>
            <w:vAlign w:val="center"/>
          </w:tcPr>
          <w:p w14:paraId="10ECB6B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bookmarkStart w:id="36" w:name="_Hlk73631918"/>
            <w:r w:rsidRPr="00D51054">
              <w:rPr>
                <w:rFonts w:ascii="Times New Roman" w:hAnsi="Times New Roman" w:cs="Times New Roman"/>
              </w:rPr>
              <w:t xml:space="preserve">Уровень софинансирования со стороны субъекта МСП </w:t>
            </w:r>
            <w:bookmarkEnd w:id="36"/>
            <w:r w:rsidRPr="00D51054">
              <w:rPr>
                <w:rFonts w:ascii="Times New Roman" w:hAnsi="Times New Roman" w:cs="Times New Roman"/>
              </w:rPr>
              <w:t>(уровень софинансирования рассчитывается от цены трехстороннего договора)</w:t>
            </w:r>
          </w:p>
        </w:tc>
        <w:tc>
          <w:tcPr>
            <w:tcW w:w="634" w:type="pct"/>
            <w:vAlign w:val="center"/>
          </w:tcPr>
          <w:p w14:paraId="642B31E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Объем поддержки на одного получателя услуг гражданина в течение финансового года (сметы).</w:t>
            </w:r>
          </w:p>
        </w:tc>
        <w:tc>
          <w:tcPr>
            <w:tcW w:w="644" w:type="pct"/>
            <w:vAlign w:val="center"/>
          </w:tcPr>
          <w:p w14:paraId="68270C9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Сроки предоставления услуг</w:t>
            </w:r>
          </w:p>
        </w:tc>
        <w:tc>
          <w:tcPr>
            <w:tcW w:w="705" w:type="pct"/>
            <w:vAlign w:val="center"/>
          </w:tcPr>
          <w:p w14:paraId="3D1ADF3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Результат предоставления услуг</w:t>
            </w:r>
          </w:p>
        </w:tc>
      </w:tr>
      <w:tr w:rsidR="00382606" w:rsidRPr="00DC4400" w14:paraId="0A160145" w14:textId="77777777" w:rsidTr="00382606">
        <w:tc>
          <w:tcPr>
            <w:tcW w:w="780" w:type="pct"/>
          </w:tcPr>
          <w:p w14:paraId="6491B02A" w14:textId="77777777" w:rsidR="00382606" w:rsidRPr="00D51054" w:rsidRDefault="00382606" w:rsidP="00382606">
            <w:pPr>
              <w:tabs>
                <w:tab w:val="left" w:pos="1882"/>
              </w:tabs>
              <w:ind w:right="23"/>
              <w:contextualSpacing/>
              <w:jc w:val="both"/>
              <w:rPr>
                <w:rFonts w:ascii="Times New Roman" w:eastAsia="Calibri" w:hAnsi="Times New Roman" w:cs="Times New Roman"/>
              </w:rPr>
            </w:pPr>
            <w:r w:rsidRPr="00D51054">
              <w:rPr>
                <w:rFonts w:ascii="Times New Roman" w:hAnsi="Times New Roman" w:cs="Times New Roman"/>
              </w:rPr>
              <w:t>«Расширяем границы»</w:t>
            </w:r>
          </w:p>
        </w:tc>
        <w:tc>
          <w:tcPr>
            <w:tcW w:w="985" w:type="pct"/>
          </w:tcPr>
          <w:p w14:paraId="4420343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227F1C1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Содействие в популяризации продукции и услуг субъекта малого и среднего предпринимательства </w:t>
            </w:r>
          </w:p>
          <w:p w14:paraId="01653B22" w14:textId="77777777" w:rsidR="00382606" w:rsidRPr="00D51054" w:rsidRDefault="00382606" w:rsidP="00382606">
            <w:pPr>
              <w:tabs>
                <w:tab w:val="left" w:pos="1882"/>
              </w:tabs>
              <w:ind w:right="23"/>
              <w:contextualSpacing/>
              <w:jc w:val="both"/>
              <w:rPr>
                <w:rFonts w:ascii="Times New Roman" w:eastAsia="Calibri" w:hAnsi="Times New Roman" w:cs="Times New Roman"/>
              </w:rPr>
            </w:pPr>
            <w:r w:rsidRPr="00D51054">
              <w:rPr>
                <w:rFonts w:ascii="Times New Roman" w:hAnsi="Times New Roman" w:cs="Times New Roman"/>
              </w:rPr>
              <w:t xml:space="preserve">3. Участие в выставочно-ярморочном мероприятии </w:t>
            </w:r>
          </w:p>
        </w:tc>
        <w:tc>
          <w:tcPr>
            <w:tcW w:w="598" w:type="pct"/>
          </w:tcPr>
          <w:p w14:paraId="239A313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6D5FB93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0C525AD4"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4E73240C" w14:textId="77777777" w:rsidR="00382606" w:rsidRPr="00D51054" w:rsidRDefault="00382606" w:rsidP="00382606">
            <w:pPr>
              <w:pStyle w:val="ac"/>
              <w:numPr>
                <w:ilvl w:val="0"/>
                <w:numId w:val="24"/>
              </w:numPr>
              <w:tabs>
                <w:tab w:val="left" w:pos="246"/>
              </w:tabs>
              <w:autoSpaceDE w:val="0"/>
              <w:autoSpaceDN w:val="0"/>
              <w:adjustRightInd w:val="0"/>
              <w:ind w:left="104" w:right="23" w:firstLine="0"/>
              <w:rPr>
                <w:rFonts w:ascii="Times New Roman" w:hAnsi="Times New Roman" w:cs="Times New Roman"/>
              </w:rPr>
            </w:pPr>
            <w:r w:rsidRPr="00D51054">
              <w:rPr>
                <w:rFonts w:ascii="Times New Roman" w:hAnsi="Times New Roman" w:cs="Times New Roman"/>
              </w:rPr>
              <w:t>Бесплатно</w:t>
            </w:r>
          </w:p>
          <w:p w14:paraId="323AC092" w14:textId="77777777" w:rsidR="00382606" w:rsidRPr="00D51054" w:rsidRDefault="00382606" w:rsidP="00382606">
            <w:pPr>
              <w:pStyle w:val="ac"/>
              <w:numPr>
                <w:ilvl w:val="0"/>
                <w:numId w:val="24"/>
              </w:numPr>
              <w:tabs>
                <w:tab w:val="left" w:pos="246"/>
              </w:tabs>
              <w:autoSpaceDE w:val="0"/>
              <w:autoSpaceDN w:val="0"/>
              <w:adjustRightInd w:val="0"/>
              <w:ind w:left="104" w:right="23" w:firstLine="0"/>
              <w:rPr>
                <w:rFonts w:ascii="Times New Roman" w:hAnsi="Times New Roman" w:cs="Times New Roman"/>
              </w:rPr>
            </w:pPr>
            <w:r w:rsidRPr="00D51054">
              <w:rPr>
                <w:rFonts w:ascii="Times New Roman" w:hAnsi="Times New Roman" w:cs="Times New Roman"/>
              </w:rPr>
              <w:t>20%</w:t>
            </w:r>
            <w:r>
              <w:rPr>
                <w:rFonts w:ascii="Times New Roman" w:hAnsi="Times New Roman" w:cs="Times New Roman"/>
              </w:rPr>
              <w:t xml:space="preserve"> от стоимости услуги </w:t>
            </w:r>
          </w:p>
          <w:p w14:paraId="12FA5D36" w14:textId="77777777" w:rsidR="00382606" w:rsidRPr="00D51054" w:rsidRDefault="00382606" w:rsidP="00382606">
            <w:pPr>
              <w:pStyle w:val="ac"/>
              <w:numPr>
                <w:ilvl w:val="0"/>
                <w:numId w:val="24"/>
              </w:numPr>
              <w:tabs>
                <w:tab w:val="left" w:pos="246"/>
              </w:tabs>
              <w:autoSpaceDE w:val="0"/>
              <w:autoSpaceDN w:val="0"/>
              <w:adjustRightInd w:val="0"/>
              <w:ind w:left="104" w:right="23" w:firstLine="0"/>
              <w:rPr>
                <w:rFonts w:ascii="Times New Roman" w:hAnsi="Times New Roman" w:cs="Times New Roman"/>
              </w:rPr>
            </w:pPr>
            <w:r w:rsidRPr="00D51054">
              <w:rPr>
                <w:rFonts w:ascii="Times New Roman" w:hAnsi="Times New Roman" w:cs="Times New Roman"/>
              </w:rPr>
              <w:t>Бесплатно</w:t>
            </w:r>
          </w:p>
        </w:tc>
        <w:tc>
          <w:tcPr>
            <w:tcW w:w="634" w:type="pct"/>
          </w:tcPr>
          <w:p w14:paraId="29D68EA0" w14:textId="77777777" w:rsidR="00382606" w:rsidRPr="00D51054" w:rsidRDefault="00382606" w:rsidP="00382606">
            <w:pPr>
              <w:pStyle w:val="ac"/>
              <w:tabs>
                <w:tab w:val="left" w:pos="246"/>
              </w:tabs>
              <w:autoSpaceDE w:val="0"/>
              <w:autoSpaceDN w:val="0"/>
              <w:adjustRightInd w:val="0"/>
              <w:ind w:left="104" w:right="23"/>
              <w:rPr>
                <w:rFonts w:ascii="Times New Roman" w:hAnsi="Times New Roman" w:cs="Times New Roman"/>
              </w:rPr>
            </w:pPr>
            <w:r w:rsidRPr="00D51054">
              <w:rPr>
                <w:rFonts w:ascii="Times New Roman" w:hAnsi="Times New Roman" w:cs="Times New Roman"/>
              </w:rPr>
              <w:t>не может превышать 300 000 (трехсот тысяч) рублей</w:t>
            </w:r>
          </w:p>
        </w:tc>
        <w:tc>
          <w:tcPr>
            <w:tcW w:w="644" w:type="pct"/>
          </w:tcPr>
          <w:p w14:paraId="272A57D5" w14:textId="77777777" w:rsidR="00382606" w:rsidRPr="00D51054" w:rsidRDefault="00382606" w:rsidP="00382606">
            <w:pPr>
              <w:pStyle w:val="ac"/>
              <w:tabs>
                <w:tab w:val="left" w:pos="246"/>
              </w:tabs>
              <w:autoSpaceDE w:val="0"/>
              <w:autoSpaceDN w:val="0"/>
              <w:adjustRightInd w:val="0"/>
              <w:ind w:left="104" w:right="23"/>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1E7859B4" w14:textId="77777777" w:rsidR="00382606" w:rsidRPr="00D51054" w:rsidRDefault="00382606" w:rsidP="00382606">
            <w:pPr>
              <w:pStyle w:val="ac"/>
              <w:tabs>
                <w:tab w:val="left" w:pos="246"/>
              </w:tabs>
              <w:autoSpaceDE w:val="0"/>
              <w:autoSpaceDN w:val="0"/>
              <w:adjustRightInd w:val="0"/>
              <w:ind w:left="104" w:right="23"/>
              <w:rPr>
                <w:rFonts w:ascii="Times New Roman" w:hAnsi="Times New Roman" w:cs="Times New Roman"/>
              </w:rPr>
            </w:pPr>
            <w:r w:rsidRPr="00D51054">
              <w:rPr>
                <w:rFonts w:ascii="Times New Roman" w:hAnsi="Times New Roman" w:cs="Times New Roman"/>
              </w:rPr>
              <w:t>Индивидуальные консультации экспертов по вопросам маркетинга, видеоролик или изготовление полиграфической продукции, выставочно-ярморочное мероприятие</w:t>
            </w:r>
          </w:p>
        </w:tc>
      </w:tr>
      <w:tr w:rsidR="00382606" w:rsidRPr="00DC4400" w14:paraId="2DC842B5" w14:textId="77777777" w:rsidTr="00382606">
        <w:tc>
          <w:tcPr>
            <w:tcW w:w="780" w:type="pct"/>
          </w:tcPr>
          <w:p w14:paraId="093B745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«Содружество» </w:t>
            </w:r>
          </w:p>
          <w:p w14:paraId="48EB9B0E"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985" w:type="pct"/>
          </w:tcPr>
          <w:p w14:paraId="11A83351"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7CC56BF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Содействие в популяризации продукции и услуг субъекта малого и среднего предпринимательства </w:t>
            </w:r>
          </w:p>
          <w:p w14:paraId="3CCCA047"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3. Участие в бизнес – миссии </w:t>
            </w:r>
          </w:p>
        </w:tc>
        <w:tc>
          <w:tcPr>
            <w:tcW w:w="598" w:type="pct"/>
          </w:tcPr>
          <w:p w14:paraId="112D95D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1CDA2EF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7948E67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7CBD4AAC" w14:textId="77777777" w:rsidR="00382606" w:rsidRPr="00D51054" w:rsidRDefault="00382606" w:rsidP="00382606">
            <w:pPr>
              <w:pStyle w:val="ac"/>
              <w:numPr>
                <w:ilvl w:val="0"/>
                <w:numId w:val="25"/>
              </w:numPr>
              <w:tabs>
                <w:tab w:val="left" w:pos="619"/>
              </w:tabs>
              <w:autoSpaceDE w:val="0"/>
              <w:autoSpaceDN w:val="0"/>
              <w:adjustRightInd w:val="0"/>
              <w:ind w:left="52" w:right="23" w:firstLine="0"/>
              <w:rPr>
                <w:rFonts w:ascii="Times New Roman" w:hAnsi="Times New Roman" w:cs="Times New Roman"/>
              </w:rPr>
            </w:pPr>
            <w:r w:rsidRPr="00D51054">
              <w:rPr>
                <w:rFonts w:ascii="Times New Roman" w:hAnsi="Times New Roman" w:cs="Times New Roman"/>
              </w:rPr>
              <w:t xml:space="preserve"> Бесплатно</w:t>
            </w:r>
          </w:p>
          <w:p w14:paraId="04E6AF96" w14:textId="77777777" w:rsidR="00382606" w:rsidRPr="00D51054" w:rsidRDefault="00382606" w:rsidP="00382606">
            <w:pPr>
              <w:pStyle w:val="ac"/>
              <w:numPr>
                <w:ilvl w:val="0"/>
                <w:numId w:val="25"/>
              </w:numPr>
              <w:tabs>
                <w:tab w:val="left" w:pos="246"/>
              </w:tabs>
              <w:autoSpaceDE w:val="0"/>
              <w:autoSpaceDN w:val="0"/>
              <w:adjustRightInd w:val="0"/>
              <w:ind w:left="104" w:right="23" w:firstLine="0"/>
              <w:rPr>
                <w:rFonts w:ascii="Times New Roman" w:hAnsi="Times New Roman" w:cs="Times New Roman"/>
              </w:rPr>
            </w:pPr>
            <w:r w:rsidRPr="00D51054">
              <w:rPr>
                <w:rFonts w:ascii="Times New Roman" w:hAnsi="Times New Roman" w:cs="Times New Roman"/>
              </w:rPr>
              <w:t>20%</w:t>
            </w:r>
            <w:r>
              <w:rPr>
                <w:rFonts w:ascii="Times New Roman" w:hAnsi="Times New Roman" w:cs="Times New Roman"/>
              </w:rPr>
              <w:t xml:space="preserve"> от стоимости услуги</w:t>
            </w:r>
          </w:p>
          <w:p w14:paraId="20EAADCA" w14:textId="77777777" w:rsidR="00382606" w:rsidRPr="00D51054" w:rsidRDefault="00382606" w:rsidP="00382606">
            <w:pPr>
              <w:pStyle w:val="ac"/>
              <w:numPr>
                <w:ilvl w:val="0"/>
                <w:numId w:val="25"/>
              </w:numPr>
              <w:tabs>
                <w:tab w:val="left" w:pos="246"/>
              </w:tabs>
              <w:autoSpaceDE w:val="0"/>
              <w:autoSpaceDN w:val="0"/>
              <w:adjustRightInd w:val="0"/>
              <w:ind w:left="104" w:right="23" w:firstLine="0"/>
              <w:rPr>
                <w:rFonts w:ascii="Times New Roman" w:hAnsi="Times New Roman" w:cs="Times New Roman"/>
              </w:rPr>
            </w:pPr>
            <w:r w:rsidRPr="00D51054">
              <w:rPr>
                <w:rFonts w:ascii="Times New Roman" w:hAnsi="Times New Roman" w:cs="Times New Roman"/>
              </w:rPr>
              <w:t>Бесплатно</w:t>
            </w:r>
          </w:p>
        </w:tc>
        <w:tc>
          <w:tcPr>
            <w:tcW w:w="634" w:type="pct"/>
          </w:tcPr>
          <w:p w14:paraId="6619DCD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100 000 (трехсот тысяч) рублей</w:t>
            </w:r>
          </w:p>
        </w:tc>
        <w:tc>
          <w:tcPr>
            <w:tcW w:w="644" w:type="pct"/>
          </w:tcPr>
          <w:p w14:paraId="093B439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419C8C8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вопросам маркетинга, презентация, бизнес-миссия</w:t>
            </w:r>
          </w:p>
        </w:tc>
      </w:tr>
      <w:tr w:rsidR="00382606" w:rsidRPr="00DC4400" w14:paraId="21918321" w14:textId="77777777" w:rsidTr="00382606">
        <w:tc>
          <w:tcPr>
            <w:tcW w:w="780" w:type="pct"/>
          </w:tcPr>
          <w:p w14:paraId="76B3D28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«Proдвижение Brand»</w:t>
            </w:r>
          </w:p>
          <w:p w14:paraId="6BA138E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985" w:type="pct"/>
          </w:tcPr>
          <w:p w14:paraId="23119D83"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75D47417"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Разработка фирменного стиля </w:t>
            </w:r>
          </w:p>
          <w:p w14:paraId="72769DD3"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3. Содействие в регистрации товарного знака</w:t>
            </w:r>
          </w:p>
        </w:tc>
        <w:tc>
          <w:tcPr>
            <w:tcW w:w="598" w:type="pct"/>
          </w:tcPr>
          <w:p w14:paraId="4B91911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2A77759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43E827E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3C50C72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01F4058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2. 20%</w:t>
            </w:r>
            <w:r>
              <w:rPr>
                <w:rFonts w:ascii="Times New Roman" w:hAnsi="Times New Roman" w:cs="Times New Roman"/>
              </w:rPr>
              <w:t xml:space="preserve"> от стоимости услуги</w:t>
            </w:r>
          </w:p>
          <w:p w14:paraId="0984929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3. 20%</w:t>
            </w:r>
            <w:r>
              <w:rPr>
                <w:rFonts w:ascii="Times New Roman" w:hAnsi="Times New Roman" w:cs="Times New Roman"/>
              </w:rPr>
              <w:t xml:space="preserve"> от стоимости услуги</w:t>
            </w:r>
          </w:p>
        </w:tc>
        <w:tc>
          <w:tcPr>
            <w:tcW w:w="634" w:type="pct"/>
          </w:tcPr>
          <w:p w14:paraId="3DF7709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60 000 (шестьдесят тысяч) рублей</w:t>
            </w:r>
          </w:p>
        </w:tc>
        <w:tc>
          <w:tcPr>
            <w:tcW w:w="644" w:type="pct"/>
          </w:tcPr>
          <w:p w14:paraId="58A705E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1A9A03D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регистрации товарного знака, фирменный стиль, регистрация товарного знака</w:t>
            </w:r>
          </w:p>
        </w:tc>
      </w:tr>
      <w:tr w:rsidR="00382606" w:rsidRPr="00DC4400" w14:paraId="29B5602E" w14:textId="77777777" w:rsidTr="00382606">
        <w:tc>
          <w:tcPr>
            <w:tcW w:w="780" w:type="pct"/>
          </w:tcPr>
          <w:p w14:paraId="66605BC8"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«Стандарт качества»</w:t>
            </w:r>
          </w:p>
          <w:p w14:paraId="19ADFCD9"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985" w:type="pct"/>
          </w:tcPr>
          <w:p w14:paraId="42C9C79B"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51FB56AE"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Содействие в приведении продукции в соответствие с необходимыми требованиями </w:t>
            </w:r>
          </w:p>
          <w:p w14:paraId="32393517"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598" w:type="pct"/>
          </w:tcPr>
          <w:p w14:paraId="57B6921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120E606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4C963606"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39A36AC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4D43618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2. 20%</w:t>
            </w:r>
            <w:r>
              <w:rPr>
                <w:rFonts w:ascii="Times New Roman" w:hAnsi="Times New Roman" w:cs="Times New Roman"/>
              </w:rPr>
              <w:t xml:space="preserve"> от стоимости услуги</w:t>
            </w:r>
          </w:p>
          <w:p w14:paraId="2D00613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634" w:type="pct"/>
          </w:tcPr>
          <w:p w14:paraId="029E3C2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60 000 (шестьдесят тысяч) рублей</w:t>
            </w:r>
          </w:p>
        </w:tc>
        <w:tc>
          <w:tcPr>
            <w:tcW w:w="644" w:type="pct"/>
          </w:tcPr>
          <w:p w14:paraId="0B77188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72F419B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организации сертификации товаров, работ и услуг субъектов МСП,</w:t>
            </w:r>
          </w:p>
          <w:p w14:paraId="198BF7F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стандартизация\ сертификация\ необходимые разрешения</w:t>
            </w:r>
          </w:p>
        </w:tc>
      </w:tr>
      <w:tr w:rsidR="00382606" w:rsidRPr="00DC4400" w14:paraId="48804BF0" w14:textId="77777777" w:rsidTr="00382606">
        <w:tc>
          <w:tcPr>
            <w:tcW w:w="780" w:type="pct"/>
          </w:tcPr>
          <w:p w14:paraId="2E379230"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«Proдвижение mini»</w:t>
            </w:r>
          </w:p>
          <w:p w14:paraId="24F00E3C" w14:textId="77777777" w:rsidR="00382606" w:rsidRPr="00D51054" w:rsidRDefault="00382606" w:rsidP="00382606">
            <w:pPr>
              <w:tabs>
                <w:tab w:val="left" w:pos="1882"/>
              </w:tabs>
              <w:ind w:right="23"/>
              <w:contextualSpacing/>
              <w:jc w:val="both"/>
              <w:rPr>
                <w:rFonts w:ascii="Times New Roman" w:hAnsi="Times New Roman" w:cs="Times New Roman"/>
              </w:rPr>
            </w:pPr>
          </w:p>
        </w:tc>
        <w:tc>
          <w:tcPr>
            <w:tcW w:w="985" w:type="pct"/>
          </w:tcPr>
          <w:p w14:paraId="285EE2A0"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1. Консультация сторонними профильными организациями</w:t>
            </w:r>
          </w:p>
          <w:p w14:paraId="5B28CAE5"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 2. Содействие в популяризации продукции и услуг субъекта малого и среднего предпринимательства </w:t>
            </w:r>
          </w:p>
          <w:p w14:paraId="46FCAAED"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 2. Содействие в популяризации продукции и услуг субъекта малого и среднего предпринимательства </w:t>
            </w:r>
          </w:p>
        </w:tc>
        <w:tc>
          <w:tcPr>
            <w:tcW w:w="598" w:type="pct"/>
          </w:tcPr>
          <w:p w14:paraId="663629F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46F53A8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48D33DA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6AF1567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478EAD1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2. 20%</w:t>
            </w:r>
            <w:r>
              <w:rPr>
                <w:rFonts w:ascii="Times New Roman" w:hAnsi="Times New Roman" w:cs="Times New Roman"/>
              </w:rPr>
              <w:t xml:space="preserve"> от стоимости услуги</w:t>
            </w:r>
          </w:p>
          <w:p w14:paraId="4792CBB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3. 20%</w:t>
            </w:r>
            <w:r>
              <w:rPr>
                <w:rFonts w:ascii="Times New Roman" w:hAnsi="Times New Roman" w:cs="Times New Roman"/>
              </w:rPr>
              <w:t xml:space="preserve"> от стоимости услуги</w:t>
            </w:r>
          </w:p>
        </w:tc>
        <w:tc>
          <w:tcPr>
            <w:tcW w:w="634" w:type="pct"/>
          </w:tcPr>
          <w:p w14:paraId="659E9B4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50 000 (пятьдесят тысяч) рублей</w:t>
            </w:r>
          </w:p>
        </w:tc>
        <w:tc>
          <w:tcPr>
            <w:tcW w:w="644" w:type="pct"/>
          </w:tcPr>
          <w:p w14:paraId="10B6C9A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4F63F37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вопросам маркетинга, изготовление полиграфической продукции, наружная реклама</w:t>
            </w:r>
          </w:p>
        </w:tc>
      </w:tr>
      <w:tr w:rsidR="00382606" w:rsidRPr="00DC4400" w14:paraId="41AAFA17" w14:textId="77777777" w:rsidTr="00382606">
        <w:tc>
          <w:tcPr>
            <w:tcW w:w="780" w:type="pct"/>
          </w:tcPr>
          <w:p w14:paraId="7CEE0E00"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«Proдвижение standart»</w:t>
            </w:r>
          </w:p>
        </w:tc>
        <w:tc>
          <w:tcPr>
            <w:tcW w:w="985" w:type="pct"/>
          </w:tcPr>
          <w:p w14:paraId="539C11B5"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25602266"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Содействие в популяризации продукции и услуг субъекта малого и среднего предпринимательства </w:t>
            </w:r>
          </w:p>
          <w:p w14:paraId="74146E21"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3. Содействие в популяризации продукции и услуг субъекта малого и среднего предпринимательства </w:t>
            </w:r>
          </w:p>
        </w:tc>
        <w:tc>
          <w:tcPr>
            <w:tcW w:w="598" w:type="pct"/>
          </w:tcPr>
          <w:p w14:paraId="4ED1E85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65CB314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F2EBC00"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7EEF16D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354C94A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2. 20%</w:t>
            </w:r>
            <w:r>
              <w:rPr>
                <w:rFonts w:ascii="Times New Roman" w:hAnsi="Times New Roman" w:cs="Times New Roman"/>
              </w:rPr>
              <w:t xml:space="preserve"> от стоимости услуги</w:t>
            </w:r>
          </w:p>
          <w:p w14:paraId="55EF43B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3. 20%</w:t>
            </w:r>
            <w:r>
              <w:rPr>
                <w:rFonts w:ascii="Times New Roman" w:hAnsi="Times New Roman" w:cs="Times New Roman"/>
              </w:rPr>
              <w:t xml:space="preserve"> от стоимости услуги</w:t>
            </w:r>
          </w:p>
        </w:tc>
        <w:tc>
          <w:tcPr>
            <w:tcW w:w="634" w:type="pct"/>
          </w:tcPr>
          <w:p w14:paraId="570507F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110 000 (сто десять тысяч) рублей</w:t>
            </w:r>
          </w:p>
        </w:tc>
        <w:tc>
          <w:tcPr>
            <w:tcW w:w="644" w:type="pct"/>
          </w:tcPr>
          <w:p w14:paraId="77104634"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46623C2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вопросам маркетинга, Изготовление сайта – визитки, настройка таргетированной рекламы в соц. сетях</w:t>
            </w:r>
          </w:p>
        </w:tc>
      </w:tr>
      <w:tr w:rsidR="00382606" w:rsidRPr="00DC4400" w14:paraId="5C3762A6" w14:textId="77777777" w:rsidTr="00382606">
        <w:tc>
          <w:tcPr>
            <w:tcW w:w="780" w:type="pct"/>
          </w:tcPr>
          <w:p w14:paraId="57490E3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«Proдвижение maxi»</w:t>
            </w:r>
          </w:p>
          <w:p w14:paraId="28B3F162"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985" w:type="pct"/>
          </w:tcPr>
          <w:p w14:paraId="1A40116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26E92764"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Содействие в популяризации продукции и услуг субъекта малого и среднего предпринимательства </w:t>
            </w:r>
          </w:p>
          <w:p w14:paraId="5998E1E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3. Содействие в популяризации продукции и услуг субъекта малого и среднего предпринимательства </w:t>
            </w:r>
          </w:p>
          <w:p w14:paraId="591FF638"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4. Содействие в популяризации продукции и услуг субъекта малого и среднего предпринимательства </w:t>
            </w:r>
          </w:p>
        </w:tc>
        <w:tc>
          <w:tcPr>
            <w:tcW w:w="598" w:type="pct"/>
          </w:tcPr>
          <w:p w14:paraId="3A35BA3B"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3A3634E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4C97BEEF"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7484A1D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1F41150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2. 20%</w:t>
            </w:r>
            <w:r>
              <w:rPr>
                <w:rFonts w:ascii="Times New Roman" w:hAnsi="Times New Roman" w:cs="Times New Roman"/>
              </w:rPr>
              <w:t xml:space="preserve"> от стоимости услуги</w:t>
            </w:r>
          </w:p>
          <w:p w14:paraId="1ED0DE0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3. 20%</w:t>
            </w:r>
            <w:r>
              <w:rPr>
                <w:rFonts w:ascii="Times New Roman" w:hAnsi="Times New Roman" w:cs="Times New Roman"/>
              </w:rPr>
              <w:t xml:space="preserve"> от стоимости услуги</w:t>
            </w:r>
          </w:p>
          <w:p w14:paraId="4DE176C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4. 20%</w:t>
            </w:r>
            <w:r>
              <w:rPr>
                <w:rFonts w:ascii="Times New Roman" w:hAnsi="Times New Roman" w:cs="Times New Roman"/>
              </w:rPr>
              <w:t xml:space="preserve"> от стоимости услуги</w:t>
            </w:r>
          </w:p>
        </w:tc>
        <w:tc>
          <w:tcPr>
            <w:tcW w:w="634" w:type="pct"/>
          </w:tcPr>
          <w:p w14:paraId="5D965C6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110 000 (сто десять тысяч) рублей</w:t>
            </w:r>
          </w:p>
        </w:tc>
        <w:tc>
          <w:tcPr>
            <w:tcW w:w="644" w:type="pct"/>
          </w:tcPr>
          <w:p w14:paraId="6C649AE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6A97CA4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вопросам маркетинга, разработка маркетинговой стратегии, настройка таргетированной рекламы в соц. сетях, создание видеоролика для продвижения его в сети интернет и соц.сетях</w:t>
            </w:r>
          </w:p>
        </w:tc>
      </w:tr>
      <w:tr w:rsidR="00382606" w:rsidRPr="00DC4400" w14:paraId="468F6FEC" w14:textId="77777777" w:rsidTr="00382606">
        <w:tc>
          <w:tcPr>
            <w:tcW w:w="780" w:type="pct"/>
          </w:tcPr>
          <w:p w14:paraId="53D0733D"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«Без преград» </w:t>
            </w:r>
          </w:p>
          <w:p w14:paraId="7EE1CB71"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985" w:type="pct"/>
          </w:tcPr>
          <w:p w14:paraId="3746978D"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1. Консультация сторонними профильными организациями</w:t>
            </w:r>
          </w:p>
          <w:p w14:paraId="2A30CC79"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2. Скоринг  </w:t>
            </w:r>
          </w:p>
          <w:p w14:paraId="2D21060A"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3. Размещение субъекта МСП на ЭТП</w:t>
            </w:r>
          </w:p>
        </w:tc>
        <w:tc>
          <w:tcPr>
            <w:tcW w:w="598" w:type="pct"/>
          </w:tcPr>
          <w:p w14:paraId="66F17D6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5965CFF5"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31E7D288"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25846DC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6474DC0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Бесплатно</w:t>
            </w:r>
          </w:p>
          <w:p w14:paraId="722A368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3. 20%</w:t>
            </w:r>
            <w:r>
              <w:rPr>
                <w:rFonts w:ascii="Times New Roman" w:hAnsi="Times New Roman" w:cs="Times New Roman"/>
              </w:rPr>
              <w:t xml:space="preserve"> от стоимости услуги</w:t>
            </w:r>
          </w:p>
          <w:p w14:paraId="587BFE5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634" w:type="pct"/>
          </w:tcPr>
          <w:p w14:paraId="27DA1DB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110 000 (сто десять тысяч) рублей</w:t>
            </w:r>
          </w:p>
        </w:tc>
        <w:tc>
          <w:tcPr>
            <w:tcW w:w="644" w:type="pct"/>
          </w:tcPr>
          <w:p w14:paraId="75B2A67B"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61A9B4F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 вопросам правового обеспечения деятельности, размещение на ЭПТ</w:t>
            </w:r>
          </w:p>
        </w:tc>
      </w:tr>
      <w:tr w:rsidR="00382606" w:rsidRPr="00DC4400" w14:paraId="44AB37CE" w14:textId="77777777" w:rsidTr="00382606">
        <w:tc>
          <w:tcPr>
            <w:tcW w:w="780" w:type="pct"/>
          </w:tcPr>
          <w:p w14:paraId="07C57992"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«Знание №1»</w:t>
            </w:r>
          </w:p>
          <w:p w14:paraId="3DD5786E"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«Знание №2»</w:t>
            </w:r>
          </w:p>
          <w:p w14:paraId="4179FC1D"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«Знание №3»</w:t>
            </w:r>
          </w:p>
          <w:p w14:paraId="7FC9AA71"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«Знание №4»</w:t>
            </w:r>
          </w:p>
          <w:p w14:paraId="769C9CF2"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«Знание №5»</w:t>
            </w:r>
          </w:p>
          <w:p w14:paraId="713DDF54"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«Школа предпринимательства»</w:t>
            </w:r>
          </w:p>
          <w:p w14:paraId="6DAD9D9D"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«Бережливое производство»</w:t>
            </w:r>
          </w:p>
        </w:tc>
        <w:tc>
          <w:tcPr>
            <w:tcW w:w="985" w:type="pct"/>
          </w:tcPr>
          <w:p w14:paraId="388472DE"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1. Консультация сторонними профильными организациями</w:t>
            </w:r>
          </w:p>
          <w:p w14:paraId="4C37789A"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2. Обучающее мероприятие</w:t>
            </w:r>
          </w:p>
        </w:tc>
        <w:tc>
          <w:tcPr>
            <w:tcW w:w="598" w:type="pct"/>
          </w:tcPr>
          <w:p w14:paraId="071A908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21264F33"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55B9230E"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3A82AD8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4247B490"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Бесплатно</w:t>
            </w:r>
          </w:p>
          <w:p w14:paraId="53E6CBB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634" w:type="pct"/>
          </w:tcPr>
          <w:p w14:paraId="5821BEF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44" w:type="pct"/>
          </w:tcPr>
          <w:p w14:paraId="21A7C5E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3C5FDCE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повышение уровня профессиональной информированности</w:t>
            </w:r>
          </w:p>
        </w:tc>
      </w:tr>
      <w:tr w:rsidR="00382606" w:rsidRPr="00DC4400" w14:paraId="030B27F5" w14:textId="77777777" w:rsidTr="00382606">
        <w:tc>
          <w:tcPr>
            <w:tcW w:w="780" w:type="pct"/>
          </w:tcPr>
          <w:p w14:paraId="7788AD27"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 xml:space="preserve">«Нетворкинг» </w:t>
            </w:r>
          </w:p>
          <w:p w14:paraId="5167B0C5" w14:textId="77777777" w:rsidR="00382606" w:rsidRPr="00D51054" w:rsidRDefault="00382606" w:rsidP="00382606">
            <w:pPr>
              <w:tabs>
                <w:tab w:val="left" w:pos="1882"/>
              </w:tabs>
              <w:ind w:right="23"/>
              <w:jc w:val="both"/>
              <w:rPr>
                <w:rFonts w:ascii="Times New Roman" w:hAnsi="Times New Roman" w:cs="Times New Roman"/>
              </w:rPr>
            </w:pPr>
          </w:p>
        </w:tc>
        <w:tc>
          <w:tcPr>
            <w:tcW w:w="985" w:type="pct"/>
          </w:tcPr>
          <w:p w14:paraId="11F55C4C"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1. Консультация сторонними профильными организациями</w:t>
            </w:r>
          </w:p>
          <w:p w14:paraId="0CE28436" w14:textId="77777777" w:rsidR="00382606" w:rsidRPr="00D51054" w:rsidRDefault="00382606" w:rsidP="00382606">
            <w:pPr>
              <w:tabs>
                <w:tab w:val="left" w:pos="1882"/>
              </w:tabs>
              <w:ind w:right="23"/>
              <w:jc w:val="both"/>
              <w:rPr>
                <w:rFonts w:ascii="Times New Roman" w:hAnsi="Times New Roman" w:cs="Times New Roman"/>
              </w:rPr>
            </w:pPr>
            <w:r w:rsidRPr="00D51054">
              <w:rPr>
                <w:rFonts w:ascii="Times New Roman" w:hAnsi="Times New Roman" w:cs="Times New Roman"/>
              </w:rPr>
              <w:t>2. Участие в конференции</w:t>
            </w:r>
          </w:p>
        </w:tc>
        <w:tc>
          <w:tcPr>
            <w:tcW w:w="598" w:type="pct"/>
          </w:tcPr>
          <w:p w14:paraId="68F6D2B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5FFEEB81"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519DAE1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292BCC32"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104563F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Бесплатно</w:t>
            </w:r>
          </w:p>
          <w:p w14:paraId="5118F7B6"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634" w:type="pct"/>
          </w:tcPr>
          <w:p w14:paraId="45E3DA0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w:t>
            </w:r>
          </w:p>
        </w:tc>
        <w:tc>
          <w:tcPr>
            <w:tcW w:w="644" w:type="pct"/>
          </w:tcPr>
          <w:p w14:paraId="51313C3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68E0618C"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экспертов, Представление своего товара, услуги, поиск новых партнеров и рынков сбыта, заключение соглашений о сотрудничестве.</w:t>
            </w:r>
          </w:p>
        </w:tc>
      </w:tr>
      <w:tr w:rsidR="00382606" w:rsidRPr="00DC4400" w14:paraId="5157709C" w14:textId="77777777" w:rsidTr="00382606">
        <w:tc>
          <w:tcPr>
            <w:tcW w:w="780" w:type="pct"/>
          </w:tcPr>
          <w:p w14:paraId="5E088B4A"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«Упаковка франшизы» </w:t>
            </w:r>
            <w:r w:rsidRPr="00D51054">
              <w:rPr>
                <w:rFonts w:ascii="Times New Roman" w:hAnsi="Times New Roman" w:cs="Times New Roman"/>
              </w:rPr>
              <w:tab/>
            </w:r>
            <w:r w:rsidRPr="00D51054">
              <w:rPr>
                <w:rFonts w:ascii="Times New Roman" w:hAnsi="Times New Roman" w:cs="Times New Roman"/>
              </w:rPr>
              <w:tab/>
            </w:r>
          </w:p>
          <w:p w14:paraId="08D472F3"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ab/>
            </w:r>
            <w:r w:rsidRPr="00D51054">
              <w:rPr>
                <w:rFonts w:ascii="Times New Roman" w:hAnsi="Times New Roman" w:cs="Times New Roman"/>
              </w:rPr>
              <w:tab/>
            </w:r>
          </w:p>
          <w:p w14:paraId="594A8F52" w14:textId="77777777" w:rsidR="00382606" w:rsidRPr="00D51054" w:rsidRDefault="00382606" w:rsidP="00382606">
            <w:pPr>
              <w:tabs>
                <w:tab w:val="left" w:pos="1882"/>
              </w:tabs>
              <w:ind w:right="23"/>
              <w:contextualSpacing/>
              <w:jc w:val="both"/>
              <w:rPr>
                <w:rFonts w:ascii="Times New Roman" w:hAnsi="Times New Roman" w:cs="Times New Roman"/>
                <w:highlight w:val="yellow"/>
              </w:rPr>
            </w:pPr>
          </w:p>
        </w:tc>
        <w:tc>
          <w:tcPr>
            <w:tcW w:w="985" w:type="pct"/>
          </w:tcPr>
          <w:p w14:paraId="1C691BBA"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2. Скоринг  </w:t>
            </w:r>
            <w:r w:rsidRPr="00D51054">
              <w:rPr>
                <w:rFonts w:ascii="Times New Roman" w:hAnsi="Times New Roman" w:cs="Times New Roman"/>
              </w:rPr>
              <w:tab/>
            </w:r>
            <w:r w:rsidRPr="00D51054">
              <w:rPr>
                <w:rFonts w:ascii="Times New Roman" w:hAnsi="Times New Roman" w:cs="Times New Roman"/>
              </w:rPr>
              <w:tab/>
            </w:r>
          </w:p>
          <w:p w14:paraId="0759675F" w14:textId="77777777" w:rsidR="00382606" w:rsidRPr="00D51054" w:rsidRDefault="00382606" w:rsidP="00382606">
            <w:pPr>
              <w:tabs>
                <w:tab w:val="left" w:pos="1882"/>
              </w:tabs>
              <w:ind w:right="23"/>
              <w:contextualSpacing/>
              <w:jc w:val="both"/>
              <w:rPr>
                <w:rFonts w:ascii="Times New Roman" w:hAnsi="Times New Roman" w:cs="Times New Roman"/>
                <w:highlight w:val="yellow"/>
              </w:rPr>
            </w:pPr>
            <w:r w:rsidRPr="00D51054">
              <w:rPr>
                <w:rFonts w:ascii="Times New Roman" w:hAnsi="Times New Roman" w:cs="Times New Roman"/>
              </w:rPr>
              <w:t>3. Упаковка бизнеса во франшизу</w:t>
            </w:r>
          </w:p>
        </w:tc>
        <w:tc>
          <w:tcPr>
            <w:tcW w:w="598" w:type="pct"/>
          </w:tcPr>
          <w:p w14:paraId="0BDF4EDA"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w:t>
            </w:r>
            <w:r>
              <w:rPr>
                <w:rFonts w:ascii="Times New Roman" w:hAnsi="Times New Roman" w:cs="Times New Roman"/>
              </w:rPr>
              <w:t>11</w:t>
            </w:r>
            <w:r w:rsidRPr="00D51054">
              <w:rPr>
                <w:rFonts w:ascii="Times New Roman" w:hAnsi="Times New Roman" w:cs="Times New Roman"/>
              </w:rPr>
              <w:t>.1 Приложения №1</w:t>
            </w:r>
          </w:p>
          <w:p w14:paraId="10E0C28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1993C43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highlight w:val="yellow"/>
              </w:rPr>
            </w:pPr>
          </w:p>
        </w:tc>
        <w:tc>
          <w:tcPr>
            <w:tcW w:w="653" w:type="pct"/>
          </w:tcPr>
          <w:p w14:paraId="54DBE9B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13A11879"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Бесплатно</w:t>
            </w:r>
          </w:p>
          <w:p w14:paraId="2634A66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3. 20%</w:t>
            </w:r>
            <w:r>
              <w:rPr>
                <w:rFonts w:ascii="Times New Roman" w:hAnsi="Times New Roman" w:cs="Times New Roman"/>
              </w:rPr>
              <w:t xml:space="preserve"> от стоимости услуги</w:t>
            </w:r>
          </w:p>
          <w:p w14:paraId="4CDFE1E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634" w:type="pct"/>
          </w:tcPr>
          <w:p w14:paraId="43EB499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highlight w:val="yellow"/>
              </w:rPr>
            </w:pPr>
            <w:r w:rsidRPr="00D51054">
              <w:rPr>
                <w:rFonts w:ascii="Times New Roman" w:hAnsi="Times New Roman" w:cs="Times New Roman"/>
              </w:rPr>
              <w:t>не может превышать 360 000 (триста шестьдесят тысяч) рублей</w:t>
            </w:r>
          </w:p>
        </w:tc>
        <w:tc>
          <w:tcPr>
            <w:tcW w:w="644" w:type="pct"/>
          </w:tcPr>
          <w:p w14:paraId="34740A4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highlight w:val="yellow"/>
              </w:rPr>
            </w:pPr>
            <w:r w:rsidRPr="00D51054">
              <w:rPr>
                <w:rFonts w:ascii="Times New Roman" w:hAnsi="Times New Roman" w:cs="Times New Roman"/>
              </w:rPr>
              <w:t>От 30 до 180 календарных дней</w:t>
            </w:r>
          </w:p>
        </w:tc>
        <w:tc>
          <w:tcPr>
            <w:tcW w:w="705" w:type="pct"/>
          </w:tcPr>
          <w:p w14:paraId="62BB953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highlight w:val="yellow"/>
              </w:rPr>
            </w:pPr>
            <w:r w:rsidRPr="00D51054">
              <w:rPr>
                <w:rFonts w:ascii="Times New Roman" w:hAnsi="Times New Roman" w:cs="Times New Roman"/>
              </w:rPr>
              <w:t>Индивидуальные консультации экспертов по вопросам маркетинга, франшиза</w:t>
            </w:r>
          </w:p>
        </w:tc>
      </w:tr>
      <w:tr w:rsidR="00382606" w:rsidRPr="00DC4400" w14:paraId="4194C6D8" w14:textId="77777777" w:rsidTr="00382606">
        <w:tc>
          <w:tcPr>
            <w:tcW w:w="780" w:type="pct"/>
          </w:tcPr>
          <w:p w14:paraId="2287FB86"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«Масштабирование бизнеса» </w:t>
            </w:r>
          </w:p>
          <w:p w14:paraId="55C8F7E7"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 </w:t>
            </w:r>
          </w:p>
        </w:tc>
        <w:tc>
          <w:tcPr>
            <w:tcW w:w="985" w:type="pct"/>
          </w:tcPr>
          <w:p w14:paraId="19DB49EA"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1. Консультация сторонними профильными организациями </w:t>
            </w:r>
          </w:p>
          <w:p w14:paraId="0CAF4631"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 xml:space="preserve">2. Скоринг  </w:t>
            </w:r>
          </w:p>
          <w:p w14:paraId="3B247169" w14:textId="77777777" w:rsidR="00382606" w:rsidRPr="00D51054" w:rsidRDefault="00382606" w:rsidP="00382606">
            <w:pPr>
              <w:tabs>
                <w:tab w:val="left" w:pos="1882"/>
              </w:tabs>
              <w:ind w:right="23"/>
              <w:contextualSpacing/>
              <w:jc w:val="both"/>
              <w:rPr>
                <w:rFonts w:ascii="Times New Roman" w:hAnsi="Times New Roman" w:cs="Times New Roman"/>
              </w:rPr>
            </w:pPr>
            <w:r w:rsidRPr="00D51054">
              <w:rPr>
                <w:rFonts w:ascii="Times New Roman" w:hAnsi="Times New Roman" w:cs="Times New Roman"/>
              </w:rPr>
              <w:t>3. Участие в выставке</w:t>
            </w:r>
          </w:p>
        </w:tc>
        <w:tc>
          <w:tcPr>
            <w:tcW w:w="598" w:type="pct"/>
          </w:tcPr>
          <w:p w14:paraId="001F980C"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5718C219"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6BDB2CB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524E9B4E"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2CA8D5E1"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Бесплатно</w:t>
            </w:r>
          </w:p>
          <w:p w14:paraId="6421EAB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3. Бесплатно</w:t>
            </w:r>
          </w:p>
          <w:p w14:paraId="04361705"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p>
        </w:tc>
        <w:tc>
          <w:tcPr>
            <w:tcW w:w="634" w:type="pct"/>
          </w:tcPr>
          <w:p w14:paraId="2A1DD88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310 000 (триста десять тысяч) рублей</w:t>
            </w:r>
          </w:p>
        </w:tc>
        <w:tc>
          <w:tcPr>
            <w:tcW w:w="644" w:type="pct"/>
          </w:tcPr>
          <w:p w14:paraId="5609B33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4D2C8FC8"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Индивидуальные консультации по регистрации товарного знака, участие в выставке</w:t>
            </w:r>
          </w:p>
        </w:tc>
      </w:tr>
      <w:tr w:rsidR="00382606" w:rsidRPr="00DC4400" w14:paraId="4308F859" w14:textId="77777777" w:rsidTr="00382606">
        <w:tc>
          <w:tcPr>
            <w:tcW w:w="780" w:type="pct"/>
          </w:tcPr>
          <w:p w14:paraId="039D287C"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«Акселератор» </w:t>
            </w:r>
          </w:p>
          <w:p w14:paraId="3F26D29F"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p w14:paraId="4F6AF2BB"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p>
        </w:tc>
        <w:tc>
          <w:tcPr>
            <w:tcW w:w="985" w:type="pct"/>
          </w:tcPr>
          <w:p w14:paraId="54EEC906"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1. Обучающее мероприятие</w:t>
            </w:r>
          </w:p>
          <w:p w14:paraId="67A2C3E5" w14:textId="77777777" w:rsidR="00382606" w:rsidRPr="00D51054" w:rsidRDefault="00382606" w:rsidP="00382606">
            <w:pPr>
              <w:tabs>
                <w:tab w:val="left" w:pos="993"/>
                <w:tab w:val="left" w:pos="1882"/>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2. Услуга по тестированию рынка, поиск профиля клиентов, упаковка в предложение, сборка продукта, продажа продукта и автоматизация бизнес-процессов.</w:t>
            </w:r>
          </w:p>
        </w:tc>
        <w:tc>
          <w:tcPr>
            <w:tcW w:w="598" w:type="pct"/>
          </w:tcPr>
          <w:p w14:paraId="6A42046D"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В соответствии с п.1</w:t>
            </w:r>
            <w:r>
              <w:rPr>
                <w:rFonts w:ascii="Times New Roman" w:hAnsi="Times New Roman" w:cs="Times New Roman"/>
              </w:rPr>
              <w:t>1</w:t>
            </w:r>
            <w:r w:rsidRPr="00D51054">
              <w:rPr>
                <w:rFonts w:ascii="Times New Roman" w:hAnsi="Times New Roman" w:cs="Times New Roman"/>
              </w:rPr>
              <w:t>.1 Приложения №1</w:t>
            </w:r>
          </w:p>
          <w:p w14:paraId="01B0BA72"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r w:rsidRPr="00D51054">
              <w:rPr>
                <w:rFonts w:ascii="Times New Roman" w:hAnsi="Times New Roman" w:cs="Times New Roman"/>
              </w:rPr>
              <w:t xml:space="preserve">Регламента </w:t>
            </w:r>
          </w:p>
          <w:p w14:paraId="73ED49A7" w14:textId="77777777" w:rsidR="00382606" w:rsidRPr="00D51054" w:rsidRDefault="00382606" w:rsidP="00382606">
            <w:pPr>
              <w:tabs>
                <w:tab w:val="left" w:pos="993"/>
              </w:tabs>
              <w:autoSpaceDE w:val="0"/>
              <w:autoSpaceDN w:val="0"/>
              <w:adjustRightInd w:val="0"/>
              <w:ind w:right="23"/>
              <w:jc w:val="both"/>
              <w:rPr>
                <w:rFonts w:ascii="Times New Roman" w:hAnsi="Times New Roman" w:cs="Times New Roman"/>
              </w:rPr>
            </w:pPr>
          </w:p>
        </w:tc>
        <w:tc>
          <w:tcPr>
            <w:tcW w:w="653" w:type="pct"/>
          </w:tcPr>
          <w:p w14:paraId="712F8C3F"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1. Бесплатно</w:t>
            </w:r>
          </w:p>
          <w:p w14:paraId="4824321D"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2. 20%</w:t>
            </w:r>
            <w:r>
              <w:rPr>
                <w:rFonts w:ascii="Times New Roman" w:hAnsi="Times New Roman" w:cs="Times New Roman"/>
              </w:rPr>
              <w:t xml:space="preserve"> от стоимости услуги</w:t>
            </w:r>
          </w:p>
          <w:p w14:paraId="2FA36BA9" w14:textId="77777777" w:rsidR="00382606" w:rsidRPr="00D51054" w:rsidRDefault="00382606" w:rsidP="00382606">
            <w:pPr>
              <w:tabs>
                <w:tab w:val="left" w:pos="993"/>
              </w:tabs>
              <w:autoSpaceDE w:val="0"/>
              <w:autoSpaceDN w:val="0"/>
              <w:adjustRightInd w:val="0"/>
              <w:ind w:right="23"/>
              <w:rPr>
                <w:rFonts w:ascii="Times New Roman" w:hAnsi="Times New Roman" w:cs="Times New Roman"/>
              </w:rPr>
            </w:pPr>
          </w:p>
        </w:tc>
        <w:tc>
          <w:tcPr>
            <w:tcW w:w="634" w:type="pct"/>
          </w:tcPr>
          <w:p w14:paraId="2B66062A"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не может превышать 600 000 (шестьсот тысяч) рублей</w:t>
            </w:r>
          </w:p>
        </w:tc>
        <w:tc>
          <w:tcPr>
            <w:tcW w:w="644" w:type="pct"/>
          </w:tcPr>
          <w:p w14:paraId="040755F3"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От 30 до 180 календарных дней</w:t>
            </w:r>
          </w:p>
        </w:tc>
        <w:tc>
          <w:tcPr>
            <w:tcW w:w="705" w:type="pct"/>
          </w:tcPr>
          <w:p w14:paraId="2878F2D7" w14:textId="77777777" w:rsidR="00382606" w:rsidRPr="00D51054" w:rsidRDefault="00382606" w:rsidP="00382606">
            <w:pPr>
              <w:tabs>
                <w:tab w:val="left" w:pos="993"/>
              </w:tabs>
              <w:autoSpaceDE w:val="0"/>
              <w:autoSpaceDN w:val="0"/>
              <w:adjustRightInd w:val="0"/>
              <w:ind w:right="23"/>
              <w:jc w:val="center"/>
              <w:rPr>
                <w:rFonts w:ascii="Times New Roman" w:hAnsi="Times New Roman" w:cs="Times New Roman"/>
              </w:rPr>
            </w:pPr>
            <w:r w:rsidRPr="00D51054">
              <w:rPr>
                <w:rFonts w:ascii="Times New Roman" w:hAnsi="Times New Roman" w:cs="Times New Roman"/>
              </w:rPr>
              <w:t>Повышение уровня профессиональной информированности Масштабирование бизнеса</w:t>
            </w:r>
          </w:p>
        </w:tc>
      </w:tr>
      <w:bookmarkEnd w:id="35"/>
    </w:tbl>
    <w:p w14:paraId="7FCA51F8" w14:textId="5F68D6E6" w:rsidR="00F020F7" w:rsidRPr="00F020F7" w:rsidRDefault="00F020F7" w:rsidP="00F020F7">
      <w:pPr>
        <w:rPr>
          <w:rFonts w:ascii="Times New Roman" w:eastAsia="Times New Roman" w:hAnsi="Times New Roman" w:cs="Times New Roman"/>
          <w:sz w:val="28"/>
          <w:szCs w:val="28"/>
          <w:lang w:eastAsia="ru-RU"/>
        </w:rPr>
      </w:pPr>
    </w:p>
    <w:p w14:paraId="0FB790EE" w14:textId="77777777" w:rsidR="00F020F7" w:rsidRPr="00F020F7" w:rsidRDefault="00F020F7"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sectPr w:rsidR="00F020F7" w:rsidRPr="00F020F7" w:rsidSect="00D26AD8">
          <w:pgSz w:w="16838" w:h="11906" w:orient="landscape"/>
          <w:pgMar w:top="1418" w:right="709" w:bottom="849" w:left="709" w:header="426" w:footer="709" w:gutter="0"/>
          <w:pgNumType w:start="40"/>
          <w:cols w:space="708"/>
          <w:docGrid w:linePitch="360"/>
        </w:sectPr>
      </w:pPr>
    </w:p>
    <w:p w14:paraId="184E5768" w14:textId="3E9504ED" w:rsidR="00FB30C8" w:rsidRPr="00F020F7" w:rsidRDefault="00FB30C8" w:rsidP="00FB30C8">
      <w:pPr>
        <w:spacing w:after="0"/>
        <w:ind w:right="23"/>
        <w:jc w:val="right"/>
        <w:rPr>
          <w:rFonts w:ascii="Times New Roman" w:hAnsi="Times New Roman" w:cs="Times New Roman"/>
          <w:sz w:val="26"/>
          <w:szCs w:val="26"/>
        </w:rPr>
      </w:pPr>
      <w:r w:rsidRPr="00F020F7">
        <w:rPr>
          <w:rFonts w:ascii="Times New Roman" w:hAnsi="Times New Roman" w:cs="Times New Roman"/>
          <w:sz w:val="26"/>
          <w:szCs w:val="26"/>
        </w:rPr>
        <w:t>Приложение №</w:t>
      </w:r>
      <w:r>
        <w:rPr>
          <w:rFonts w:ascii="Times New Roman" w:hAnsi="Times New Roman" w:cs="Times New Roman"/>
          <w:sz w:val="26"/>
          <w:szCs w:val="26"/>
        </w:rPr>
        <w:t>4</w:t>
      </w:r>
    </w:p>
    <w:p w14:paraId="107BE9E1" w14:textId="77777777" w:rsidR="00FB30C8" w:rsidRPr="00F020F7" w:rsidRDefault="00FB30C8" w:rsidP="00FB30C8">
      <w:pPr>
        <w:spacing w:after="0"/>
        <w:ind w:right="23"/>
        <w:jc w:val="right"/>
        <w:rPr>
          <w:rFonts w:ascii="Times New Roman" w:hAnsi="Times New Roman" w:cs="Times New Roman"/>
          <w:sz w:val="26"/>
          <w:szCs w:val="26"/>
        </w:rPr>
      </w:pPr>
      <w:r w:rsidRPr="00F020F7">
        <w:rPr>
          <w:rFonts w:ascii="Times New Roman" w:hAnsi="Times New Roman" w:cs="Times New Roman"/>
          <w:sz w:val="26"/>
          <w:szCs w:val="26"/>
        </w:rPr>
        <w:t xml:space="preserve">к Порядку оказания услуг </w:t>
      </w:r>
    </w:p>
    <w:p w14:paraId="247E847F" w14:textId="77777777" w:rsidR="00FB30C8" w:rsidRDefault="00FB30C8" w:rsidP="00FB30C8">
      <w:pPr>
        <w:widowControl w:val="0"/>
        <w:autoSpaceDE w:val="0"/>
        <w:autoSpaceDN w:val="0"/>
        <w:spacing w:after="0" w:line="240" w:lineRule="auto"/>
        <w:ind w:right="23"/>
        <w:jc w:val="right"/>
        <w:rPr>
          <w:rFonts w:ascii="Times New Roman" w:hAnsi="Times New Roman" w:cs="Times New Roman"/>
          <w:sz w:val="26"/>
          <w:szCs w:val="26"/>
        </w:rPr>
      </w:pPr>
      <w:r w:rsidRPr="00F020F7">
        <w:rPr>
          <w:rFonts w:ascii="Times New Roman" w:hAnsi="Times New Roman" w:cs="Times New Roman"/>
          <w:sz w:val="26"/>
          <w:szCs w:val="26"/>
        </w:rPr>
        <w:t xml:space="preserve">Центром поддержки МСП Фонда </w:t>
      </w:r>
    </w:p>
    <w:p w14:paraId="2AF170B1" w14:textId="24ADC019" w:rsidR="00F020F7" w:rsidRDefault="00FB30C8" w:rsidP="00FB30C8">
      <w:pPr>
        <w:widowControl w:val="0"/>
        <w:autoSpaceDE w:val="0"/>
        <w:autoSpaceDN w:val="0"/>
        <w:spacing w:after="0" w:line="240" w:lineRule="auto"/>
        <w:ind w:right="23"/>
        <w:jc w:val="right"/>
        <w:rPr>
          <w:rFonts w:ascii="Times New Roman" w:eastAsia="Times New Roman" w:hAnsi="Times New Roman" w:cs="Times New Roman"/>
          <w:sz w:val="28"/>
          <w:szCs w:val="28"/>
          <w:lang w:eastAsia="ru-RU"/>
        </w:rPr>
      </w:pPr>
      <w:r w:rsidRPr="00F020F7">
        <w:rPr>
          <w:rFonts w:ascii="Times New Roman" w:hAnsi="Times New Roman" w:cs="Times New Roman"/>
          <w:sz w:val="26"/>
          <w:szCs w:val="26"/>
        </w:rPr>
        <w:t>развития Республики Хакасия</w:t>
      </w:r>
    </w:p>
    <w:p w14:paraId="2F13BECA" w14:textId="77777777" w:rsidR="00FB30C8" w:rsidRDefault="00FB30C8" w:rsidP="00FB30C8">
      <w:pPr>
        <w:widowControl w:val="0"/>
        <w:autoSpaceDE w:val="0"/>
        <w:autoSpaceDN w:val="0"/>
        <w:spacing w:after="0" w:line="240" w:lineRule="auto"/>
        <w:ind w:right="23"/>
        <w:jc w:val="right"/>
        <w:rPr>
          <w:rFonts w:ascii="Times New Roman" w:eastAsia="Times New Roman" w:hAnsi="Times New Roman" w:cs="Times New Roman"/>
          <w:sz w:val="28"/>
          <w:szCs w:val="28"/>
          <w:lang w:eastAsia="ru-RU"/>
        </w:rPr>
      </w:pPr>
    </w:p>
    <w:p w14:paraId="30756C84" w14:textId="77777777" w:rsidR="00FB30C8" w:rsidRDefault="00FB30C8" w:rsidP="00FB30C8">
      <w:pPr>
        <w:tabs>
          <w:tab w:val="left" w:pos="0"/>
          <w:tab w:val="left" w:pos="709"/>
        </w:tabs>
        <w:spacing w:after="0" w:line="240" w:lineRule="auto"/>
        <w:ind w:left="709" w:hanging="567"/>
        <w:jc w:val="center"/>
        <w:rPr>
          <w:rFonts w:ascii="Times New Roman" w:hAnsi="Times New Roman" w:cs="Times New Roman"/>
          <w:b/>
          <w:bCs/>
          <w:sz w:val="26"/>
          <w:szCs w:val="26"/>
        </w:rPr>
      </w:pPr>
      <w:r w:rsidRPr="00E03CA3">
        <w:rPr>
          <w:rFonts w:ascii="Times New Roman" w:hAnsi="Times New Roman" w:cs="Times New Roman"/>
          <w:b/>
          <w:bCs/>
          <w:sz w:val="26"/>
          <w:szCs w:val="26"/>
        </w:rPr>
        <w:t>Особенности предоставления услуг в электронной форме</w:t>
      </w:r>
    </w:p>
    <w:p w14:paraId="238B2539"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2C1FCD61" w14:textId="77777777" w:rsidR="00FB30C8" w:rsidRDefault="00FB30C8" w:rsidP="003D588A">
      <w:pPr>
        <w:widowControl w:val="0"/>
        <w:autoSpaceDE w:val="0"/>
        <w:autoSpaceDN w:val="0"/>
        <w:spacing w:after="0" w:line="240" w:lineRule="auto"/>
        <w:ind w:left="709" w:right="23" w:firstLine="709"/>
        <w:jc w:val="both"/>
        <w:rPr>
          <w:rFonts w:ascii="Times New Roman" w:eastAsia="Times New Roman" w:hAnsi="Times New Roman" w:cs="Times New Roman"/>
          <w:sz w:val="28"/>
          <w:szCs w:val="28"/>
          <w:lang w:eastAsia="ru-RU"/>
        </w:rPr>
      </w:pPr>
    </w:p>
    <w:p w14:paraId="263ECDD3" w14:textId="173AD9A7" w:rsidR="00FB30C8" w:rsidRPr="003D588A" w:rsidRDefault="00FB30C8" w:rsidP="00207CD1">
      <w:pPr>
        <w:pStyle w:val="ac"/>
        <w:numPr>
          <w:ilvl w:val="0"/>
          <w:numId w:val="155"/>
        </w:numPr>
        <w:tabs>
          <w:tab w:val="left" w:pos="1843"/>
        </w:tabs>
        <w:spacing w:after="0" w:line="240" w:lineRule="auto"/>
        <w:ind w:left="709" w:right="23" w:firstLine="709"/>
        <w:jc w:val="both"/>
        <w:rPr>
          <w:rFonts w:ascii="Times New Roman" w:eastAsia="Calibri" w:hAnsi="Times New Roman" w:cs="Times New Roman"/>
          <w:sz w:val="26"/>
          <w:szCs w:val="26"/>
        </w:rPr>
      </w:pPr>
      <w:r w:rsidRPr="003D588A">
        <w:rPr>
          <w:rFonts w:ascii="Times New Roman" w:eastAsia="Calibri" w:hAnsi="Times New Roman" w:cs="Times New Roman"/>
          <w:sz w:val="26"/>
          <w:szCs w:val="26"/>
        </w:rPr>
        <w:t>Получатели услуг (Заявители) – субъекты МСП, физические лица, заинтересованные в начале осуществления предпринимательской деятельности и самозанятые граждане - физические лица, применяющие специальный налоговый режим «Налог на профессиональный доход»</w:t>
      </w:r>
      <w:r w:rsidR="003D588A">
        <w:rPr>
          <w:rFonts w:ascii="Times New Roman" w:eastAsia="Calibri" w:hAnsi="Times New Roman" w:cs="Times New Roman"/>
          <w:sz w:val="26"/>
          <w:szCs w:val="26"/>
        </w:rPr>
        <w:t xml:space="preserve">, зарегистрированные и осуществляющие деятельность на территории Республики Хакасия. </w:t>
      </w:r>
    </w:p>
    <w:p w14:paraId="69C83713" w14:textId="1B06B0A0" w:rsidR="00FB30C8" w:rsidRPr="003D588A" w:rsidRDefault="00FB30C8" w:rsidP="00207CD1">
      <w:pPr>
        <w:pStyle w:val="ac"/>
        <w:numPr>
          <w:ilvl w:val="0"/>
          <w:numId w:val="155"/>
        </w:numPr>
        <w:tabs>
          <w:tab w:val="left" w:pos="1560"/>
        </w:tabs>
        <w:spacing w:before="120" w:after="0" w:line="240" w:lineRule="auto"/>
        <w:ind w:right="23"/>
        <w:jc w:val="both"/>
        <w:rPr>
          <w:rFonts w:ascii="Times New Roman" w:eastAsia="Calibri" w:hAnsi="Times New Roman" w:cs="Times New Roman"/>
          <w:sz w:val="26"/>
          <w:szCs w:val="26"/>
        </w:rPr>
      </w:pPr>
      <w:r w:rsidRPr="003D588A">
        <w:rPr>
          <w:rFonts w:ascii="Times New Roman" w:eastAsia="Times New Roman" w:hAnsi="Times New Roman" w:cs="Times New Roman"/>
          <w:sz w:val="26"/>
          <w:szCs w:val="26"/>
          <w:shd w:val="clear" w:color="auto" w:fill="FFFFFF"/>
          <w:lang w:eastAsia="ru-RU"/>
        </w:rPr>
        <w:t>Перечень услуг:</w:t>
      </w:r>
    </w:p>
    <w:p w14:paraId="40F5CBF0" w14:textId="19E25F35" w:rsidR="00FB30C8" w:rsidRPr="003D588A" w:rsidRDefault="00DD0876" w:rsidP="003D588A">
      <w:pPr>
        <w:tabs>
          <w:tab w:val="left" w:pos="1560"/>
        </w:tabs>
        <w:spacing w:after="0" w:line="240" w:lineRule="auto"/>
        <w:ind w:left="851" w:right="23"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B30C8" w:rsidRPr="003D588A">
        <w:rPr>
          <w:rFonts w:ascii="Times New Roman" w:eastAsia="Calibri" w:hAnsi="Times New Roman" w:cs="Times New Roman"/>
          <w:sz w:val="26"/>
          <w:szCs w:val="26"/>
        </w:rPr>
        <w:t>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r w:rsidR="00587B58">
        <w:rPr>
          <w:rFonts w:ascii="Times New Roman" w:eastAsia="Calibri" w:hAnsi="Times New Roman" w:cs="Times New Roman"/>
          <w:sz w:val="26"/>
          <w:szCs w:val="26"/>
        </w:rPr>
        <w:t>.</w:t>
      </w:r>
      <w:r w:rsidR="00587B58" w:rsidRPr="00587B58">
        <w:t xml:space="preserve"> </w:t>
      </w:r>
      <w:r w:rsidR="00587B58" w:rsidRPr="00587B58">
        <w:rPr>
          <w:rFonts w:ascii="Times New Roman" w:eastAsia="Calibri" w:hAnsi="Times New Roman" w:cs="Times New Roman"/>
          <w:sz w:val="26"/>
          <w:szCs w:val="26"/>
        </w:rPr>
        <w:t>Услуга оказывается путем направления ответа в формате документа</w:t>
      </w:r>
      <w:r w:rsidR="00D2230F">
        <w:rPr>
          <w:rFonts w:ascii="Times New Roman" w:eastAsia="Calibri" w:hAnsi="Times New Roman" w:cs="Times New Roman"/>
          <w:sz w:val="26"/>
          <w:szCs w:val="26"/>
        </w:rPr>
        <w:t xml:space="preserve"> или </w:t>
      </w:r>
      <w:r w:rsidR="00587B58" w:rsidRPr="00587B58">
        <w:rPr>
          <w:rFonts w:ascii="Times New Roman" w:eastAsia="Calibri" w:hAnsi="Times New Roman" w:cs="Times New Roman"/>
          <w:sz w:val="26"/>
          <w:szCs w:val="26"/>
        </w:rPr>
        <w:t>электронного</w:t>
      </w:r>
      <w:r w:rsidR="00D2230F">
        <w:rPr>
          <w:rFonts w:ascii="Times New Roman" w:eastAsia="Calibri" w:hAnsi="Times New Roman" w:cs="Times New Roman"/>
          <w:sz w:val="26"/>
          <w:szCs w:val="26"/>
        </w:rPr>
        <w:t xml:space="preserve"> документа</w:t>
      </w:r>
      <w:r w:rsidR="00587B58" w:rsidRPr="00587B58">
        <w:rPr>
          <w:rFonts w:ascii="Times New Roman" w:eastAsia="Calibri" w:hAnsi="Times New Roman" w:cs="Times New Roman"/>
          <w:sz w:val="26"/>
          <w:szCs w:val="26"/>
        </w:rPr>
        <w:t>, на электронную почту субъекта МСП, указанную при подаче заявки</w:t>
      </w:r>
      <w:r w:rsidR="00FB30C8" w:rsidRPr="003D588A">
        <w:rPr>
          <w:rFonts w:ascii="Times New Roman" w:eastAsia="Calibri" w:hAnsi="Times New Roman" w:cs="Times New Roman"/>
          <w:sz w:val="26"/>
          <w:szCs w:val="26"/>
        </w:rPr>
        <w:t xml:space="preserve">; </w:t>
      </w:r>
    </w:p>
    <w:p w14:paraId="309D8F94" w14:textId="5230AD91" w:rsidR="00FB30C8" w:rsidRPr="003D588A" w:rsidRDefault="00A93C9E" w:rsidP="003D588A">
      <w:pPr>
        <w:tabs>
          <w:tab w:val="left" w:pos="1560"/>
        </w:tabs>
        <w:spacing w:after="0" w:line="240" w:lineRule="auto"/>
        <w:ind w:left="851" w:right="23" w:firstLine="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B30C8" w:rsidRPr="003D588A">
        <w:rPr>
          <w:rFonts w:ascii="Times New Roman" w:eastAsia="Calibri" w:hAnsi="Times New Roman" w:cs="Times New Roman"/>
          <w:sz w:val="26"/>
          <w:szCs w:val="26"/>
        </w:rPr>
        <w:t xml:space="preserve">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w:t>
      </w:r>
      <w:r>
        <w:rPr>
          <w:rFonts w:ascii="Times New Roman" w:eastAsia="Calibri" w:hAnsi="Times New Roman" w:cs="Times New Roman"/>
          <w:sz w:val="26"/>
          <w:szCs w:val="26"/>
        </w:rPr>
        <w:t>информационно-обучающих мероприятий</w:t>
      </w:r>
      <w:r w:rsidR="00FB30C8" w:rsidRPr="003D588A">
        <w:rPr>
          <w:rFonts w:ascii="Times New Roman" w:eastAsia="Calibri" w:hAnsi="Times New Roman" w:cs="Times New Roman"/>
          <w:sz w:val="26"/>
          <w:szCs w:val="26"/>
        </w:rPr>
        <w:t xml:space="preserve"> в онлайн-режиме и офлайн-режиме</w:t>
      </w:r>
      <w:r w:rsidR="00587B58">
        <w:rPr>
          <w:rFonts w:ascii="Times New Roman" w:eastAsia="Calibri" w:hAnsi="Times New Roman" w:cs="Times New Roman"/>
          <w:sz w:val="26"/>
          <w:szCs w:val="26"/>
        </w:rPr>
        <w:t>.</w:t>
      </w:r>
      <w:r w:rsidR="00587B58" w:rsidRPr="00587B58">
        <w:t xml:space="preserve"> </w:t>
      </w:r>
      <w:r w:rsidR="00587B58" w:rsidRPr="00587B58">
        <w:rPr>
          <w:rFonts w:ascii="Times New Roman" w:eastAsia="Calibri" w:hAnsi="Times New Roman" w:cs="Times New Roman"/>
          <w:sz w:val="26"/>
          <w:szCs w:val="26"/>
        </w:rPr>
        <w:t>Услуга предоставляется путем направления информации (ссылка на онлайн трансляцию/вебинар), на электронную почту субъекта МСП, указанную при по</w:t>
      </w:r>
      <w:r w:rsidR="00587B58">
        <w:rPr>
          <w:rFonts w:ascii="Times New Roman" w:eastAsia="Calibri" w:hAnsi="Times New Roman" w:cs="Times New Roman"/>
          <w:sz w:val="26"/>
          <w:szCs w:val="26"/>
        </w:rPr>
        <w:t>даче заявки</w:t>
      </w:r>
      <w:r w:rsidR="00FB30C8" w:rsidRPr="003D588A">
        <w:rPr>
          <w:rFonts w:ascii="Times New Roman" w:eastAsia="Calibri" w:hAnsi="Times New Roman" w:cs="Times New Roman"/>
          <w:sz w:val="26"/>
          <w:szCs w:val="26"/>
        </w:rPr>
        <w:t>;</w:t>
      </w:r>
    </w:p>
    <w:p w14:paraId="2799EEFE" w14:textId="5D29841A" w:rsidR="00FB30C8" w:rsidRPr="003D588A" w:rsidRDefault="00A93C9E" w:rsidP="003D588A">
      <w:pPr>
        <w:tabs>
          <w:tab w:val="left" w:pos="1560"/>
        </w:tabs>
        <w:spacing w:after="0" w:line="240" w:lineRule="auto"/>
        <w:ind w:left="851" w:right="23" w:firstLine="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B30C8" w:rsidRPr="003D588A">
        <w:rPr>
          <w:rFonts w:ascii="Times New Roman" w:eastAsia="Calibri" w:hAnsi="Times New Roman" w:cs="Times New Roman"/>
          <w:sz w:val="26"/>
          <w:szCs w:val="26"/>
        </w:rPr>
        <w:t>консультационные услуги по мерам государственной поддержки</w:t>
      </w:r>
      <w:r w:rsidR="00587B58">
        <w:rPr>
          <w:rFonts w:ascii="Times New Roman" w:eastAsia="Calibri" w:hAnsi="Times New Roman" w:cs="Times New Roman"/>
          <w:sz w:val="26"/>
          <w:szCs w:val="26"/>
        </w:rPr>
        <w:t>.</w:t>
      </w:r>
      <w:r w:rsidR="00587B58" w:rsidRPr="00587B58">
        <w:rPr>
          <w:rFonts w:ascii="Times New Roman" w:eastAsia="Calibri" w:hAnsi="Times New Roman" w:cs="Times New Roman"/>
          <w:sz w:val="26"/>
          <w:szCs w:val="26"/>
        </w:rPr>
        <w:t xml:space="preserve"> Услуга оказывается путем направления ответа в формате документа</w:t>
      </w:r>
      <w:r w:rsidR="00D2230F">
        <w:rPr>
          <w:rFonts w:ascii="Times New Roman" w:eastAsia="Calibri" w:hAnsi="Times New Roman" w:cs="Times New Roman"/>
          <w:sz w:val="26"/>
          <w:szCs w:val="26"/>
        </w:rPr>
        <w:t xml:space="preserve"> или </w:t>
      </w:r>
      <w:r w:rsidR="00587B58" w:rsidRPr="00587B58">
        <w:rPr>
          <w:rFonts w:ascii="Times New Roman" w:eastAsia="Calibri" w:hAnsi="Times New Roman" w:cs="Times New Roman"/>
          <w:sz w:val="26"/>
          <w:szCs w:val="26"/>
        </w:rPr>
        <w:t>электронного</w:t>
      </w:r>
      <w:r w:rsidR="00D2230F">
        <w:rPr>
          <w:rFonts w:ascii="Times New Roman" w:eastAsia="Calibri" w:hAnsi="Times New Roman" w:cs="Times New Roman"/>
          <w:sz w:val="26"/>
          <w:szCs w:val="26"/>
        </w:rPr>
        <w:t xml:space="preserve"> документа</w:t>
      </w:r>
      <w:r w:rsidR="00587B58" w:rsidRPr="00587B58">
        <w:rPr>
          <w:rFonts w:ascii="Times New Roman" w:eastAsia="Calibri" w:hAnsi="Times New Roman" w:cs="Times New Roman"/>
          <w:sz w:val="26"/>
          <w:szCs w:val="26"/>
        </w:rPr>
        <w:t>, на электронную почту субъекта МСП, указанную при подаче заявки</w:t>
      </w:r>
      <w:r w:rsidR="00FB30C8" w:rsidRPr="003D588A">
        <w:rPr>
          <w:rFonts w:ascii="Times New Roman" w:eastAsia="Calibri" w:hAnsi="Times New Roman" w:cs="Times New Roman"/>
          <w:sz w:val="26"/>
          <w:szCs w:val="26"/>
        </w:rPr>
        <w:t>;</w:t>
      </w:r>
    </w:p>
    <w:p w14:paraId="57725206" w14:textId="74CE47AE" w:rsidR="00FB30C8" w:rsidRPr="003D588A" w:rsidRDefault="00A93C9E" w:rsidP="003D588A">
      <w:pPr>
        <w:tabs>
          <w:tab w:val="left" w:pos="0"/>
        </w:tabs>
        <w:spacing w:after="0" w:line="240" w:lineRule="auto"/>
        <w:ind w:left="851" w:right="23" w:firstLine="567"/>
        <w:contextualSpacing/>
        <w:jc w:val="both"/>
        <w:rPr>
          <w:rFonts w:ascii="Times New Roman" w:hAnsi="Times New Roman"/>
          <w:sz w:val="26"/>
          <w:szCs w:val="26"/>
        </w:rPr>
      </w:pPr>
      <w:r>
        <w:rPr>
          <w:rFonts w:ascii="Times New Roman" w:eastAsia="Calibri" w:hAnsi="Times New Roman" w:cs="Times New Roman"/>
          <w:sz w:val="26"/>
          <w:szCs w:val="26"/>
        </w:rPr>
        <w:t>3.</w:t>
      </w:r>
      <w:r w:rsidR="00FB30C8" w:rsidRPr="003D588A">
        <w:rPr>
          <w:rFonts w:ascii="Times New Roman" w:eastAsia="Calibri" w:hAnsi="Times New Roman" w:cs="Times New Roman"/>
          <w:sz w:val="26"/>
          <w:szCs w:val="26"/>
        </w:rPr>
        <w:t xml:space="preserve"> </w:t>
      </w:r>
      <w:r w:rsidR="00FB30C8" w:rsidRPr="003D588A">
        <w:rPr>
          <w:rFonts w:ascii="Times New Roman" w:hAnsi="Times New Roman"/>
          <w:sz w:val="26"/>
          <w:szCs w:val="26"/>
        </w:rPr>
        <w:t xml:space="preserve">В целях получения услуг Заявитель обращается в ЦПП </w:t>
      </w:r>
      <w:r w:rsidR="00FB30C8" w:rsidRPr="003D588A">
        <w:rPr>
          <w:rFonts w:ascii="Times New Roman" w:hAnsi="Times New Roman"/>
          <w:bCs/>
          <w:sz w:val="26"/>
          <w:szCs w:val="26"/>
        </w:rPr>
        <w:t>посредством информационно-телекоммуникационной сети «Интернет»:</w:t>
      </w:r>
      <w:r w:rsidR="00FB30C8" w:rsidRPr="003D588A">
        <w:rPr>
          <w:rFonts w:ascii="Times New Roman" w:hAnsi="Times New Roman"/>
          <w:sz w:val="26"/>
          <w:szCs w:val="26"/>
        </w:rPr>
        <w:t xml:space="preserve"> </w:t>
      </w:r>
    </w:p>
    <w:p w14:paraId="57C1A285" w14:textId="1A02E845" w:rsidR="00FB30C8" w:rsidRPr="003D588A" w:rsidRDefault="00A93C9E" w:rsidP="003D588A">
      <w:pPr>
        <w:tabs>
          <w:tab w:val="left" w:pos="0"/>
          <w:tab w:val="left" w:pos="1560"/>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 </w:t>
      </w:r>
      <w:r w:rsidR="00D460A0">
        <w:rPr>
          <w:rFonts w:ascii="Times New Roman" w:hAnsi="Times New Roman"/>
          <w:sz w:val="26"/>
          <w:szCs w:val="26"/>
        </w:rPr>
        <w:t xml:space="preserve">через </w:t>
      </w:r>
      <w:r w:rsidR="00FB30C8" w:rsidRPr="003D588A">
        <w:rPr>
          <w:rFonts w:ascii="Times New Roman" w:eastAsia="Times New Roman" w:hAnsi="Times New Roman"/>
          <w:sz w:val="26"/>
          <w:szCs w:val="26"/>
        </w:rPr>
        <w:t>электронн</w:t>
      </w:r>
      <w:r w:rsidR="00D460A0">
        <w:rPr>
          <w:rFonts w:ascii="Times New Roman" w:eastAsia="Times New Roman" w:hAnsi="Times New Roman"/>
          <w:sz w:val="26"/>
          <w:szCs w:val="26"/>
        </w:rPr>
        <w:t>ую</w:t>
      </w:r>
      <w:r w:rsidR="00FB30C8" w:rsidRPr="003D588A">
        <w:rPr>
          <w:rFonts w:ascii="Times New Roman" w:eastAsia="Times New Roman" w:hAnsi="Times New Roman"/>
          <w:sz w:val="26"/>
          <w:szCs w:val="26"/>
        </w:rPr>
        <w:t xml:space="preserve"> почт</w:t>
      </w:r>
      <w:r w:rsidR="00D460A0">
        <w:rPr>
          <w:rFonts w:ascii="Times New Roman" w:eastAsia="Times New Roman" w:hAnsi="Times New Roman"/>
          <w:sz w:val="26"/>
          <w:szCs w:val="26"/>
        </w:rPr>
        <w:t>у или электронную форму сайта Центра «Мой бизнес»</w:t>
      </w:r>
      <w:r w:rsidR="00FB30C8" w:rsidRPr="003D588A">
        <w:rPr>
          <w:rFonts w:ascii="Times New Roman" w:eastAsia="Times New Roman" w:hAnsi="Times New Roman"/>
          <w:sz w:val="26"/>
          <w:szCs w:val="26"/>
        </w:rPr>
        <w:t>, ссылка на которую указывается на официальном сайте Центра «Мой бизнес»</w:t>
      </w:r>
      <w:r w:rsidR="00587B58">
        <w:rPr>
          <w:rFonts w:ascii="Times New Roman" w:eastAsia="Times New Roman" w:hAnsi="Times New Roman"/>
          <w:sz w:val="26"/>
          <w:szCs w:val="26"/>
        </w:rPr>
        <w:t xml:space="preserve">. </w:t>
      </w:r>
      <w:r w:rsidR="00587B58" w:rsidRPr="003D588A">
        <w:rPr>
          <w:rFonts w:ascii="Times New Roman" w:eastAsia="Times New Roman" w:hAnsi="Times New Roman"/>
          <w:sz w:val="26"/>
          <w:szCs w:val="26"/>
        </w:rPr>
        <w:t>При обращении через официальный сайт Центра «Мой бизнес» Заявитель должен зарегистрироваться в личном кабинете и подать электронную заявку на консультацию от ЦПП</w:t>
      </w:r>
      <w:r>
        <w:rPr>
          <w:rFonts w:ascii="Times New Roman" w:eastAsia="Times New Roman" w:hAnsi="Times New Roman"/>
          <w:sz w:val="26"/>
          <w:szCs w:val="26"/>
        </w:rPr>
        <w:t>;</w:t>
      </w:r>
    </w:p>
    <w:p w14:paraId="3A84A933" w14:textId="518EEF3A" w:rsidR="00FB30C8" w:rsidRPr="003D588A" w:rsidRDefault="00D460A0" w:rsidP="003D588A">
      <w:pPr>
        <w:tabs>
          <w:tab w:val="left" w:pos="0"/>
          <w:tab w:val="left" w:pos="1560"/>
        </w:tabs>
        <w:spacing w:after="0" w:line="240" w:lineRule="auto"/>
        <w:ind w:left="851" w:right="23" w:firstLine="567"/>
        <w:contextualSpacing/>
        <w:jc w:val="both"/>
        <w:rPr>
          <w:rFonts w:ascii="Times New Roman" w:hAnsi="Times New Roman"/>
          <w:sz w:val="26"/>
          <w:szCs w:val="26"/>
        </w:rPr>
      </w:pPr>
      <w:r>
        <w:rPr>
          <w:rFonts w:ascii="Times New Roman" w:eastAsia="Times New Roman" w:hAnsi="Times New Roman"/>
          <w:sz w:val="26"/>
          <w:szCs w:val="26"/>
        </w:rPr>
        <w:t xml:space="preserve">- </w:t>
      </w:r>
      <w:r w:rsidR="00FB30C8" w:rsidRPr="003D588A">
        <w:rPr>
          <w:rFonts w:ascii="Times New Roman" w:eastAsia="Times New Roman" w:hAnsi="Times New Roman"/>
          <w:sz w:val="26"/>
          <w:szCs w:val="26"/>
        </w:rPr>
        <w:t>через цифровую платформу АИС «Мой бизнес»</w:t>
      </w:r>
      <w:r w:rsidR="00587B58">
        <w:rPr>
          <w:rFonts w:ascii="Times New Roman" w:eastAsia="Times New Roman" w:hAnsi="Times New Roman"/>
          <w:sz w:val="26"/>
          <w:szCs w:val="26"/>
        </w:rPr>
        <w:t>.</w:t>
      </w:r>
      <w:r w:rsidR="00587B58" w:rsidRPr="00587B58">
        <w:rPr>
          <w:rFonts w:ascii="Times New Roman" w:eastAsia="Times New Roman" w:hAnsi="Times New Roman"/>
          <w:sz w:val="26"/>
          <w:szCs w:val="26"/>
        </w:rPr>
        <w:t xml:space="preserve"> </w:t>
      </w:r>
      <w:r w:rsidR="00587B58" w:rsidRPr="003D588A">
        <w:rPr>
          <w:rFonts w:ascii="Times New Roman" w:eastAsia="Times New Roman" w:hAnsi="Times New Roman"/>
          <w:sz w:val="26"/>
          <w:szCs w:val="26"/>
        </w:rPr>
        <w:t>При обращении через цифровую платформу АИС «Мой бизнес», Заявитель должен зарегистрироваться в личном кабинете и подать электронную заявку на консультацию в ЦПП</w:t>
      </w:r>
      <w:r w:rsidR="00587B58">
        <w:rPr>
          <w:rFonts w:ascii="Times New Roman" w:eastAsia="Times New Roman" w:hAnsi="Times New Roman"/>
          <w:sz w:val="26"/>
          <w:szCs w:val="26"/>
        </w:rPr>
        <w:t>;</w:t>
      </w:r>
    </w:p>
    <w:p w14:paraId="0E5BDE0D" w14:textId="7728097A" w:rsidR="00FB30C8" w:rsidRPr="003D588A" w:rsidRDefault="00D460A0" w:rsidP="003D588A">
      <w:pPr>
        <w:tabs>
          <w:tab w:val="left" w:pos="0"/>
          <w:tab w:val="left" w:pos="1560"/>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 </w:t>
      </w:r>
      <w:r w:rsidR="00FB30C8" w:rsidRPr="003D588A">
        <w:rPr>
          <w:rFonts w:ascii="Times New Roman" w:hAnsi="Times New Roman"/>
          <w:sz w:val="26"/>
          <w:szCs w:val="26"/>
        </w:rPr>
        <w:t xml:space="preserve">через районные отделения МФЦ; </w:t>
      </w:r>
    </w:p>
    <w:p w14:paraId="4BE9DE30" w14:textId="2635F303" w:rsidR="00FB30C8" w:rsidRPr="003D588A" w:rsidRDefault="00587B58" w:rsidP="003D588A">
      <w:pPr>
        <w:tabs>
          <w:tab w:val="left" w:pos="0"/>
          <w:tab w:val="left" w:pos="851"/>
          <w:tab w:val="left" w:pos="1560"/>
          <w:tab w:val="left" w:pos="1701"/>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4. </w:t>
      </w:r>
      <w:r w:rsidR="00FB30C8" w:rsidRPr="003D588A">
        <w:rPr>
          <w:rFonts w:ascii="Times New Roman" w:hAnsi="Times New Roman"/>
          <w:sz w:val="26"/>
          <w:szCs w:val="26"/>
        </w:rPr>
        <w:t>Сотрудник ЦПП консультирует заявителя о мерах государственной поддержки СМСП в Республике Хакасия: видах субсидий, услугах Центра «Мой бизнес», контактах организаций, образующих региональную инфраструктуру поддержки СМСП и их услугах, иных видах государственной поддержки.</w:t>
      </w:r>
    </w:p>
    <w:p w14:paraId="65FDC4FB" w14:textId="7EB8755B" w:rsidR="00FB30C8" w:rsidRPr="003D588A" w:rsidRDefault="00587B58" w:rsidP="003D588A">
      <w:pPr>
        <w:tabs>
          <w:tab w:val="left" w:pos="0"/>
          <w:tab w:val="left" w:pos="851"/>
          <w:tab w:val="left" w:pos="1701"/>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5. </w:t>
      </w:r>
      <w:r w:rsidR="00FB30C8" w:rsidRPr="003D588A">
        <w:rPr>
          <w:rFonts w:ascii="Times New Roman" w:hAnsi="Times New Roman"/>
          <w:sz w:val="26"/>
          <w:szCs w:val="26"/>
        </w:rPr>
        <w:t>В случае, если вопрос носит узкоотраслевой характер, сотрудник ЦПП сообщает заявителю контактные данные органа исполнительной власти или ведомственной организации, в ведении которой находится данный вопрос.</w:t>
      </w:r>
    </w:p>
    <w:p w14:paraId="537AC074" w14:textId="057B17E7" w:rsidR="00FB30C8" w:rsidRDefault="00587B58" w:rsidP="003D588A">
      <w:pPr>
        <w:tabs>
          <w:tab w:val="left" w:pos="0"/>
          <w:tab w:val="left" w:pos="851"/>
          <w:tab w:val="left" w:pos="1701"/>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6. </w:t>
      </w:r>
      <w:r w:rsidR="00FB30C8" w:rsidRPr="003D588A">
        <w:rPr>
          <w:rFonts w:ascii="Times New Roman" w:hAnsi="Times New Roman"/>
          <w:sz w:val="26"/>
          <w:szCs w:val="26"/>
        </w:rPr>
        <w:t xml:space="preserve">Консультирование по мерам государственной поддержки осуществляется в течение не более 5 рабочих дней со дня получения </w:t>
      </w:r>
      <w:r>
        <w:rPr>
          <w:rFonts w:ascii="Times New Roman" w:hAnsi="Times New Roman"/>
          <w:sz w:val="26"/>
          <w:szCs w:val="26"/>
        </w:rPr>
        <w:t>заявления</w:t>
      </w:r>
      <w:r w:rsidR="00FB30C8" w:rsidRPr="003D588A">
        <w:rPr>
          <w:rFonts w:ascii="Times New Roman" w:hAnsi="Times New Roman"/>
          <w:sz w:val="26"/>
          <w:szCs w:val="26"/>
        </w:rPr>
        <w:t>.</w:t>
      </w:r>
    </w:p>
    <w:p w14:paraId="651C331A" w14:textId="2F6BA567" w:rsidR="00587B58" w:rsidRDefault="00587B58" w:rsidP="00587B58">
      <w:pPr>
        <w:tabs>
          <w:tab w:val="left" w:pos="0"/>
          <w:tab w:val="left" w:pos="851"/>
          <w:tab w:val="left" w:pos="1701"/>
        </w:tabs>
        <w:spacing w:after="0" w:line="240" w:lineRule="auto"/>
        <w:ind w:left="851" w:right="23" w:firstLine="567"/>
        <w:contextualSpacing/>
        <w:jc w:val="both"/>
        <w:rPr>
          <w:rFonts w:ascii="Times New Roman" w:hAnsi="Times New Roman"/>
          <w:sz w:val="26"/>
          <w:szCs w:val="26"/>
        </w:rPr>
      </w:pPr>
      <w:r>
        <w:rPr>
          <w:rFonts w:ascii="Times New Roman" w:eastAsia="Calibri" w:hAnsi="Times New Roman" w:cs="Times New Roman"/>
          <w:sz w:val="26"/>
          <w:szCs w:val="26"/>
        </w:rPr>
        <w:t>7. К</w:t>
      </w:r>
      <w:r w:rsidRPr="003D588A">
        <w:rPr>
          <w:rFonts w:ascii="Times New Roman" w:eastAsia="Calibri" w:hAnsi="Times New Roman" w:cs="Times New Roman"/>
          <w:sz w:val="26"/>
          <w:szCs w:val="26"/>
        </w:rPr>
        <w:t>онсультационные услуги по вопросам начала ведения собственного дела</w:t>
      </w:r>
      <w:r w:rsidRPr="00587B58">
        <w:rPr>
          <w:rFonts w:ascii="Times New Roman" w:hAnsi="Times New Roman"/>
          <w:sz w:val="26"/>
          <w:szCs w:val="26"/>
        </w:rPr>
        <w:t xml:space="preserve"> </w:t>
      </w:r>
      <w:r w:rsidRPr="003D588A">
        <w:rPr>
          <w:rFonts w:ascii="Times New Roman" w:hAnsi="Times New Roman"/>
          <w:sz w:val="26"/>
          <w:szCs w:val="26"/>
        </w:rPr>
        <w:t xml:space="preserve">осуществляется в течение не более </w:t>
      </w:r>
      <w:r w:rsidR="00334A7E">
        <w:rPr>
          <w:rFonts w:ascii="Times New Roman" w:hAnsi="Times New Roman"/>
          <w:sz w:val="26"/>
          <w:szCs w:val="26"/>
        </w:rPr>
        <w:t xml:space="preserve">5 </w:t>
      </w:r>
      <w:r w:rsidRPr="003D588A">
        <w:rPr>
          <w:rFonts w:ascii="Times New Roman" w:hAnsi="Times New Roman"/>
          <w:sz w:val="26"/>
          <w:szCs w:val="26"/>
        </w:rPr>
        <w:t xml:space="preserve">рабочих дней со дня получения </w:t>
      </w:r>
      <w:r>
        <w:rPr>
          <w:rFonts w:ascii="Times New Roman" w:hAnsi="Times New Roman"/>
          <w:sz w:val="26"/>
          <w:szCs w:val="26"/>
        </w:rPr>
        <w:t>заявления</w:t>
      </w:r>
      <w:r w:rsidRPr="003D588A">
        <w:rPr>
          <w:rFonts w:ascii="Times New Roman" w:hAnsi="Times New Roman"/>
          <w:sz w:val="26"/>
          <w:szCs w:val="26"/>
        </w:rPr>
        <w:t>.</w:t>
      </w:r>
    </w:p>
    <w:p w14:paraId="4F73BD67" w14:textId="3BDCD629" w:rsidR="00587B58" w:rsidRDefault="00587B58" w:rsidP="00587B58">
      <w:pPr>
        <w:tabs>
          <w:tab w:val="left" w:pos="0"/>
          <w:tab w:val="left" w:pos="851"/>
          <w:tab w:val="left" w:pos="1701"/>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8. Услуга по проведению информационно-обучающего мероприятия </w:t>
      </w:r>
      <w:r w:rsidRPr="003D588A">
        <w:rPr>
          <w:rFonts w:ascii="Times New Roman" w:hAnsi="Times New Roman"/>
          <w:sz w:val="26"/>
          <w:szCs w:val="26"/>
        </w:rPr>
        <w:t xml:space="preserve">осуществляется в течение не более </w:t>
      </w:r>
      <w:r w:rsidR="00334A7E">
        <w:rPr>
          <w:rFonts w:ascii="Times New Roman" w:hAnsi="Times New Roman"/>
          <w:sz w:val="26"/>
          <w:szCs w:val="26"/>
        </w:rPr>
        <w:t xml:space="preserve">30 </w:t>
      </w:r>
      <w:r w:rsidRPr="003D588A">
        <w:rPr>
          <w:rFonts w:ascii="Times New Roman" w:hAnsi="Times New Roman"/>
          <w:sz w:val="26"/>
          <w:szCs w:val="26"/>
        </w:rPr>
        <w:t xml:space="preserve">рабочих дней со дня получения </w:t>
      </w:r>
      <w:r>
        <w:rPr>
          <w:rFonts w:ascii="Times New Roman" w:hAnsi="Times New Roman"/>
          <w:sz w:val="26"/>
          <w:szCs w:val="26"/>
        </w:rPr>
        <w:t>заявления</w:t>
      </w:r>
      <w:r w:rsidRPr="003D588A">
        <w:rPr>
          <w:rFonts w:ascii="Times New Roman" w:hAnsi="Times New Roman"/>
          <w:sz w:val="26"/>
          <w:szCs w:val="26"/>
        </w:rPr>
        <w:t>.</w:t>
      </w:r>
    </w:p>
    <w:p w14:paraId="2735F1DE" w14:textId="697F6B3B" w:rsidR="00FB30C8" w:rsidRPr="003D588A" w:rsidRDefault="00587B58" w:rsidP="003D588A">
      <w:pPr>
        <w:tabs>
          <w:tab w:val="left" w:pos="0"/>
          <w:tab w:val="left" w:pos="851"/>
          <w:tab w:val="left" w:pos="1701"/>
        </w:tabs>
        <w:spacing w:after="0" w:line="240" w:lineRule="auto"/>
        <w:ind w:left="851" w:right="23" w:firstLine="567"/>
        <w:contextualSpacing/>
        <w:jc w:val="both"/>
        <w:rPr>
          <w:rFonts w:ascii="Times New Roman" w:hAnsi="Times New Roman"/>
          <w:sz w:val="26"/>
          <w:szCs w:val="26"/>
        </w:rPr>
      </w:pPr>
      <w:r>
        <w:rPr>
          <w:rFonts w:ascii="Times New Roman" w:hAnsi="Times New Roman"/>
          <w:sz w:val="26"/>
          <w:szCs w:val="26"/>
        </w:rPr>
        <w:t xml:space="preserve">9. </w:t>
      </w:r>
      <w:r w:rsidR="00FB30C8" w:rsidRPr="003D588A">
        <w:rPr>
          <w:rFonts w:ascii="Times New Roman" w:hAnsi="Times New Roman"/>
          <w:sz w:val="26"/>
          <w:szCs w:val="26"/>
        </w:rPr>
        <w:t>Представление заявителем дополнительных документов для получения данного вида услуг не требуется.</w:t>
      </w:r>
    </w:p>
    <w:p w14:paraId="5B8C8F50" w14:textId="38F10510" w:rsidR="00FB30C8" w:rsidRPr="00E03CA3" w:rsidRDefault="00FB30C8" w:rsidP="003D588A">
      <w:pPr>
        <w:tabs>
          <w:tab w:val="left" w:pos="0"/>
          <w:tab w:val="left" w:pos="1560"/>
          <w:tab w:val="left" w:pos="1832"/>
          <w:tab w:val="left" w:pos="2410"/>
        </w:tabs>
        <w:spacing w:before="240" w:after="240" w:line="240" w:lineRule="auto"/>
        <w:ind w:left="851" w:firstLine="567"/>
        <w:rPr>
          <w:rFonts w:ascii="Times New Roman" w:hAnsi="Times New Roman" w:cs="Times New Roman"/>
          <w:sz w:val="26"/>
          <w:szCs w:val="26"/>
        </w:rPr>
      </w:pPr>
    </w:p>
    <w:p w14:paraId="5B16DBA0" w14:textId="77777777" w:rsidR="00FB30C8" w:rsidRDefault="00FB30C8" w:rsidP="003D588A">
      <w:pPr>
        <w:widowControl w:val="0"/>
        <w:autoSpaceDE w:val="0"/>
        <w:autoSpaceDN w:val="0"/>
        <w:spacing w:after="0" w:line="240" w:lineRule="auto"/>
        <w:ind w:left="851" w:right="23" w:firstLine="567"/>
        <w:jc w:val="both"/>
        <w:rPr>
          <w:rFonts w:ascii="Times New Roman" w:eastAsia="Times New Roman" w:hAnsi="Times New Roman" w:cs="Times New Roman"/>
          <w:sz w:val="28"/>
          <w:szCs w:val="28"/>
          <w:lang w:eastAsia="ru-RU"/>
        </w:rPr>
      </w:pPr>
    </w:p>
    <w:p w14:paraId="16F47DB7" w14:textId="77777777" w:rsidR="00FB30C8" w:rsidRDefault="00FB30C8" w:rsidP="003D588A">
      <w:pPr>
        <w:widowControl w:val="0"/>
        <w:autoSpaceDE w:val="0"/>
        <w:autoSpaceDN w:val="0"/>
        <w:spacing w:after="0" w:line="240" w:lineRule="auto"/>
        <w:ind w:left="851" w:right="23" w:firstLine="567"/>
        <w:jc w:val="both"/>
        <w:rPr>
          <w:rFonts w:ascii="Times New Roman" w:eastAsia="Times New Roman" w:hAnsi="Times New Roman" w:cs="Times New Roman"/>
          <w:sz w:val="28"/>
          <w:szCs w:val="28"/>
          <w:lang w:eastAsia="ru-RU"/>
        </w:rPr>
      </w:pPr>
    </w:p>
    <w:p w14:paraId="3C87A13C"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3A4146C6"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7544FACF"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7256D214"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07C64547"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5C5C5995"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5DE58A16"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49EF497B"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7BE2C534"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45B44DB5"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3115EF4C"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318A0895"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17780B08"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734BEFA5"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p w14:paraId="38AF4F42" w14:textId="6A59A35D" w:rsidR="00FB30C8" w:rsidRPr="00F020F7" w:rsidRDefault="00FB30C8" w:rsidP="00FB30C8">
      <w:pPr>
        <w:spacing w:after="0"/>
        <w:ind w:right="23"/>
        <w:jc w:val="right"/>
        <w:rPr>
          <w:rFonts w:ascii="Times New Roman" w:hAnsi="Times New Roman" w:cs="Times New Roman"/>
          <w:sz w:val="26"/>
          <w:szCs w:val="26"/>
        </w:rPr>
      </w:pPr>
      <w:r w:rsidRPr="00F020F7">
        <w:rPr>
          <w:rFonts w:ascii="Times New Roman" w:hAnsi="Times New Roman" w:cs="Times New Roman"/>
          <w:sz w:val="26"/>
          <w:szCs w:val="26"/>
        </w:rPr>
        <w:t>Приложение №</w:t>
      </w:r>
      <w:r>
        <w:rPr>
          <w:rFonts w:ascii="Times New Roman" w:hAnsi="Times New Roman" w:cs="Times New Roman"/>
          <w:sz w:val="26"/>
          <w:szCs w:val="26"/>
        </w:rPr>
        <w:t>5</w:t>
      </w:r>
    </w:p>
    <w:p w14:paraId="38805817" w14:textId="77777777" w:rsidR="00FB30C8" w:rsidRPr="00F020F7" w:rsidRDefault="00FB30C8" w:rsidP="00FB30C8">
      <w:pPr>
        <w:spacing w:after="0"/>
        <w:ind w:right="23"/>
        <w:jc w:val="right"/>
        <w:rPr>
          <w:rFonts w:ascii="Times New Roman" w:hAnsi="Times New Roman" w:cs="Times New Roman"/>
          <w:sz w:val="26"/>
          <w:szCs w:val="26"/>
        </w:rPr>
      </w:pPr>
      <w:r w:rsidRPr="00F020F7">
        <w:rPr>
          <w:rFonts w:ascii="Times New Roman" w:hAnsi="Times New Roman" w:cs="Times New Roman"/>
          <w:sz w:val="26"/>
          <w:szCs w:val="26"/>
        </w:rPr>
        <w:t xml:space="preserve">к Порядку оказания услуг </w:t>
      </w:r>
    </w:p>
    <w:p w14:paraId="2021EE0E" w14:textId="77777777" w:rsidR="00FB30C8" w:rsidRDefault="00FB30C8" w:rsidP="00FB30C8">
      <w:pPr>
        <w:widowControl w:val="0"/>
        <w:autoSpaceDE w:val="0"/>
        <w:autoSpaceDN w:val="0"/>
        <w:spacing w:after="0" w:line="240" w:lineRule="auto"/>
        <w:ind w:right="23"/>
        <w:jc w:val="right"/>
        <w:rPr>
          <w:rFonts w:ascii="Times New Roman" w:hAnsi="Times New Roman" w:cs="Times New Roman"/>
          <w:sz w:val="26"/>
          <w:szCs w:val="26"/>
        </w:rPr>
      </w:pPr>
      <w:r w:rsidRPr="00F020F7">
        <w:rPr>
          <w:rFonts w:ascii="Times New Roman" w:hAnsi="Times New Roman" w:cs="Times New Roman"/>
          <w:sz w:val="26"/>
          <w:szCs w:val="26"/>
        </w:rPr>
        <w:t>Центром поддержки МСП Фонда</w:t>
      </w:r>
    </w:p>
    <w:p w14:paraId="29702041" w14:textId="50B654C5" w:rsidR="00FB30C8" w:rsidRDefault="00FB30C8" w:rsidP="00FB30C8">
      <w:pPr>
        <w:widowControl w:val="0"/>
        <w:autoSpaceDE w:val="0"/>
        <w:autoSpaceDN w:val="0"/>
        <w:spacing w:after="0" w:line="240" w:lineRule="auto"/>
        <w:ind w:right="23"/>
        <w:jc w:val="right"/>
        <w:rPr>
          <w:rFonts w:ascii="Times New Roman" w:eastAsia="Times New Roman" w:hAnsi="Times New Roman" w:cs="Times New Roman"/>
          <w:sz w:val="28"/>
          <w:szCs w:val="28"/>
          <w:lang w:eastAsia="ru-RU"/>
        </w:rPr>
      </w:pPr>
      <w:r w:rsidRPr="00F020F7">
        <w:rPr>
          <w:rFonts w:ascii="Times New Roman" w:hAnsi="Times New Roman" w:cs="Times New Roman"/>
          <w:sz w:val="26"/>
          <w:szCs w:val="26"/>
        </w:rPr>
        <w:t xml:space="preserve"> развития Республики Хакасия</w:t>
      </w:r>
    </w:p>
    <w:p w14:paraId="4D922565" w14:textId="77777777" w:rsidR="00FB30C8" w:rsidRDefault="00FB30C8"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pPr>
    </w:p>
    <w:tbl>
      <w:tblPr>
        <w:tblW w:w="15593" w:type="dxa"/>
        <w:tblLayout w:type="fixed"/>
        <w:tblLook w:val="04A0" w:firstRow="1" w:lastRow="0" w:firstColumn="1" w:lastColumn="0" w:noHBand="0" w:noVBand="1"/>
      </w:tblPr>
      <w:tblGrid>
        <w:gridCol w:w="848"/>
        <w:gridCol w:w="707"/>
        <w:gridCol w:w="708"/>
        <w:gridCol w:w="709"/>
        <w:gridCol w:w="87"/>
        <w:gridCol w:w="568"/>
        <w:gridCol w:w="127"/>
        <w:gridCol w:w="585"/>
        <w:gridCol w:w="8"/>
        <w:gridCol w:w="112"/>
        <w:gridCol w:w="567"/>
        <w:gridCol w:w="28"/>
        <w:gridCol w:w="113"/>
        <w:gridCol w:w="500"/>
        <w:gridCol w:w="74"/>
        <w:gridCol w:w="586"/>
        <w:gridCol w:w="26"/>
        <w:gridCol w:w="66"/>
        <w:gridCol w:w="36"/>
        <w:gridCol w:w="630"/>
        <w:gridCol w:w="73"/>
        <w:gridCol w:w="574"/>
        <w:gridCol w:w="26"/>
        <w:gridCol w:w="36"/>
        <w:gridCol w:w="79"/>
        <w:gridCol w:w="490"/>
        <w:gridCol w:w="44"/>
        <w:gridCol w:w="668"/>
        <w:gridCol w:w="26"/>
        <w:gridCol w:w="36"/>
        <w:gridCol w:w="102"/>
        <w:gridCol w:w="541"/>
        <w:gridCol w:w="118"/>
        <w:gridCol w:w="591"/>
        <w:gridCol w:w="162"/>
        <w:gridCol w:w="436"/>
        <w:gridCol w:w="28"/>
        <w:gridCol w:w="10"/>
        <w:gridCol w:w="16"/>
        <w:gridCol w:w="113"/>
        <w:gridCol w:w="553"/>
        <w:gridCol w:w="173"/>
        <w:gridCol w:w="778"/>
        <w:gridCol w:w="49"/>
        <w:gridCol w:w="85"/>
        <w:gridCol w:w="43"/>
        <w:gridCol w:w="535"/>
        <w:gridCol w:w="122"/>
        <w:gridCol w:w="61"/>
        <w:gridCol w:w="806"/>
        <w:gridCol w:w="121"/>
        <w:gridCol w:w="79"/>
        <w:gridCol w:w="934"/>
      </w:tblGrid>
      <w:tr w:rsidR="00F020F7" w:rsidRPr="00F020F7" w14:paraId="6598658B" w14:textId="77777777" w:rsidTr="00F020F7">
        <w:trPr>
          <w:trHeight w:val="300"/>
        </w:trPr>
        <w:tc>
          <w:tcPr>
            <w:tcW w:w="848" w:type="dxa"/>
            <w:tcBorders>
              <w:top w:val="nil"/>
              <w:left w:val="nil"/>
              <w:bottom w:val="nil"/>
              <w:right w:val="nil"/>
            </w:tcBorders>
            <w:shd w:val="clear" w:color="auto" w:fill="auto"/>
            <w:noWrap/>
            <w:vAlign w:val="bottom"/>
            <w:hideMark/>
          </w:tcPr>
          <w:p w14:paraId="0B7CEFA0"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7" w:type="dxa"/>
            <w:tcBorders>
              <w:top w:val="nil"/>
              <w:left w:val="nil"/>
              <w:bottom w:val="nil"/>
              <w:right w:val="nil"/>
            </w:tcBorders>
            <w:shd w:val="clear" w:color="auto" w:fill="auto"/>
            <w:noWrap/>
            <w:vAlign w:val="bottom"/>
            <w:hideMark/>
          </w:tcPr>
          <w:p w14:paraId="53017EE0"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14:paraId="7B6D4897"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10629" w:type="dxa"/>
            <w:gridSpan w:val="42"/>
            <w:tcBorders>
              <w:top w:val="nil"/>
              <w:left w:val="nil"/>
              <w:bottom w:val="nil"/>
              <w:right w:val="nil"/>
            </w:tcBorders>
            <w:shd w:val="clear" w:color="auto" w:fill="auto"/>
            <w:noWrap/>
            <w:vAlign w:val="bottom"/>
            <w:hideMark/>
          </w:tcPr>
          <w:p w14:paraId="2A86B44E" w14:textId="77777777" w:rsidR="00F020F7" w:rsidRPr="00F020F7" w:rsidRDefault="00F020F7" w:rsidP="00F020F7">
            <w:pPr>
              <w:spacing w:after="0" w:line="240" w:lineRule="auto"/>
              <w:jc w:val="center"/>
              <w:rPr>
                <w:rFonts w:ascii="Times New Roman" w:eastAsia="Times New Roman" w:hAnsi="Times New Roman" w:cs="Times New Roman"/>
                <w:color w:val="000000"/>
                <w:sz w:val="26"/>
                <w:szCs w:val="26"/>
                <w:lang w:eastAsia="ru-RU"/>
              </w:rPr>
            </w:pPr>
            <w:r w:rsidRPr="00F020F7">
              <w:rPr>
                <w:rFonts w:ascii="Times New Roman" w:eastAsia="Times New Roman" w:hAnsi="Times New Roman" w:cs="Times New Roman"/>
                <w:color w:val="000000"/>
                <w:sz w:val="26"/>
                <w:szCs w:val="26"/>
                <w:lang w:eastAsia="ru-RU"/>
              </w:rPr>
              <w:t>Мониторинг деятельности субъектов малого и среднего предпринимательства</w:t>
            </w:r>
          </w:p>
          <w:p w14:paraId="0CBFDA19" w14:textId="77777777" w:rsidR="00F020F7" w:rsidRPr="00F020F7" w:rsidRDefault="00F020F7" w:rsidP="00F020F7">
            <w:pPr>
              <w:spacing w:after="0" w:line="240" w:lineRule="auto"/>
              <w:jc w:val="center"/>
              <w:rPr>
                <w:rFonts w:ascii="Times New Roman" w:eastAsia="Times New Roman" w:hAnsi="Times New Roman" w:cs="Times New Roman"/>
                <w:color w:val="000000"/>
                <w:sz w:val="26"/>
                <w:szCs w:val="26"/>
                <w:lang w:eastAsia="ru-RU"/>
              </w:rPr>
            </w:pPr>
          </w:p>
        </w:tc>
        <w:tc>
          <w:tcPr>
            <w:tcW w:w="700" w:type="dxa"/>
            <w:gridSpan w:val="3"/>
            <w:tcBorders>
              <w:top w:val="nil"/>
              <w:left w:val="nil"/>
              <w:bottom w:val="nil"/>
              <w:right w:val="nil"/>
            </w:tcBorders>
            <w:shd w:val="clear" w:color="auto" w:fill="auto"/>
            <w:noWrap/>
            <w:vAlign w:val="bottom"/>
            <w:hideMark/>
          </w:tcPr>
          <w:p w14:paraId="371EA8AE"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p>
        </w:tc>
        <w:tc>
          <w:tcPr>
            <w:tcW w:w="988" w:type="dxa"/>
            <w:gridSpan w:val="3"/>
            <w:tcBorders>
              <w:top w:val="nil"/>
              <w:left w:val="nil"/>
              <w:bottom w:val="nil"/>
              <w:right w:val="nil"/>
            </w:tcBorders>
            <w:shd w:val="clear" w:color="auto" w:fill="auto"/>
            <w:noWrap/>
            <w:vAlign w:val="bottom"/>
            <w:hideMark/>
          </w:tcPr>
          <w:p w14:paraId="2E39EC8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1013" w:type="dxa"/>
            <w:gridSpan w:val="2"/>
            <w:tcBorders>
              <w:top w:val="nil"/>
              <w:left w:val="nil"/>
              <w:bottom w:val="nil"/>
              <w:right w:val="nil"/>
            </w:tcBorders>
            <w:shd w:val="clear" w:color="auto" w:fill="auto"/>
            <w:noWrap/>
            <w:vAlign w:val="bottom"/>
            <w:hideMark/>
          </w:tcPr>
          <w:p w14:paraId="7F33142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r>
      <w:tr w:rsidR="00F020F7" w:rsidRPr="00F020F7" w14:paraId="248FF1D0" w14:textId="77777777" w:rsidTr="00F020F7">
        <w:trPr>
          <w:trHeight w:val="3743"/>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C75D1"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Наименование предприятия</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911E"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ИНН</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458BFC99"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Активы предприятия</w:t>
            </w:r>
            <w:r w:rsidRPr="00F020F7">
              <w:rPr>
                <w:rFonts w:ascii="Times New Roman" w:eastAsia="Times New Roman" w:hAnsi="Times New Roman" w:cs="Times New Roman"/>
                <w:color w:val="000000"/>
                <w:sz w:val="18"/>
                <w:szCs w:val="18"/>
                <w:vertAlign w:val="superscript"/>
                <w:lang w:eastAsia="ru-RU"/>
              </w:rPr>
              <w:t>1</w:t>
            </w:r>
            <w:r w:rsidRPr="00F020F7">
              <w:rPr>
                <w:rFonts w:ascii="Times New Roman" w:eastAsia="Times New Roman" w:hAnsi="Times New Roman" w:cs="Times New Roman"/>
                <w:color w:val="000000"/>
                <w:sz w:val="18"/>
                <w:szCs w:val="18"/>
                <w:lang w:eastAsia="ru-RU"/>
              </w:rPr>
              <w:t>, тыс. руб.</w:t>
            </w:r>
          </w:p>
        </w:tc>
        <w:tc>
          <w:tcPr>
            <w:tcW w:w="1375" w:type="dxa"/>
            <w:gridSpan w:val="5"/>
            <w:tcBorders>
              <w:top w:val="single" w:sz="4" w:space="0" w:color="auto"/>
              <w:left w:val="nil"/>
              <w:bottom w:val="single" w:sz="4" w:space="0" w:color="auto"/>
              <w:right w:val="single" w:sz="4" w:space="0" w:color="auto"/>
            </w:tcBorders>
            <w:shd w:val="clear" w:color="auto" w:fill="auto"/>
            <w:vAlign w:val="center"/>
            <w:hideMark/>
          </w:tcPr>
          <w:p w14:paraId="2666451D"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 xml:space="preserve">Выручка от реализации </w:t>
            </w:r>
            <w:r w:rsidRPr="00F020F7">
              <w:rPr>
                <w:rFonts w:ascii="Times New Roman" w:eastAsia="Times New Roman" w:hAnsi="Times New Roman" w:cs="Times New Roman"/>
                <w:color w:val="000000"/>
                <w:sz w:val="18"/>
                <w:szCs w:val="18"/>
                <w:vertAlign w:val="superscript"/>
                <w:lang w:eastAsia="ru-RU"/>
              </w:rPr>
              <w:t>1</w:t>
            </w:r>
            <w:r w:rsidRPr="00F020F7">
              <w:rPr>
                <w:rFonts w:ascii="Times New Roman" w:eastAsia="Times New Roman" w:hAnsi="Times New Roman" w:cs="Times New Roman"/>
                <w:color w:val="000000"/>
                <w:sz w:val="18"/>
                <w:szCs w:val="18"/>
                <w:lang w:eastAsia="ru-RU"/>
              </w:rPr>
              <w:t>, тыс. руб.</w:t>
            </w:r>
          </w:p>
        </w:tc>
        <w:tc>
          <w:tcPr>
            <w:tcW w:w="1320" w:type="dxa"/>
            <w:gridSpan w:val="5"/>
            <w:tcBorders>
              <w:top w:val="single" w:sz="4" w:space="0" w:color="auto"/>
              <w:left w:val="nil"/>
              <w:bottom w:val="single" w:sz="4" w:space="0" w:color="auto"/>
              <w:right w:val="single" w:sz="4" w:space="0" w:color="000000"/>
            </w:tcBorders>
            <w:shd w:val="clear" w:color="auto" w:fill="auto"/>
            <w:vAlign w:val="center"/>
            <w:hideMark/>
          </w:tcPr>
          <w:p w14:paraId="3C76209C"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Прибыль до налогообложения</w:t>
            </w:r>
            <w:r w:rsidRPr="00F020F7">
              <w:rPr>
                <w:rFonts w:ascii="Times New Roman" w:eastAsia="Times New Roman" w:hAnsi="Times New Roman" w:cs="Times New Roman"/>
                <w:color w:val="000000"/>
                <w:sz w:val="18"/>
                <w:szCs w:val="18"/>
                <w:vertAlign w:val="superscript"/>
                <w:lang w:eastAsia="ru-RU"/>
              </w:rPr>
              <w:t>1</w:t>
            </w:r>
            <w:r w:rsidRPr="00F020F7">
              <w:rPr>
                <w:rFonts w:ascii="Times New Roman" w:eastAsia="Times New Roman" w:hAnsi="Times New Roman" w:cs="Times New Roman"/>
                <w:color w:val="000000"/>
                <w:sz w:val="18"/>
                <w:szCs w:val="18"/>
                <w:lang w:eastAsia="ru-RU"/>
              </w:rPr>
              <w:t>, тыс. руб.</w:t>
            </w:r>
          </w:p>
        </w:tc>
        <w:tc>
          <w:tcPr>
            <w:tcW w:w="1418" w:type="dxa"/>
            <w:gridSpan w:val="6"/>
            <w:tcBorders>
              <w:top w:val="single" w:sz="4" w:space="0" w:color="auto"/>
              <w:left w:val="nil"/>
              <w:bottom w:val="single" w:sz="4" w:space="0" w:color="auto"/>
              <w:right w:val="single" w:sz="4" w:space="0" w:color="000000"/>
            </w:tcBorders>
            <w:shd w:val="clear" w:color="auto" w:fill="auto"/>
            <w:vAlign w:val="center"/>
            <w:hideMark/>
          </w:tcPr>
          <w:p w14:paraId="1ACDC78E"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Объем всех налоговых выплат (в том числе выплаты НДФЛ, по которым МСП выступает налоговым агентом) и отчислений во внебюджетные фонды (ПФР, ФСС, ФОМС) - по начислению, тыс. руб.</w:t>
            </w:r>
          </w:p>
        </w:tc>
        <w:tc>
          <w:tcPr>
            <w:tcW w:w="1278" w:type="dxa"/>
            <w:gridSpan w:val="6"/>
            <w:tcBorders>
              <w:top w:val="single" w:sz="4" w:space="0" w:color="auto"/>
              <w:left w:val="nil"/>
              <w:bottom w:val="single" w:sz="4" w:space="0" w:color="auto"/>
              <w:right w:val="single" w:sz="4" w:space="0" w:color="000000"/>
            </w:tcBorders>
            <w:shd w:val="clear" w:color="auto" w:fill="auto"/>
            <w:vAlign w:val="center"/>
            <w:hideMark/>
          </w:tcPr>
          <w:p w14:paraId="636D65FB"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Среднесписочная численность персонала</w:t>
            </w:r>
            <w:r w:rsidRPr="00F020F7">
              <w:rPr>
                <w:rFonts w:ascii="Times New Roman" w:eastAsia="Times New Roman" w:hAnsi="Times New Roman" w:cs="Times New Roman"/>
                <w:color w:val="000000"/>
                <w:sz w:val="18"/>
                <w:szCs w:val="18"/>
                <w:vertAlign w:val="superscript"/>
                <w:lang w:eastAsia="ru-RU"/>
              </w:rPr>
              <w:t>2</w:t>
            </w:r>
            <w:r w:rsidRPr="00F020F7">
              <w:rPr>
                <w:rFonts w:ascii="Times New Roman" w:eastAsia="Times New Roman" w:hAnsi="Times New Roman" w:cs="Times New Roman"/>
                <w:color w:val="000000"/>
                <w:sz w:val="18"/>
                <w:szCs w:val="18"/>
                <w:lang w:eastAsia="ru-RU"/>
              </w:rPr>
              <w:t>, чел.</w:t>
            </w:r>
          </w:p>
        </w:tc>
        <w:tc>
          <w:tcPr>
            <w:tcW w:w="1417" w:type="dxa"/>
            <w:gridSpan w:val="6"/>
            <w:tcBorders>
              <w:top w:val="single" w:sz="4" w:space="0" w:color="auto"/>
              <w:left w:val="nil"/>
              <w:bottom w:val="single" w:sz="4" w:space="0" w:color="auto"/>
              <w:right w:val="single" w:sz="4" w:space="0" w:color="000000"/>
            </w:tcBorders>
            <w:shd w:val="clear" w:color="auto" w:fill="auto"/>
            <w:vAlign w:val="center"/>
            <w:hideMark/>
          </w:tcPr>
          <w:p w14:paraId="76EE2E63"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Объем производимой продукции (товаров, услуг), ед.</w:t>
            </w:r>
          </w:p>
        </w:tc>
        <w:tc>
          <w:tcPr>
            <w:tcW w:w="1345" w:type="dxa"/>
            <w:gridSpan w:val="6"/>
            <w:tcBorders>
              <w:top w:val="single" w:sz="4" w:space="0" w:color="auto"/>
              <w:left w:val="nil"/>
              <w:bottom w:val="single" w:sz="4" w:space="0" w:color="auto"/>
              <w:right w:val="single" w:sz="4" w:space="0" w:color="auto"/>
            </w:tcBorders>
            <w:shd w:val="clear" w:color="auto" w:fill="auto"/>
            <w:vAlign w:val="center"/>
            <w:hideMark/>
          </w:tcPr>
          <w:p w14:paraId="2A7694DC"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Объемы реализованной продукции (товаров, услуг), ед.</w:t>
            </w:r>
          </w:p>
        </w:tc>
        <w:tc>
          <w:tcPr>
            <w:tcW w:w="1682" w:type="dxa"/>
            <w:gridSpan w:val="6"/>
            <w:tcBorders>
              <w:top w:val="single" w:sz="4" w:space="0" w:color="auto"/>
              <w:left w:val="nil"/>
              <w:bottom w:val="single" w:sz="4" w:space="0" w:color="auto"/>
              <w:right w:val="nil"/>
            </w:tcBorders>
            <w:shd w:val="clear" w:color="auto" w:fill="auto"/>
            <w:vAlign w:val="center"/>
            <w:hideMark/>
          </w:tcPr>
          <w:p w14:paraId="2239905E"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Заключенные контракты (соглашения) на региональном уровне</w:t>
            </w:r>
          </w:p>
        </w:tc>
        <w:tc>
          <w:tcPr>
            <w:tcW w:w="1652" w:type="dxa"/>
            <w:gridSpan w:val="6"/>
            <w:tcBorders>
              <w:top w:val="single" w:sz="4" w:space="0" w:color="auto"/>
              <w:left w:val="nil"/>
              <w:bottom w:val="single" w:sz="4" w:space="0" w:color="auto"/>
              <w:right w:val="single" w:sz="4" w:space="0" w:color="000000"/>
            </w:tcBorders>
            <w:shd w:val="clear" w:color="auto" w:fill="auto"/>
            <w:vAlign w:val="center"/>
            <w:hideMark/>
          </w:tcPr>
          <w:p w14:paraId="156434D3"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Заключенные контракты (соглашения) по экспорту</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404B51DA"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Учувствует ли Ваше предприятие в закупках крупных заказчиков? (да/нет). Если да, укажите крупных заказчиков</w:t>
            </w:r>
          </w:p>
        </w:tc>
      </w:tr>
      <w:tr w:rsidR="00F020F7" w:rsidRPr="00F020F7" w14:paraId="1145D304" w14:textId="77777777" w:rsidTr="00F020F7">
        <w:trPr>
          <w:trHeight w:val="1418"/>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413C7554" w14:textId="77777777" w:rsidR="00F020F7" w:rsidRPr="00F020F7" w:rsidRDefault="00F020F7" w:rsidP="00F020F7">
            <w:pPr>
              <w:spacing w:after="0" w:line="240" w:lineRule="auto"/>
              <w:rPr>
                <w:rFonts w:ascii="Times New Roman" w:eastAsia="Times New Roman" w:hAnsi="Times New Roman" w:cs="Times New Roman"/>
                <w:color w:val="000000"/>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476DFD45" w14:textId="77777777" w:rsidR="00F020F7" w:rsidRPr="00F020F7" w:rsidRDefault="00F020F7" w:rsidP="00F020F7">
            <w:pPr>
              <w:spacing w:after="0" w:line="240" w:lineRule="auto"/>
              <w:rPr>
                <w:rFonts w:ascii="Times New Roman" w:eastAsia="Times New Roman" w:hAnsi="Times New Roman" w:cs="Times New Roman"/>
                <w:color w:val="000000"/>
                <w:sz w:val="18"/>
                <w:szCs w:val="18"/>
                <w:lang w:eastAsia="ru-RU"/>
              </w:rPr>
            </w:pPr>
          </w:p>
        </w:tc>
        <w:tc>
          <w:tcPr>
            <w:tcW w:w="708" w:type="dxa"/>
            <w:tcBorders>
              <w:top w:val="nil"/>
              <w:left w:val="nil"/>
              <w:bottom w:val="nil"/>
              <w:right w:val="single" w:sz="4" w:space="0" w:color="auto"/>
            </w:tcBorders>
            <w:shd w:val="clear" w:color="auto" w:fill="auto"/>
            <w:noWrap/>
            <w:vAlign w:val="center"/>
            <w:hideMark/>
          </w:tcPr>
          <w:p w14:paraId="619A0D2A"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709" w:type="dxa"/>
            <w:tcBorders>
              <w:top w:val="nil"/>
              <w:left w:val="nil"/>
              <w:bottom w:val="nil"/>
              <w:right w:val="single" w:sz="4" w:space="0" w:color="auto"/>
            </w:tcBorders>
            <w:shd w:val="clear" w:color="auto" w:fill="auto"/>
            <w:noWrap/>
            <w:vAlign w:val="center"/>
            <w:hideMark/>
          </w:tcPr>
          <w:p w14:paraId="6DF800F0"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655" w:type="dxa"/>
            <w:gridSpan w:val="2"/>
            <w:tcBorders>
              <w:top w:val="nil"/>
              <w:left w:val="nil"/>
              <w:bottom w:val="nil"/>
              <w:right w:val="single" w:sz="4" w:space="0" w:color="auto"/>
            </w:tcBorders>
            <w:shd w:val="clear" w:color="auto" w:fill="auto"/>
            <w:noWrap/>
            <w:vAlign w:val="center"/>
            <w:hideMark/>
          </w:tcPr>
          <w:p w14:paraId="5E48DA9E"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712" w:type="dxa"/>
            <w:gridSpan w:val="2"/>
            <w:tcBorders>
              <w:top w:val="nil"/>
              <w:left w:val="nil"/>
              <w:bottom w:val="nil"/>
              <w:right w:val="single" w:sz="4" w:space="0" w:color="auto"/>
            </w:tcBorders>
            <w:shd w:val="clear" w:color="auto" w:fill="auto"/>
            <w:noWrap/>
            <w:vAlign w:val="center"/>
            <w:hideMark/>
          </w:tcPr>
          <w:p w14:paraId="2BF7BABD"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715" w:type="dxa"/>
            <w:gridSpan w:val="4"/>
            <w:tcBorders>
              <w:top w:val="nil"/>
              <w:left w:val="nil"/>
              <w:bottom w:val="nil"/>
              <w:right w:val="single" w:sz="4" w:space="0" w:color="auto"/>
            </w:tcBorders>
            <w:shd w:val="clear" w:color="auto" w:fill="auto"/>
            <w:noWrap/>
            <w:vAlign w:val="center"/>
            <w:hideMark/>
          </w:tcPr>
          <w:p w14:paraId="59C3A83F"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613" w:type="dxa"/>
            <w:gridSpan w:val="2"/>
            <w:tcBorders>
              <w:top w:val="nil"/>
              <w:left w:val="nil"/>
              <w:bottom w:val="nil"/>
              <w:right w:val="single" w:sz="4" w:space="0" w:color="auto"/>
            </w:tcBorders>
            <w:shd w:val="clear" w:color="auto" w:fill="auto"/>
            <w:noWrap/>
            <w:vAlign w:val="center"/>
            <w:hideMark/>
          </w:tcPr>
          <w:p w14:paraId="421A4C95"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686" w:type="dxa"/>
            <w:gridSpan w:val="3"/>
            <w:tcBorders>
              <w:top w:val="nil"/>
              <w:left w:val="nil"/>
              <w:bottom w:val="nil"/>
              <w:right w:val="single" w:sz="4" w:space="0" w:color="auto"/>
            </w:tcBorders>
            <w:shd w:val="clear" w:color="auto" w:fill="auto"/>
            <w:noWrap/>
            <w:vAlign w:val="center"/>
            <w:hideMark/>
          </w:tcPr>
          <w:p w14:paraId="05F8C5DA"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732" w:type="dxa"/>
            <w:gridSpan w:val="3"/>
            <w:tcBorders>
              <w:top w:val="nil"/>
              <w:left w:val="nil"/>
              <w:bottom w:val="nil"/>
              <w:right w:val="single" w:sz="4" w:space="0" w:color="auto"/>
            </w:tcBorders>
            <w:shd w:val="clear" w:color="auto" w:fill="auto"/>
            <w:noWrap/>
            <w:vAlign w:val="center"/>
            <w:hideMark/>
          </w:tcPr>
          <w:p w14:paraId="33CAE7E1"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673" w:type="dxa"/>
            <w:gridSpan w:val="3"/>
            <w:tcBorders>
              <w:top w:val="nil"/>
              <w:left w:val="nil"/>
              <w:bottom w:val="nil"/>
              <w:right w:val="single" w:sz="4" w:space="0" w:color="auto"/>
            </w:tcBorders>
            <w:shd w:val="clear" w:color="auto" w:fill="auto"/>
            <w:noWrap/>
            <w:vAlign w:val="center"/>
            <w:hideMark/>
          </w:tcPr>
          <w:p w14:paraId="0A2E789C"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605" w:type="dxa"/>
            <w:gridSpan w:val="3"/>
            <w:tcBorders>
              <w:top w:val="nil"/>
              <w:left w:val="nil"/>
              <w:bottom w:val="nil"/>
              <w:right w:val="single" w:sz="4" w:space="0" w:color="auto"/>
            </w:tcBorders>
            <w:shd w:val="clear" w:color="auto" w:fill="auto"/>
            <w:noWrap/>
            <w:vAlign w:val="center"/>
            <w:hideMark/>
          </w:tcPr>
          <w:p w14:paraId="33D5B24B"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738" w:type="dxa"/>
            <w:gridSpan w:val="3"/>
            <w:tcBorders>
              <w:top w:val="nil"/>
              <w:left w:val="nil"/>
              <w:bottom w:val="nil"/>
              <w:right w:val="single" w:sz="4" w:space="0" w:color="auto"/>
            </w:tcBorders>
            <w:shd w:val="clear" w:color="auto" w:fill="auto"/>
            <w:noWrap/>
            <w:vAlign w:val="center"/>
            <w:hideMark/>
          </w:tcPr>
          <w:p w14:paraId="2825B4E0"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679" w:type="dxa"/>
            <w:gridSpan w:val="3"/>
            <w:tcBorders>
              <w:top w:val="nil"/>
              <w:left w:val="nil"/>
              <w:bottom w:val="nil"/>
              <w:right w:val="single" w:sz="4" w:space="0" w:color="auto"/>
            </w:tcBorders>
            <w:shd w:val="clear" w:color="auto" w:fill="auto"/>
            <w:noWrap/>
            <w:vAlign w:val="center"/>
            <w:hideMark/>
          </w:tcPr>
          <w:p w14:paraId="4998AFBE"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709" w:type="dxa"/>
            <w:gridSpan w:val="2"/>
            <w:tcBorders>
              <w:top w:val="nil"/>
              <w:left w:val="single" w:sz="4" w:space="0" w:color="auto"/>
              <w:bottom w:val="nil"/>
              <w:right w:val="single" w:sz="4" w:space="0" w:color="auto"/>
            </w:tcBorders>
            <w:shd w:val="clear" w:color="auto" w:fill="auto"/>
            <w:vAlign w:val="center"/>
            <w:hideMark/>
          </w:tcPr>
          <w:p w14:paraId="019AF8F9"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2020 г.</w:t>
            </w:r>
          </w:p>
        </w:tc>
        <w:tc>
          <w:tcPr>
            <w:tcW w:w="626" w:type="dxa"/>
            <w:gridSpan w:val="3"/>
            <w:tcBorders>
              <w:top w:val="nil"/>
              <w:left w:val="single" w:sz="4" w:space="0" w:color="auto"/>
              <w:bottom w:val="nil"/>
              <w:right w:val="single" w:sz="4" w:space="0" w:color="auto"/>
            </w:tcBorders>
            <w:shd w:val="clear" w:color="auto" w:fill="auto"/>
            <w:vAlign w:val="center"/>
            <w:hideMark/>
          </w:tcPr>
          <w:p w14:paraId="314E1FFB"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2021 г.</w:t>
            </w:r>
          </w:p>
        </w:tc>
        <w:tc>
          <w:tcPr>
            <w:tcW w:w="692" w:type="dxa"/>
            <w:gridSpan w:val="4"/>
            <w:tcBorders>
              <w:top w:val="nil"/>
              <w:left w:val="nil"/>
              <w:bottom w:val="single" w:sz="4" w:space="0" w:color="auto"/>
              <w:right w:val="nil"/>
            </w:tcBorders>
            <w:shd w:val="clear" w:color="auto" w:fill="auto"/>
            <w:vAlign w:val="center"/>
            <w:hideMark/>
          </w:tcPr>
          <w:p w14:paraId="1D2DAA84" w14:textId="77777777" w:rsidR="00F020F7" w:rsidRPr="00F020F7" w:rsidRDefault="00F020F7" w:rsidP="00F020F7">
            <w:pPr>
              <w:spacing w:after="0" w:line="240" w:lineRule="auto"/>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Кол-во (ед)</w:t>
            </w:r>
          </w:p>
        </w:tc>
        <w:tc>
          <w:tcPr>
            <w:tcW w:w="951" w:type="dxa"/>
            <w:gridSpan w:val="2"/>
            <w:tcBorders>
              <w:top w:val="nil"/>
              <w:left w:val="nil"/>
              <w:bottom w:val="single" w:sz="4" w:space="0" w:color="auto"/>
              <w:right w:val="single" w:sz="4" w:space="0" w:color="auto"/>
            </w:tcBorders>
            <w:shd w:val="clear" w:color="auto" w:fill="auto"/>
            <w:vAlign w:val="center"/>
            <w:hideMark/>
          </w:tcPr>
          <w:p w14:paraId="7BF3501F" w14:textId="77777777" w:rsidR="00F020F7" w:rsidRPr="00F020F7" w:rsidRDefault="00F020F7" w:rsidP="00F020F7">
            <w:pPr>
              <w:spacing w:after="0" w:line="240" w:lineRule="auto"/>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Наименование контагентов</w:t>
            </w:r>
          </w:p>
        </w:tc>
        <w:tc>
          <w:tcPr>
            <w:tcW w:w="712" w:type="dxa"/>
            <w:gridSpan w:val="4"/>
            <w:tcBorders>
              <w:top w:val="nil"/>
              <w:left w:val="nil"/>
              <w:bottom w:val="single" w:sz="4" w:space="0" w:color="auto"/>
              <w:right w:val="nil"/>
            </w:tcBorders>
            <w:shd w:val="clear" w:color="auto" w:fill="auto"/>
            <w:vAlign w:val="center"/>
            <w:hideMark/>
          </w:tcPr>
          <w:p w14:paraId="4055A65E" w14:textId="77777777" w:rsidR="00F020F7" w:rsidRPr="00F020F7" w:rsidRDefault="00F020F7" w:rsidP="00F020F7">
            <w:pPr>
              <w:spacing w:after="0" w:line="240" w:lineRule="auto"/>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Кол-во (ед)</w:t>
            </w:r>
          </w:p>
        </w:tc>
        <w:tc>
          <w:tcPr>
            <w:tcW w:w="989" w:type="dxa"/>
            <w:gridSpan w:val="3"/>
            <w:tcBorders>
              <w:top w:val="nil"/>
              <w:left w:val="nil"/>
              <w:bottom w:val="single" w:sz="4" w:space="0" w:color="auto"/>
              <w:right w:val="single" w:sz="4" w:space="0" w:color="auto"/>
            </w:tcBorders>
            <w:shd w:val="clear" w:color="auto" w:fill="auto"/>
            <w:vAlign w:val="center"/>
            <w:hideMark/>
          </w:tcPr>
          <w:p w14:paraId="30DC3200" w14:textId="77777777" w:rsidR="00F020F7" w:rsidRPr="00F020F7" w:rsidRDefault="00F020F7" w:rsidP="00F020F7">
            <w:pPr>
              <w:spacing w:after="0" w:line="240" w:lineRule="auto"/>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Наименование контагентов</w:t>
            </w:r>
          </w:p>
        </w:tc>
        <w:tc>
          <w:tcPr>
            <w:tcW w:w="1134" w:type="dxa"/>
            <w:gridSpan w:val="3"/>
            <w:tcBorders>
              <w:top w:val="nil"/>
              <w:left w:val="nil"/>
              <w:bottom w:val="nil"/>
              <w:right w:val="single" w:sz="4" w:space="0" w:color="auto"/>
            </w:tcBorders>
            <w:shd w:val="clear" w:color="auto" w:fill="auto"/>
            <w:noWrap/>
            <w:vAlign w:val="center"/>
            <w:hideMark/>
          </w:tcPr>
          <w:p w14:paraId="0A76F947" w14:textId="77777777" w:rsidR="00F020F7" w:rsidRPr="00F020F7" w:rsidRDefault="00F020F7" w:rsidP="00F020F7">
            <w:pPr>
              <w:spacing w:after="0" w:line="240" w:lineRule="auto"/>
              <w:jc w:val="center"/>
              <w:rPr>
                <w:rFonts w:ascii="Times New Roman" w:eastAsia="Times New Roman" w:hAnsi="Times New Roman" w:cs="Times New Roman"/>
                <w:color w:val="000000"/>
                <w:sz w:val="18"/>
                <w:szCs w:val="18"/>
                <w:lang w:eastAsia="ru-RU"/>
              </w:rPr>
            </w:pPr>
            <w:r w:rsidRPr="00F020F7">
              <w:rPr>
                <w:rFonts w:ascii="Times New Roman" w:eastAsia="Times New Roman" w:hAnsi="Times New Roman" w:cs="Times New Roman"/>
                <w:color w:val="000000"/>
                <w:sz w:val="18"/>
                <w:szCs w:val="18"/>
                <w:lang w:eastAsia="ru-RU"/>
              </w:rPr>
              <w:t> </w:t>
            </w:r>
          </w:p>
        </w:tc>
      </w:tr>
      <w:tr w:rsidR="00F020F7" w:rsidRPr="00F020F7" w14:paraId="347490D4" w14:textId="77777777" w:rsidTr="00F020F7">
        <w:trPr>
          <w:trHeight w:val="102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EBCF919"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14:paraId="72AD1A35"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D35332"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2B8D64"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DC0247"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04C89"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950F97"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3FC4F"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731E1D"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57404F"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7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4B079E"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7007F9"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EEB18D"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1E3CC0"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D5302"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367BF2"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692" w:type="dxa"/>
            <w:gridSpan w:val="4"/>
            <w:tcBorders>
              <w:top w:val="nil"/>
              <w:left w:val="nil"/>
              <w:bottom w:val="single" w:sz="4" w:space="0" w:color="auto"/>
              <w:right w:val="single" w:sz="4" w:space="0" w:color="auto"/>
            </w:tcBorders>
            <w:shd w:val="clear" w:color="auto" w:fill="auto"/>
            <w:noWrap/>
            <w:vAlign w:val="bottom"/>
            <w:hideMark/>
          </w:tcPr>
          <w:p w14:paraId="253DD572"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14:paraId="50324AC8"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712" w:type="dxa"/>
            <w:gridSpan w:val="4"/>
            <w:tcBorders>
              <w:top w:val="nil"/>
              <w:left w:val="nil"/>
              <w:bottom w:val="single" w:sz="4" w:space="0" w:color="auto"/>
              <w:right w:val="single" w:sz="4" w:space="0" w:color="auto"/>
            </w:tcBorders>
            <w:shd w:val="clear" w:color="auto" w:fill="auto"/>
            <w:noWrap/>
            <w:vAlign w:val="bottom"/>
            <w:hideMark/>
          </w:tcPr>
          <w:p w14:paraId="346BC8BA"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989" w:type="dxa"/>
            <w:gridSpan w:val="3"/>
            <w:tcBorders>
              <w:top w:val="nil"/>
              <w:left w:val="nil"/>
              <w:bottom w:val="single" w:sz="4" w:space="0" w:color="auto"/>
              <w:right w:val="single" w:sz="4" w:space="0" w:color="auto"/>
            </w:tcBorders>
            <w:shd w:val="clear" w:color="auto" w:fill="auto"/>
            <w:noWrap/>
            <w:vAlign w:val="bottom"/>
            <w:hideMark/>
          </w:tcPr>
          <w:p w14:paraId="26005AE4"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14:paraId="76ABB611" w14:textId="77777777" w:rsidR="00F020F7" w:rsidRPr="00F020F7" w:rsidRDefault="00F020F7" w:rsidP="00F020F7">
            <w:pPr>
              <w:spacing w:after="0" w:line="240" w:lineRule="auto"/>
              <w:rPr>
                <w:rFonts w:ascii="Times New Roman" w:eastAsia="Times New Roman" w:hAnsi="Times New Roman" w:cs="Times New Roman"/>
                <w:color w:val="FFFFFF" w:themeColor="background1"/>
                <w:sz w:val="18"/>
                <w:szCs w:val="18"/>
                <w:lang w:eastAsia="ru-RU"/>
              </w:rPr>
            </w:pPr>
            <w:r w:rsidRPr="00F020F7">
              <w:rPr>
                <w:rFonts w:ascii="Times New Roman" w:eastAsia="Times New Roman" w:hAnsi="Times New Roman" w:cs="Times New Roman"/>
                <w:color w:val="FFFFFF" w:themeColor="background1"/>
                <w:sz w:val="18"/>
                <w:szCs w:val="18"/>
                <w:lang w:eastAsia="ru-RU"/>
              </w:rPr>
              <w:t> </w:t>
            </w:r>
          </w:p>
        </w:tc>
      </w:tr>
      <w:tr w:rsidR="00F020F7" w:rsidRPr="00F020F7" w14:paraId="710766E7" w14:textId="77777777" w:rsidTr="00F020F7">
        <w:trPr>
          <w:trHeight w:val="345"/>
        </w:trPr>
        <w:tc>
          <w:tcPr>
            <w:tcW w:w="5026" w:type="dxa"/>
            <w:gridSpan w:val="11"/>
            <w:tcBorders>
              <w:top w:val="nil"/>
              <w:left w:val="nil"/>
              <w:bottom w:val="nil"/>
              <w:right w:val="nil"/>
            </w:tcBorders>
            <w:shd w:val="clear" w:color="auto" w:fill="auto"/>
            <w:noWrap/>
            <w:vAlign w:val="bottom"/>
            <w:hideMark/>
          </w:tcPr>
          <w:p w14:paraId="76E4E928"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r w:rsidRPr="00F020F7">
              <w:rPr>
                <w:rFonts w:ascii="Times New Roman" w:eastAsia="Times New Roman" w:hAnsi="Times New Roman" w:cs="Times New Roman"/>
                <w:color w:val="000000"/>
                <w:sz w:val="18"/>
                <w:szCs w:val="18"/>
                <w:vertAlign w:val="superscript"/>
                <w:lang w:eastAsia="ru-RU"/>
              </w:rPr>
              <w:t>1</w:t>
            </w:r>
            <w:r w:rsidRPr="00F020F7">
              <w:rPr>
                <w:rFonts w:ascii="Times New Roman" w:eastAsia="Times New Roman" w:hAnsi="Times New Roman" w:cs="Times New Roman"/>
                <w:color w:val="000000"/>
                <w:sz w:val="18"/>
                <w:szCs w:val="18"/>
                <w:lang w:eastAsia="ru-RU"/>
              </w:rPr>
              <w:t xml:space="preserve"> По данным отчетности в ИФНС</w:t>
            </w:r>
          </w:p>
        </w:tc>
        <w:tc>
          <w:tcPr>
            <w:tcW w:w="641" w:type="dxa"/>
            <w:gridSpan w:val="3"/>
            <w:tcBorders>
              <w:top w:val="nil"/>
              <w:left w:val="nil"/>
              <w:bottom w:val="nil"/>
              <w:right w:val="nil"/>
            </w:tcBorders>
            <w:shd w:val="clear" w:color="auto" w:fill="auto"/>
            <w:noWrap/>
            <w:vAlign w:val="bottom"/>
            <w:hideMark/>
          </w:tcPr>
          <w:p w14:paraId="46D1A30F"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60" w:type="dxa"/>
            <w:gridSpan w:val="2"/>
            <w:tcBorders>
              <w:top w:val="nil"/>
              <w:left w:val="nil"/>
              <w:bottom w:val="nil"/>
              <w:right w:val="nil"/>
            </w:tcBorders>
            <w:shd w:val="clear" w:color="auto" w:fill="auto"/>
            <w:noWrap/>
            <w:vAlign w:val="bottom"/>
            <w:hideMark/>
          </w:tcPr>
          <w:p w14:paraId="73695648"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58" w:type="dxa"/>
            <w:gridSpan w:val="4"/>
            <w:tcBorders>
              <w:top w:val="nil"/>
              <w:left w:val="nil"/>
              <w:bottom w:val="nil"/>
              <w:right w:val="nil"/>
            </w:tcBorders>
            <w:shd w:val="clear" w:color="auto" w:fill="auto"/>
            <w:noWrap/>
            <w:vAlign w:val="bottom"/>
            <w:hideMark/>
          </w:tcPr>
          <w:p w14:paraId="2B1FEE36"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47" w:type="dxa"/>
            <w:gridSpan w:val="2"/>
            <w:tcBorders>
              <w:top w:val="nil"/>
              <w:left w:val="nil"/>
              <w:bottom w:val="nil"/>
              <w:right w:val="nil"/>
            </w:tcBorders>
            <w:shd w:val="clear" w:color="auto" w:fill="auto"/>
            <w:noWrap/>
            <w:vAlign w:val="bottom"/>
            <w:hideMark/>
          </w:tcPr>
          <w:p w14:paraId="0302506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31" w:type="dxa"/>
            <w:gridSpan w:val="4"/>
            <w:tcBorders>
              <w:top w:val="nil"/>
              <w:left w:val="nil"/>
              <w:bottom w:val="nil"/>
              <w:right w:val="nil"/>
            </w:tcBorders>
            <w:shd w:val="clear" w:color="auto" w:fill="auto"/>
            <w:noWrap/>
            <w:vAlign w:val="bottom"/>
            <w:hideMark/>
          </w:tcPr>
          <w:p w14:paraId="0AD26D03"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12" w:type="dxa"/>
            <w:gridSpan w:val="2"/>
            <w:tcBorders>
              <w:top w:val="nil"/>
              <w:left w:val="nil"/>
              <w:bottom w:val="nil"/>
              <w:right w:val="nil"/>
            </w:tcBorders>
            <w:shd w:val="clear" w:color="auto" w:fill="auto"/>
            <w:noWrap/>
            <w:vAlign w:val="bottom"/>
            <w:hideMark/>
          </w:tcPr>
          <w:p w14:paraId="45ACC26A"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5" w:type="dxa"/>
            <w:gridSpan w:val="4"/>
            <w:tcBorders>
              <w:top w:val="nil"/>
              <w:left w:val="nil"/>
              <w:bottom w:val="nil"/>
              <w:right w:val="nil"/>
            </w:tcBorders>
            <w:shd w:val="clear" w:color="auto" w:fill="auto"/>
            <w:noWrap/>
            <w:vAlign w:val="bottom"/>
            <w:hideMark/>
          </w:tcPr>
          <w:p w14:paraId="0FAB416E"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shd w:val="clear" w:color="auto" w:fill="auto"/>
            <w:noWrap/>
            <w:vAlign w:val="bottom"/>
            <w:hideMark/>
          </w:tcPr>
          <w:p w14:paraId="37F9D6DA"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52" w:type="dxa"/>
            <w:gridSpan w:val="5"/>
            <w:tcBorders>
              <w:top w:val="nil"/>
              <w:left w:val="nil"/>
              <w:bottom w:val="nil"/>
              <w:right w:val="nil"/>
            </w:tcBorders>
            <w:shd w:val="clear" w:color="auto" w:fill="auto"/>
            <w:noWrap/>
            <w:vAlign w:val="bottom"/>
            <w:hideMark/>
          </w:tcPr>
          <w:p w14:paraId="06B44463"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66" w:type="dxa"/>
            <w:gridSpan w:val="2"/>
            <w:tcBorders>
              <w:top w:val="nil"/>
              <w:left w:val="nil"/>
              <w:bottom w:val="nil"/>
              <w:right w:val="nil"/>
            </w:tcBorders>
            <w:shd w:val="clear" w:color="auto" w:fill="auto"/>
            <w:noWrap/>
            <w:vAlign w:val="bottom"/>
            <w:hideMark/>
          </w:tcPr>
          <w:p w14:paraId="4CB03F9D"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951" w:type="dxa"/>
            <w:gridSpan w:val="2"/>
            <w:tcBorders>
              <w:top w:val="nil"/>
              <w:left w:val="nil"/>
              <w:bottom w:val="nil"/>
              <w:right w:val="nil"/>
            </w:tcBorders>
            <w:shd w:val="clear" w:color="auto" w:fill="auto"/>
            <w:noWrap/>
            <w:vAlign w:val="bottom"/>
            <w:hideMark/>
          </w:tcPr>
          <w:p w14:paraId="208545F9"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12" w:type="dxa"/>
            <w:gridSpan w:val="4"/>
            <w:tcBorders>
              <w:top w:val="nil"/>
              <w:left w:val="nil"/>
              <w:bottom w:val="nil"/>
              <w:right w:val="nil"/>
            </w:tcBorders>
            <w:shd w:val="clear" w:color="auto" w:fill="auto"/>
            <w:noWrap/>
            <w:vAlign w:val="bottom"/>
            <w:hideMark/>
          </w:tcPr>
          <w:p w14:paraId="33DA366D"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989" w:type="dxa"/>
            <w:gridSpan w:val="3"/>
            <w:tcBorders>
              <w:top w:val="nil"/>
              <w:left w:val="nil"/>
              <w:bottom w:val="nil"/>
              <w:right w:val="nil"/>
            </w:tcBorders>
            <w:shd w:val="clear" w:color="auto" w:fill="auto"/>
            <w:noWrap/>
            <w:vAlign w:val="bottom"/>
            <w:hideMark/>
          </w:tcPr>
          <w:p w14:paraId="5566CCB0"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1134" w:type="dxa"/>
            <w:gridSpan w:val="3"/>
            <w:tcBorders>
              <w:top w:val="nil"/>
              <w:left w:val="nil"/>
              <w:bottom w:val="nil"/>
              <w:right w:val="nil"/>
            </w:tcBorders>
            <w:shd w:val="clear" w:color="auto" w:fill="auto"/>
            <w:noWrap/>
            <w:vAlign w:val="bottom"/>
            <w:hideMark/>
          </w:tcPr>
          <w:p w14:paraId="63C754A7"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r>
      <w:tr w:rsidR="00F020F7" w:rsidRPr="00F020F7" w14:paraId="389BBAA5" w14:textId="77777777" w:rsidTr="00F020F7">
        <w:trPr>
          <w:trHeight w:val="345"/>
        </w:trPr>
        <w:tc>
          <w:tcPr>
            <w:tcW w:w="6419" w:type="dxa"/>
            <w:gridSpan w:val="18"/>
            <w:tcBorders>
              <w:top w:val="nil"/>
              <w:left w:val="nil"/>
              <w:bottom w:val="nil"/>
              <w:right w:val="nil"/>
            </w:tcBorders>
            <w:shd w:val="clear" w:color="auto" w:fill="auto"/>
            <w:noWrap/>
            <w:vAlign w:val="bottom"/>
            <w:hideMark/>
          </w:tcPr>
          <w:p w14:paraId="44039CC3" w14:textId="7BC3384B" w:rsidR="00F020F7" w:rsidRPr="00F020F7" w:rsidRDefault="00F020F7" w:rsidP="00334A7E">
            <w:pPr>
              <w:spacing w:after="0" w:line="240" w:lineRule="auto"/>
              <w:rPr>
                <w:rFonts w:ascii="Times New Roman" w:eastAsia="Times New Roman" w:hAnsi="Times New Roman" w:cs="Times New Roman"/>
                <w:sz w:val="18"/>
                <w:szCs w:val="18"/>
                <w:lang w:eastAsia="ru-RU"/>
              </w:rPr>
            </w:pPr>
            <w:r w:rsidRPr="00F020F7">
              <w:rPr>
                <w:rFonts w:ascii="Times New Roman" w:eastAsia="Times New Roman" w:hAnsi="Times New Roman" w:cs="Times New Roman"/>
                <w:color w:val="000000"/>
                <w:sz w:val="18"/>
                <w:szCs w:val="18"/>
                <w:vertAlign w:val="superscript"/>
                <w:lang w:eastAsia="ru-RU"/>
              </w:rPr>
              <w:t xml:space="preserve">2 </w:t>
            </w:r>
            <w:r w:rsidRPr="00F020F7">
              <w:rPr>
                <w:rFonts w:ascii="Times New Roman" w:eastAsia="Times New Roman" w:hAnsi="Times New Roman" w:cs="Times New Roman"/>
                <w:color w:val="000000"/>
                <w:sz w:val="18"/>
                <w:szCs w:val="18"/>
                <w:lang w:eastAsia="ru-RU"/>
              </w:rPr>
              <w:t>Подтверждается сведениями отчета РСВ (отчета по страховым взносам)</w:t>
            </w:r>
          </w:p>
        </w:tc>
        <w:tc>
          <w:tcPr>
            <w:tcW w:w="666" w:type="dxa"/>
            <w:gridSpan w:val="2"/>
            <w:tcBorders>
              <w:top w:val="nil"/>
              <w:left w:val="nil"/>
              <w:bottom w:val="nil"/>
              <w:right w:val="nil"/>
            </w:tcBorders>
            <w:shd w:val="clear" w:color="auto" w:fill="auto"/>
            <w:noWrap/>
            <w:vAlign w:val="bottom"/>
            <w:hideMark/>
          </w:tcPr>
          <w:p w14:paraId="59A1AD98"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9" w:type="dxa"/>
            <w:gridSpan w:val="4"/>
            <w:tcBorders>
              <w:top w:val="nil"/>
              <w:left w:val="nil"/>
              <w:bottom w:val="nil"/>
              <w:right w:val="nil"/>
            </w:tcBorders>
            <w:shd w:val="clear" w:color="auto" w:fill="auto"/>
            <w:noWrap/>
            <w:vAlign w:val="bottom"/>
            <w:hideMark/>
          </w:tcPr>
          <w:p w14:paraId="2A8D885F"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569" w:type="dxa"/>
            <w:gridSpan w:val="2"/>
            <w:tcBorders>
              <w:top w:val="nil"/>
              <w:left w:val="nil"/>
              <w:bottom w:val="nil"/>
              <w:right w:val="nil"/>
            </w:tcBorders>
            <w:shd w:val="clear" w:color="auto" w:fill="auto"/>
            <w:noWrap/>
            <w:vAlign w:val="bottom"/>
            <w:hideMark/>
          </w:tcPr>
          <w:p w14:paraId="12B56A6C"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74" w:type="dxa"/>
            <w:gridSpan w:val="4"/>
            <w:tcBorders>
              <w:top w:val="nil"/>
              <w:left w:val="nil"/>
              <w:bottom w:val="nil"/>
              <w:right w:val="nil"/>
            </w:tcBorders>
            <w:shd w:val="clear" w:color="auto" w:fill="auto"/>
            <w:noWrap/>
            <w:vAlign w:val="bottom"/>
            <w:hideMark/>
          </w:tcPr>
          <w:p w14:paraId="54C076C4"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43" w:type="dxa"/>
            <w:gridSpan w:val="2"/>
            <w:tcBorders>
              <w:top w:val="nil"/>
              <w:left w:val="nil"/>
              <w:bottom w:val="nil"/>
              <w:right w:val="nil"/>
            </w:tcBorders>
            <w:shd w:val="clear" w:color="auto" w:fill="auto"/>
            <w:noWrap/>
            <w:vAlign w:val="bottom"/>
            <w:hideMark/>
          </w:tcPr>
          <w:p w14:paraId="76992C9E"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nil"/>
              <w:right w:val="nil"/>
            </w:tcBorders>
            <w:shd w:val="clear" w:color="auto" w:fill="auto"/>
            <w:noWrap/>
            <w:vAlign w:val="bottom"/>
            <w:hideMark/>
          </w:tcPr>
          <w:p w14:paraId="6D51AD6B"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598" w:type="dxa"/>
            <w:gridSpan w:val="2"/>
            <w:tcBorders>
              <w:top w:val="nil"/>
              <w:left w:val="nil"/>
              <w:bottom w:val="nil"/>
              <w:right w:val="nil"/>
            </w:tcBorders>
            <w:shd w:val="clear" w:color="auto" w:fill="auto"/>
            <w:noWrap/>
            <w:vAlign w:val="bottom"/>
            <w:hideMark/>
          </w:tcPr>
          <w:p w14:paraId="7176E42B"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20" w:type="dxa"/>
            <w:gridSpan w:val="5"/>
            <w:tcBorders>
              <w:top w:val="nil"/>
              <w:left w:val="nil"/>
              <w:bottom w:val="nil"/>
              <w:right w:val="nil"/>
            </w:tcBorders>
            <w:shd w:val="clear" w:color="auto" w:fill="auto"/>
            <w:noWrap/>
            <w:vAlign w:val="bottom"/>
            <w:hideMark/>
          </w:tcPr>
          <w:p w14:paraId="791C4106"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951" w:type="dxa"/>
            <w:gridSpan w:val="2"/>
            <w:tcBorders>
              <w:top w:val="nil"/>
              <w:left w:val="nil"/>
              <w:bottom w:val="nil"/>
              <w:right w:val="nil"/>
            </w:tcBorders>
            <w:shd w:val="clear" w:color="auto" w:fill="auto"/>
            <w:noWrap/>
            <w:vAlign w:val="bottom"/>
            <w:hideMark/>
          </w:tcPr>
          <w:p w14:paraId="4BF789AD"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12" w:type="dxa"/>
            <w:gridSpan w:val="4"/>
            <w:tcBorders>
              <w:top w:val="nil"/>
              <w:left w:val="nil"/>
              <w:bottom w:val="nil"/>
              <w:right w:val="nil"/>
            </w:tcBorders>
            <w:shd w:val="clear" w:color="auto" w:fill="auto"/>
            <w:noWrap/>
            <w:vAlign w:val="bottom"/>
            <w:hideMark/>
          </w:tcPr>
          <w:p w14:paraId="72698D7B"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989" w:type="dxa"/>
            <w:gridSpan w:val="3"/>
            <w:tcBorders>
              <w:top w:val="nil"/>
              <w:left w:val="nil"/>
              <w:bottom w:val="nil"/>
              <w:right w:val="nil"/>
            </w:tcBorders>
            <w:shd w:val="clear" w:color="auto" w:fill="auto"/>
            <w:noWrap/>
            <w:vAlign w:val="bottom"/>
            <w:hideMark/>
          </w:tcPr>
          <w:p w14:paraId="5665AD81"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1134" w:type="dxa"/>
            <w:gridSpan w:val="3"/>
            <w:tcBorders>
              <w:top w:val="nil"/>
              <w:left w:val="nil"/>
              <w:bottom w:val="nil"/>
              <w:right w:val="nil"/>
            </w:tcBorders>
            <w:shd w:val="clear" w:color="auto" w:fill="auto"/>
            <w:noWrap/>
            <w:vAlign w:val="bottom"/>
            <w:hideMark/>
          </w:tcPr>
          <w:p w14:paraId="15BE1797"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r>
      <w:tr w:rsidR="00F020F7" w:rsidRPr="00F020F7" w14:paraId="4723C793" w14:textId="77777777" w:rsidTr="00F020F7">
        <w:trPr>
          <w:trHeight w:val="345"/>
        </w:trPr>
        <w:tc>
          <w:tcPr>
            <w:tcW w:w="3059" w:type="dxa"/>
            <w:gridSpan w:val="5"/>
            <w:tcBorders>
              <w:top w:val="nil"/>
              <w:left w:val="nil"/>
              <w:bottom w:val="nil"/>
              <w:right w:val="nil"/>
            </w:tcBorders>
            <w:shd w:val="clear" w:color="auto" w:fill="auto"/>
            <w:noWrap/>
            <w:vAlign w:val="bottom"/>
            <w:hideMark/>
          </w:tcPr>
          <w:p w14:paraId="49542E06" w14:textId="52B819D1" w:rsidR="00F020F7" w:rsidRPr="00F020F7" w:rsidRDefault="00F020F7" w:rsidP="00334A7E">
            <w:pPr>
              <w:spacing w:after="0" w:line="240" w:lineRule="auto"/>
              <w:rPr>
                <w:rFonts w:ascii="Times New Roman" w:eastAsia="Times New Roman" w:hAnsi="Times New Roman" w:cs="Times New Roman"/>
                <w:sz w:val="18"/>
                <w:szCs w:val="18"/>
                <w:lang w:eastAsia="ru-RU"/>
              </w:rPr>
            </w:pPr>
            <w:r w:rsidRPr="00F020F7">
              <w:rPr>
                <w:rFonts w:ascii="Times New Roman" w:eastAsia="Times New Roman" w:hAnsi="Times New Roman" w:cs="Times New Roman"/>
                <w:color w:val="000000"/>
                <w:sz w:val="18"/>
                <w:szCs w:val="18"/>
                <w:vertAlign w:val="superscript"/>
                <w:lang w:eastAsia="ru-RU"/>
              </w:rPr>
              <w:t>3</w:t>
            </w:r>
            <w:r w:rsidRPr="00F020F7">
              <w:rPr>
                <w:rFonts w:ascii="Times New Roman" w:eastAsia="Times New Roman" w:hAnsi="Times New Roman" w:cs="Times New Roman"/>
                <w:color w:val="000000"/>
                <w:sz w:val="18"/>
                <w:szCs w:val="18"/>
                <w:lang w:eastAsia="ru-RU"/>
              </w:rPr>
              <w:t>По данным Субъектов МСП</w:t>
            </w:r>
          </w:p>
        </w:tc>
        <w:tc>
          <w:tcPr>
            <w:tcW w:w="695" w:type="dxa"/>
            <w:gridSpan w:val="2"/>
            <w:tcBorders>
              <w:top w:val="nil"/>
              <w:left w:val="nil"/>
              <w:bottom w:val="nil"/>
              <w:right w:val="nil"/>
            </w:tcBorders>
            <w:shd w:val="clear" w:color="auto" w:fill="auto"/>
            <w:noWrap/>
            <w:vAlign w:val="bottom"/>
            <w:hideMark/>
          </w:tcPr>
          <w:p w14:paraId="3D766D1A"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5" w:type="dxa"/>
            <w:gridSpan w:val="3"/>
            <w:tcBorders>
              <w:top w:val="nil"/>
              <w:left w:val="nil"/>
              <w:bottom w:val="nil"/>
              <w:right w:val="nil"/>
            </w:tcBorders>
            <w:shd w:val="clear" w:color="auto" w:fill="auto"/>
            <w:noWrap/>
            <w:vAlign w:val="bottom"/>
            <w:hideMark/>
          </w:tcPr>
          <w:p w14:paraId="03445EE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8" w:type="dxa"/>
            <w:gridSpan w:val="3"/>
            <w:tcBorders>
              <w:top w:val="nil"/>
              <w:left w:val="nil"/>
              <w:bottom w:val="nil"/>
              <w:right w:val="nil"/>
            </w:tcBorders>
            <w:shd w:val="clear" w:color="auto" w:fill="auto"/>
            <w:noWrap/>
            <w:vAlign w:val="bottom"/>
            <w:hideMark/>
          </w:tcPr>
          <w:p w14:paraId="70F8AECF"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574" w:type="dxa"/>
            <w:gridSpan w:val="2"/>
            <w:tcBorders>
              <w:top w:val="nil"/>
              <w:left w:val="nil"/>
              <w:bottom w:val="nil"/>
              <w:right w:val="nil"/>
            </w:tcBorders>
            <w:shd w:val="clear" w:color="auto" w:fill="auto"/>
            <w:noWrap/>
            <w:vAlign w:val="bottom"/>
            <w:hideMark/>
          </w:tcPr>
          <w:p w14:paraId="0F572993"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14" w:type="dxa"/>
            <w:gridSpan w:val="4"/>
            <w:tcBorders>
              <w:top w:val="nil"/>
              <w:left w:val="nil"/>
              <w:bottom w:val="nil"/>
              <w:right w:val="nil"/>
            </w:tcBorders>
            <w:shd w:val="clear" w:color="auto" w:fill="auto"/>
            <w:noWrap/>
            <w:vAlign w:val="bottom"/>
            <w:hideMark/>
          </w:tcPr>
          <w:p w14:paraId="1DE2A5E0"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03" w:type="dxa"/>
            <w:gridSpan w:val="2"/>
            <w:tcBorders>
              <w:top w:val="nil"/>
              <w:left w:val="nil"/>
              <w:bottom w:val="nil"/>
              <w:right w:val="nil"/>
            </w:tcBorders>
            <w:shd w:val="clear" w:color="auto" w:fill="auto"/>
            <w:noWrap/>
            <w:vAlign w:val="bottom"/>
            <w:hideMark/>
          </w:tcPr>
          <w:p w14:paraId="1B024211"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15" w:type="dxa"/>
            <w:gridSpan w:val="4"/>
            <w:tcBorders>
              <w:top w:val="nil"/>
              <w:left w:val="nil"/>
              <w:bottom w:val="nil"/>
              <w:right w:val="nil"/>
            </w:tcBorders>
            <w:shd w:val="clear" w:color="auto" w:fill="auto"/>
            <w:noWrap/>
            <w:vAlign w:val="bottom"/>
            <w:hideMark/>
          </w:tcPr>
          <w:p w14:paraId="40AD48CA"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534" w:type="dxa"/>
            <w:gridSpan w:val="2"/>
            <w:tcBorders>
              <w:top w:val="nil"/>
              <w:left w:val="nil"/>
              <w:bottom w:val="nil"/>
              <w:right w:val="nil"/>
            </w:tcBorders>
            <w:shd w:val="clear" w:color="auto" w:fill="auto"/>
            <w:noWrap/>
            <w:vAlign w:val="bottom"/>
            <w:hideMark/>
          </w:tcPr>
          <w:p w14:paraId="52CE3337"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832" w:type="dxa"/>
            <w:gridSpan w:val="4"/>
            <w:tcBorders>
              <w:top w:val="nil"/>
              <w:left w:val="nil"/>
              <w:bottom w:val="nil"/>
              <w:right w:val="nil"/>
            </w:tcBorders>
            <w:shd w:val="clear" w:color="auto" w:fill="auto"/>
            <w:noWrap/>
            <w:vAlign w:val="bottom"/>
            <w:hideMark/>
          </w:tcPr>
          <w:p w14:paraId="4B8FA9E9"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59" w:type="dxa"/>
            <w:gridSpan w:val="2"/>
            <w:tcBorders>
              <w:top w:val="nil"/>
              <w:left w:val="nil"/>
              <w:bottom w:val="nil"/>
              <w:right w:val="nil"/>
            </w:tcBorders>
            <w:shd w:val="clear" w:color="auto" w:fill="auto"/>
            <w:noWrap/>
            <w:vAlign w:val="bottom"/>
            <w:hideMark/>
          </w:tcPr>
          <w:p w14:paraId="61761CD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53" w:type="dxa"/>
            <w:gridSpan w:val="2"/>
            <w:tcBorders>
              <w:top w:val="nil"/>
              <w:left w:val="nil"/>
              <w:bottom w:val="nil"/>
              <w:right w:val="nil"/>
            </w:tcBorders>
            <w:shd w:val="clear" w:color="auto" w:fill="auto"/>
            <w:noWrap/>
            <w:vAlign w:val="bottom"/>
            <w:hideMark/>
          </w:tcPr>
          <w:p w14:paraId="0B3C8194"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603" w:type="dxa"/>
            <w:gridSpan w:val="5"/>
            <w:tcBorders>
              <w:top w:val="nil"/>
              <w:left w:val="nil"/>
              <w:bottom w:val="nil"/>
              <w:right w:val="nil"/>
            </w:tcBorders>
            <w:shd w:val="clear" w:color="auto" w:fill="auto"/>
            <w:noWrap/>
            <w:vAlign w:val="bottom"/>
            <w:hideMark/>
          </w:tcPr>
          <w:p w14:paraId="2B43C3B6"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26" w:type="dxa"/>
            <w:gridSpan w:val="2"/>
            <w:tcBorders>
              <w:top w:val="nil"/>
              <w:left w:val="nil"/>
              <w:bottom w:val="nil"/>
              <w:right w:val="nil"/>
            </w:tcBorders>
            <w:shd w:val="clear" w:color="auto" w:fill="auto"/>
            <w:noWrap/>
            <w:vAlign w:val="bottom"/>
            <w:hideMark/>
          </w:tcPr>
          <w:p w14:paraId="61B7F8C1"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955" w:type="dxa"/>
            <w:gridSpan w:val="4"/>
            <w:tcBorders>
              <w:top w:val="nil"/>
              <w:left w:val="nil"/>
              <w:bottom w:val="nil"/>
              <w:right w:val="nil"/>
            </w:tcBorders>
            <w:shd w:val="clear" w:color="auto" w:fill="auto"/>
            <w:noWrap/>
            <w:vAlign w:val="bottom"/>
            <w:hideMark/>
          </w:tcPr>
          <w:p w14:paraId="69CEE39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718" w:type="dxa"/>
            <w:gridSpan w:val="3"/>
            <w:tcBorders>
              <w:top w:val="nil"/>
              <w:left w:val="nil"/>
              <w:bottom w:val="nil"/>
              <w:right w:val="nil"/>
            </w:tcBorders>
            <w:shd w:val="clear" w:color="auto" w:fill="auto"/>
            <w:noWrap/>
            <w:vAlign w:val="bottom"/>
            <w:hideMark/>
          </w:tcPr>
          <w:p w14:paraId="40FD419D"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1006" w:type="dxa"/>
            <w:gridSpan w:val="3"/>
            <w:tcBorders>
              <w:top w:val="nil"/>
              <w:left w:val="nil"/>
              <w:bottom w:val="nil"/>
              <w:right w:val="nil"/>
            </w:tcBorders>
            <w:shd w:val="clear" w:color="auto" w:fill="auto"/>
            <w:noWrap/>
            <w:vAlign w:val="bottom"/>
            <w:hideMark/>
          </w:tcPr>
          <w:p w14:paraId="4ECAFB40"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c>
          <w:tcPr>
            <w:tcW w:w="934" w:type="dxa"/>
            <w:tcBorders>
              <w:top w:val="nil"/>
              <w:left w:val="nil"/>
              <w:bottom w:val="nil"/>
              <w:right w:val="nil"/>
            </w:tcBorders>
            <w:shd w:val="clear" w:color="auto" w:fill="auto"/>
            <w:noWrap/>
            <w:vAlign w:val="bottom"/>
            <w:hideMark/>
          </w:tcPr>
          <w:p w14:paraId="5C15B092" w14:textId="77777777" w:rsidR="00F020F7" w:rsidRPr="00F020F7" w:rsidRDefault="00F020F7" w:rsidP="00F020F7">
            <w:pPr>
              <w:spacing w:after="0" w:line="240" w:lineRule="auto"/>
              <w:rPr>
                <w:rFonts w:ascii="Times New Roman" w:eastAsia="Times New Roman" w:hAnsi="Times New Roman" w:cs="Times New Roman"/>
                <w:sz w:val="18"/>
                <w:szCs w:val="18"/>
                <w:lang w:eastAsia="ru-RU"/>
              </w:rPr>
            </w:pPr>
          </w:p>
        </w:tc>
      </w:tr>
    </w:tbl>
    <w:p w14:paraId="42AC39E1" w14:textId="77777777" w:rsidR="00F020F7" w:rsidRPr="00F020F7" w:rsidRDefault="00F020F7" w:rsidP="00F020F7">
      <w:pPr>
        <w:widowControl w:val="0"/>
        <w:autoSpaceDE w:val="0"/>
        <w:autoSpaceDN w:val="0"/>
        <w:spacing w:after="0" w:line="240" w:lineRule="auto"/>
        <w:ind w:right="23"/>
        <w:jc w:val="both"/>
        <w:rPr>
          <w:rFonts w:ascii="Times New Roman" w:eastAsia="Times New Roman" w:hAnsi="Times New Roman" w:cs="Times New Roman"/>
          <w:sz w:val="28"/>
          <w:szCs w:val="28"/>
          <w:lang w:eastAsia="ru-RU"/>
        </w:rPr>
        <w:sectPr w:rsidR="00F020F7" w:rsidRPr="00F020F7" w:rsidSect="00C452DA">
          <w:pgSz w:w="16838" w:h="11906" w:orient="landscape"/>
          <w:pgMar w:top="1418" w:right="709" w:bottom="709" w:left="709" w:header="425" w:footer="709" w:gutter="0"/>
          <w:pgNumType w:start="51"/>
          <w:cols w:space="708"/>
          <w:docGrid w:linePitch="360"/>
        </w:sectPr>
      </w:pPr>
    </w:p>
    <w:tbl>
      <w:tblPr>
        <w:tblW w:w="0" w:type="auto"/>
        <w:tblLook w:val="04A0" w:firstRow="1" w:lastRow="0" w:firstColumn="1" w:lastColumn="0" w:noHBand="0" w:noVBand="1"/>
      </w:tblPr>
      <w:tblGrid>
        <w:gridCol w:w="4673"/>
        <w:gridCol w:w="4673"/>
      </w:tblGrid>
      <w:tr w:rsidR="00F020F7" w:rsidRPr="00F020F7" w14:paraId="0E1AD9CC" w14:textId="77777777" w:rsidTr="00F020F7">
        <w:tc>
          <w:tcPr>
            <w:tcW w:w="4673" w:type="dxa"/>
          </w:tcPr>
          <w:p w14:paraId="047F0464" w14:textId="77777777" w:rsidR="00F020F7" w:rsidRPr="00F020F7" w:rsidRDefault="00F020F7" w:rsidP="00F020F7">
            <w:pPr>
              <w:pStyle w:val="ac"/>
              <w:tabs>
                <w:tab w:val="left" w:pos="709"/>
              </w:tabs>
              <w:ind w:left="0" w:firstLine="709"/>
              <w:contextualSpacing w:val="0"/>
              <w:jc w:val="both"/>
              <w:rPr>
                <w:rFonts w:ascii="Times New Roman" w:hAnsi="Times New Roman" w:cs="Times New Roman"/>
                <w:color w:val="000000" w:themeColor="text1"/>
                <w:sz w:val="26"/>
                <w:szCs w:val="26"/>
              </w:rPr>
            </w:pPr>
          </w:p>
        </w:tc>
        <w:tc>
          <w:tcPr>
            <w:tcW w:w="4673" w:type="dxa"/>
          </w:tcPr>
          <w:p w14:paraId="17D82DD9" w14:textId="77777777" w:rsidR="00F020F7" w:rsidRPr="00F020F7" w:rsidRDefault="00F020F7" w:rsidP="00334A7E">
            <w:pPr>
              <w:tabs>
                <w:tab w:val="left" w:pos="709"/>
              </w:tabs>
              <w:spacing w:after="0"/>
              <w:ind w:firstLine="709"/>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Приложение № 2</w:t>
            </w:r>
          </w:p>
          <w:p w14:paraId="5B63962D" w14:textId="77777777" w:rsidR="00F020F7" w:rsidRPr="00F020F7" w:rsidRDefault="00F020F7" w:rsidP="00334A7E">
            <w:pPr>
              <w:pStyle w:val="ac"/>
              <w:tabs>
                <w:tab w:val="left" w:pos="709"/>
              </w:tabs>
              <w:spacing w:after="0"/>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к Регламенту оказания услуг </w:t>
            </w:r>
          </w:p>
          <w:p w14:paraId="16852CF8" w14:textId="77777777" w:rsidR="00F020F7" w:rsidRPr="00F020F7" w:rsidRDefault="00F020F7" w:rsidP="00334A7E">
            <w:pPr>
              <w:pStyle w:val="ac"/>
              <w:tabs>
                <w:tab w:val="left" w:pos="709"/>
              </w:tabs>
              <w:spacing w:after="0"/>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в Центре «Мой бизнес»</w:t>
            </w:r>
          </w:p>
        </w:tc>
      </w:tr>
    </w:tbl>
    <w:p w14:paraId="37222753" w14:textId="77777777" w:rsidR="00F020F7" w:rsidRPr="00F020F7" w:rsidRDefault="00F020F7" w:rsidP="00F020F7">
      <w:pPr>
        <w:pStyle w:val="ac"/>
        <w:tabs>
          <w:tab w:val="left" w:pos="709"/>
        </w:tabs>
        <w:spacing w:after="0" w:line="240" w:lineRule="auto"/>
        <w:ind w:left="0" w:firstLine="709"/>
        <w:contextualSpacing w:val="0"/>
        <w:jc w:val="both"/>
        <w:rPr>
          <w:rFonts w:ascii="Times New Roman" w:hAnsi="Times New Roman" w:cs="Times New Roman"/>
          <w:color w:val="000000" w:themeColor="text1"/>
          <w:sz w:val="26"/>
          <w:szCs w:val="26"/>
        </w:rPr>
      </w:pPr>
    </w:p>
    <w:p w14:paraId="344B682E" w14:textId="77777777" w:rsidR="00F020F7" w:rsidRPr="00F020F7" w:rsidRDefault="00F020F7" w:rsidP="00F020F7">
      <w:pPr>
        <w:pStyle w:val="ac"/>
        <w:tabs>
          <w:tab w:val="left" w:pos="709"/>
        </w:tabs>
        <w:spacing w:after="0" w:line="240" w:lineRule="auto"/>
        <w:ind w:left="0" w:firstLine="709"/>
        <w:contextualSpacing w:val="0"/>
        <w:jc w:val="both"/>
        <w:rPr>
          <w:rFonts w:ascii="Times New Roman" w:hAnsi="Times New Roman" w:cs="Times New Roman"/>
          <w:color w:val="000000" w:themeColor="text1"/>
          <w:sz w:val="26"/>
          <w:szCs w:val="26"/>
        </w:rPr>
      </w:pPr>
    </w:p>
    <w:p w14:paraId="4BE87C0F" w14:textId="77777777" w:rsidR="00F020F7" w:rsidRPr="00F020F7" w:rsidRDefault="00F020F7" w:rsidP="00334A7E">
      <w:pPr>
        <w:pStyle w:val="a3"/>
        <w:tabs>
          <w:tab w:val="left" w:pos="709"/>
        </w:tabs>
        <w:jc w:val="center"/>
        <w:rPr>
          <w:rFonts w:ascii="Times New Roman" w:hAnsi="Times New Roman" w:cs="Times New Roman"/>
          <w:b/>
          <w:bCs/>
          <w:color w:val="000000" w:themeColor="text1"/>
          <w:sz w:val="26"/>
          <w:szCs w:val="26"/>
        </w:rPr>
      </w:pPr>
      <w:r w:rsidRPr="00F020F7">
        <w:rPr>
          <w:rFonts w:ascii="Times New Roman" w:hAnsi="Times New Roman" w:cs="Times New Roman"/>
          <w:b/>
          <w:bCs/>
          <w:color w:val="000000" w:themeColor="text1"/>
          <w:sz w:val="26"/>
          <w:szCs w:val="26"/>
        </w:rPr>
        <w:t>ПОРЯДОК ОКАЗАНИЯ УСЛУГ</w:t>
      </w:r>
    </w:p>
    <w:p w14:paraId="30EC3300" w14:textId="77777777" w:rsidR="00F020F7" w:rsidRPr="00F020F7" w:rsidRDefault="00F020F7" w:rsidP="00334A7E">
      <w:pPr>
        <w:pStyle w:val="a3"/>
        <w:tabs>
          <w:tab w:val="left" w:pos="709"/>
        </w:tabs>
        <w:jc w:val="center"/>
        <w:rPr>
          <w:rFonts w:ascii="Times New Roman" w:hAnsi="Times New Roman" w:cs="Times New Roman"/>
          <w:b/>
          <w:bCs/>
          <w:color w:val="000000" w:themeColor="text1"/>
          <w:sz w:val="26"/>
          <w:szCs w:val="26"/>
        </w:rPr>
      </w:pPr>
      <w:r w:rsidRPr="00F020F7">
        <w:rPr>
          <w:rFonts w:ascii="Times New Roman" w:hAnsi="Times New Roman" w:cs="Times New Roman"/>
          <w:b/>
          <w:bCs/>
          <w:color w:val="000000" w:themeColor="text1"/>
          <w:sz w:val="26"/>
          <w:szCs w:val="26"/>
        </w:rPr>
        <w:t>ЦЕНТРОМ ПОДДЕРЖКИ ЭКСПОРТА</w:t>
      </w:r>
    </w:p>
    <w:p w14:paraId="706D61E3" w14:textId="77777777" w:rsidR="00F020F7" w:rsidRPr="00F020F7" w:rsidRDefault="00F020F7" w:rsidP="00334A7E">
      <w:pPr>
        <w:pStyle w:val="a3"/>
        <w:tabs>
          <w:tab w:val="left" w:pos="709"/>
        </w:tabs>
        <w:jc w:val="center"/>
        <w:rPr>
          <w:rFonts w:ascii="Times New Roman" w:hAnsi="Times New Roman" w:cs="Times New Roman"/>
          <w:b/>
          <w:bCs/>
          <w:color w:val="000000" w:themeColor="text1"/>
          <w:sz w:val="26"/>
          <w:szCs w:val="26"/>
        </w:rPr>
      </w:pPr>
      <w:r w:rsidRPr="00F020F7">
        <w:rPr>
          <w:rFonts w:ascii="Times New Roman" w:hAnsi="Times New Roman" w:cs="Times New Roman"/>
          <w:b/>
          <w:bCs/>
          <w:color w:val="000000" w:themeColor="text1"/>
          <w:sz w:val="26"/>
          <w:szCs w:val="26"/>
        </w:rPr>
        <w:t>ФОНДА РАЗВИТИЯ РЕСПУБЛИКИ ХАКАСИЯ</w:t>
      </w:r>
    </w:p>
    <w:p w14:paraId="2F5127F8" w14:textId="77777777" w:rsidR="00F020F7" w:rsidRPr="00F020F7" w:rsidRDefault="00F020F7" w:rsidP="00D36B4A">
      <w:pPr>
        <w:pStyle w:val="a3"/>
        <w:tabs>
          <w:tab w:val="left" w:pos="709"/>
        </w:tabs>
        <w:jc w:val="both"/>
        <w:rPr>
          <w:rFonts w:ascii="Times New Roman" w:hAnsi="Times New Roman" w:cs="Times New Roman"/>
          <w:b/>
          <w:bCs/>
          <w:color w:val="000000" w:themeColor="text1"/>
          <w:sz w:val="26"/>
          <w:szCs w:val="26"/>
        </w:rPr>
      </w:pPr>
    </w:p>
    <w:p w14:paraId="57771B27" w14:textId="2941BC68" w:rsidR="00F020F7" w:rsidRPr="00F020F7" w:rsidRDefault="00E70A8E" w:rsidP="00334A7E">
      <w:pPr>
        <w:pStyle w:val="ac"/>
        <w:numPr>
          <w:ilvl w:val="0"/>
          <w:numId w:val="27"/>
        </w:numPr>
        <w:tabs>
          <w:tab w:val="left" w:pos="0"/>
          <w:tab w:val="left" w:pos="709"/>
          <w:tab w:val="left" w:pos="916"/>
          <w:tab w:val="left" w:pos="1832"/>
          <w:tab w:val="left" w:pos="2748"/>
          <w:tab w:val="left" w:pos="3664"/>
          <w:tab w:val="left" w:pos="3969"/>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F020F7" w:rsidRPr="00F020F7">
        <w:rPr>
          <w:rFonts w:ascii="Times New Roman" w:hAnsi="Times New Roman" w:cs="Times New Roman"/>
          <w:b/>
          <w:color w:val="000000" w:themeColor="text1"/>
          <w:sz w:val="26"/>
          <w:szCs w:val="26"/>
        </w:rPr>
        <w:t>Общие положения</w:t>
      </w:r>
    </w:p>
    <w:p w14:paraId="0F597AA4" w14:textId="77777777" w:rsidR="00F020F7" w:rsidRPr="00F020F7" w:rsidRDefault="00F020F7" w:rsidP="00D36B4A">
      <w:pPr>
        <w:tabs>
          <w:tab w:val="left" w:pos="709"/>
        </w:tabs>
        <w:spacing w:after="0" w:line="276" w:lineRule="auto"/>
        <w:ind w:firstLine="709"/>
        <w:jc w:val="both"/>
        <w:rPr>
          <w:rFonts w:ascii="Times New Roman" w:hAnsi="Times New Roman" w:cs="Times New Roman"/>
          <w:color w:val="000000" w:themeColor="text1"/>
          <w:sz w:val="26"/>
          <w:szCs w:val="26"/>
        </w:rPr>
      </w:pPr>
    </w:p>
    <w:p w14:paraId="76C2A663" w14:textId="015FBF96" w:rsidR="00F020F7" w:rsidRPr="00334A7E" w:rsidRDefault="00F020F7" w:rsidP="00334A7E">
      <w:pPr>
        <w:pStyle w:val="ac"/>
        <w:numPr>
          <w:ilvl w:val="1"/>
          <w:numId w:val="27"/>
        </w:numPr>
        <w:tabs>
          <w:tab w:val="left" w:pos="0"/>
          <w:tab w:val="left" w:pos="568"/>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0" w:firstLine="568"/>
        <w:jc w:val="both"/>
        <w:rPr>
          <w:rFonts w:ascii="Times New Roman" w:hAnsi="Times New Roman" w:cs="Times New Roman"/>
          <w:color w:val="000000" w:themeColor="text1"/>
          <w:sz w:val="26"/>
          <w:szCs w:val="26"/>
        </w:rPr>
      </w:pPr>
      <w:r w:rsidRPr="00334A7E">
        <w:rPr>
          <w:rFonts w:ascii="Times New Roman" w:hAnsi="Times New Roman" w:cs="Times New Roman"/>
          <w:color w:val="000000" w:themeColor="text1"/>
          <w:sz w:val="26"/>
          <w:szCs w:val="26"/>
        </w:rPr>
        <w:t>Настоящий Порядок определяет организацию работы, сроки и последовательность действий (процедур) Центра поддержки экспорта</w:t>
      </w:r>
      <w:r w:rsidRPr="00334A7E">
        <w:rPr>
          <w:rFonts w:ascii="Times New Roman" w:hAnsi="Times New Roman" w:cs="Times New Roman"/>
          <w:color w:val="000000" w:themeColor="text1"/>
          <w:sz w:val="26"/>
          <w:szCs w:val="26"/>
          <w:shd w:val="clear" w:color="auto" w:fill="FBFBFB"/>
        </w:rPr>
        <w:t xml:space="preserve"> </w:t>
      </w:r>
      <w:r w:rsidRPr="00334A7E">
        <w:rPr>
          <w:rFonts w:ascii="Times New Roman" w:hAnsi="Times New Roman" w:cs="Times New Roman"/>
          <w:color w:val="000000" w:themeColor="text1"/>
          <w:sz w:val="26"/>
          <w:szCs w:val="26"/>
        </w:rPr>
        <w:t>(далее — ЦПЭ) как структурного подразделения Фонда развития Республики Хакасия по работе с экспортно-ориентированными субъектами малого и среднего предпринимательства.</w:t>
      </w:r>
    </w:p>
    <w:p w14:paraId="247628BD" w14:textId="77777777" w:rsidR="00F020F7" w:rsidRPr="00F020F7" w:rsidRDefault="00F020F7" w:rsidP="00334A7E">
      <w:pPr>
        <w:pStyle w:val="ac"/>
        <w:numPr>
          <w:ilvl w:val="1"/>
          <w:numId w:val="27"/>
        </w:numPr>
        <w:tabs>
          <w:tab w:val="left" w:pos="0"/>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Порядок разработан в целях повышения качества оказания и доступности оказываемых услуг ЦПЭ. </w:t>
      </w:r>
    </w:p>
    <w:p w14:paraId="6405AF67" w14:textId="77777777" w:rsidR="00F020F7" w:rsidRPr="00F020F7" w:rsidRDefault="00F020F7" w:rsidP="00334A7E">
      <w:pPr>
        <w:pStyle w:val="ac"/>
        <w:numPr>
          <w:ilvl w:val="1"/>
          <w:numId w:val="27"/>
        </w:numPr>
        <w:tabs>
          <w:tab w:val="left" w:pos="0"/>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Основной целью ЦПЭ является предоставление </w:t>
      </w:r>
      <w:r w:rsidRPr="00F020F7">
        <w:rPr>
          <w:rFonts w:ascii="Times New Roman" w:hAnsi="Times New Roman" w:cs="Times New Roman"/>
          <w:color w:val="000000" w:themeColor="text1"/>
          <w:sz w:val="26"/>
          <w:szCs w:val="26"/>
          <w:shd w:val="clear" w:color="auto" w:fill="FBFBFB"/>
        </w:rPr>
        <w:t xml:space="preserve">комплекса мер поддержки и инструментов, направленных на всестороннее содействие развитию экспортной деятельности субъектов малого и среднего предпринимательства Республики Хакасия, наращиванию экспортных поставок и выводу продукции и услуг на новые зарубежные рынки. </w:t>
      </w:r>
    </w:p>
    <w:p w14:paraId="4926ECF7" w14:textId="77777777" w:rsidR="00F020F7" w:rsidRPr="00F020F7" w:rsidRDefault="00F020F7" w:rsidP="00334A7E">
      <w:pPr>
        <w:pStyle w:val="ac"/>
        <w:numPr>
          <w:ilvl w:val="1"/>
          <w:numId w:val="27"/>
        </w:numPr>
        <w:tabs>
          <w:tab w:val="left" w:pos="0"/>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Настоящий Порядок, иные материалы и сведения о предоставлении услуг по направлению деятельности ЦПЭ размещаются на официальном сайте Центра «Мой бизнес».</w:t>
      </w:r>
    </w:p>
    <w:p w14:paraId="755DA4CE" w14:textId="77777777" w:rsidR="00F020F7" w:rsidRPr="00F020F7" w:rsidRDefault="00F020F7" w:rsidP="00D36B4A">
      <w:pPr>
        <w:pStyle w:val="ac"/>
        <w:tabs>
          <w:tab w:val="left" w:pos="0"/>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09"/>
        <w:contextualSpacing w:val="0"/>
        <w:jc w:val="both"/>
        <w:rPr>
          <w:rFonts w:ascii="Times New Roman" w:hAnsi="Times New Roman" w:cs="Times New Roman"/>
          <w:color w:val="000000" w:themeColor="text1"/>
          <w:sz w:val="26"/>
          <w:szCs w:val="26"/>
        </w:rPr>
      </w:pPr>
    </w:p>
    <w:p w14:paraId="24887450" w14:textId="5C6BA910" w:rsidR="00F020F7" w:rsidRPr="00F020F7" w:rsidRDefault="00E70A8E" w:rsidP="00334A7E">
      <w:pPr>
        <w:pStyle w:val="ac"/>
        <w:numPr>
          <w:ilvl w:val="0"/>
          <w:numId w:val="27"/>
        </w:numPr>
        <w:tabs>
          <w:tab w:val="left" w:pos="0"/>
          <w:tab w:val="left" w:pos="709"/>
        </w:tabs>
        <w:spacing w:after="0" w:line="23" w:lineRule="atLeast"/>
        <w:ind w:left="0" w:firstLine="0"/>
        <w:contextualSpacing w:val="0"/>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F020F7" w:rsidRPr="00F020F7">
        <w:rPr>
          <w:rFonts w:ascii="Times New Roman" w:hAnsi="Times New Roman" w:cs="Times New Roman"/>
          <w:b/>
          <w:color w:val="000000" w:themeColor="text1"/>
          <w:sz w:val="26"/>
          <w:szCs w:val="26"/>
        </w:rPr>
        <w:t>Виды и перечень предоставляемых услуг ЦПЭ</w:t>
      </w:r>
    </w:p>
    <w:p w14:paraId="21E2F61C" w14:textId="77777777" w:rsidR="00F020F7" w:rsidRPr="00F020F7" w:rsidRDefault="00F020F7" w:rsidP="00D36B4A">
      <w:pPr>
        <w:pStyle w:val="ac"/>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p>
    <w:p w14:paraId="1B0849DF" w14:textId="0A7148A5" w:rsidR="00F020F7" w:rsidRPr="00F020F7" w:rsidRDefault="00F020F7" w:rsidP="00DC4D9A">
      <w:pPr>
        <w:pStyle w:val="a3"/>
        <w:numPr>
          <w:ilvl w:val="1"/>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Получателями услуг</w:t>
      </w:r>
      <w:r w:rsidR="003F7300">
        <w:rPr>
          <w:rFonts w:ascii="Times New Roman" w:hAnsi="Times New Roman" w:cs="Times New Roman"/>
          <w:color w:val="000000" w:themeColor="text1"/>
          <w:sz w:val="26"/>
          <w:szCs w:val="26"/>
        </w:rPr>
        <w:t xml:space="preserve">, направленных на </w:t>
      </w:r>
      <w:r w:rsidRPr="00F020F7">
        <w:rPr>
          <w:rFonts w:ascii="Times New Roman" w:hAnsi="Times New Roman" w:cs="Times New Roman"/>
          <w:color w:val="000000" w:themeColor="text1"/>
          <w:sz w:val="26"/>
          <w:szCs w:val="26"/>
        </w:rPr>
        <w:t>поддержк</w:t>
      </w:r>
      <w:r w:rsidR="003F7300">
        <w:rPr>
          <w:rFonts w:ascii="Times New Roman" w:hAnsi="Times New Roman" w:cs="Times New Roman"/>
          <w:color w:val="000000" w:themeColor="text1"/>
          <w:sz w:val="26"/>
          <w:szCs w:val="26"/>
        </w:rPr>
        <w:t>у</w:t>
      </w:r>
      <w:r w:rsidRPr="00F020F7">
        <w:rPr>
          <w:rFonts w:ascii="Times New Roman" w:hAnsi="Times New Roman" w:cs="Times New Roman"/>
          <w:color w:val="000000" w:themeColor="text1"/>
          <w:sz w:val="26"/>
          <w:szCs w:val="26"/>
        </w:rPr>
        <w:t xml:space="preserve"> экспортной деятельности, предоставляемых ЦПЭ, являются субъекты малого и среднего предпринимательства</w:t>
      </w:r>
      <w:r w:rsidR="003F7300">
        <w:rPr>
          <w:rFonts w:ascii="Times New Roman" w:hAnsi="Times New Roman" w:cs="Times New Roman"/>
          <w:color w:val="000000" w:themeColor="text1"/>
          <w:sz w:val="26"/>
          <w:szCs w:val="26"/>
        </w:rPr>
        <w:t>, зарегистрированные в</w:t>
      </w:r>
      <w:r w:rsidRPr="00F020F7">
        <w:rPr>
          <w:rFonts w:ascii="Times New Roman" w:hAnsi="Times New Roman" w:cs="Times New Roman"/>
          <w:color w:val="000000" w:themeColor="text1"/>
          <w:sz w:val="26"/>
          <w:szCs w:val="26"/>
        </w:rPr>
        <w:t xml:space="preserve"> Республики Хакасия (далее – субъекты МСП).</w:t>
      </w:r>
    </w:p>
    <w:p w14:paraId="28069E3F" w14:textId="730FD299" w:rsidR="00F020F7" w:rsidRPr="00F020F7" w:rsidRDefault="003F7300" w:rsidP="00DC4D9A">
      <w:pPr>
        <w:pStyle w:val="a3"/>
        <w:numPr>
          <w:ilvl w:val="1"/>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bookmarkStart w:id="37" w:name="_Hlk50735447"/>
      <w:r>
        <w:rPr>
          <w:rFonts w:ascii="Times New Roman" w:hAnsi="Times New Roman" w:cs="Times New Roman"/>
          <w:color w:val="000000" w:themeColor="text1"/>
          <w:sz w:val="26"/>
          <w:szCs w:val="26"/>
        </w:rPr>
        <w:t>В</w:t>
      </w:r>
      <w:r w:rsidRPr="00F020F7">
        <w:rPr>
          <w:rFonts w:ascii="Times New Roman" w:hAnsi="Times New Roman" w:cs="Times New Roman"/>
          <w:color w:val="000000" w:themeColor="text1"/>
          <w:sz w:val="26"/>
          <w:szCs w:val="26"/>
        </w:rPr>
        <w:t xml:space="preserve"> рамках утвержденных </w:t>
      </w:r>
      <w:bookmarkEnd w:id="37"/>
      <w:r w:rsidRPr="00F020F7">
        <w:rPr>
          <w:rFonts w:ascii="Times New Roman" w:hAnsi="Times New Roman" w:cs="Times New Roman"/>
          <w:color w:val="000000" w:themeColor="text1"/>
          <w:sz w:val="26"/>
          <w:szCs w:val="26"/>
        </w:rPr>
        <w:t>нап</w:t>
      </w:r>
      <w:r>
        <w:rPr>
          <w:rFonts w:ascii="Times New Roman" w:hAnsi="Times New Roman" w:cs="Times New Roman"/>
          <w:color w:val="000000" w:themeColor="text1"/>
          <w:sz w:val="26"/>
          <w:szCs w:val="26"/>
        </w:rPr>
        <w:t xml:space="preserve">равлений расходования субсидии </w:t>
      </w:r>
      <w:r w:rsidR="00D72767">
        <w:rPr>
          <w:rFonts w:ascii="Times New Roman" w:hAnsi="Times New Roman" w:cs="Times New Roman"/>
          <w:color w:val="000000" w:themeColor="text1"/>
          <w:sz w:val="26"/>
          <w:szCs w:val="26"/>
        </w:rPr>
        <w:t>(</w:t>
      </w:r>
      <w:r w:rsidRPr="00F020F7">
        <w:rPr>
          <w:rFonts w:ascii="Times New Roman" w:hAnsi="Times New Roman" w:cs="Times New Roman"/>
          <w:color w:val="000000" w:themeColor="text1"/>
          <w:sz w:val="26"/>
          <w:szCs w:val="26"/>
        </w:rPr>
        <w:t xml:space="preserve">сметы ЦПЭ) </w:t>
      </w:r>
      <w:r w:rsidR="00F020F7" w:rsidRPr="00F020F7">
        <w:rPr>
          <w:rFonts w:ascii="Times New Roman" w:hAnsi="Times New Roman" w:cs="Times New Roman"/>
          <w:color w:val="000000" w:themeColor="text1"/>
          <w:sz w:val="26"/>
          <w:szCs w:val="26"/>
        </w:rPr>
        <w:t xml:space="preserve">ЦПЭ могут быть оказаны следующие виды услуг: </w:t>
      </w:r>
    </w:p>
    <w:p w14:paraId="20F18D23"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сопровождению экспортного контракта.</w:t>
      </w:r>
    </w:p>
    <w:p w14:paraId="6DC03EAB"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Комплексная услуга по содействию в поиске и подборе иностранного покупателя.        </w:t>
      </w:r>
    </w:p>
    <w:p w14:paraId="033126DA"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обеспечению доступа субъекта МСП к запросам иностранных покупателей на товары (работы, услуги)</w:t>
      </w:r>
      <w:bookmarkStart w:id="38" w:name="sub_100133101"/>
      <w:r w:rsidRPr="00F020F7">
        <w:rPr>
          <w:rFonts w:ascii="Times New Roman" w:hAnsi="Times New Roman" w:cs="Times New Roman"/>
          <w:color w:val="000000" w:themeColor="text1"/>
          <w:sz w:val="26"/>
          <w:szCs w:val="26"/>
        </w:rPr>
        <w:t>.</w:t>
      </w:r>
      <w:bookmarkEnd w:id="38"/>
    </w:p>
    <w:p w14:paraId="0FAC2F12"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организации и проведению международных бизнес-миссий.</w:t>
      </w:r>
    </w:p>
    <w:p w14:paraId="5B969005"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организации реверсной бизнес-миссии</w:t>
      </w:r>
      <w:bookmarkStart w:id="39" w:name="sub_100135201"/>
      <w:r w:rsidRPr="00F020F7">
        <w:rPr>
          <w:rFonts w:ascii="Times New Roman" w:hAnsi="Times New Roman" w:cs="Times New Roman"/>
          <w:color w:val="000000" w:themeColor="text1"/>
          <w:sz w:val="26"/>
          <w:szCs w:val="26"/>
        </w:rPr>
        <w:t xml:space="preserve">. </w:t>
      </w:r>
      <w:bookmarkStart w:id="40" w:name="sub_100135209"/>
      <w:bookmarkEnd w:id="39"/>
    </w:p>
    <w:bookmarkEnd w:id="40"/>
    <w:p w14:paraId="3A1FEF6D"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организации и проведению межрегиональных бизнес-миссий</w:t>
      </w:r>
      <w:bookmarkStart w:id="41" w:name="sub_100136208"/>
      <w:r w:rsidRPr="00F020F7">
        <w:rPr>
          <w:rFonts w:ascii="Times New Roman" w:hAnsi="Times New Roman" w:cs="Times New Roman"/>
          <w:color w:val="000000" w:themeColor="text1"/>
          <w:sz w:val="26"/>
          <w:szCs w:val="26"/>
        </w:rPr>
        <w:t>.</w:t>
      </w:r>
      <w:bookmarkEnd w:id="41"/>
    </w:p>
    <w:p w14:paraId="7630F9BE"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организации участия субъекта МСП в выставочно-ярмарочных мероприятиях на территории Российской Федерации и за пределами территории Российской Федерации.</w:t>
      </w:r>
    </w:p>
    <w:p w14:paraId="4FE9E35C"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содействию в размещении субъекта МСП и (или) товара (работы, услуги) субъекта МСП на международных электронных торговых площадках</w:t>
      </w:r>
      <w:bookmarkStart w:id="42" w:name="sub_100138106"/>
      <w:r w:rsidRPr="00F020F7">
        <w:rPr>
          <w:rFonts w:ascii="Times New Roman" w:hAnsi="Times New Roman" w:cs="Times New Roman"/>
          <w:color w:val="000000" w:themeColor="text1"/>
          <w:sz w:val="26"/>
          <w:szCs w:val="26"/>
        </w:rPr>
        <w:t>.</w:t>
      </w:r>
    </w:p>
    <w:bookmarkEnd w:id="42"/>
    <w:p w14:paraId="5AC42BA5" w14:textId="77777777" w:rsidR="00F020F7" w:rsidRPr="00F020F7" w:rsidRDefault="00F020F7" w:rsidP="00DC4D9A">
      <w:pPr>
        <w:pStyle w:val="a3"/>
        <w:numPr>
          <w:ilvl w:val="2"/>
          <w:numId w:val="27"/>
        </w:numPr>
        <w:tabs>
          <w:tab w:val="left" w:pos="0"/>
          <w:tab w:val="left" w:pos="709"/>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Комплексная услуга по обеспечению участия субъекта МСП в акселерационных программах по развитию экспортной деятельности.</w:t>
      </w:r>
    </w:p>
    <w:p w14:paraId="32CB3002" w14:textId="77777777" w:rsidR="00F020F7" w:rsidRPr="00F020F7" w:rsidRDefault="00F020F7" w:rsidP="00D36B4A">
      <w:pPr>
        <w:spacing w:after="0" w:line="23" w:lineRule="atLeast"/>
        <w:ind w:firstLine="709"/>
        <w:jc w:val="both"/>
        <w:rPr>
          <w:rFonts w:ascii="Times New Roman" w:hAnsi="Times New Roman" w:cs="Times New Roman"/>
          <w:color w:val="000000" w:themeColor="text1"/>
          <w:sz w:val="26"/>
          <w:szCs w:val="26"/>
        </w:rPr>
      </w:pPr>
      <w:bookmarkStart w:id="43" w:name="sub_100139508"/>
      <w:r w:rsidRPr="00F020F7">
        <w:rPr>
          <w:rFonts w:ascii="Times New Roman" w:hAnsi="Times New Roman" w:cs="Times New Roman"/>
          <w:color w:val="000000" w:themeColor="text1"/>
          <w:sz w:val="26"/>
          <w:szCs w:val="26"/>
        </w:rPr>
        <w:t>2.2.10. Оказание содействия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МСП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37FD991D" w14:textId="77777777" w:rsidR="00F020F7" w:rsidRPr="00F020F7" w:rsidRDefault="00F020F7" w:rsidP="00D36B4A">
      <w:pPr>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2.2.11. Информационно-консультационная поддержка субъектам МСП в формате семинаров, по вопросам экспортной деятельности.</w:t>
      </w:r>
    </w:p>
    <w:p w14:paraId="16E7C5F4" w14:textId="77777777" w:rsidR="00F020F7" w:rsidRPr="00F020F7" w:rsidRDefault="00F020F7" w:rsidP="00D36B4A">
      <w:pPr>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2.2.12. Проведение очных мастер-классов по вопросам экспортной деятельности.</w:t>
      </w:r>
    </w:p>
    <w:p w14:paraId="54A1E201" w14:textId="77777777" w:rsidR="00F020F7" w:rsidRPr="00F020F7" w:rsidRDefault="00F020F7" w:rsidP="00D36B4A">
      <w:pPr>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2.2.13. Организация и проведение вебинаров по вопросам экспортной деятельности.</w:t>
      </w:r>
    </w:p>
    <w:p w14:paraId="61681B53" w14:textId="77777777" w:rsidR="00F020F7" w:rsidRPr="00F020F7" w:rsidRDefault="00F020F7" w:rsidP="00D36B4A">
      <w:pPr>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2.3. Проведение экспортных семинаров для иных организаций ЦПЭ осуществляет на платной основе.</w:t>
      </w:r>
    </w:p>
    <w:p w14:paraId="71ED2C9F" w14:textId="0884743B" w:rsidR="00F020F7" w:rsidRPr="00F020F7" w:rsidRDefault="00F020F7" w:rsidP="00D36B4A">
      <w:pPr>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2.4. </w:t>
      </w:r>
      <w:r w:rsidR="00E70A8E">
        <w:rPr>
          <w:rFonts w:ascii="Times New Roman" w:hAnsi="Times New Roman" w:cs="Times New Roman"/>
          <w:color w:val="000000" w:themeColor="text1"/>
          <w:sz w:val="26"/>
          <w:szCs w:val="26"/>
        </w:rPr>
        <w:t>Виды и</w:t>
      </w:r>
      <w:r w:rsidRPr="00F020F7">
        <w:rPr>
          <w:rFonts w:ascii="Times New Roman" w:hAnsi="Times New Roman" w:cs="Times New Roman"/>
          <w:color w:val="000000" w:themeColor="text1"/>
          <w:sz w:val="26"/>
          <w:szCs w:val="26"/>
        </w:rPr>
        <w:t xml:space="preserve"> состав услуг на текущий календарный год</w:t>
      </w:r>
      <w:r w:rsidR="00E70A8E">
        <w:rPr>
          <w:rFonts w:ascii="Times New Roman" w:hAnsi="Times New Roman" w:cs="Times New Roman"/>
          <w:color w:val="000000" w:themeColor="text1"/>
          <w:sz w:val="26"/>
          <w:szCs w:val="26"/>
        </w:rPr>
        <w:t xml:space="preserve">, утвержденные </w:t>
      </w:r>
      <w:r w:rsidRPr="00F020F7">
        <w:rPr>
          <w:rFonts w:ascii="Times New Roman" w:hAnsi="Times New Roman" w:cs="Times New Roman"/>
          <w:color w:val="000000" w:themeColor="text1"/>
          <w:sz w:val="26"/>
          <w:szCs w:val="26"/>
        </w:rPr>
        <w:t xml:space="preserve">в рамках </w:t>
      </w:r>
      <w:r w:rsidR="00E70A8E">
        <w:rPr>
          <w:rFonts w:ascii="Times New Roman" w:hAnsi="Times New Roman" w:cs="Times New Roman"/>
          <w:color w:val="000000" w:themeColor="text1"/>
          <w:sz w:val="26"/>
          <w:szCs w:val="26"/>
        </w:rPr>
        <w:t>н</w:t>
      </w:r>
      <w:r w:rsidRPr="00F020F7">
        <w:rPr>
          <w:rFonts w:ascii="Times New Roman" w:hAnsi="Times New Roman" w:cs="Times New Roman"/>
          <w:color w:val="000000" w:themeColor="text1"/>
          <w:sz w:val="26"/>
          <w:szCs w:val="26"/>
        </w:rPr>
        <w:t>аправлений расходования субсидии (сметы ЦПЭ), порядок</w:t>
      </w:r>
      <w:r w:rsidR="00E70A8E">
        <w:rPr>
          <w:rFonts w:ascii="Times New Roman" w:hAnsi="Times New Roman" w:cs="Times New Roman"/>
          <w:color w:val="000000" w:themeColor="text1"/>
          <w:sz w:val="26"/>
          <w:szCs w:val="26"/>
        </w:rPr>
        <w:t xml:space="preserve"> оказания </w:t>
      </w:r>
      <w:r w:rsidRPr="00F020F7">
        <w:rPr>
          <w:rFonts w:ascii="Times New Roman" w:hAnsi="Times New Roman" w:cs="Times New Roman"/>
          <w:color w:val="000000" w:themeColor="text1"/>
          <w:sz w:val="26"/>
          <w:szCs w:val="26"/>
        </w:rPr>
        <w:t>определяются согласно Приложению №2 к настоящему Порядку</w:t>
      </w:r>
      <w:r w:rsidR="00E70A8E">
        <w:rPr>
          <w:rFonts w:ascii="Times New Roman" w:hAnsi="Times New Roman" w:cs="Times New Roman"/>
          <w:color w:val="000000" w:themeColor="text1"/>
          <w:sz w:val="26"/>
          <w:szCs w:val="26"/>
        </w:rPr>
        <w:t xml:space="preserve"> – Приложению №2 к настоящему Регламенту</w:t>
      </w:r>
      <w:r w:rsidRPr="00F020F7">
        <w:rPr>
          <w:rFonts w:ascii="Times New Roman" w:hAnsi="Times New Roman" w:cs="Times New Roman"/>
          <w:color w:val="000000" w:themeColor="text1"/>
          <w:sz w:val="26"/>
          <w:szCs w:val="26"/>
        </w:rPr>
        <w:t>.</w:t>
      </w:r>
    </w:p>
    <w:bookmarkEnd w:id="43"/>
    <w:p w14:paraId="32D5B810" w14:textId="77777777" w:rsidR="00F020F7" w:rsidRPr="00F020F7" w:rsidRDefault="00F020F7" w:rsidP="00DC4D9A">
      <w:pPr>
        <w:pStyle w:val="ac"/>
        <w:numPr>
          <w:ilvl w:val="1"/>
          <w:numId w:val="28"/>
        </w:numPr>
        <w:tabs>
          <w:tab w:val="left" w:pos="0"/>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ЦПЭ предоставляет услуги по поддержке экспортной деятельности субъектам МСП, которые не состоят в одной группе лиц, определенных в соответствии с Федеральным законом от 26.07.2006 № 135-ФЗ «О защите конкуренции» (далее - одна группа лиц), с ЦПЭ и со сторонней организацией, которую привлекает ЦПЭ для оказания услуг.</w:t>
      </w:r>
    </w:p>
    <w:p w14:paraId="4C0311A8" w14:textId="77777777" w:rsidR="00F020F7" w:rsidRDefault="00F020F7" w:rsidP="00DC4D9A">
      <w:pPr>
        <w:pStyle w:val="ac"/>
        <w:numPr>
          <w:ilvl w:val="1"/>
          <w:numId w:val="28"/>
        </w:numPr>
        <w:tabs>
          <w:tab w:val="left" w:pos="0"/>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Для оказания услуг Заявителю, могут привлекаться специализированные организации и квалифицированные специалисты. Привлечение сторонних организаций в качестве Исполнителей (Поставщиков услуг) осуществляется в соответствии с Положением о порядке приобретения товаров (работ, услуг) в рамках осуществления деятельности Фонда развития Республики Хакасия (утв. Приказом директора Фонда развития Республики Хакасия от 20.08.2020 № 55).</w:t>
      </w:r>
    </w:p>
    <w:p w14:paraId="4800CA2A" w14:textId="77777777" w:rsidR="004137CF" w:rsidRPr="004137CF" w:rsidRDefault="004137CF" w:rsidP="004137CF">
      <w:pPr>
        <w:pStyle w:val="ac"/>
        <w:numPr>
          <w:ilvl w:val="1"/>
          <w:numId w:val="28"/>
        </w:numPr>
        <w:ind w:left="0" w:firstLine="709"/>
        <w:rPr>
          <w:rFonts w:ascii="Times New Roman" w:hAnsi="Times New Roman" w:cs="Times New Roman"/>
          <w:color w:val="000000" w:themeColor="text1"/>
          <w:sz w:val="26"/>
          <w:szCs w:val="26"/>
        </w:rPr>
      </w:pPr>
      <w:r w:rsidRPr="004137CF">
        <w:rPr>
          <w:rFonts w:ascii="Times New Roman" w:hAnsi="Times New Roman" w:cs="Times New Roman"/>
          <w:color w:val="000000" w:themeColor="text1"/>
          <w:sz w:val="26"/>
          <w:szCs w:val="26"/>
        </w:rPr>
        <w:t>Виды и порядок оказания услуг в электронном виде указаны в Приложении №3 к настоящему Порядку.</w:t>
      </w:r>
    </w:p>
    <w:p w14:paraId="4038A128" w14:textId="77777777" w:rsidR="004137CF" w:rsidRPr="00F020F7" w:rsidRDefault="004137CF" w:rsidP="004137CF">
      <w:pPr>
        <w:pStyle w:val="ac"/>
        <w:tabs>
          <w:tab w:val="left" w:pos="0"/>
        </w:tabs>
        <w:spacing w:after="0" w:line="23" w:lineRule="atLeast"/>
        <w:ind w:left="709"/>
        <w:jc w:val="both"/>
        <w:rPr>
          <w:rFonts w:ascii="Times New Roman" w:hAnsi="Times New Roman" w:cs="Times New Roman"/>
          <w:color w:val="000000" w:themeColor="text1"/>
          <w:sz w:val="26"/>
          <w:szCs w:val="26"/>
        </w:rPr>
      </w:pPr>
    </w:p>
    <w:p w14:paraId="3F5052BE" w14:textId="77777777" w:rsidR="00F020F7" w:rsidRDefault="00F020F7" w:rsidP="004137CF">
      <w:pPr>
        <w:pStyle w:val="10"/>
        <w:tabs>
          <w:tab w:val="left" w:pos="0"/>
          <w:tab w:val="left" w:pos="709"/>
        </w:tabs>
        <w:spacing w:before="0" w:line="23" w:lineRule="atLeast"/>
        <w:jc w:val="center"/>
        <w:rPr>
          <w:rFonts w:ascii="Times New Roman" w:hAnsi="Times New Roman" w:cs="Times New Roman"/>
          <w:b/>
          <w:color w:val="000000" w:themeColor="text1"/>
          <w:sz w:val="26"/>
          <w:szCs w:val="26"/>
        </w:rPr>
      </w:pPr>
      <w:r w:rsidRPr="00E70A8E">
        <w:rPr>
          <w:rFonts w:ascii="Times New Roman" w:hAnsi="Times New Roman" w:cs="Times New Roman"/>
          <w:b/>
          <w:color w:val="000000" w:themeColor="text1"/>
          <w:sz w:val="26"/>
          <w:szCs w:val="26"/>
          <w:lang w:val="en-US"/>
        </w:rPr>
        <w:t>III</w:t>
      </w:r>
      <w:r w:rsidRPr="00E70A8E">
        <w:rPr>
          <w:rFonts w:ascii="Times New Roman" w:hAnsi="Times New Roman" w:cs="Times New Roman"/>
          <w:b/>
          <w:color w:val="000000" w:themeColor="text1"/>
          <w:sz w:val="26"/>
          <w:szCs w:val="26"/>
        </w:rPr>
        <w:t>. Порядок информирования о предоставлении услуг</w:t>
      </w:r>
    </w:p>
    <w:p w14:paraId="3FCDB37A" w14:textId="77777777" w:rsidR="004137CF" w:rsidRPr="004137CF" w:rsidRDefault="004137CF" w:rsidP="004137CF"/>
    <w:p w14:paraId="4B7B8185" w14:textId="77777777" w:rsidR="00F020F7" w:rsidRPr="00F020F7" w:rsidRDefault="00F020F7" w:rsidP="00DC4D9A">
      <w:pPr>
        <w:pStyle w:val="ac"/>
        <w:numPr>
          <w:ilvl w:val="1"/>
          <w:numId w:val="29"/>
        </w:numPr>
        <w:tabs>
          <w:tab w:val="left" w:pos="0"/>
          <w:tab w:val="left" w:pos="709"/>
          <w:tab w:val="left" w:pos="1418"/>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Информация о порядке предоставления услуг и начале приема Заявлений (запросов) размещается ЦПЭ не позднее чем за один рабочий до начала приема Заявлений одним из следующих способов:</w:t>
      </w:r>
    </w:p>
    <w:p w14:paraId="5C249618" w14:textId="77777777" w:rsidR="00F020F7" w:rsidRPr="00F020F7" w:rsidRDefault="00F020F7" w:rsidP="00D36B4A">
      <w:pPr>
        <w:pStyle w:val="ac"/>
        <w:tabs>
          <w:tab w:val="left" w:pos="0"/>
          <w:tab w:val="left" w:pos="709"/>
          <w:tab w:val="left" w:pos="1418"/>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3.1.1. посредством размещения на официальном сайте Центра «Мой бизнес» (информация об открытии набора субъектов МСП на оказание услуг и (или) услуги, размещается на сайте с указанием даты и точного времени начала и окончания сбора заявок);</w:t>
      </w:r>
    </w:p>
    <w:p w14:paraId="029EFB34" w14:textId="77777777" w:rsidR="00F020F7" w:rsidRPr="00F020F7" w:rsidRDefault="00F020F7" w:rsidP="00D36B4A">
      <w:pPr>
        <w:tabs>
          <w:tab w:val="left" w:pos="0"/>
          <w:tab w:val="left" w:pos="709"/>
          <w:tab w:val="left" w:pos="1418"/>
          <w:tab w:val="left" w:pos="1701"/>
        </w:tabs>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3.1.2. с использованием средств телефонной, почтовой связи либо электронной почты и информационно-телекоммуникационной сети «Интернет»;</w:t>
      </w:r>
    </w:p>
    <w:p w14:paraId="28179D42" w14:textId="77777777" w:rsidR="00F020F7" w:rsidRPr="00F020F7" w:rsidRDefault="00F020F7" w:rsidP="00D36B4A">
      <w:pPr>
        <w:pStyle w:val="ac"/>
        <w:tabs>
          <w:tab w:val="left" w:pos="0"/>
          <w:tab w:val="left" w:pos="709"/>
          <w:tab w:val="left" w:pos="1418"/>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3.1.3. в ходе личного приема заявителей; </w:t>
      </w:r>
    </w:p>
    <w:p w14:paraId="2CF8BCA1" w14:textId="77777777" w:rsidR="00F020F7" w:rsidRPr="00F020F7" w:rsidRDefault="00F020F7" w:rsidP="00D36B4A">
      <w:pPr>
        <w:pStyle w:val="ac"/>
        <w:tabs>
          <w:tab w:val="left" w:pos="0"/>
          <w:tab w:val="left" w:pos="709"/>
          <w:tab w:val="left" w:pos="1418"/>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3.1.4. путем издания информационных материалов (брошюр и буклетов).</w:t>
      </w:r>
    </w:p>
    <w:p w14:paraId="5D693A30" w14:textId="77777777" w:rsidR="00F020F7" w:rsidRPr="00F020F7" w:rsidRDefault="00F020F7" w:rsidP="00DC4D9A">
      <w:pPr>
        <w:pStyle w:val="ac"/>
        <w:numPr>
          <w:ilvl w:val="1"/>
          <w:numId w:val="29"/>
        </w:numPr>
        <w:tabs>
          <w:tab w:val="left" w:pos="0"/>
          <w:tab w:val="left" w:pos="709"/>
          <w:tab w:val="left" w:pos="1418"/>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ЦПЭ осуществляет прием заявителей, обратившихся за предоставлением услуг в соответствии с графиком работы Центра «Мой бизнес»: </w:t>
      </w:r>
    </w:p>
    <w:p w14:paraId="28EA2B24" w14:textId="77777777" w:rsidR="00F020F7" w:rsidRPr="00F020F7" w:rsidRDefault="00F020F7" w:rsidP="00DC4D9A">
      <w:pPr>
        <w:pStyle w:val="ac"/>
        <w:numPr>
          <w:ilvl w:val="2"/>
          <w:numId w:val="29"/>
        </w:numPr>
        <w:tabs>
          <w:tab w:val="left" w:pos="0"/>
          <w:tab w:val="left" w:pos="709"/>
          <w:tab w:val="left" w:pos="1418"/>
          <w:tab w:val="left" w:pos="1560"/>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график работы: понедельник - пятница с 9-00 до 18-00 (обеденный перерыв с 13.00 до 14.00), суббота и воскресенье - выходные дни;</w:t>
      </w:r>
    </w:p>
    <w:p w14:paraId="3A85C68A" w14:textId="77777777" w:rsidR="00F020F7" w:rsidRPr="00F020F7" w:rsidRDefault="00F020F7" w:rsidP="00DC4D9A">
      <w:pPr>
        <w:pStyle w:val="ac"/>
        <w:numPr>
          <w:ilvl w:val="2"/>
          <w:numId w:val="29"/>
        </w:numPr>
        <w:tabs>
          <w:tab w:val="left" w:pos="0"/>
          <w:tab w:val="left" w:pos="709"/>
          <w:tab w:val="left" w:pos="1418"/>
          <w:tab w:val="left" w:pos="1560"/>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местонахождение: 655016, Республика Хакасия, г. Абакан, пр-т. Дружбы Народов, 2А;</w:t>
      </w:r>
    </w:p>
    <w:p w14:paraId="391E7A65" w14:textId="77777777" w:rsidR="00F020F7" w:rsidRPr="00F020F7" w:rsidRDefault="00F020F7" w:rsidP="00DC4D9A">
      <w:pPr>
        <w:pStyle w:val="ac"/>
        <w:numPr>
          <w:ilvl w:val="2"/>
          <w:numId w:val="29"/>
        </w:numPr>
        <w:tabs>
          <w:tab w:val="left" w:pos="0"/>
          <w:tab w:val="left" w:pos="709"/>
          <w:tab w:val="left" w:pos="1418"/>
          <w:tab w:val="left" w:pos="1560"/>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официальный сайт в сети «Интернет»: </w:t>
      </w:r>
      <w:hyperlink r:id="rId25" w:history="1">
        <w:r w:rsidRPr="00F020F7">
          <w:rPr>
            <w:rStyle w:val="ab"/>
            <w:rFonts w:ascii="Times New Roman" w:hAnsi="Times New Roman" w:cs="Times New Roman"/>
            <w:color w:val="000000" w:themeColor="text1"/>
            <w:sz w:val="26"/>
            <w:szCs w:val="26"/>
          </w:rPr>
          <w:t>https://мойбизнес19.рф</w:t>
        </w:r>
      </w:hyperlink>
      <w:r w:rsidRPr="00F020F7">
        <w:rPr>
          <w:rFonts w:ascii="Times New Roman" w:hAnsi="Times New Roman" w:cs="Times New Roman"/>
          <w:color w:val="000000" w:themeColor="text1"/>
          <w:sz w:val="26"/>
          <w:szCs w:val="26"/>
        </w:rPr>
        <w:t>;</w:t>
      </w:r>
    </w:p>
    <w:p w14:paraId="614A3B7F" w14:textId="77777777" w:rsidR="00F020F7" w:rsidRPr="00F020F7" w:rsidRDefault="00F020F7" w:rsidP="00DC4D9A">
      <w:pPr>
        <w:pStyle w:val="ac"/>
        <w:numPr>
          <w:ilvl w:val="2"/>
          <w:numId w:val="29"/>
        </w:numPr>
        <w:tabs>
          <w:tab w:val="left" w:pos="0"/>
          <w:tab w:val="left" w:pos="709"/>
          <w:tab w:val="left" w:pos="1418"/>
          <w:tab w:val="left" w:pos="1560"/>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контактные данные: телефон горячей линии: 89134407550, 89830570277, </w:t>
      </w:r>
      <w:r w:rsidRPr="00F020F7">
        <w:rPr>
          <w:rFonts w:ascii="Times New Roman" w:hAnsi="Times New Roman" w:cs="Times New Roman"/>
          <w:color w:val="000000" w:themeColor="text1"/>
          <w:sz w:val="26"/>
          <w:szCs w:val="26"/>
        </w:rPr>
        <w:br/>
        <w:t xml:space="preserve">8 (3902) 248-097; </w:t>
      </w:r>
      <w:r w:rsidRPr="00F020F7">
        <w:rPr>
          <w:rFonts w:ascii="Times New Roman" w:hAnsi="Times New Roman" w:cs="Times New Roman"/>
          <w:color w:val="000000" w:themeColor="text1"/>
          <w:sz w:val="26"/>
          <w:szCs w:val="26"/>
          <w:lang w:val="en-US"/>
        </w:rPr>
        <w:t>e</w:t>
      </w:r>
      <w:r w:rsidRPr="00F020F7">
        <w:rPr>
          <w:rFonts w:ascii="Times New Roman" w:hAnsi="Times New Roman" w:cs="Times New Roman"/>
          <w:color w:val="000000" w:themeColor="text1"/>
          <w:sz w:val="26"/>
          <w:szCs w:val="26"/>
        </w:rPr>
        <w:t>-</w:t>
      </w:r>
      <w:r w:rsidRPr="00F020F7">
        <w:rPr>
          <w:rFonts w:ascii="Times New Roman" w:hAnsi="Times New Roman" w:cs="Times New Roman"/>
          <w:color w:val="000000" w:themeColor="text1"/>
          <w:sz w:val="26"/>
          <w:szCs w:val="26"/>
          <w:lang w:val="en-US"/>
        </w:rPr>
        <w:t>mail</w:t>
      </w:r>
      <w:r w:rsidRPr="00F020F7">
        <w:rPr>
          <w:rFonts w:ascii="Times New Roman" w:hAnsi="Times New Roman" w:cs="Times New Roman"/>
          <w:color w:val="000000" w:themeColor="text1"/>
          <w:sz w:val="26"/>
          <w:szCs w:val="26"/>
        </w:rPr>
        <w:t xml:space="preserve">: </w:t>
      </w:r>
      <w:hyperlink r:id="rId26" w:history="1">
        <w:r w:rsidRPr="00F020F7">
          <w:rPr>
            <w:rStyle w:val="ab"/>
            <w:rFonts w:ascii="Times New Roman" w:hAnsi="Times New Roman" w:cs="Times New Roman"/>
            <w:color w:val="000000" w:themeColor="text1"/>
            <w:sz w:val="26"/>
            <w:szCs w:val="26"/>
            <w:lang w:val="en-US"/>
          </w:rPr>
          <w:t>fondrh</w:t>
        </w:r>
        <w:r w:rsidRPr="00F020F7">
          <w:rPr>
            <w:rStyle w:val="ab"/>
            <w:rFonts w:ascii="Times New Roman" w:hAnsi="Times New Roman" w:cs="Times New Roman"/>
            <w:color w:val="000000" w:themeColor="text1"/>
            <w:sz w:val="26"/>
            <w:szCs w:val="26"/>
          </w:rPr>
          <w:t>.</w:t>
        </w:r>
        <w:r w:rsidRPr="00F020F7">
          <w:rPr>
            <w:rStyle w:val="ab"/>
            <w:rFonts w:ascii="Times New Roman" w:hAnsi="Times New Roman" w:cs="Times New Roman"/>
            <w:color w:val="000000" w:themeColor="text1"/>
            <w:sz w:val="26"/>
            <w:szCs w:val="26"/>
            <w:lang w:val="en-US"/>
          </w:rPr>
          <w:t>export</w:t>
        </w:r>
        <w:r w:rsidRPr="00F020F7">
          <w:rPr>
            <w:rStyle w:val="ab"/>
            <w:rFonts w:ascii="Times New Roman" w:hAnsi="Times New Roman" w:cs="Times New Roman"/>
            <w:color w:val="000000" w:themeColor="text1"/>
            <w:sz w:val="26"/>
            <w:szCs w:val="26"/>
          </w:rPr>
          <w:t>@</w:t>
        </w:r>
        <w:r w:rsidRPr="00F020F7">
          <w:rPr>
            <w:rStyle w:val="ab"/>
            <w:rFonts w:ascii="Times New Roman" w:hAnsi="Times New Roman" w:cs="Times New Roman"/>
            <w:color w:val="000000" w:themeColor="text1"/>
            <w:sz w:val="26"/>
            <w:szCs w:val="26"/>
            <w:lang w:val="en-US"/>
          </w:rPr>
          <w:t>mail</w:t>
        </w:r>
        <w:r w:rsidRPr="00F020F7">
          <w:rPr>
            <w:rStyle w:val="ab"/>
            <w:rFonts w:ascii="Times New Roman" w:hAnsi="Times New Roman" w:cs="Times New Roman"/>
            <w:color w:val="000000" w:themeColor="text1"/>
            <w:sz w:val="26"/>
            <w:szCs w:val="26"/>
          </w:rPr>
          <w:t>.</w:t>
        </w:r>
        <w:r w:rsidRPr="00F020F7">
          <w:rPr>
            <w:rStyle w:val="ab"/>
            <w:rFonts w:ascii="Times New Roman" w:hAnsi="Times New Roman" w:cs="Times New Roman"/>
            <w:color w:val="000000" w:themeColor="text1"/>
            <w:sz w:val="26"/>
            <w:szCs w:val="26"/>
            <w:lang w:val="en-US"/>
          </w:rPr>
          <w:t>ru</w:t>
        </w:r>
      </w:hyperlink>
      <w:r w:rsidRPr="00F020F7">
        <w:rPr>
          <w:rFonts w:ascii="Times New Roman" w:hAnsi="Times New Roman" w:cs="Times New Roman"/>
          <w:color w:val="000000" w:themeColor="text1"/>
          <w:sz w:val="26"/>
          <w:szCs w:val="26"/>
        </w:rPr>
        <w:t>;</w:t>
      </w:r>
    </w:p>
    <w:p w14:paraId="77D969EC" w14:textId="77777777" w:rsidR="00F020F7" w:rsidRPr="00F020F7" w:rsidRDefault="00F020F7" w:rsidP="00DC4D9A">
      <w:pPr>
        <w:pStyle w:val="ac"/>
        <w:numPr>
          <w:ilvl w:val="1"/>
          <w:numId w:val="29"/>
        </w:numPr>
        <w:tabs>
          <w:tab w:val="left" w:pos="0"/>
          <w:tab w:val="left" w:pos="709"/>
          <w:tab w:val="left" w:pos="1418"/>
          <w:tab w:val="left" w:pos="1560"/>
          <w:tab w:val="left" w:pos="1701"/>
        </w:tabs>
        <w:spacing w:after="0" w:line="23" w:lineRule="atLeast"/>
        <w:ind w:left="0" w:firstLine="709"/>
        <w:contextualSpacing w:val="0"/>
        <w:jc w:val="both"/>
        <w:rPr>
          <w:rStyle w:val="ab"/>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Сведения о местонахождении Центра «Мой бизнес», контактных телефонах, графике работы ЦПЭ размещаются на официальном сайте в сети «Интернет».</w:t>
      </w:r>
    </w:p>
    <w:p w14:paraId="6AC18D6D" w14:textId="77777777" w:rsidR="00F020F7" w:rsidRPr="00F020F7" w:rsidRDefault="00F020F7" w:rsidP="00DC4D9A">
      <w:pPr>
        <w:pStyle w:val="ac"/>
        <w:numPr>
          <w:ilvl w:val="1"/>
          <w:numId w:val="29"/>
        </w:numPr>
        <w:tabs>
          <w:tab w:val="left" w:pos="0"/>
          <w:tab w:val="left" w:pos="567"/>
          <w:tab w:val="left" w:pos="709"/>
          <w:tab w:val="left" w:pos="1418"/>
          <w:tab w:val="left" w:pos="1560"/>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Информирование о предоставлении услуг осуществляется на безвозмездной основе.</w:t>
      </w:r>
    </w:p>
    <w:p w14:paraId="1E5B70D5" w14:textId="77777777" w:rsidR="00F020F7" w:rsidRPr="00F020F7" w:rsidRDefault="00F020F7" w:rsidP="00DC4D9A">
      <w:pPr>
        <w:pStyle w:val="ac"/>
        <w:numPr>
          <w:ilvl w:val="1"/>
          <w:numId w:val="29"/>
        </w:numPr>
        <w:tabs>
          <w:tab w:val="left" w:pos="0"/>
          <w:tab w:val="left" w:pos="567"/>
          <w:tab w:val="left" w:pos="709"/>
          <w:tab w:val="left" w:pos="1418"/>
          <w:tab w:val="left" w:pos="1560"/>
          <w:tab w:val="left" w:pos="1701"/>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shd w:val="clear" w:color="auto" w:fill="FFFFFF"/>
        </w:rPr>
        <w:t xml:space="preserve">После прескоринга, проведенного </w:t>
      </w:r>
      <w:r w:rsidRPr="00F020F7">
        <w:rPr>
          <w:rFonts w:ascii="Times New Roman" w:hAnsi="Times New Roman" w:cs="Times New Roman"/>
          <w:color w:val="000000" w:themeColor="text1"/>
          <w:sz w:val="26"/>
          <w:szCs w:val="26"/>
        </w:rPr>
        <w:t>в соответствии с Инструкцией по проведению скоринговой оценки субъектов МСП на цифровом ресурсе,</w:t>
      </w:r>
      <w:r w:rsidRPr="00F020F7">
        <w:rPr>
          <w:rFonts w:ascii="Times New Roman" w:hAnsi="Times New Roman" w:cs="Times New Roman"/>
          <w:color w:val="000000" w:themeColor="text1"/>
          <w:sz w:val="26"/>
          <w:szCs w:val="26"/>
          <w:shd w:val="clear" w:color="auto" w:fill="FFFFFF"/>
        </w:rPr>
        <w:t xml:space="preserve"> ЦПЭ информирует заявителей о возможности или невозможности предоставления услуг (с указанием причин, по которым услуги не могут быть предоставлены) в срок не более 5 рабочих дней с момента поступления запроса.</w:t>
      </w:r>
    </w:p>
    <w:p w14:paraId="350453E0" w14:textId="77777777" w:rsidR="00F020F7" w:rsidRPr="00F020F7" w:rsidRDefault="00F020F7" w:rsidP="00D36B4A">
      <w:pPr>
        <w:pStyle w:val="ac"/>
        <w:tabs>
          <w:tab w:val="left" w:pos="0"/>
          <w:tab w:val="left" w:pos="709"/>
        </w:tabs>
        <w:spacing w:after="0" w:line="23" w:lineRule="atLeast"/>
        <w:ind w:left="0"/>
        <w:contextualSpacing w:val="0"/>
        <w:jc w:val="both"/>
        <w:rPr>
          <w:rFonts w:ascii="Times New Roman" w:hAnsi="Times New Roman" w:cs="Times New Roman"/>
          <w:b/>
          <w:color w:val="000000" w:themeColor="text1"/>
          <w:sz w:val="26"/>
          <w:szCs w:val="26"/>
        </w:rPr>
      </w:pPr>
    </w:p>
    <w:p w14:paraId="02129092" w14:textId="77777777" w:rsidR="00F020F7" w:rsidRPr="00F020F7" w:rsidRDefault="00F020F7" w:rsidP="00E70A8E">
      <w:pPr>
        <w:pStyle w:val="ac"/>
        <w:tabs>
          <w:tab w:val="left" w:pos="0"/>
          <w:tab w:val="left" w:pos="709"/>
        </w:tabs>
        <w:spacing w:after="0" w:line="23" w:lineRule="atLeast"/>
        <w:ind w:left="0"/>
        <w:contextualSpacing w:val="0"/>
        <w:jc w:val="center"/>
        <w:rPr>
          <w:rFonts w:ascii="Times New Roman" w:hAnsi="Times New Roman" w:cs="Times New Roman"/>
          <w:color w:val="000000" w:themeColor="text1"/>
          <w:sz w:val="26"/>
          <w:szCs w:val="26"/>
        </w:rPr>
      </w:pPr>
      <w:r w:rsidRPr="00F020F7">
        <w:rPr>
          <w:rFonts w:ascii="Times New Roman" w:hAnsi="Times New Roman" w:cs="Times New Roman"/>
          <w:b/>
          <w:color w:val="000000" w:themeColor="text1"/>
          <w:sz w:val="26"/>
          <w:szCs w:val="26"/>
          <w:lang w:val="en-US"/>
        </w:rPr>
        <w:t>IV</w:t>
      </w:r>
      <w:r w:rsidRPr="00F020F7">
        <w:rPr>
          <w:rFonts w:ascii="Times New Roman" w:hAnsi="Times New Roman" w:cs="Times New Roman"/>
          <w:b/>
          <w:color w:val="000000" w:themeColor="text1"/>
          <w:sz w:val="26"/>
          <w:szCs w:val="26"/>
        </w:rPr>
        <w:t>. Категории лиц, имеющих право на получение услуг</w:t>
      </w:r>
    </w:p>
    <w:p w14:paraId="1D40DC80"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p>
    <w:p w14:paraId="5C57DB77" w14:textId="77777777" w:rsidR="00F020F7" w:rsidRPr="00F020F7" w:rsidRDefault="00F020F7" w:rsidP="00DC4D9A">
      <w:pPr>
        <w:pStyle w:val="ac"/>
        <w:numPr>
          <w:ilvl w:val="1"/>
          <w:numId w:val="34"/>
        </w:numPr>
        <w:tabs>
          <w:tab w:val="left" w:pos="0"/>
          <w:tab w:val="left" w:pos="709"/>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Право на получение услуг, предоставляемых ЦПЭ, в соответствии с направлениями расходования субсидии, имеют субъекты малого и среднего предпринимательства, отвечающие следующим критериям:</w:t>
      </w:r>
    </w:p>
    <w:p w14:paraId="318B4138" w14:textId="77777777" w:rsidR="00F020F7" w:rsidRPr="00F020F7" w:rsidRDefault="00F020F7" w:rsidP="00DC4D9A">
      <w:pPr>
        <w:pStyle w:val="ac"/>
        <w:numPr>
          <w:ilvl w:val="2"/>
          <w:numId w:val="34"/>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МСП, должны быть отнесены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(далее – Федеральный закон № 209-ФЗ), кроме указанных в части 3 статьи 14 Федерального закона № 209-ФЗ;</w:t>
      </w:r>
    </w:p>
    <w:p w14:paraId="4651C4C7" w14:textId="77777777" w:rsidR="00F020F7" w:rsidRPr="00F020F7" w:rsidRDefault="00F020F7" w:rsidP="00DC4D9A">
      <w:pPr>
        <w:pStyle w:val="ac"/>
        <w:numPr>
          <w:ilvl w:val="2"/>
          <w:numId w:val="34"/>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на момент подачи заявки (Приложение №1 к настоящему Порядку, далее – заявка) должны быть зарегистрированы в Едином реестре субъектов малого и среднего предпринимательства (</w:t>
      </w:r>
      <w:hyperlink r:id="rId27">
        <w:r w:rsidRPr="00F020F7">
          <w:rPr>
            <w:rFonts w:ascii="Times New Roman" w:hAnsi="Times New Roman" w:cs="Times New Roman"/>
            <w:color w:val="000000" w:themeColor="text1"/>
            <w:sz w:val="26"/>
            <w:szCs w:val="26"/>
            <w:u w:val="single" w:color="0070C0"/>
          </w:rPr>
          <w:t>https://rmsp.nalog.ru</w:t>
        </w:r>
      </w:hyperlink>
      <w:hyperlink r:id="rId28">
        <w:r w:rsidRPr="00F020F7">
          <w:rPr>
            <w:rFonts w:ascii="Times New Roman" w:hAnsi="Times New Roman" w:cs="Times New Roman"/>
            <w:color w:val="000000" w:themeColor="text1"/>
            <w:sz w:val="26"/>
            <w:szCs w:val="26"/>
          </w:rPr>
          <w:t>)</w:t>
        </w:r>
      </w:hyperlink>
      <w:r w:rsidRPr="00F020F7">
        <w:rPr>
          <w:rFonts w:ascii="Times New Roman" w:hAnsi="Times New Roman" w:cs="Times New Roman"/>
          <w:color w:val="000000" w:themeColor="text1"/>
          <w:sz w:val="26"/>
          <w:szCs w:val="26"/>
        </w:rPr>
        <w:t xml:space="preserve">; </w:t>
      </w:r>
    </w:p>
    <w:p w14:paraId="49F6F26A" w14:textId="77777777" w:rsidR="00F020F7" w:rsidRPr="00F020F7" w:rsidRDefault="00F020F7" w:rsidP="00DC4D9A">
      <w:pPr>
        <w:pStyle w:val="ac"/>
        <w:numPr>
          <w:ilvl w:val="2"/>
          <w:numId w:val="34"/>
        </w:numPr>
        <w:tabs>
          <w:tab w:val="left" w:pos="0"/>
          <w:tab w:val="left" w:pos="709"/>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должны быть правомочными на заключение договора в соответствии с действующим законодательством Российской Федерации (для юридических лиц и индивидуальных предпринимателей: https://egrul.nalog.ru/);</w:t>
      </w:r>
    </w:p>
    <w:p w14:paraId="21BEAA78" w14:textId="77777777" w:rsidR="00F020F7" w:rsidRPr="00F020F7" w:rsidRDefault="00F020F7" w:rsidP="00DC4D9A">
      <w:pPr>
        <w:pStyle w:val="ac"/>
        <w:numPr>
          <w:ilvl w:val="2"/>
          <w:numId w:val="34"/>
        </w:numPr>
        <w:tabs>
          <w:tab w:val="left" w:pos="0"/>
          <w:tab w:val="left" w:pos="709"/>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должны соответствовать требованию о непроведении ликвидации и отсутствии решения арбитражного суда о признании банкротом и об открытии конкурсного производства (</w:t>
      </w:r>
      <w:hyperlink r:id="rId29" w:history="1">
        <w:r w:rsidRPr="00F020F7">
          <w:rPr>
            <w:rStyle w:val="ab"/>
            <w:rFonts w:ascii="Times New Roman" w:hAnsi="Times New Roman" w:cs="Times New Roman"/>
            <w:color w:val="000000" w:themeColor="text1"/>
            <w:sz w:val="26"/>
            <w:szCs w:val="26"/>
          </w:rPr>
          <w:t>https://bankrot.fedresurs.ru</w:t>
        </w:r>
      </w:hyperlink>
      <w:r w:rsidRPr="00F020F7">
        <w:rPr>
          <w:rFonts w:ascii="Times New Roman" w:hAnsi="Times New Roman" w:cs="Times New Roman"/>
          <w:color w:val="000000" w:themeColor="text1"/>
          <w:sz w:val="26"/>
          <w:szCs w:val="26"/>
        </w:rPr>
        <w:t xml:space="preserve"> – Единый федеральный реестр сведений о банкротстве, https://kad.arbitr.ru/- картотека арбитражных дел);</w:t>
      </w:r>
    </w:p>
    <w:p w14:paraId="2A9E8EE5" w14:textId="77777777" w:rsidR="00F020F7" w:rsidRPr="00F020F7" w:rsidRDefault="00F020F7" w:rsidP="00DC4D9A">
      <w:pPr>
        <w:pStyle w:val="ac"/>
        <w:numPr>
          <w:ilvl w:val="2"/>
          <w:numId w:val="34"/>
        </w:numPr>
        <w:tabs>
          <w:tab w:val="left" w:pos="0"/>
          <w:tab w:val="left" w:pos="709"/>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должны иметь лицензию, допуск, сертификат если продажа товаров, оказание услуг, выполнение работ допускается только при наличии соответствующих документов;</w:t>
      </w:r>
    </w:p>
    <w:p w14:paraId="1FDC9DBE" w14:textId="77777777" w:rsidR="00F020F7" w:rsidRPr="00F020F7" w:rsidRDefault="00F020F7" w:rsidP="00DC4D9A">
      <w:pPr>
        <w:pStyle w:val="ac"/>
        <w:numPr>
          <w:ilvl w:val="2"/>
          <w:numId w:val="34"/>
        </w:numPr>
        <w:tabs>
          <w:tab w:val="left" w:pos="0"/>
          <w:tab w:val="left" w:pos="709"/>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деятельность субъекта малого и среднего предпринимательства не должна быть приостановлена в порядке, установленном Кодексом Российской Федерации об административных правонарушениях на день подачи заявки на оказание услуг (услуги);</w:t>
      </w:r>
    </w:p>
    <w:p w14:paraId="6D9C3E7D" w14:textId="77777777" w:rsidR="00F020F7" w:rsidRPr="00F020F7" w:rsidRDefault="00F020F7" w:rsidP="00DC4D9A">
      <w:pPr>
        <w:pStyle w:val="ac"/>
        <w:numPr>
          <w:ilvl w:val="2"/>
          <w:numId w:val="34"/>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субъекты малого и среднего предпринимательства не должны состоять в одной группе лиц с Исполнителем Договора или ЦПЭ, определенных в соответствии с Федеральным законом от 26.07.2006 № 135-ФЗ «О защите конкуренции».</w:t>
      </w:r>
    </w:p>
    <w:p w14:paraId="1E1631A8" w14:textId="77777777" w:rsidR="00F020F7" w:rsidRPr="00F020F7" w:rsidRDefault="00F020F7" w:rsidP="00DC4D9A">
      <w:pPr>
        <w:pStyle w:val="ac"/>
        <w:numPr>
          <w:ilvl w:val="1"/>
          <w:numId w:val="34"/>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При оказании услуг субъектам МСП, приоритет имеют те субъекты МСП, которые обладают ресурсами для экспортной деятельности, а также товары (работы, услуги) которых имеют инновационную ориентированность. </w:t>
      </w:r>
    </w:p>
    <w:p w14:paraId="547BB167" w14:textId="77777777" w:rsidR="00F020F7" w:rsidRPr="00F020F7" w:rsidRDefault="00F020F7" w:rsidP="00DC4D9A">
      <w:pPr>
        <w:pStyle w:val="ac"/>
        <w:numPr>
          <w:ilvl w:val="1"/>
          <w:numId w:val="34"/>
        </w:numPr>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Иные виды хозяйствующих субъектов (юридические лица всех организационно правовых форм и индивидуальные предприниматели) вправе обратиться за услугами, предоставляемыми ЦПЭ, в случае оплаты услуг за счет собственных средств этих хозяйствующих субъектов.</w:t>
      </w:r>
    </w:p>
    <w:p w14:paraId="28519F2D" w14:textId="77777777" w:rsidR="00F020F7" w:rsidRPr="00F020F7" w:rsidRDefault="00F020F7" w:rsidP="00D36B4A">
      <w:pPr>
        <w:pStyle w:val="ac"/>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p>
    <w:p w14:paraId="5E544442" w14:textId="77777777" w:rsidR="00F020F7" w:rsidRPr="00ED5BB4" w:rsidRDefault="00F020F7" w:rsidP="00ED5BB4">
      <w:pPr>
        <w:pStyle w:val="10"/>
        <w:numPr>
          <w:ilvl w:val="0"/>
          <w:numId w:val="30"/>
        </w:numPr>
        <w:tabs>
          <w:tab w:val="left" w:pos="0"/>
          <w:tab w:val="left" w:pos="709"/>
          <w:tab w:val="left" w:pos="2835"/>
          <w:tab w:val="left" w:pos="3119"/>
        </w:tabs>
        <w:spacing w:before="0" w:line="23" w:lineRule="atLeast"/>
        <w:ind w:left="0" w:hanging="1156"/>
        <w:jc w:val="center"/>
        <w:rPr>
          <w:rFonts w:ascii="Times New Roman" w:hAnsi="Times New Roman" w:cs="Times New Roman"/>
          <w:b/>
          <w:color w:val="000000" w:themeColor="text1"/>
          <w:sz w:val="26"/>
          <w:szCs w:val="26"/>
        </w:rPr>
      </w:pPr>
      <w:r w:rsidRPr="00ED5BB4">
        <w:rPr>
          <w:rFonts w:ascii="Times New Roman" w:hAnsi="Times New Roman" w:cs="Times New Roman"/>
          <w:b/>
          <w:color w:val="000000" w:themeColor="text1"/>
          <w:sz w:val="26"/>
          <w:szCs w:val="26"/>
        </w:rPr>
        <w:t>Стоимость услуг</w:t>
      </w:r>
    </w:p>
    <w:p w14:paraId="61CB79AE"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p>
    <w:p w14:paraId="56080304" w14:textId="08B0E7E3" w:rsidR="00F020F7" w:rsidRPr="00F020F7" w:rsidRDefault="00F020F7" w:rsidP="00DC4D9A">
      <w:pPr>
        <w:pStyle w:val="a3"/>
        <w:numPr>
          <w:ilvl w:val="1"/>
          <w:numId w:val="35"/>
        </w:numPr>
        <w:tabs>
          <w:tab w:val="left" w:pos="0"/>
        </w:tabs>
        <w:spacing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Предоставление услуг осуществляется на безвозмездной или частично платной основе (софинансирование), в зависимости от вида выбранной услуги, согласно Приложению №2 к настоящему Порядку</w:t>
      </w:r>
      <w:r w:rsidR="00ED5BB4">
        <w:rPr>
          <w:rFonts w:ascii="Times New Roman" w:hAnsi="Times New Roman" w:cs="Times New Roman"/>
          <w:color w:val="000000" w:themeColor="text1"/>
          <w:sz w:val="26"/>
          <w:szCs w:val="26"/>
        </w:rPr>
        <w:t xml:space="preserve"> </w:t>
      </w:r>
      <w:r w:rsidR="00ED5BB4" w:rsidRPr="00F020F7">
        <w:rPr>
          <w:rFonts w:ascii="Times New Roman" w:hAnsi="Times New Roman" w:cs="Times New Roman"/>
          <w:color w:val="000000" w:themeColor="text1"/>
          <w:sz w:val="26"/>
          <w:szCs w:val="26"/>
        </w:rPr>
        <w:t>оказания услуг</w:t>
      </w:r>
      <w:r w:rsidR="00ED5BB4">
        <w:rPr>
          <w:rFonts w:ascii="Times New Roman" w:hAnsi="Times New Roman" w:cs="Times New Roman"/>
          <w:color w:val="000000" w:themeColor="text1"/>
          <w:sz w:val="26"/>
          <w:szCs w:val="26"/>
        </w:rPr>
        <w:t xml:space="preserve"> (Приложение №2 к настоящему Регламенту)</w:t>
      </w:r>
      <w:r w:rsidRPr="00F020F7">
        <w:rPr>
          <w:rFonts w:ascii="Times New Roman" w:hAnsi="Times New Roman" w:cs="Times New Roman"/>
          <w:color w:val="000000" w:themeColor="text1"/>
          <w:sz w:val="26"/>
          <w:szCs w:val="26"/>
        </w:rPr>
        <w:t>.</w:t>
      </w:r>
    </w:p>
    <w:p w14:paraId="0C68A57F" w14:textId="77777777" w:rsidR="00F020F7" w:rsidRPr="00F020F7" w:rsidRDefault="00F020F7" w:rsidP="00D36B4A">
      <w:pPr>
        <w:pStyle w:val="a3"/>
        <w:tabs>
          <w:tab w:val="left" w:pos="709"/>
        </w:tabs>
        <w:spacing w:line="23" w:lineRule="atLeast"/>
        <w:jc w:val="both"/>
        <w:rPr>
          <w:rFonts w:ascii="Times New Roman" w:hAnsi="Times New Roman" w:cs="Times New Roman"/>
          <w:color w:val="000000" w:themeColor="text1"/>
          <w:sz w:val="26"/>
          <w:szCs w:val="26"/>
        </w:rPr>
      </w:pPr>
    </w:p>
    <w:p w14:paraId="25A1A1F9" w14:textId="77777777" w:rsidR="00F020F7" w:rsidRPr="00ED5BB4" w:rsidRDefault="00F020F7" w:rsidP="00ED5BB4">
      <w:pPr>
        <w:pStyle w:val="10"/>
        <w:numPr>
          <w:ilvl w:val="0"/>
          <w:numId w:val="30"/>
        </w:numPr>
        <w:tabs>
          <w:tab w:val="left" w:pos="0"/>
          <w:tab w:val="left" w:pos="709"/>
        </w:tabs>
        <w:spacing w:before="0" w:line="23" w:lineRule="atLeast"/>
        <w:ind w:left="0" w:firstLine="0"/>
        <w:jc w:val="center"/>
        <w:rPr>
          <w:rFonts w:ascii="Times New Roman" w:hAnsi="Times New Roman" w:cs="Times New Roman"/>
          <w:b/>
          <w:color w:val="000000" w:themeColor="text1"/>
          <w:sz w:val="26"/>
          <w:szCs w:val="26"/>
        </w:rPr>
      </w:pPr>
      <w:r w:rsidRPr="00ED5BB4">
        <w:rPr>
          <w:rFonts w:ascii="Times New Roman" w:hAnsi="Times New Roman" w:cs="Times New Roman"/>
          <w:b/>
          <w:color w:val="000000" w:themeColor="text1"/>
          <w:sz w:val="26"/>
          <w:szCs w:val="26"/>
        </w:rPr>
        <w:t>Условия оказания услуг</w:t>
      </w:r>
    </w:p>
    <w:p w14:paraId="44CFA712"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p>
    <w:p w14:paraId="6D4940AB" w14:textId="3289F4CA" w:rsidR="00F020F7" w:rsidRPr="00F020F7" w:rsidRDefault="00F020F7" w:rsidP="00DC4D9A">
      <w:pPr>
        <w:pStyle w:val="ac"/>
        <w:numPr>
          <w:ilvl w:val="1"/>
          <w:numId w:val="23"/>
        </w:numPr>
        <w:tabs>
          <w:tab w:val="left" w:pos="0"/>
          <w:tab w:val="left" w:pos="709"/>
        </w:tabs>
        <w:spacing w:after="0" w:line="23" w:lineRule="atLeast"/>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Услуги предоставляются субъектам МСП на основании соглашения на оказание услуги ЦПЭ (далее — соглашение), которое включает в себя перечень, сроки, условия и порядок предоставления услуг,</w:t>
      </w:r>
      <w:r w:rsidR="00ED5BB4">
        <w:rPr>
          <w:rFonts w:ascii="Times New Roman" w:hAnsi="Times New Roman" w:cs="Times New Roman"/>
          <w:color w:val="000000" w:themeColor="text1"/>
          <w:sz w:val="26"/>
          <w:szCs w:val="26"/>
        </w:rPr>
        <w:t xml:space="preserve"> форму</w:t>
      </w:r>
      <w:r w:rsidRPr="00F020F7">
        <w:rPr>
          <w:rFonts w:ascii="Times New Roman" w:hAnsi="Times New Roman" w:cs="Times New Roman"/>
          <w:color w:val="000000" w:themeColor="text1"/>
          <w:sz w:val="26"/>
          <w:szCs w:val="26"/>
        </w:rPr>
        <w:t xml:space="preserve"> акт</w:t>
      </w:r>
      <w:r w:rsidR="00ED5BB4">
        <w:rPr>
          <w:rFonts w:ascii="Times New Roman" w:hAnsi="Times New Roman" w:cs="Times New Roman"/>
          <w:color w:val="000000" w:themeColor="text1"/>
          <w:sz w:val="26"/>
          <w:szCs w:val="26"/>
        </w:rPr>
        <w:t>а</w:t>
      </w:r>
      <w:r w:rsidRPr="00F020F7">
        <w:rPr>
          <w:rFonts w:ascii="Times New Roman" w:hAnsi="Times New Roman" w:cs="Times New Roman"/>
          <w:color w:val="000000" w:themeColor="text1"/>
          <w:sz w:val="26"/>
          <w:szCs w:val="26"/>
        </w:rPr>
        <w:t xml:space="preserve"> оказанных услуг 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за исключением услуги по содействию в приведении продукции в соответствие с обязательными требованиями, предъявляемыми на внешних рынках для экспорта товаров (работ, услуг), срок предоставления информации о заключении экспортного контракта по которой составляет 10 рабочих дней с даты заключения экспортного контракта. </w:t>
      </w:r>
    </w:p>
    <w:p w14:paraId="2E42C5E0"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Перед заключением соглашения, субъект МСП подает заявку в ЦПЭ.</w:t>
      </w:r>
    </w:p>
    <w:p w14:paraId="52ADEFA0"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Заявка направляется в ЦПЭ любым из способов, предусмотренных настоящим Регламентом с Приложением №2, с указанием выбранного Исполнителя, информация о котором размещаются на официальном сайте Центра «Мой бизнес» в разделе «Календарь мероприятия».</w:t>
      </w:r>
    </w:p>
    <w:p w14:paraId="75CEB160"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Срок для принятия заявок на оказание услуг указывается в объявлении о начале сбора заявок. Количество субъектов малого и среднего предпринимательства, которым могут быть оказаны услуги, зависит от состава услуг, в том числе включении в нее дополнительных услуг, количества поданных заявок и лимита денежных средств, установленных </w:t>
      </w:r>
      <w:bookmarkStart w:id="44" w:name="_Hlk74825599"/>
      <w:r w:rsidRPr="00F020F7">
        <w:rPr>
          <w:rFonts w:ascii="Times New Roman" w:hAnsi="Times New Roman" w:cs="Times New Roman"/>
          <w:color w:val="000000" w:themeColor="text1"/>
          <w:sz w:val="26"/>
          <w:szCs w:val="26"/>
        </w:rPr>
        <w:t xml:space="preserve">направлениями расходования субсидии на текущий год </w:t>
      </w:r>
      <w:bookmarkEnd w:id="44"/>
      <w:r w:rsidRPr="00F020F7">
        <w:rPr>
          <w:rFonts w:ascii="Times New Roman" w:hAnsi="Times New Roman" w:cs="Times New Roman"/>
          <w:color w:val="000000" w:themeColor="text1"/>
          <w:sz w:val="26"/>
          <w:szCs w:val="26"/>
        </w:rPr>
        <w:t>(сметы ЦПЭ).</w:t>
      </w:r>
    </w:p>
    <w:p w14:paraId="1577B16E"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Заявки, поданные заявителями ранее или позднее установленного срока или выходящие за рамки утвержденных направлений расходования субсидии (сметы ЦПЭ), регистрации и приему не подлежат.</w:t>
      </w:r>
    </w:p>
    <w:p w14:paraId="2BDE7EB0" w14:textId="77777777" w:rsidR="00F020F7" w:rsidRPr="00F020F7" w:rsidRDefault="00F020F7" w:rsidP="00DC4D9A">
      <w:pPr>
        <w:pStyle w:val="ac"/>
        <w:numPr>
          <w:ilvl w:val="1"/>
          <w:numId w:val="23"/>
        </w:numPr>
        <w:ind w:left="0"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В случае, если на одну и ту же услугу подано количество заявок, превышающее плановую величину, преимущественное право на получение услуги имеют экспортеры, подавшие заявку первыми (в порядке очередности) и соответствующие требованиям настоящего Регламента, а также, прошедшие прескоринг (в случае необходимости его проведения).</w:t>
      </w:r>
    </w:p>
    <w:p w14:paraId="11AEE27C"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Соглашение заключается при условии достижения положительного результата по скорингу, проведенному в соответствии с Инструкцией по проведению скоринговой оценки субъектов МСП на цифровом ресурсе. </w:t>
      </w:r>
    </w:p>
    <w:p w14:paraId="7D335987"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Сроки оказания услуг зависят от вида и состава услуги, и определяются в соглашении на оказании услуг ЦПЭ, заключаемом на основании поступившей от субъекта МСП заявки, но не может выходить за рамки текущего календарного года.</w:t>
      </w:r>
    </w:p>
    <w:p w14:paraId="35FE8FDF" w14:textId="77777777" w:rsidR="00F020F7" w:rsidRPr="00F020F7" w:rsidRDefault="00F020F7" w:rsidP="00DC4D9A">
      <w:pPr>
        <w:pStyle w:val="ac"/>
        <w:numPr>
          <w:ilvl w:val="1"/>
          <w:numId w:val="23"/>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Особенности предоставления услуг ЦПЭ установлены Приказом Минэкономразвития России от 18.02.2021 № 77 «</w:t>
      </w:r>
      <w:r w:rsidRPr="00F020F7">
        <w:rPr>
          <w:rFonts w:ascii="Times New Roman" w:hAnsi="Times New Roman" w:cs="Times New Roman"/>
          <w:color w:val="000000" w:themeColor="text1"/>
          <w:sz w:val="26"/>
          <w:szCs w:val="26"/>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Pr="00F020F7">
        <w:rPr>
          <w:rFonts w:ascii="Times New Roman" w:hAnsi="Times New Roman" w:cs="Times New Roman"/>
          <w:color w:val="000000" w:themeColor="text1"/>
          <w:sz w:val="26"/>
          <w:szCs w:val="26"/>
        </w:rPr>
        <w:t xml:space="preserve">» (далее – Приказ №77). </w:t>
      </w:r>
    </w:p>
    <w:p w14:paraId="01E2335C" w14:textId="77777777" w:rsidR="00F020F7" w:rsidRPr="00F020F7" w:rsidRDefault="00F020F7" w:rsidP="00D36B4A">
      <w:pPr>
        <w:pStyle w:val="ac"/>
        <w:tabs>
          <w:tab w:val="left" w:pos="0"/>
          <w:tab w:val="left" w:pos="709"/>
        </w:tabs>
        <w:spacing w:after="0" w:line="23" w:lineRule="atLeast"/>
        <w:ind w:left="709"/>
        <w:contextualSpacing w:val="0"/>
        <w:jc w:val="both"/>
        <w:rPr>
          <w:rFonts w:ascii="Times New Roman" w:hAnsi="Times New Roman" w:cs="Times New Roman"/>
          <w:color w:val="000000" w:themeColor="text1"/>
          <w:sz w:val="26"/>
          <w:szCs w:val="26"/>
        </w:rPr>
      </w:pPr>
    </w:p>
    <w:p w14:paraId="5DD8FFA0" w14:textId="77777777" w:rsidR="00F020F7" w:rsidRPr="00A641A0" w:rsidRDefault="00F020F7" w:rsidP="00A641A0">
      <w:pPr>
        <w:pStyle w:val="10"/>
        <w:numPr>
          <w:ilvl w:val="0"/>
          <w:numId w:val="30"/>
        </w:numPr>
        <w:tabs>
          <w:tab w:val="left" w:pos="0"/>
          <w:tab w:val="left" w:pos="709"/>
        </w:tabs>
        <w:spacing w:before="0" w:line="23" w:lineRule="atLeast"/>
        <w:ind w:left="0" w:firstLine="0"/>
        <w:jc w:val="center"/>
        <w:rPr>
          <w:rFonts w:ascii="Times New Roman" w:hAnsi="Times New Roman" w:cs="Times New Roman"/>
          <w:b/>
          <w:color w:val="000000" w:themeColor="text1"/>
          <w:sz w:val="26"/>
          <w:szCs w:val="26"/>
        </w:rPr>
      </w:pPr>
      <w:r w:rsidRPr="00A641A0">
        <w:rPr>
          <w:rFonts w:ascii="Times New Roman" w:hAnsi="Times New Roman" w:cs="Times New Roman"/>
          <w:b/>
          <w:color w:val="000000" w:themeColor="text1"/>
          <w:sz w:val="26"/>
          <w:szCs w:val="26"/>
        </w:rPr>
        <w:t>Основания отказа в предоставлении услуг</w:t>
      </w:r>
    </w:p>
    <w:p w14:paraId="68D38799"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p>
    <w:p w14:paraId="1605EDB3" w14:textId="77777777" w:rsidR="00F020F7" w:rsidRPr="00F020F7" w:rsidRDefault="00F020F7" w:rsidP="00D36B4A">
      <w:pPr>
        <w:tabs>
          <w:tab w:val="left" w:pos="0"/>
          <w:tab w:val="left" w:pos="709"/>
        </w:tabs>
        <w:spacing w:after="0" w:line="240" w:lineRule="auto"/>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7.1. Основаниями отказа в предоставлении услуг являются:</w:t>
      </w:r>
    </w:p>
    <w:p w14:paraId="7C7C9BD4" w14:textId="77777777" w:rsidR="00F020F7" w:rsidRPr="00F020F7" w:rsidRDefault="00F020F7" w:rsidP="00D36B4A">
      <w:pPr>
        <w:pStyle w:val="ac"/>
        <w:tabs>
          <w:tab w:val="left" w:pos="0"/>
          <w:tab w:val="left" w:pos="709"/>
        </w:tabs>
        <w:spacing w:after="0" w:line="240" w:lineRule="auto"/>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7.1.1. несоблюдение (несоответствие) требований (требованиям) Регламента оказания услуг в Центре «Мой бизнес»;</w:t>
      </w:r>
    </w:p>
    <w:p w14:paraId="53730FDF" w14:textId="77777777" w:rsidR="00F020F7" w:rsidRPr="00F020F7" w:rsidRDefault="00F020F7" w:rsidP="00D36B4A">
      <w:pPr>
        <w:pStyle w:val="ac"/>
        <w:tabs>
          <w:tab w:val="left" w:pos="0"/>
          <w:tab w:val="left" w:pos="709"/>
        </w:tabs>
        <w:spacing w:after="0" w:line="240" w:lineRule="auto"/>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7.1.2. непредоставление или предоставление субъектами малого и среднего предпринимательства недостоверных сведений и документов;</w:t>
      </w:r>
    </w:p>
    <w:p w14:paraId="0034C198" w14:textId="115090F5" w:rsidR="00F020F7" w:rsidRPr="00F020F7" w:rsidRDefault="00F020F7" w:rsidP="00D36B4A">
      <w:pPr>
        <w:pStyle w:val="ac"/>
        <w:tabs>
          <w:tab w:val="left" w:pos="0"/>
          <w:tab w:val="left" w:pos="709"/>
        </w:tabs>
        <w:spacing w:after="0" w:line="240" w:lineRule="auto"/>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7.1.3. отсутствие в </w:t>
      </w:r>
      <w:r w:rsidR="00A641A0">
        <w:rPr>
          <w:rFonts w:ascii="Times New Roman" w:hAnsi="Times New Roman" w:cs="Times New Roman"/>
          <w:color w:val="000000" w:themeColor="text1"/>
          <w:sz w:val="26"/>
          <w:szCs w:val="26"/>
        </w:rPr>
        <w:t>ЦПП Фонда</w:t>
      </w:r>
      <w:r w:rsidRPr="00F020F7">
        <w:rPr>
          <w:rFonts w:ascii="Times New Roman" w:hAnsi="Times New Roman" w:cs="Times New Roman"/>
          <w:color w:val="000000" w:themeColor="text1"/>
          <w:sz w:val="26"/>
          <w:szCs w:val="26"/>
        </w:rPr>
        <w:t xml:space="preserve"> развития Республики Хакасия средств финансирования соответствующей услуги в текущем календарном году;</w:t>
      </w:r>
    </w:p>
    <w:p w14:paraId="02F3A70F" w14:textId="77777777" w:rsidR="00F020F7" w:rsidRPr="00F020F7" w:rsidRDefault="00F020F7" w:rsidP="00D36B4A">
      <w:pPr>
        <w:pStyle w:val="ac"/>
        <w:tabs>
          <w:tab w:val="left" w:pos="0"/>
          <w:tab w:val="left" w:pos="709"/>
        </w:tabs>
        <w:spacing w:after="0" w:line="240" w:lineRule="auto"/>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7.1.4. подача заявки на услугу раньше или позже даты и времени указанных в объявлении о начале сбора заявок;</w:t>
      </w:r>
    </w:p>
    <w:p w14:paraId="585C9ED3" w14:textId="77777777" w:rsidR="00F020F7" w:rsidRPr="00F020F7" w:rsidRDefault="00F020F7" w:rsidP="00D36B4A">
      <w:pPr>
        <w:pStyle w:val="ac"/>
        <w:tabs>
          <w:tab w:val="left" w:pos="0"/>
          <w:tab w:val="left" w:pos="709"/>
        </w:tabs>
        <w:spacing w:after="0" w:line="240" w:lineRule="auto"/>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7.1.5.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445EB97"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7.1.6. невыполнение условий оказания поддержки. </w:t>
      </w:r>
    </w:p>
    <w:p w14:paraId="396BEFCD"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p>
    <w:p w14:paraId="7CDB4D55" w14:textId="55E6C0C4" w:rsidR="00F020F7" w:rsidRPr="00F020F7" w:rsidRDefault="00F020F7" w:rsidP="00A641A0">
      <w:pPr>
        <w:pStyle w:val="ac"/>
        <w:numPr>
          <w:ilvl w:val="0"/>
          <w:numId w:val="30"/>
        </w:numPr>
        <w:tabs>
          <w:tab w:val="left" w:pos="0"/>
          <w:tab w:val="left" w:pos="567"/>
          <w:tab w:val="left" w:pos="709"/>
        </w:tabs>
        <w:spacing w:after="0" w:line="23" w:lineRule="atLeast"/>
        <w:ind w:left="0" w:firstLine="0"/>
        <w:contextualSpacing w:val="0"/>
        <w:jc w:val="center"/>
        <w:rPr>
          <w:rFonts w:ascii="Times New Roman" w:hAnsi="Times New Roman" w:cs="Times New Roman"/>
          <w:b/>
          <w:color w:val="000000" w:themeColor="text1"/>
          <w:sz w:val="26"/>
          <w:szCs w:val="26"/>
        </w:rPr>
      </w:pPr>
      <w:r w:rsidRPr="00F020F7">
        <w:rPr>
          <w:rFonts w:ascii="Times New Roman" w:hAnsi="Times New Roman" w:cs="Times New Roman"/>
          <w:b/>
          <w:color w:val="000000" w:themeColor="text1"/>
          <w:sz w:val="26"/>
          <w:szCs w:val="26"/>
        </w:rPr>
        <w:t>Перечень документов для предоставления услуг</w:t>
      </w:r>
    </w:p>
    <w:p w14:paraId="0432A91F" w14:textId="77777777" w:rsidR="00F020F7" w:rsidRPr="00F020F7" w:rsidRDefault="00F020F7" w:rsidP="00D36B4A">
      <w:pPr>
        <w:tabs>
          <w:tab w:val="left" w:pos="0"/>
          <w:tab w:val="left" w:pos="567"/>
          <w:tab w:val="left" w:pos="709"/>
        </w:tabs>
        <w:spacing w:after="0" w:line="23" w:lineRule="atLeast"/>
        <w:ind w:firstLine="709"/>
        <w:jc w:val="both"/>
        <w:rPr>
          <w:rFonts w:ascii="Times New Roman" w:hAnsi="Times New Roman" w:cs="Times New Roman"/>
          <w:color w:val="000000" w:themeColor="text1"/>
          <w:sz w:val="26"/>
          <w:szCs w:val="26"/>
        </w:rPr>
      </w:pPr>
    </w:p>
    <w:p w14:paraId="268ECBD3" w14:textId="77777777" w:rsidR="00F020F7" w:rsidRPr="00F020F7" w:rsidRDefault="00F020F7" w:rsidP="00DC4D9A">
      <w:pPr>
        <w:pStyle w:val="ac"/>
        <w:numPr>
          <w:ilvl w:val="1"/>
          <w:numId w:val="33"/>
        </w:numPr>
        <w:tabs>
          <w:tab w:val="left" w:pos="0"/>
          <w:tab w:val="left" w:pos="567"/>
          <w:tab w:val="left" w:pos="709"/>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eastAsia="Calibri" w:hAnsi="Times New Roman" w:cs="Times New Roman"/>
          <w:color w:val="000000" w:themeColor="text1"/>
          <w:sz w:val="26"/>
          <w:szCs w:val="26"/>
        </w:rPr>
        <w:t xml:space="preserve">Перечень документов для предоставления субъектами МСП для получения конкретной услуги устанавливается в соглашении на оказания услуг, заключаемом между субъектом МСП и Фондом, в зависимости от вида и объема услуги. </w:t>
      </w:r>
    </w:p>
    <w:p w14:paraId="4F2E3505"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color w:val="000000" w:themeColor="text1"/>
          <w:sz w:val="26"/>
          <w:szCs w:val="26"/>
        </w:rPr>
      </w:pPr>
    </w:p>
    <w:p w14:paraId="3AB4D2B7" w14:textId="77777777" w:rsidR="00F020F7" w:rsidRPr="00F020F7" w:rsidRDefault="00F020F7" w:rsidP="00A641A0">
      <w:pPr>
        <w:pStyle w:val="ac"/>
        <w:numPr>
          <w:ilvl w:val="0"/>
          <w:numId w:val="30"/>
        </w:numPr>
        <w:tabs>
          <w:tab w:val="left" w:pos="0"/>
          <w:tab w:val="left" w:pos="567"/>
          <w:tab w:val="left" w:pos="709"/>
        </w:tabs>
        <w:spacing w:after="0" w:line="23" w:lineRule="atLeast"/>
        <w:ind w:left="0" w:firstLine="0"/>
        <w:contextualSpacing w:val="0"/>
        <w:jc w:val="center"/>
        <w:rPr>
          <w:rFonts w:ascii="Times New Roman" w:hAnsi="Times New Roman" w:cs="Times New Roman"/>
          <w:b/>
          <w:color w:val="000000" w:themeColor="text1"/>
          <w:sz w:val="26"/>
          <w:szCs w:val="26"/>
        </w:rPr>
      </w:pPr>
      <w:r w:rsidRPr="00F020F7">
        <w:rPr>
          <w:rFonts w:ascii="Times New Roman" w:hAnsi="Times New Roman" w:cs="Times New Roman"/>
          <w:b/>
          <w:color w:val="000000" w:themeColor="text1"/>
          <w:sz w:val="26"/>
          <w:szCs w:val="26"/>
          <w:shd w:val="clear" w:color="auto" w:fill="FFFFFF"/>
        </w:rPr>
        <w:t>Показатели доступности и качества предоставляемых услуг</w:t>
      </w:r>
    </w:p>
    <w:p w14:paraId="46047E69" w14:textId="77777777" w:rsidR="00F020F7" w:rsidRPr="00F020F7" w:rsidRDefault="00F020F7" w:rsidP="00D36B4A">
      <w:pPr>
        <w:pStyle w:val="ac"/>
        <w:tabs>
          <w:tab w:val="left" w:pos="0"/>
          <w:tab w:val="left" w:pos="567"/>
          <w:tab w:val="left" w:pos="709"/>
        </w:tabs>
        <w:spacing w:after="0" w:line="23" w:lineRule="atLeast"/>
        <w:ind w:left="0" w:firstLine="709"/>
        <w:contextualSpacing w:val="0"/>
        <w:jc w:val="both"/>
        <w:rPr>
          <w:rFonts w:ascii="Times New Roman" w:hAnsi="Times New Roman" w:cs="Times New Roman"/>
          <w:b/>
          <w:color w:val="000000" w:themeColor="text1"/>
          <w:sz w:val="26"/>
          <w:szCs w:val="26"/>
        </w:rPr>
      </w:pPr>
    </w:p>
    <w:p w14:paraId="35726A5F" w14:textId="77777777" w:rsidR="00F020F7" w:rsidRPr="00F020F7" w:rsidRDefault="00F020F7" w:rsidP="00DC4D9A">
      <w:pPr>
        <w:pStyle w:val="ac"/>
        <w:numPr>
          <w:ilvl w:val="1"/>
          <w:numId w:val="31"/>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shd w:val="clear" w:color="auto" w:fill="FFFFFF"/>
        </w:rPr>
      </w:pPr>
      <w:r w:rsidRPr="00F020F7">
        <w:rPr>
          <w:rFonts w:ascii="Times New Roman" w:hAnsi="Times New Roman" w:cs="Times New Roman"/>
          <w:color w:val="000000" w:themeColor="text1"/>
          <w:sz w:val="26"/>
          <w:szCs w:val="26"/>
          <w:shd w:val="clear" w:color="auto" w:fill="FFFFFF"/>
        </w:rPr>
        <w:t>Ежегодный рост спроса на предоставляемые услуги.</w:t>
      </w:r>
    </w:p>
    <w:p w14:paraId="01678B64" w14:textId="77777777" w:rsidR="00F020F7" w:rsidRPr="00F020F7" w:rsidRDefault="00F020F7" w:rsidP="00DC4D9A">
      <w:pPr>
        <w:pStyle w:val="ac"/>
        <w:numPr>
          <w:ilvl w:val="1"/>
          <w:numId w:val="31"/>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shd w:val="clear" w:color="auto" w:fill="FFFFFF"/>
        </w:rPr>
      </w:pPr>
      <w:r w:rsidRPr="00F020F7">
        <w:rPr>
          <w:rFonts w:ascii="Times New Roman" w:hAnsi="Times New Roman" w:cs="Times New Roman"/>
          <w:color w:val="000000" w:themeColor="text1"/>
          <w:sz w:val="26"/>
          <w:szCs w:val="26"/>
          <w:shd w:val="clear" w:color="auto" w:fill="FFFFFF"/>
        </w:rPr>
        <w:t>Соблюдение сроков предоставления услуг.</w:t>
      </w:r>
    </w:p>
    <w:p w14:paraId="7C5B3CBD" w14:textId="77777777" w:rsidR="00F020F7" w:rsidRPr="00F020F7" w:rsidRDefault="00F020F7" w:rsidP="00DC4D9A">
      <w:pPr>
        <w:pStyle w:val="ac"/>
        <w:numPr>
          <w:ilvl w:val="1"/>
          <w:numId w:val="31"/>
        </w:numPr>
        <w:tabs>
          <w:tab w:val="left" w:pos="0"/>
          <w:tab w:val="left" w:pos="709"/>
        </w:tabs>
        <w:spacing w:after="0" w:line="23" w:lineRule="atLeast"/>
        <w:ind w:left="0" w:firstLine="709"/>
        <w:contextualSpacing w:val="0"/>
        <w:jc w:val="both"/>
        <w:rPr>
          <w:rFonts w:ascii="Times New Roman" w:hAnsi="Times New Roman" w:cs="Times New Roman"/>
          <w:color w:val="000000" w:themeColor="text1"/>
          <w:sz w:val="26"/>
          <w:szCs w:val="26"/>
          <w:shd w:val="clear" w:color="auto" w:fill="FFFFFF"/>
        </w:rPr>
      </w:pPr>
      <w:r w:rsidRPr="00F020F7">
        <w:rPr>
          <w:rFonts w:ascii="Times New Roman" w:hAnsi="Times New Roman" w:cs="Times New Roman"/>
          <w:color w:val="000000" w:themeColor="text1"/>
          <w:sz w:val="26"/>
          <w:szCs w:val="26"/>
          <w:shd w:val="clear" w:color="auto" w:fill="FFFFFF"/>
        </w:rPr>
        <w:t>Отсутствие обоснованных жалоб.</w:t>
      </w:r>
    </w:p>
    <w:p w14:paraId="53360E74" w14:textId="77777777" w:rsidR="00F020F7" w:rsidRPr="00F020F7" w:rsidRDefault="00F020F7" w:rsidP="00D36B4A">
      <w:pPr>
        <w:tabs>
          <w:tab w:val="left" w:pos="0"/>
          <w:tab w:val="left" w:pos="709"/>
        </w:tabs>
        <w:spacing w:after="0" w:line="23" w:lineRule="atLeast"/>
        <w:ind w:firstLine="709"/>
        <w:jc w:val="both"/>
        <w:rPr>
          <w:rFonts w:ascii="Times New Roman" w:hAnsi="Times New Roman" w:cs="Times New Roman"/>
          <w:b/>
          <w:color w:val="000000" w:themeColor="text1"/>
          <w:sz w:val="26"/>
          <w:szCs w:val="26"/>
        </w:rPr>
      </w:pPr>
    </w:p>
    <w:p w14:paraId="0E9294AD" w14:textId="77777777" w:rsidR="00F020F7" w:rsidRPr="00F020F7" w:rsidRDefault="00F020F7" w:rsidP="00A641A0">
      <w:pPr>
        <w:pStyle w:val="ac"/>
        <w:numPr>
          <w:ilvl w:val="0"/>
          <w:numId w:val="30"/>
        </w:numPr>
        <w:tabs>
          <w:tab w:val="left" w:pos="0"/>
          <w:tab w:val="left" w:pos="567"/>
          <w:tab w:val="left" w:pos="709"/>
        </w:tabs>
        <w:spacing w:after="0" w:line="23" w:lineRule="atLeast"/>
        <w:ind w:left="0" w:firstLine="0"/>
        <w:contextualSpacing w:val="0"/>
        <w:jc w:val="center"/>
        <w:rPr>
          <w:rFonts w:ascii="Times New Roman" w:hAnsi="Times New Roman" w:cs="Times New Roman"/>
          <w:b/>
          <w:color w:val="000000" w:themeColor="text1"/>
          <w:sz w:val="26"/>
          <w:szCs w:val="26"/>
        </w:rPr>
      </w:pPr>
      <w:r w:rsidRPr="00F020F7">
        <w:rPr>
          <w:rFonts w:ascii="Times New Roman" w:hAnsi="Times New Roman" w:cs="Times New Roman"/>
          <w:b/>
          <w:color w:val="000000" w:themeColor="text1"/>
          <w:sz w:val="26"/>
          <w:szCs w:val="26"/>
        </w:rPr>
        <w:t>Контроль за предоставлением услуг</w:t>
      </w:r>
    </w:p>
    <w:p w14:paraId="285E6D8B" w14:textId="77777777" w:rsidR="00F020F7" w:rsidRPr="00F020F7" w:rsidRDefault="00F020F7" w:rsidP="00D36B4A">
      <w:pPr>
        <w:pStyle w:val="ac"/>
        <w:tabs>
          <w:tab w:val="left" w:pos="0"/>
          <w:tab w:val="left" w:pos="567"/>
          <w:tab w:val="left" w:pos="709"/>
        </w:tabs>
        <w:spacing w:after="0" w:line="23" w:lineRule="atLeast"/>
        <w:ind w:left="0" w:firstLine="709"/>
        <w:contextualSpacing w:val="0"/>
        <w:jc w:val="both"/>
        <w:rPr>
          <w:rFonts w:ascii="Times New Roman" w:hAnsi="Times New Roman" w:cs="Times New Roman"/>
          <w:b/>
          <w:color w:val="000000" w:themeColor="text1"/>
          <w:sz w:val="26"/>
          <w:szCs w:val="26"/>
        </w:rPr>
      </w:pPr>
    </w:p>
    <w:p w14:paraId="499D25EB" w14:textId="77777777" w:rsidR="00F020F7" w:rsidRPr="00F020F7" w:rsidRDefault="00F020F7" w:rsidP="00DC4D9A">
      <w:pPr>
        <w:pStyle w:val="ac"/>
        <w:numPr>
          <w:ilvl w:val="1"/>
          <w:numId w:val="32"/>
        </w:numPr>
        <w:tabs>
          <w:tab w:val="left" w:pos="0"/>
          <w:tab w:val="left" w:pos="709"/>
          <w:tab w:val="left" w:pos="1560"/>
        </w:tabs>
        <w:spacing w:after="0" w:line="23" w:lineRule="atLeast"/>
        <w:ind w:left="0" w:firstLine="698"/>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Контроль за качеством и сроками предоставления услуг осуществляется руководителем и сотрудниками ЦПЭ и включает в себя выявление нарушений требований, установленных настоящим Порядком, рассмотрение жалоб Заявителей, принятие решений и подготовку ответов на обращения Заявителей.</w:t>
      </w:r>
    </w:p>
    <w:p w14:paraId="2CC47998" w14:textId="77777777" w:rsidR="00F020F7" w:rsidRPr="00F020F7" w:rsidRDefault="00F020F7" w:rsidP="00DC4D9A">
      <w:pPr>
        <w:pStyle w:val="ac"/>
        <w:numPr>
          <w:ilvl w:val="1"/>
          <w:numId w:val="32"/>
        </w:numPr>
        <w:tabs>
          <w:tab w:val="left" w:pos="0"/>
          <w:tab w:val="left" w:pos="709"/>
          <w:tab w:val="left" w:pos="1560"/>
        </w:tabs>
        <w:spacing w:after="0" w:line="23" w:lineRule="atLeast"/>
        <w:ind w:left="0" w:firstLine="698"/>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Формами контроля за предоставлением услуги являются:</w:t>
      </w:r>
    </w:p>
    <w:p w14:paraId="0879922A" w14:textId="77777777" w:rsidR="00F020F7" w:rsidRPr="00F020F7" w:rsidRDefault="00F020F7" w:rsidP="00DC4D9A">
      <w:pPr>
        <w:pStyle w:val="ac"/>
        <w:numPr>
          <w:ilvl w:val="2"/>
          <w:numId w:val="32"/>
        </w:numPr>
        <w:tabs>
          <w:tab w:val="left" w:pos="0"/>
          <w:tab w:val="left" w:pos="709"/>
          <w:tab w:val="left" w:pos="1560"/>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проверка документального подтверждения оказания услуги путем рассмотрения и анализа документов, являющихся результатом оказания услуги;</w:t>
      </w:r>
    </w:p>
    <w:p w14:paraId="3AE915D9" w14:textId="77777777" w:rsidR="00F020F7" w:rsidRPr="00F020F7" w:rsidRDefault="00F020F7" w:rsidP="00DC4D9A">
      <w:pPr>
        <w:pStyle w:val="ac"/>
        <w:numPr>
          <w:ilvl w:val="2"/>
          <w:numId w:val="32"/>
        </w:numPr>
        <w:tabs>
          <w:tab w:val="left" w:pos="0"/>
          <w:tab w:val="left" w:pos="709"/>
          <w:tab w:val="left" w:pos="1560"/>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контроль уровня удовлетворенности Получателей услуг качеством предоставления услуги Исполнителем (Поставщиком услуги), осуществляемый путем опроса с использованием средств телефонной связи;</w:t>
      </w:r>
    </w:p>
    <w:p w14:paraId="1AF7EF57" w14:textId="77777777" w:rsidR="00F020F7" w:rsidRPr="00F020F7" w:rsidRDefault="00F020F7" w:rsidP="00DC4D9A">
      <w:pPr>
        <w:pStyle w:val="ac"/>
        <w:numPr>
          <w:ilvl w:val="2"/>
          <w:numId w:val="32"/>
        </w:numPr>
        <w:tabs>
          <w:tab w:val="left" w:pos="0"/>
          <w:tab w:val="left" w:pos="709"/>
          <w:tab w:val="left" w:pos="1560"/>
        </w:tabs>
        <w:spacing w:after="0" w:line="23" w:lineRule="atLeast"/>
        <w:ind w:left="0" w:firstLine="709"/>
        <w:contextualSpacing w:val="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рассмотрение обращений Заявителей на действия (бездействие) Исполнителя.</w:t>
      </w:r>
    </w:p>
    <w:p w14:paraId="34A5975A" w14:textId="77777777" w:rsidR="00F020F7" w:rsidRPr="00F020F7" w:rsidRDefault="00F020F7" w:rsidP="00D36B4A">
      <w:pPr>
        <w:tabs>
          <w:tab w:val="left" w:pos="709"/>
          <w:tab w:val="left" w:pos="1701"/>
        </w:tabs>
        <w:spacing w:after="0" w:line="240" w:lineRule="auto"/>
        <w:ind w:firstLine="709"/>
        <w:jc w:val="both"/>
        <w:rPr>
          <w:rFonts w:ascii="Times New Roman" w:hAnsi="Times New Roman" w:cs="Times New Roman"/>
          <w:color w:val="000000" w:themeColor="text1"/>
          <w:sz w:val="26"/>
          <w:szCs w:val="26"/>
        </w:rPr>
      </w:pPr>
    </w:p>
    <w:p w14:paraId="4FAC1AC1" w14:textId="77777777" w:rsidR="00F020F7" w:rsidRPr="00F020F7" w:rsidRDefault="00F020F7" w:rsidP="00D36B4A">
      <w:pPr>
        <w:tabs>
          <w:tab w:val="left" w:pos="709"/>
        </w:tabs>
        <w:spacing w:after="0" w:line="240" w:lineRule="auto"/>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 </w:t>
      </w:r>
      <w:r w:rsidRPr="00F020F7">
        <w:rPr>
          <w:rFonts w:ascii="Times New Roman" w:hAnsi="Times New Roman" w:cs="Times New Roman"/>
          <w:color w:val="000000" w:themeColor="text1"/>
          <w:sz w:val="26"/>
          <w:szCs w:val="26"/>
        </w:rPr>
        <w:br w:type="page"/>
      </w:r>
    </w:p>
    <w:tbl>
      <w:tblPr>
        <w:tblW w:w="0" w:type="auto"/>
        <w:tblLook w:val="04A0" w:firstRow="1" w:lastRow="0" w:firstColumn="1" w:lastColumn="0" w:noHBand="0" w:noVBand="1"/>
      </w:tblPr>
      <w:tblGrid>
        <w:gridCol w:w="5949"/>
        <w:gridCol w:w="3397"/>
      </w:tblGrid>
      <w:tr w:rsidR="00F020F7" w:rsidRPr="00F020F7" w14:paraId="0ED4F948" w14:textId="77777777" w:rsidTr="00F020F7">
        <w:tc>
          <w:tcPr>
            <w:tcW w:w="5949" w:type="dxa"/>
          </w:tcPr>
          <w:p w14:paraId="188B4DC2" w14:textId="77777777" w:rsidR="00F020F7" w:rsidRPr="00F020F7" w:rsidRDefault="00F020F7" w:rsidP="00A641A0">
            <w:pPr>
              <w:tabs>
                <w:tab w:val="left" w:pos="709"/>
                <w:tab w:val="left" w:pos="4678"/>
              </w:tabs>
              <w:spacing w:after="0"/>
              <w:ind w:firstLine="709"/>
              <w:jc w:val="both"/>
              <w:rPr>
                <w:rFonts w:ascii="Times New Roman" w:hAnsi="Times New Roman" w:cs="Times New Roman"/>
                <w:b/>
                <w:bCs/>
                <w:color w:val="000000" w:themeColor="text1"/>
                <w:sz w:val="26"/>
                <w:szCs w:val="26"/>
              </w:rPr>
            </w:pPr>
            <w:r w:rsidRPr="00F020F7">
              <w:rPr>
                <w:rFonts w:ascii="Times New Roman" w:hAnsi="Times New Roman" w:cs="Times New Roman"/>
                <w:color w:val="000000" w:themeColor="text1"/>
                <w:sz w:val="26"/>
                <w:szCs w:val="26"/>
              </w:rPr>
              <w:t>Форма</w:t>
            </w:r>
          </w:p>
        </w:tc>
        <w:tc>
          <w:tcPr>
            <w:tcW w:w="3397" w:type="dxa"/>
          </w:tcPr>
          <w:p w14:paraId="3332D7AE" w14:textId="77777777" w:rsidR="00F020F7" w:rsidRPr="00F020F7" w:rsidRDefault="00F020F7" w:rsidP="00A641A0">
            <w:pPr>
              <w:tabs>
                <w:tab w:val="left" w:pos="709"/>
              </w:tabs>
              <w:spacing w:after="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Приложение № 1</w:t>
            </w:r>
          </w:p>
          <w:p w14:paraId="4088FDA3" w14:textId="77777777" w:rsidR="00F020F7" w:rsidRPr="00F020F7" w:rsidRDefault="00F020F7" w:rsidP="00A641A0">
            <w:pPr>
              <w:tabs>
                <w:tab w:val="left" w:pos="709"/>
              </w:tabs>
              <w:spacing w:after="0"/>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 xml:space="preserve">к Порядку оказания услуг </w:t>
            </w:r>
          </w:p>
          <w:p w14:paraId="62771E5E" w14:textId="77777777" w:rsidR="00F020F7" w:rsidRPr="00F020F7" w:rsidRDefault="00F020F7" w:rsidP="00A641A0">
            <w:pPr>
              <w:tabs>
                <w:tab w:val="left" w:pos="709"/>
                <w:tab w:val="left" w:pos="4678"/>
              </w:tabs>
              <w:spacing w:after="0"/>
              <w:jc w:val="both"/>
              <w:rPr>
                <w:rFonts w:ascii="Times New Roman" w:hAnsi="Times New Roman" w:cs="Times New Roman"/>
                <w:b/>
                <w:bCs/>
                <w:color w:val="000000" w:themeColor="text1"/>
                <w:sz w:val="26"/>
                <w:szCs w:val="26"/>
              </w:rPr>
            </w:pPr>
            <w:r w:rsidRPr="00F020F7">
              <w:rPr>
                <w:rFonts w:ascii="Times New Roman" w:hAnsi="Times New Roman" w:cs="Times New Roman"/>
                <w:color w:val="000000" w:themeColor="text1"/>
                <w:sz w:val="26"/>
                <w:szCs w:val="26"/>
              </w:rPr>
              <w:t>Центром поддержки экспорта Фонда развития Республики Хакасия</w:t>
            </w:r>
          </w:p>
        </w:tc>
      </w:tr>
    </w:tbl>
    <w:p w14:paraId="1B6BFFAC" w14:textId="77777777" w:rsidR="00F020F7" w:rsidRPr="00F020F7" w:rsidRDefault="00F020F7" w:rsidP="00D36B4A">
      <w:pPr>
        <w:tabs>
          <w:tab w:val="left" w:pos="709"/>
          <w:tab w:val="left" w:pos="4678"/>
        </w:tabs>
        <w:spacing w:after="0" w:line="240" w:lineRule="auto"/>
        <w:ind w:firstLine="709"/>
        <w:jc w:val="both"/>
        <w:rPr>
          <w:rFonts w:ascii="Times New Roman" w:hAnsi="Times New Roman" w:cs="Times New Roman"/>
          <w:b/>
          <w:bCs/>
          <w:color w:val="000000" w:themeColor="text1"/>
          <w:sz w:val="26"/>
          <w:szCs w:val="26"/>
        </w:rPr>
      </w:pPr>
    </w:p>
    <w:p w14:paraId="193C2C06" w14:textId="77777777" w:rsidR="00F020F7" w:rsidRPr="00F020F7" w:rsidRDefault="00F020F7" w:rsidP="00D36B4A">
      <w:pPr>
        <w:tabs>
          <w:tab w:val="left" w:pos="709"/>
          <w:tab w:val="left" w:pos="4678"/>
        </w:tabs>
        <w:spacing w:after="0" w:line="240" w:lineRule="auto"/>
        <w:ind w:firstLine="709"/>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В Фонд развития Республики Хакасия</w:t>
      </w:r>
    </w:p>
    <w:p w14:paraId="3471A10C" w14:textId="77777777" w:rsidR="00F020F7" w:rsidRPr="00F020F7" w:rsidRDefault="00F020F7" w:rsidP="00D36B4A">
      <w:pPr>
        <w:tabs>
          <w:tab w:val="left" w:pos="709"/>
        </w:tabs>
        <w:spacing w:after="0" w:line="240" w:lineRule="auto"/>
        <w:ind w:firstLine="709"/>
        <w:jc w:val="both"/>
        <w:rPr>
          <w:rFonts w:ascii="Times New Roman" w:hAnsi="Times New Roman" w:cs="Times New Roman"/>
          <w:color w:val="000000" w:themeColor="text1"/>
          <w:sz w:val="26"/>
          <w:szCs w:val="26"/>
        </w:rPr>
      </w:pPr>
    </w:p>
    <w:p w14:paraId="063C0C0D" w14:textId="77777777" w:rsidR="00F020F7" w:rsidRPr="00F020F7" w:rsidRDefault="00F020F7" w:rsidP="00A641A0">
      <w:pPr>
        <w:tabs>
          <w:tab w:val="left" w:pos="709"/>
        </w:tabs>
        <w:spacing w:after="0" w:line="240" w:lineRule="auto"/>
        <w:jc w:val="center"/>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ЗАЯВЛЕНИЕ-АНКЕТА</w:t>
      </w:r>
    </w:p>
    <w:p w14:paraId="48A6F529" w14:textId="77777777" w:rsidR="00F020F7" w:rsidRPr="00F020F7" w:rsidRDefault="00F020F7" w:rsidP="00D36B4A">
      <w:pPr>
        <w:tabs>
          <w:tab w:val="left" w:pos="709"/>
        </w:tabs>
        <w:spacing w:after="0" w:line="240" w:lineRule="auto"/>
        <w:ind w:firstLine="284"/>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О предоставлении услуги Центра поддержки экспорта Фонда развития Республики Хакасия</w:t>
      </w:r>
    </w:p>
    <w:p w14:paraId="481806B4" w14:textId="77777777" w:rsidR="00F020F7" w:rsidRPr="00F020F7" w:rsidRDefault="00F020F7" w:rsidP="00D36B4A">
      <w:pPr>
        <w:tabs>
          <w:tab w:val="left" w:pos="709"/>
        </w:tabs>
        <w:spacing w:after="0" w:line="240" w:lineRule="auto"/>
        <w:ind w:firstLine="284"/>
        <w:jc w:val="both"/>
        <w:rPr>
          <w:rFonts w:ascii="Times New Roman" w:hAnsi="Times New Roman" w:cs="Times New Roman"/>
          <w:color w:val="000000" w:themeColor="text1"/>
          <w:sz w:val="26"/>
          <w:szCs w:val="26"/>
        </w:rPr>
      </w:pPr>
      <w:r w:rsidRPr="00F020F7">
        <w:rPr>
          <w:rFonts w:ascii="Times New Roman" w:hAnsi="Times New Roman" w:cs="Times New Roman"/>
          <w:color w:val="000000" w:themeColor="text1"/>
          <w:sz w:val="26"/>
          <w:szCs w:val="26"/>
        </w:rPr>
        <w:t>(для субъектов малого и среднего предпринимательства)</w:t>
      </w:r>
    </w:p>
    <w:tbl>
      <w:tblPr>
        <w:tblW w:w="9442" w:type="dxa"/>
        <w:tblInd w:w="-101" w:type="dxa"/>
        <w:tblLayout w:type="fixed"/>
        <w:tblCellMar>
          <w:top w:w="14" w:type="dxa"/>
          <w:right w:w="73" w:type="dxa"/>
        </w:tblCellMar>
        <w:tblLook w:val="04A0" w:firstRow="1" w:lastRow="0" w:firstColumn="1" w:lastColumn="0" w:noHBand="0" w:noVBand="1"/>
      </w:tblPr>
      <w:tblGrid>
        <w:gridCol w:w="1109"/>
        <w:gridCol w:w="1794"/>
        <w:gridCol w:w="1081"/>
        <w:gridCol w:w="406"/>
        <w:gridCol w:w="54"/>
        <w:gridCol w:w="621"/>
        <w:gridCol w:w="1173"/>
        <w:gridCol w:w="42"/>
        <w:gridCol w:w="680"/>
        <w:gridCol w:w="1081"/>
        <w:gridCol w:w="947"/>
        <w:gridCol w:w="454"/>
      </w:tblGrid>
      <w:tr w:rsidR="00F020F7" w:rsidRPr="00A641A0" w14:paraId="01BEF881" w14:textId="77777777" w:rsidTr="00F020F7">
        <w:trPr>
          <w:gridAfter w:val="1"/>
          <w:wAfter w:w="466" w:type="dxa"/>
          <w:trHeight w:val="199"/>
        </w:trPr>
        <w:tc>
          <w:tcPr>
            <w:tcW w:w="3063" w:type="dxa"/>
            <w:gridSpan w:val="2"/>
            <w:tcBorders>
              <w:top w:val="double" w:sz="4" w:space="0" w:color="000000"/>
              <w:left w:val="double" w:sz="4" w:space="0" w:color="000000"/>
              <w:bottom w:val="single" w:sz="4" w:space="0" w:color="000000"/>
              <w:right w:val="single" w:sz="4" w:space="0" w:color="000000"/>
            </w:tcBorders>
          </w:tcPr>
          <w:p w14:paraId="5CC5F4F1"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Наименование мероприятия</w:t>
            </w:r>
          </w:p>
          <w:p w14:paraId="31529B51"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6379" w:type="dxa"/>
            <w:gridSpan w:val="9"/>
            <w:tcBorders>
              <w:top w:val="double" w:sz="4" w:space="0" w:color="000000"/>
              <w:left w:val="single" w:sz="4" w:space="0" w:color="000000"/>
              <w:bottom w:val="single" w:sz="4" w:space="0" w:color="000000"/>
              <w:right w:val="double" w:sz="4" w:space="0" w:color="000000"/>
            </w:tcBorders>
            <w:vAlign w:val="center"/>
          </w:tcPr>
          <w:p w14:paraId="491D3D21"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6A8514AD" w14:textId="77777777" w:rsidTr="00F020F7">
        <w:trPr>
          <w:gridAfter w:val="1"/>
          <w:wAfter w:w="466" w:type="dxa"/>
          <w:trHeight w:val="701"/>
        </w:trPr>
        <w:tc>
          <w:tcPr>
            <w:tcW w:w="3063" w:type="dxa"/>
            <w:gridSpan w:val="2"/>
            <w:tcBorders>
              <w:top w:val="single" w:sz="4" w:space="0" w:color="000000"/>
              <w:left w:val="double" w:sz="4" w:space="0" w:color="000000"/>
              <w:bottom w:val="single" w:sz="4" w:space="0" w:color="000000"/>
              <w:right w:val="single" w:sz="4" w:space="0" w:color="000000"/>
            </w:tcBorders>
          </w:tcPr>
          <w:p w14:paraId="1650145A"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Наименование организации </w:t>
            </w:r>
            <w:r w:rsidRPr="00A641A0">
              <w:rPr>
                <w:rFonts w:ascii="Times New Roman" w:hAnsi="Times New Roman" w:cs="Times New Roman"/>
                <w:i/>
                <w:color w:val="000000" w:themeColor="text1"/>
                <w:sz w:val="26"/>
                <w:szCs w:val="26"/>
              </w:rPr>
              <w:t>(с указанием правовой формы)</w:t>
            </w:r>
            <w:r w:rsidRPr="00A641A0">
              <w:rPr>
                <w:rFonts w:ascii="Times New Roman" w:hAnsi="Times New Roman" w:cs="Times New Roman"/>
                <w:color w:val="000000" w:themeColor="text1"/>
                <w:sz w:val="26"/>
                <w:szCs w:val="26"/>
              </w:rPr>
              <w:t xml:space="preserve"> </w:t>
            </w:r>
          </w:p>
        </w:tc>
        <w:tc>
          <w:tcPr>
            <w:tcW w:w="6379" w:type="dxa"/>
            <w:gridSpan w:val="9"/>
            <w:tcBorders>
              <w:top w:val="single" w:sz="4" w:space="0" w:color="000000"/>
              <w:left w:val="single" w:sz="4" w:space="0" w:color="000000"/>
              <w:bottom w:val="single" w:sz="4" w:space="0" w:color="000000"/>
              <w:right w:val="double" w:sz="4" w:space="0" w:color="000000"/>
            </w:tcBorders>
            <w:vAlign w:val="center"/>
          </w:tcPr>
          <w:p w14:paraId="19298FF9"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240626C5" w14:textId="77777777" w:rsidTr="00F020F7">
        <w:trPr>
          <w:gridAfter w:val="1"/>
          <w:wAfter w:w="466" w:type="dxa"/>
          <w:trHeight w:val="240"/>
        </w:trPr>
        <w:tc>
          <w:tcPr>
            <w:tcW w:w="3063" w:type="dxa"/>
            <w:gridSpan w:val="2"/>
            <w:tcBorders>
              <w:top w:val="single" w:sz="4" w:space="0" w:color="000000"/>
              <w:left w:val="double" w:sz="4" w:space="0" w:color="000000"/>
              <w:bottom w:val="single" w:sz="4" w:space="0" w:color="000000"/>
              <w:right w:val="single" w:sz="4" w:space="0" w:color="000000"/>
            </w:tcBorders>
          </w:tcPr>
          <w:p w14:paraId="0E772D28"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ОГРН, дата регистрации </w:t>
            </w:r>
          </w:p>
        </w:tc>
        <w:tc>
          <w:tcPr>
            <w:tcW w:w="6379" w:type="dxa"/>
            <w:gridSpan w:val="9"/>
            <w:tcBorders>
              <w:top w:val="single" w:sz="4" w:space="0" w:color="000000"/>
              <w:left w:val="single" w:sz="4" w:space="0" w:color="000000"/>
              <w:bottom w:val="single" w:sz="4" w:space="0" w:color="000000"/>
              <w:right w:val="double" w:sz="4" w:space="0" w:color="000000"/>
            </w:tcBorders>
          </w:tcPr>
          <w:p w14:paraId="0D0C181F"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38CA52E8" w14:textId="77777777" w:rsidTr="00F020F7">
        <w:trPr>
          <w:gridAfter w:val="1"/>
          <w:wAfter w:w="466" w:type="dxa"/>
          <w:trHeight w:val="240"/>
        </w:trPr>
        <w:tc>
          <w:tcPr>
            <w:tcW w:w="3063" w:type="dxa"/>
            <w:gridSpan w:val="2"/>
            <w:tcBorders>
              <w:top w:val="single" w:sz="4" w:space="0" w:color="000000"/>
              <w:left w:val="double" w:sz="4" w:space="0" w:color="000000"/>
              <w:bottom w:val="single" w:sz="4" w:space="0" w:color="000000"/>
              <w:right w:val="single" w:sz="4" w:space="0" w:color="000000"/>
            </w:tcBorders>
          </w:tcPr>
          <w:p w14:paraId="1B0A0E50"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ИНН/КПП: </w:t>
            </w:r>
          </w:p>
        </w:tc>
        <w:tc>
          <w:tcPr>
            <w:tcW w:w="6379" w:type="dxa"/>
            <w:gridSpan w:val="9"/>
            <w:tcBorders>
              <w:top w:val="single" w:sz="4" w:space="0" w:color="000000"/>
              <w:left w:val="single" w:sz="4" w:space="0" w:color="000000"/>
              <w:bottom w:val="single" w:sz="4" w:space="0" w:color="000000"/>
              <w:right w:val="double" w:sz="4" w:space="0" w:color="000000"/>
            </w:tcBorders>
          </w:tcPr>
          <w:p w14:paraId="6BD3D61F"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2296BBE5" w14:textId="77777777" w:rsidTr="00F020F7">
        <w:trPr>
          <w:gridAfter w:val="1"/>
          <w:wAfter w:w="466" w:type="dxa"/>
          <w:trHeight w:val="698"/>
        </w:trPr>
        <w:tc>
          <w:tcPr>
            <w:tcW w:w="3063" w:type="dxa"/>
            <w:gridSpan w:val="2"/>
            <w:tcBorders>
              <w:top w:val="single" w:sz="4" w:space="0" w:color="000000"/>
              <w:left w:val="double" w:sz="4" w:space="0" w:color="000000"/>
              <w:bottom w:val="single" w:sz="4" w:space="0" w:color="000000"/>
              <w:right w:val="single" w:sz="4" w:space="0" w:color="000000"/>
            </w:tcBorders>
          </w:tcPr>
          <w:p w14:paraId="44DB5AA2"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ОКВЭД основной и дополнительный с расшифровкой: </w:t>
            </w:r>
          </w:p>
        </w:tc>
        <w:tc>
          <w:tcPr>
            <w:tcW w:w="6379" w:type="dxa"/>
            <w:gridSpan w:val="9"/>
            <w:tcBorders>
              <w:top w:val="single" w:sz="4" w:space="0" w:color="000000"/>
              <w:left w:val="single" w:sz="4" w:space="0" w:color="000000"/>
              <w:bottom w:val="single" w:sz="4" w:space="0" w:color="000000"/>
              <w:right w:val="double" w:sz="4" w:space="0" w:color="000000"/>
            </w:tcBorders>
          </w:tcPr>
          <w:p w14:paraId="2E30D637"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791D128B" w14:textId="77777777" w:rsidTr="00F020F7">
        <w:trPr>
          <w:gridAfter w:val="1"/>
          <w:wAfter w:w="466" w:type="dxa"/>
          <w:trHeight w:val="240"/>
        </w:trPr>
        <w:tc>
          <w:tcPr>
            <w:tcW w:w="3063" w:type="dxa"/>
            <w:gridSpan w:val="2"/>
            <w:tcBorders>
              <w:top w:val="single" w:sz="4" w:space="0" w:color="000000"/>
              <w:left w:val="double" w:sz="4" w:space="0" w:color="000000"/>
              <w:bottom w:val="single" w:sz="4" w:space="0" w:color="000000"/>
              <w:right w:val="single" w:sz="4" w:space="0" w:color="000000"/>
            </w:tcBorders>
          </w:tcPr>
          <w:p w14:paraId="0BB317B6"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Код ТН ВЭД </w:t>
            </w:r>
          </w:p>
        </w:tc>
        <w:tc>
          <w:tcPr>
            <w:tcW w:w="6379" w:type="dxa"/>
            <w:gridSpan w:val="9"/>
            <w:tcBorders>
              <w:top w:val="single" w:sz="4" w:space="0" w:color="000000"/>
              <w:left w:val="single" w:sz="4" w:space="0" w:color="000000"/>
              <w:bottom w:val="single" w:sz="4" w:space="0" w:color="000000"/>
              <w:right w:val="double" w:sz="4" w:space="0" w:color="000000"/>
            </w:tcBorders>
          </w:tcPr>
          <w:p w14:paraId="70A15A9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0AE6880B" w14:textId="77777777" w:rsidTr="00F020F7">
        <w:trPr>
          <w:gridAfter w:val="1"/>
          <w:wAfter w:w="466" w:type="dxa"/>
          <w:trHeight w:val="269"/>
        </w:trPr>
        <w:tc>
          <w:tcPr>
            <w:tcW w:w="3063" w:type="dxa"/>
            <w:gridSpan w:val="2"/>
            <w:vMerge w:val="restart"/>
            <w:tcBorders>
              <w:top w:val="single" w:sz="4" w:space="0" w:color="000000"/>
              <w:left w:val="double" w:sz="4" w:space="0" w:color="000000"/>
              <w:bottom w:val="single" w:sz="4" w:space="0" w:color="000000"/>
              <w:right w:val="single" w:sz="4" w:space="0" w:color="000000"/>
            </w:tcBorders>
          </w:tcPr>
          <w:p w14:paraId="6B5D479E"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Адрес </w:t>
            </w:r>
            <w:r w:rsidRPr="00A641A0">
              <w:rPr>
                <w:rFonts w:ascii="Times New Roman" w:hAnsi="Times New Roman" w:cs="Times New Roman"/>
                <w:i/>
                <w:color w:val="000000" w:themeColor="text1"/>
                <w:sz w:val="26"/>
                <w:szCs w:val="26"/>
              </w:rPr>
              <w:t>(только для юридических лиц):</w:t>
            </w:r>
            <w:r w:rsidRPr="00A641A0">
              <w:rPr>
                <w:rFonts w:ascii="Times New Roman" w:hAnsi="Times New Roman" w:cs="Times New Roman"/>
                <w:color w:val="000000" w:themeColor="text1"/>
                <w:sz w:val="26"/>
                <w:szCs w:val="26"/>
              </w:rPr>
              <w:t xml:space="preserve"> </w:t>
            </w:r>
          </w:p>
        </w:tc>
        <w:tc>
          <w:tcPr>
            <w:tcW w:w="6379" w:type="dxa"/>
            <w:gridSpan w:val="9"/>
            <w:tcBorders>
              <w:top w:val="single" w:sz="4" w:space="0" w:color="000000"/>
              <w:left w:val="single" w:sz="4" w:space="0" w:color="000000"/>
              <w:bottom w:val="single" w:sz="4" w:space="0" w:color="000000"/>
              <w:right w:val="double" w:sz="4" w:space="0" w:color="000000"/>
            </w:tcBorders>
          </w:tcPr>
          <w:p w14:paraId="7491729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Юридический</w:t>
            </w:r>
            <w:r w:rsidRPr="00A641A0">
              <w:rPr>
                <w:rFonts w:ascii="Times New Roman" w:hAnsi="Times New Roman" w:cs="Times New Roman"/>
                <w:i/>
                <w:color w:val="000000" w:themeColor="text1"/>
                <w:sz w:val="26"/>
                <w:szCs w:val="26"/>
              </w:rPr>
              <w:t xml:space="preserve"> (только для юридических лиц):</w:t>
            </w:r>
            <w:r w:rsidRPr="00A641A0">
              <w:rPr>
                <w:rFonts w:ascii="Times New Roman" w:hAnsi="Times New Roman" w:cs="Times New Roman"/>
                <w:color w:val="000000" w:themeColor="text1"/>
                <w:sz w:val="26"/>
                <w:szCs w:val="26"/>
              </w:rPr>
              <w:t xml:space="preserve"> </w:t>
            </w:r>
          </w:p>
        </w:tc>
      </w:tr>
      <w:tr w:rsidR="00F020F7" w:rsidRPr="00A641A0" w14:paraId="022D2701" w14:textId="77777777" w:rsidTr="00F020F7">
        <w:trPr>
          <w:gridAfter w:val="1"/>
          <w:wAfter w:w="466" w:type="dxa"/>
          <w:trHeight w:val="283"/>
        </w:trPr>
        <w:tc>
          <w:tcPr>
            <w:tcW w:w="3063" w:type="dxa"/>
            <w:gridSpan w:val="2"/>
            <w:vMerge/>
            <w:tcBorders>
              <w:top w:val="nil"/>
              <w:left w:val="double" w:sz="4" w:space="0" w:color="000000"/>
              <w:bottom w:val="single" w:sz="4" w:space="0" w:color="000000"/>
              <w:right w:val="single" w:sz="4" w:space="0" w:color="000000"/>
            </w:tcBorders>
          </w:tcPr>
          <w:p w14:paraId="48FDB87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6379" w:type="dxa"/>
            <w:gridSpan w:val="9"/>
            <w:tcBorders>
              <w:top w:val="single" w:sz="4" w:space="0" w:color="000000"/>
              <w:left w:val="single" w:sz="4" w:space="0" w:color="000000"/>
              <w:bottom w:val="single" w:sz="4" w:space="0" w:color="000000"/>
              <w:right w:val="double" w:sz="4" w:space="0" w:color="000000"/>
            </w:tcBorders>
          </w:tcPr>
          <w:p w14:paraId="489B202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Фактический</w:t>
            </w:r>
            <w:r w:rsidRPr="00A641A0">
              <w:rPr>
                <w:rFonts w:ascii="Times New Roman" w:hAnsi="Times New Roman" w:cs="Times New Roman"/>
                <w:i/>
                <w:color w:val="000000" w:themeColor="text1"/>
                <w:sz w:val="26"/>
                <w:szCs w:val="26"/>
              </w:rPr>
              <w:t xml:space="preserve"> (только для юридических лиц):</w:t>
            </w:r>
            <w:r w:rsidRPr="00A641A0">
              <w:rPr>
                <w:rFonts w:ascii="Times New Roman" w:hAnsi="Times New Roman" w:cs="Times New Roman"/>
                <w:color w:val="000000" w:themeColor="text1"/>
                <w:sz w:val="26"/>
                <w:szCs w:val="26"/>
              </w:rPr>
              <w:t xml:space="preserve"> </w:t>
            </w:r>
          </w:p>
        </w:tc>
      </w:tr>
      <w:tr w:rsidR="00F020F7" w:rsidRPr="00A641A0" w14:paraId="13ABA842" w14:textId="77777777" w:rsidTr="00F020F7">
        <w:trPr>
          <w:gridAfter w:val="1"/>
          <w:wAfter w:w="466" w:type="dxa"/>
          <w:trHeight w:val="470"/>
        </w:trPr>
        <w:tc>
          <w:tcPr>
            <w:tcW w:w="3063" w:type="dxa"/>
            <w:gridSpan w:val="2"/>
            <w:tcBorders>
              <w:top w:val="single" w:sz="4" w:space="0" w:color="000000"/>
              <w:left w:val="double" w:sz="4" w:space="0" w:color="000000"/>
              <w:bottom w:val="single" w:sz="4" w:space="0" w:color="000000"/>
              <w:right w:val="single" w:sz="4" w:space="0" w:color="000000"/>
            </w:tcBorders>
          </w:tcPr>
          <w:p w14:paraId="193DF2A2"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Ф.И.О. руководителя, должность: </w:t>
            </w:r>
          </w:p>
        </w:tc>
        <w:tc>
          <w:tcPr>
            <w:tcW w:w="6379" w:type="dxa"/>
            <w:gridSpan w:val="9"/>
            <w:tcBorders>
              <w:top w:val="single" w:sz="4" w:space="0" w:color="000000"/>
              <w:left w:val="single" w:sz="4" w:space="0" w:color="000000"/>
              <w:bottom w:val="single" w:sz="4" w:space="0" w:color="000000"/>
              <w:right w:val="double" w:sz="4" w:space="0" w:color="000000"/>
            </w:tcBorders>
          </w:tcPr>
          <w:p w14:paraId="7891FD34"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522F69EC" w14:textId="77777777" w:rsidTr="00F020F7">
        <w:trPr>
          <w:gridAfter w:val="1"/>
          <w:wAfter w:w="466" w:type="dxa"/>
          <w:trHeight w:val="677"/>
        </w:trPr>
        <w:tc>
          <w:tcPr>
            <w:tcW w:w="3063" w:type="dxa"/>
            <w:gridSpan w:val="2"/>
            <w:tcBorders>
              <w:top w:val="single" w:sz="4" w:space="0" w:color="000000"/>
              <w:left w:val="double" w:sz="4" w:space="0" w:color="000000"/>
              <w:bottom w:val="single" w:sz="4" w:space="0" w:color="000000"/>
              <w:right w:val="single" w:sz="4" w:space="0" w:color="000000"/>
            </w:tcBorders>
          </w:tcPr>
          <w:p w14:paraId="3B62A2E6"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Ф.И.О. участника мероприятия, должность: </w:t>
            </w:r>
          </w:p>
        </w:tc>
        <w:tc>
          <w:tcPr>
            <w:tcW w:w="6379" w:type="dxa"/>
            <w:gridSpan w:val="9"/>
            <w:tcBorders>
              <w:top w:val="single" w:sz="4" w:space="0" w:color="000000"/>
              <w:left w:val="single" w:sz="4" w:space="0" w:color="000000"/>
              <w:bottom w:val="single" w:sz="4" w:space="0" w:color="000000"/>
              <w:right w:val="double" w:sz="4" w:space="0" w:color="000000"/>
            </w:tcBorders>
          </w:tcPr>
          <w:p w14:paraId="521030D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1BFAC92B" w14:textId="77777777" w:rsidTr="00F020F7">
        <w:trPr>
          <w:gridAfter w:val="1"/>
          <w:wAfter w:w="466" w:type="dxa"/>
          <w:trHeight w:val="470"/>
        </w:trPr>
        <w:tc>
          <w:tcPr>
            <w:tcW w:w="3063" w:type="dxa"/>
            <w:gridSpan w:val="2"/>
            <w:tcBorders>
              <w:top w:val="single" w:sz="4" w:space="0" w:color="000000"/>
              <w:left w:val="double" w:sz="4" w:space="0" w:color="000000"/>
              <w:bottom w:val="single" w:sz="4" w:space="0" w:color="000000"/>
              <w:right w:val="single" w:sz="4" w:space="0" w:color="000000"/>
            </w:tcBorders>
          </w:tcPr>
          <w:p w14:paraId="7FFF6230"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Телефон, факс </w:t>
            </w:r>
            <w:r w:rsidRPr="00A641A0">
              <w:rPr>
                <w:rFonts w:ascii="Times New Roman" w:hAnsi="Times New Roman" w:cs="Times New Roman"/>
                <w:i/>
                <w:color w:val="000000" w:themeColor="text1"/>
                <w:sz w:val="26"/>
                <w:szCs w:val="26"/>
              </w:rPr>
              <w:t>(только для юридических лиц):</w:t>
            </w:r>
            <w:r w:rsidRPr="00A641A0">
              <w:rPr>
                <w:rFonts w:ascii="Times New Roman" w:hAnsi="Times New Roman" w:cs="Times New Roman"/>
                <w:color w:val="000000" w:themeColor="text1"/>
                <w:sz w:val="26"/>
                <w:szCs w:val="26"/>
              </w:rPr>
              <w:t xml:space="preserve"> </w:t>
            </w:r>
          </w:p>
        </w:tc>
        <w:tc>
          <w:tcPr>
            <w:tcW w:w="6379" w:type="dxa"/>
            <w:gridSpan w:val="9"/>
            <w:tcBorders>
              <w:top w:val="single" w:sz="4" w:space="0" w:color="000000"/>
              <w:left w:val="single" w:sz="4" w:space="0" w:color="000000"/>
              <w:bottom w:val="single" w:sz="4" w:space="0" w:color="000000"/>
              <w:right w:val="double" w:sz="4" w:space="0" w:color="000000"/>
            </w:tcBorders>
          </w:tcPr>
          <w:p w14:paraId="0366DB61"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5CEC875B" w14:textId="77777777" w:rsidTr="00F020F7">
        <w:trPr>
          <w:gridAfter w:val="1"/>
          <w:wAfter w:w="466" w:type="dxa"/>
          <w:trHeight w:val="487"/>
        </w:trPr>
        <w:tc>
          <w:tcPr>
            <w:tcW w:w="3063" w:type="dxa"/>
            <w:gridSpan w:val="2"/>
            <w:tcBorders>
              <w:top w:val="single" w:sz="4" w:space="0" w:color="000000"/>
              <w:left w:val="double" w:sz="4" w:space="0" w:color="000000"/>
              <w:bottom w:val="single" w:sz="4" w:space="0" w:color="auto"/>
              <w:right w:val="single" w:sz="4" w:space="0" w:color="000000"/>
            </w:tcBorders>
          </w:tcPr>
          <w:p w14:paraId="7F04418C"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E-mail, сайт </w:t>
            </w:r>
            <w:r w:rsidRPr="00A641A0">
              <w:rPr>
                <w:rFonts w:ascii="Times New Roman" w:hAnsi="Times New Roman" w:cs="Times New Roman"/>
                <w:i/>
                <w:color w:val="000000" w:themeColor="text1"/>
                <w:sz w:val="26"/>
                <w:szCs w:val="26"/>
              </w:rPr>
              <w:t>(только для юридических лиц):</w:t>
            </w:r>
            <w:r w:rsidRPr="00A641A0">
              <w:rPr>
                <w:rFonts w:ascii="Times New Roman" w:hAnsi="Times New Roman" w:cs="Times New Roman"/>
                <w:color w:val="000000" w:themeColor="text1"/>
                <w:sz w:val="26"/>
                <w:szCs w:val="26"/>
              </w:rPr>
              <w:t xml:space="preserve"> </w:t>
            </w:r>
          </w:p>
        </w:tc>
        <w:tc>
          <w:tcPr>
            <w:tcW w:w="6379" w:type="dxa"/>
            <w:gridSpan w:val="9"/>
            <w:tcBorders>
              <w:top w:val="single" w:sz="4" w:space="0" w:color="000000"/>
              <w:left w:val="single" w:sz="4" w:space="0" w:color="000000"/>
              <w:bottom w:val="single" w:sz="4" w:space="0" w:color="auto"/>
              <w:right w:val="double" w:sz="4" w:space="0" w:color="000000"/>
            </w:tcBorders>
          </w:tcPr>
          <w:p w14:paraId="61538A4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133FC375" w14:textId="77777777" w:rsidTr="00F020F7">
        <w:trPr>
          <w:gridAfter w:val="1"/>
          <w:wAfter w:w="466" w:type="dxa"/>
          <w:trHeight w:val="1421"/>
        </w:trPr>
        <w:tc>
          <w:tcPr>
            <w:tcW w:w="3063" w:type="dxa"/>
            <w:gridSpan w:val="2"/>
            <w:tcBorders>
              <w:top w:val="single" w:sz="4" w:space="0" w:color="auto"/>
              <w:left w:val="single" w:sz="4" w:space="0" w:color="auto"/>
              <w:bottom w:val="single" w:sz="4" w:space="0" w:color="auto"/>
              <w:right w:val="single" w:sz="4" w:space="0" w:color="auto"/>
            </w:tcBorders>
          </w:tcPr>
          <w:p w14:paraId="7911856C" w14:textId="77777777" w:rsidR="00F020F7" w:rsidRPr="00A641A0" w:rsidRDefault="00F020F7" w:rsidP="00D36B4A">
            <w:pPr>
              <w:tabs>
                <w:tab w:val="left" w:pos="709"/>
              </w:tabs>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Является ли Ваше предприятие субъектом малого и среднего предпринимательства: </w:t>
            </w:r>
          </w:p>
          <w:p w14:paraId="3038787F" w14:textId="77777777" w:rsidR="00F020F7" w:rsidRPr="00A641A0" w:rsidRDefault="00F020F7" w:rsidP="00D36B4A">
            <w:pPr>
              <w:tabs>
                <w:tab w:val="left" w:pos="709"/>
              </w:tabs>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_______________ </w:t>
            </w:r>
          </w:p>
        </w:tc>
        <w:tc>
          <w:tcPr>
            <w:tcW w:w="1134" w:type="dxa"/>
            <w:tcBorders>
              <w:top w:val="single" w:sz="4" w:space="0" w:color="auto"/>
              <w:left w:val="single" w:sz="4" w:space="0" w:color="auto"/>
              <w:bottom w:val="single" w:sz="4" w:space="0" w:color="auto"/>
              <w:right w:val="single" w:sz="4" w:space="0" w:color="auto"/>
            </w:tcBorders>
            <w:vAlign w:val="center"/>
          </w:tcPr>
          <w:p w14:paraId="01736826" w14:textId="77777777" w:rsidR="00F020F7" w:rsidRPr="00A641A0" w:rsidRDefault="00F020F7" w:rsidP="00D36B4A">
            <w:pPr>
              <w:tabs>
                <w:tab w:val="left" w:pos="709"/>
              </w:tabs>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Средняя численность работников за последний год </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36F1C46" w14:textId="77777777" w:rsidR="00F020F7" w:rsidRPr="00A641A0" w:rsidRDefault="00F020F7" w:rsidP="00D36B4A">
            <w:pPr>
              <w:tabs>
                <w:tab w:val="left" w:pos="709"/>
              </w:tabs>
              <w:ind w:firstLine="709"/>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 </w:t>
            </w:r>
          </w:p>
          <w:p w14:paraId="189C7230" w14:textId="77777777" w:rsidR="00F020F7" w:rsidRPr="00A641A0" w:rsidRDefault="00F020F7" w:rsidP="00D36B4A">
            <w:pPr>
              <w:tabs>
                <w:tab w:val="left" w:pos="709"/>
              </w:tabs>
              <w:ind w:firstLine="709"/>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D568B0" w14:textId="77777777" w:rsidR="00F020F7" w:rsidRPr="00A641A0" w:rsidRDefault="00F020F7" w:rsidP="00D36B4A">
            <w:pPr>
              <w:tabs>
                <w:tab w:val="left" w:pos="709"/>
              </w:tabs>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Выручка от реализации товаров (работ, услуг) за </w:t>
            </w:r>
          </w:p>
          <w:p w14:paraId="4A1E0C31" w14:textId="77777777" w:rsidR="00F020F7" w:rsidRPr="00A641A0" w:rsidRDefault="00F020F7" w:rsidP="00D36B4A">
            <w:pPr>
              <w:tabs>
                <w:tab w:val="left" w:pos="709"/>
              </w:tabs>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предшествующий год руб. </w:t>
            </w:r>
          </w:p>
        </w:tc>
        <w:tc>
          <w:tcPr>
            <w:tcW w:w="709" w:type="dxa"/>
            <w:tcBorders>
              <w:top w:val="single" w:sz="4" w:space="0" w:color="auto"/>
              <w:left w:val="single" w:sz="4" w:space="0" w:color="auto"/>
              <w:bottom w:val="single" w:sz="4" w:space="0" w:color="auto"/>
              <w:right w:val="single" w:sz="4" w:space="0" w:color="auto"/>
            </w:tcBorders>
            <w:vAlign w:val="center"/>
          </w:tcPr>
          <w:p w14:paraId="7DC68EFC" w14:textId="77777777" w:rsidR="00F020F7" w:rsidRPr="00A641A0" w:rsidRDefault="00F020F7" w:rsidP="00D36B4A">
            <w:pPr>
              <w:tabs>
                <w:tab w:val="left" w:pos="709"/>
              </w:tabs>
              <w:ind w:firstLine="709"/>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5685BEC" w14:textId="77777777" w:rsidR="00F020F7" w:rsidRPr="00A641A0" w:rsidRDefault="00F020F7" w:rsidP="00D36B4A">
            <w:pPr>
              <w:tabs>
                <w:tab w:val="left" w:pos="709"/>
              </w:tabs>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Доля внешнего участия в капитале предприятия </w:t>
            </w:r>
          </w:p>
        </w:tc>
        <w:tc>
          <w:tcPr>
            <w:tcW w:w="992" w:type="dxa"/>
            <w:tcBorders>
              <w:top w:val="single" w:sz="4" w:space="0" w:color="auto"/>
              <w:left w:val="single" w:sz="4" w:space="0" w:color="auto"/>
              <w:bottom w:val="single" w:sz="4" w:space="0" w:color="auto"/>
              <w:right w:val="single" w:sz="4" w:space="0" w:color="auto"/>
            </w:tcBorders>
            <w:vAlign w:val="center"/>
          </w:tcPr>
          <w:p w14:paraId="4F9B48AC" w14:textId="77777777" w:rsidR="00F020F7" w:rsidRPr="00A641A0" w:rsidRDefault="00F020F7" w:rsidP="00D36B4A">
            <w:pPr>
              <w:tabs>
                <w:tab w:val="left" w:pos="709"/>
              </w:tabs>
              <w:ind w:firstLine="709"/>
              <w:jc w:val="both"/>
              <w:rPr>
                <w:rFonts w:ascii="Times New Roman" w:hAnsi="Times New Roman" w:cs="Times New Roman"/>
                <w:bCs/>
                <w:color w:val="000000" w:themeColor="text1"/>
                <w:sz w:val="26"/>
                <w:szCs w:val="26"/>
              </w:rPr>
            </w:pPr>
            <w:r w:rsidRPr="00A641A0">
              <w:rPr>
                <w:rFonts w:ascii="Times New Roman" w:hAnsi="Times New Roman" w:cs="Times New Roman"/>
                <w:bCs/>
                <w:color w:val="000000" w:themeColor="text1"/>
                <w:sz w:val="26"/>
                <w:szCs w:val="26"/>
              </w:rPr>
              <w:t xml:space="preserve"> </w:t>
            </w:r>
          </w:p>
        </w:tc>
      </w:tr>
      <w:tr w:rsidR="00F020F7" w:rsidRPr="00A641A0" w14:paraId="1F31BB7C" w14:textId="77777777" w:rsidTr="00F020F7">
        <w:trPr>
          <w:gridAfter w:val="1"/>
          <w:wAfter w:w="466" w:type="dxa"/>
          <w:trHeight w:val="468"/>
        </w:trPr>
        <w:tc>
          <w:tcPr>
            <w:tcW w:w="3063" w:type="dxa"/>
            <w:gridSpan w:val="2"/>
            <w:vMerge w:val="restart"/>
            <w:tcBorders>
              <w:top w:val="single" w:sz="4" w:space="0" w:color="auto"/>
              <w:left w:val="double" w:sz="4" w:space="0" w:color="000000"/>
              <w:bottom w:val="single" w:sz="4" w:space="0" w:color="000000"/>
              <w:right w:val="single" w:sz="4" w:space="0" w:color="000000"/>
            </w:tcBorders>
          </w:tcPr>
          <w:p w14:paraId="103A123C"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Являетесь ли Ваше предприятие экспортером товаров (работ, услуг) </w:t>
            </w:r>
          </w:p>
        </w:tc>
        <w:tc>
          <w:tcPr>
            <w:tcW w:w="1134" w:type="dxa"/>
            <w:vMerge w:val="restart"/>
            <w:tcBorders>
              <w:top w:val="single" w:sz="4" w:space="0" w:color="auto"/>
              <w:left w:val="single" w:sz="4" w:space="0" w:color="000000"/>
              <w:bottom w:val="single" w:sz="4" w:space="0" w:color="000000"/>
              <w:right w:val="single" w:sz="4" w:space="0" w:color="000000"/>
            </w:tcBorders>
            <w:vAlign w:val="center"/>
          </w:tcPr>
          <w:p w14:paraId="1EDA3A27"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да * </w:t>
            </w:r>
          </w:p>
        </w:tc>
        <w:tc>
          <w:tcPr>
            <w:tcW w:w="1134" w:type="dxa"/>
            <w:gridSpan w:val="3"/>
            <w:vMerge w:val="restart"/>
            <w:tcBorders>
              <w:top w:val="single" w:sz="4" w:space="0" w:color="auto"/>
              <w:left w:val="single" w:sz="4" w:space="0" w:color="000000"/>
              <w:bottom w:val="single" w:sz="4" w:space="0" w:color="000000"/>
              <w:right w:val="single" w:sz="4" w:space="0" w:color="000000"/>
            </w:tcBorders>
            <w:vAlign w:val="center"/>
          </w:tcPr>
          <w:p w14:paraId="34F5A00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p w14:paraId="4E099079"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*Страны экспорта </w:t>
            </w:r>
          </w:p>
          <w:p w14:paraId="5FF860E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r w:rsidRPr="00A641A0">
              <w:rPr>
                <w:rFonts w:ascii="Times New Roman" w:hAnsi="Times New Roman" w:cs="Times New Roman"/>
                <w:color w:val="000000" w:themeColor="text1"/>
                <w:sz w:val="26"/>
                <w:szCs w:val="26"/>
              </w:rPr>
              <w:tab/>
              <w:t xml:space="preserve"> </w:t>
            </w:r>
          </w:p>
        </w:tc>
        <w:tc>
          <w:tcPr>
            <w:tcW w:w="1276" w:type="dxa"/>
            <w:gridSpan w:val="2"/>
            <w:tcBorders>
              <w:top w:val="single" w:sz="4" w:space="0" w:color="auto"/>
              <w:left w:val="single" w:sz="4" w:space="0" w:color="000000"/>
              <w:bottom w:val="single" w:sz="4" w:space="0" w:color="000000"/>
              <w:right w:val="single" w:sz="4" w:space="0" w:color="000000"/>
            </w:tcBorders>
            <w:vAlign w:val="center"/>
          </w:tcPr>
          <w:p w14:paraId="56AB3E4F"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1843" w:type="dxa"/>
            <w:gridSpan w:val="2"/>
            <w:vMerge w:val="restart"/>
            <w:tcBorders>
              <w:top w:val="single" w:sz="4" w:space="0" w:color="auto"/>
              <w:left w:val="single" w:sz="4" w:space="0" w:color="000000"/>
              <w:bottom w:val="single" w:sz="4" w:space="0" w:color="000000"/>
              <w:right w:val="single" w:sz="4" w:space="0" w:color="000000"/>
            </w:tcBorders>
            <w:vAlign w:val="bottom"/>
          </w:tcPr>
          <w:p w14:paraId="02825137"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*Доля экспорта в % от всего производства в прошедшем году  </w:t>
            </w:r>
          </w:p>
        </w:tc>
        <w:tc>
          <w:tcPr>
            <w:tcW w:w="992" w:type="dxa"/>
            <w:vMerge w:val="restart"/>
            <w:tcBorders>
              <w:top w:val="single" w:sz="4" w:space="0" w:color="auto"/>
              <w:left w:val="single" w:sz="4" w:space="0" w:color="000000"/>
              <w:bottom w:val="single" w:sz="4" w:space="0" w:color="000000"/>
              <w:right w:val="double" w:sz="4" w:space="0" w:color="000000"/>
            </w:tcBorders>
            <w:vAlign w:val="bottom"/>
          </w:tcPr>
          <w:p w14:paraId="5C726FC3"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p w14:paraId="2D36824E"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0CFA8CC3" w14:textId="77777777" w:rsidTr="00F020F7">
        <w:trPr>
          <w:gridAfter w:val="1"/>
          <w:wAfter w:w="466" w:type="dxa"/>
          <w:trHeight w:val="276"/>
        </w:trPr>
        <w:tc>
          <w:tcPr>
            <w:tcW w:w="3063" w:type="dxa"/>
            <w:gridSpan w:val="2"/>
            <w:vMerge/>
            <w:tcBorders>
              <w:top w:val="nil"/>
              <w:left w:val="double" w:sz="4" w:space="0" w:color="000000"/>
              <w:bottom w:val="nil"/>
              <w:right w:val="single" w:sz="4" w:space="0" w:color="000000"/>
            </w:tcBorders>
          </w:tcPr>
          <w:p w14:paraId="51F25305"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134" w:type="dxa"/>
            <w:vMerge/>
            <w:tcBorders>
              <w:top w:val="nil"/>
              <w:left w:val="single" w:sz="4" w:space="0" w:color="000000"/>
              <w:bottom w:val="nil"/>
              <w:right w:val="single" w:sz="4" w:space="0" w:color="000000"/>
            </w:tcBorders>
          </w:tcPr>
          <w:p w14:paraId="5867D1E3"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134" w:type="dxa"/>
            <w:gridSpan w:val="3"/>
            <w:vMerge/>
            <w:tcBorders>
              <w:top w:val="nil"/>
              <w:left w:val="single" w:sz="4" w:space="0" w:color="000000"/>
              <w:bottom w:val="nil"/>
              <w:right w:val="single" w:sz="4" w:space="0" w:color="000000"/>
            </w:tcBorders>
          </w:tcPr>
          <w:p w14:paraId="21EBE0F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14:paraId="7121FBA1"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1843" w:type="dxa"/>
            <w:gridSpan w:val="2"/>
            <w:vMerge/>
            <w:tcBorders>
              <w:top w:val="nil"/>
              <w:left w:val="single" w:sz="4" w:space="0" w:color="000000"/>
              <w:bottom w:val="nil"/>
              <w:right w:val="single" w:sz="4" w:space="0" w:color="000000"/>
            </w:tcBorders>
          </w:tcPr>
          <w:p w14:paraId="3FBF4D85"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992" w:type="dxa"/>
            <w:vMerge/>
            <w:tcBorders>
              <w:top w:val="nil"/>
              <w:left w:val="single" w:sz="4" w:space="0" w:color="000000"/>
              <w:bottom w:val="nil"/>
              <w:right w:val="double" w:sz="4" w:space="0" w:color="000000"/>
            </w:tcBorders>
          </w:tcPr>
          <w:p w14:paraId="290DAEE0"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r>
      <w:tr w:rsidR="00F020F7" w:rsidRPr="00A641A0" w14:paraId="158C262A" w14:textId="77777777" w:rsidTr="00F020F7">
        <w:trPr>
          <w:gridAfter w:val="1"/>
          <w:wAfter w:w="466" w:type="dxa"/>
          <w:trHeight w:val="277"/>
        </w:trPr>
        <w:tc>
          <w:tcPr>
            <w:tcW w:w="3063" w:type="dxa"/>
            <w:gridSpan w:val="2"/>
            <w:vMerge/>
            <w:tcBorders>
              <w:top w:val="nil"/>
              <w:left w:val="double" w:sz="4" w:space="0" w:color="000000"/>
              <w:bottom w:val="nil"/>
              <w:right w:val="single" w:sz="4" w:space="0" w:color="000000"/>
            </w:tcBorders>
          </w:tcPr>
          <w:p w14:paraId="02F6CFF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134" w:type="dxa"/>
            <w:vMerge/>
            <w:tcBorders>
              <w:top w:val="nil"/>
              <w:left w:val="single" w:sz="4" w:space="0" w:color="000000"/>
              <w:bottom w:val="single" w:sz="4" w:space="0" w:color="000000"/>
              <w:right w:val="single" w:sz="4" w:space="0" w:color="000000"/>
            </w:tcBorders>
          </w:tcPr>
          <w:p w14:paraId="5194CFE8"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134" w:type="dxa"/>
            <w:gridSpan w:val="3"/>
            <w:vMerge/>
            <w:tcBorders>
              <w:top w:val="nil"/>
              <w:left w:val="single" w:sz="4" w:space="0" w:color="000000"/>
              <w:bottom w:val="nil"/>
              <w:right w:val="single" w:sz="4" w:space="0" w:color="000000"/>
            </w:tcBorders>
          </w:tcPr>
          <w:p w14:paraId="54F8D252"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8A978D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1843" w:type="dxa"/>
            <w:gridSpan w:val="2"/>
            <w:vMerge/>
            <w:tcBorders>
              <w:top w:val="nil"/>
              <w:left w:val="single" w:sz="4" w:space="0" w:color="000000"/>
              <w:bottom w:val="nil"/>
              <w:right w:val="single" w:sz="4" w:space="0" w:color="000000"/>
            </w:tcBorders>
          </w:tcPr>
          <w:p w14:paraId="488EB7C3"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992" w:type="dxa"/>
            <w:vMerge/>
            <w:tcBorders>
              <w:top w:val="nil"/>
              <w:left w:val="single" w:sz="4" w:space="0" w:color="000000"/>
              <w:bottom w:val="nil"/>
              <w:right w:val="double" w:sz="4" w:space="0" w:color="000000"/>
            </w:tcBorders>
          </w:tcPr>
          <w:p w14:paraId="262C88E3"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r>
      <w:tr w:rsidR="00F020F7" w:rsidRPr="00A641A0" w14:paraId="3571F5E3" w14:textId="77777777" w:rsidTr="00F020F7">
        <w:trPr>
          <w:gridAfter w:val="1"/>
          <w:wAfter w:w="466" w:type="dxa"/>
          <w:trHeight w:val="470"/>
        </w:trPr>
        <w:tc>
          <w:tcPr>
            <w:tcW w:w="3063" w:type="dxa"/>
            <w:gridSpan w:val="2"/>
            <w:vMerge/>
            <w:tcBorders>
              <w:top w:val="nil"/>
              <w:left w:val="double" w:sz="4" w:space="0" w:color="000000"/>
              <w:bottom w:val="single" w:sz="4" w:space="0" w:color="000000"/>
              <w:right w:val="single" w:sz="4" w:space="0" w:color="000000"/>
            </w:tcBorders>
          </w:tcPr>
          <w:p w14:paraId="3CA0C77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7F11E305"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нет  </w:t>
            </w:r>
          </w:p>
        </w:tc>
        <w:tc>
          <w:tcPr>
            <w:tcW w:w="1134" w:type="dxa"/>
            <w:gridSpan w:val="3"/>
            <w:vMerge/>
            <w:tcBorders>
              <w:top w:val="nil"/>
              <w:left w:val="single" w:sz="4" w:space="0" w:color="000000"/>
              <w:bottom w:val="single" w:sz="4" w:space="0" w:color="000000"/>
              <w:right w:val="single" w:sz="4" w:space="0" w:color="000000"/>
            </w:tcBorders>
          </w:tcPr>
          <w:p w14:paraId="6C3F2422"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D5A2D27"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1843" w:type="dxa"/>
            <w:gridSpan w:val="2"/>
            <w:vMerge/>
            <w:tcBorders>
              <w:top w:val="nil"/>
              <w:left w:val="single" w:sz="4" w:space="0" w:color="000000"/>
              <w:bottom w:val="single" w:sz="4" w:space="0" w:color="000000"/>
              <w:right w:val="single" w:sz="4" w:space="0" w:color="000000"/>
            </w:tcBorders>
          </w:tcPr>
          <w:p w14:paraId="1783144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992" w:type="dxa"/>
            <w:vMerge/>
            <w:tcBorders>
              <w:top w:val="nil"/>
              <w:left w:val="single" w:sz="4" w:space="0" w:color="000000"/>
              <w:bottom w:val="single" w:sz="4" w:space="0" w:color="000000"/>
              <w:right w:val="double" w:sz="4" w:space="0" w:color="000000"/>
            </w:tcBorders>
          </w:tcPr>
          <w:p w14:paraId="1AAE8D5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r>
      <w:tr w:rsidR="00F020F7" w:rsidRPr="00A641A0" w14:paraId="52E66B16" w14:textId="77777777" w:rsidTr="00F020F7">
        <w:trPr>
          <w:gridAfter w:val="1"/>
          <w:wAfter w:w="466" w:type="dxa"/>
          <w:trHeight w:val="240"/>
        </w:trPr>
        <w:tc>
          <w:tcPr>
            <w:tcW w:w="9442" w:type="dxa"/>
            <w:gridSpan w:val="11"/>
            <w:tcBorders>
              <w:top w:val="single" w:sz="4" w:space="0" w:color="000000"/>
              <w:left w:val="double" w:sz="4" w:space="0" w:color="000000"/>
              <w:bottom w:val="single" w:sz="4" w:space="0" w:color="000000"/>
              <w:right w:val="double" w:sz="4" w:space="0" w:color="000000"/>
            </w:tcBorders>
          </w:tcPr>
          <w:p w14:paraId="6FF2DBC8"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Перечень производимой экспортной продукции:</w:t>
            </w:r>
          </w:p>
        </w:tc>
      </w:tr>
      <w:tr w:rsidR="00F020F7" w:rsidRPr="00A641A0" w14:paraId="65DE9AC0" w14:textId="77777777" w:rsidTr="00F020F7">
        <w:trPr>
          <w:gridAfter w:val="1"/>
          <w:wAfter w:w="466" w:type="dxa"/>
          <w:trHeight w:val="470"/>
        </w:trPr>
        <w:tc>
          <w:tcPr>
            <w:tcW w:w="1162" w:type="dxa"/>
            <w:tcBorders>
              <w:top w:val="single" w:sz="4" w:space="0" w:color="000000"/>
              <w:left w:val="double" w:sz="4" w:space="0" w:color="000000"/>
              <w:bottom w:val="single" w:sz="4" w:space="0" w:color="000000"/>
              <w:right w:val="single" w:sz="4" w:space="0" w:color="000000"/>
            </w:tcBorders>
          </w:tcPr>
          <w:p w14:paraId="6CA70654"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п/п </w:t>
            </w:r>
          </w:p>
        </w:tc>
        <w:tc>
          <w:tcPr>
            <w:tcW w:w="3460" w:type="dxa"/>
            <w:gridSpan w:val="3"/>
            <w:tcBorders>
              <w:top w:val="single" w:sz="4" w:space="0" w:color="000000"/>
              <w:left w:val="single" w:sz="4" w:space="0" w:color="000000"/>
              <w:bottom w:val="single" w:sz="4" w:space="0" w:color="000000"/>
              <w:right w:val="single" w:sz="4" w:space="0" w:color="000000"/>
            </w:tcBorders>
          </w:tcPr>
          <w:p w14:paraId="5EAAAE76"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Наименование товара</w:t>
            </w:r>
          </w:p>
        </w:tc>
        <w:tc>
          <w:tcPr>
            <w:tcW w:w="1941" w:type="dxa"/>
            <w:gridSpan w:val="3"/>
            <w:tcBorders>
              <w:top w:val="single" w:sz="4" w:space="0" w:color="000000"/>
              <w:left w:val="single" w:sz="4" w:space="0" w:color="000000"/>
              <w:bottom w:val="single" w:sz="4" w:space="0" w:color="000000"/>
              <w:right w:val="single" w:sz="4" w:space="0" w:color="000000"/>
            </w:tcBorders>
          </w:tcPr>
          <w:p w14:paraId="54F3DF13"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область применения</w:t>
            </w:r>
          </w:p>
        </w:tc>
        <w:tc>
          <w:tcPr>
            <w:tcW w:w="2879" w:type="dxa"/>
            <w:gridSpan w:val="4"/>
            <w:tcBorders>
              <w:top w:val="single" w:sz="4" w:space="0" w:color="000000"/>
              <w:left w:val="single" w:sz="4" w:space="0" w:color="000000"/>
              <w:bottom w:val="single" w:sz="4" w:space="0" w:color="000000"/>
              <w:right w:val="double" w:sz="4" w:space="0" w:color="000000"/>
            </w:tcBorders>
          </w:tcPr>
          <w:p w14:paraId="2AC1BF8F"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конкурентные преимущества</w:t>
            </w:r>
          </w:p>
        </w:tc>
      </w:tr>
      <w:tr w:rsidR="00F020F7" w:rsidRPr="00A641A0" w14:paraId="0BBC7C0A" w14:textId="77777777" w:rsidTr="00F020F7">
        <w:trPr>
          <w:gridAfter w:val="1"/>
          <w:wAfter w:w="466" w:type="dxa"/>
          <w:trHeight w:val="240"/>
        </w:trPr>
        <w:tc>
          <w:tcPr>
            <w:tcW w:w="1162" w:type="dxa"/>
            <w:tcBorders>
              <w:top w:val="single" w:sz="4" w:space="0" w:color="000000"/>
              <w:left w:val="double" w:sz="4" w:space="0" w:color="000000"/>
              <w:bottom w:val="single" w:sz="4" w:space="0" w:color="000000"/>
              <w:right w:val="single" w:sz="4" w:space="0" w:color="000000"/>
            </w:tcBorders>
          </w:tcPr>
          <w:p w14:paraId="27E3B4B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3460" w:type="dxa"/>
            <w:gridSpan w:val="3"/>
            <w:tcBorders>
              <w:top w:val="single" w:sz="4" w:space="0" w:color="000000"/>
              <w:left w:val="single" w:sz="4" w:space="0" w:color="000000"/>
              <w:bottom w:val="single" w:sz="4" w:space="0" w:color="000000"/>
              <w:right w:val="single" w:sz="4" w:space="0" w:color="000000"/>
            </w:tcBorders>
          </w:tcPr>
          <w:p w14:paraId="659942DF"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1941" w:type="dxa"/>
            <w:gridSpan w:val="3"/>
            <w:tcBorders>
              <w:top w:val="single" w:sz="4" w:space="0" w:color="000000"/>
              <w:left w:val="single" w:sz="4" w:space="0" w:color="000000"/>
              <w:bottom w:val="single" w:sz="4" w:space="0" w:color="000000"/>
              <w:right w:val="single" w:sz="4" w:space="0" w:color="000000"/>
            </w:tcBorders>
          </w:tcPr>
          <w:p w14:paraId="43A75627"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2879" w:type="dxa"/>
            <w:gridSpan w:val="4"/>
            <w:tcBorders>
              <w:top w:val="single" w:sz="4" w:space="0" w:color="000000"/>
              <w:left w:val="single" w:sz="4" w:space="0" w:color="000000"/>
              <w:bottom w:val="single" w:sz="4" w:space="0" w:color="000000"/>
              <w:right w:val="double" w:sz="4" w:space="0" w:color="000000"/>
            </w:tcBorders>
          </w:tcPr>
          <w:p w14:paraId="05A0FAA7"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0A1B8E40" w14:textId="77777777" w:rsidTr="00F020F7">
        <w:trPr>
          <w:gridAfter w:val="1"/>
          <w:wAfter w:w="466" w:type="dxa"/>
          <w:trHeight w:val="240"/>
        </w:trPr>
        <w:tc>
          <w:tcPr>
            <w:tcW w:w="1162" w:type="dxa"/>
            <w:tcBorders>
              <w:top w:val="single" w:sz="4" w:space="0" w:color="000000"/>
              <w:left w:val="double" w:sz="4" w:space="0" w:color="000000"/>
              <w:bottom w:val="single" w:sz="4" w:space="0" w:color="000000"/>
              <w:right w:val="single" w:sz="4" w:space="0" w:color="000000"/>
            </w:tcBorders>
          </w:tcPr>
          <w:p w14:paraId="58EF34E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3460" w:type="dxa"/>
            <w:gridSpan w:val="3"/>
            <w:tcBorders>
              <w:top w:val="single" w:sz="4" w:space="0" w:color="000000"/>
              <w:left w:val="single" w:sz="4" w:space="0" w:color="000000"/>
              <w:bottom w:val="single" w:sz="4" w:space="0" w:color="000000"/>
              <w:right w:val="single" w:sz="4" w:space="0" w:color="000000"/>
            </w:tcBorders>
          </w:tcPr>
          <w:p w14:paraId="6BCDF86E"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1941" w:type="dxa"/>
            <w:gridSpan w:val="3"/>
            <w:tcBorders>
              <w:top w:val="single" w:sz="4" w:space="0" w:color="000000"/>
              <w:left w:val="single" w:sz="4" w:space="0" w:color="000000"/>
              <w:bottom w:val="single" w:sz="4" w:space="0" w:color="000000"/>
              <w:right w:val="single" w:sz="4" w:space="0" w:color="000000"/>
            </w:tcBorders>
          </w:tcPr>
          <w:p w14:paraId="57C084BA"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c>
          <w:tcPr>
            <w:tcW w:w="2879" w:type="dxa"/>
            <w:gridSpan w:val="4"/>
            <w:tcBorders>
              <w:top w:val="single" w:sz="4" w:space="0" w:color="000000"/>
              <w:left w:val="single" w:sz="4" w:space="0" w:color="000000"/>
              <w:bottom w:val="single" w:sz="4" w:space="0" w:color="000000"/>
              <w:right w:val="double" w:sz="4" w:space="0" w:color="000000"/>
            </w:tcBorders>
          </w:tcPr>
          <w:p w14:paraId="0FB0BBA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2A56F888" w14:textId="77777777" w:rsidTr="00F020F7">
        <w:trPr>
          <w:gridAfter w:val="1"/>
          <w:wAfter w:w="466" w:type="dxa"/>
          <w:trHeight w:val="234"/>
        </w:trPr>
        <w:tc>
          <w:tcPr>
            <w:tcW w:w="4622" w:type="dxa"/>
            <w:gridSpan w:val="4"/>
            <w:tcBorders>
              <w:top w:val="single" w:sz="4" w:space="0" w:color="000000"/>
              <w:left w:val="double" w:sz="4" w:space="0" w:color="000000"/>
              <w:bottom w:val="double" w:sz="4" w:space="0" w:color="000000"/>
              <w:right w:val="single" w:sz="4" w:space="0" w:color="000000"/>
            </w:tcBorders>
          </w:tcPr>
          <w:p w14:paraId="5E2CD08A"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Год начала экспортной деятельности </w:t>
            </w:r>
          </w:p>
        </w:tc>
        <w:tc>
          <w:tcPr>
            <w:tcW w:w="4820" w:type="dxa"/>
            <w:gridSpan w:val="7"/>
            <w:tcBorders>
              <w:top w:val="single" w:sz="4" w:space="0" w:color="000000"/>
              <w:left w:val="single" w:sz="4" w:space="0" w:color="000000"/>
              <w:bottom w:val="double" w:sz="4" w:space="0" w:color="000000"/>
              <w:right w:val="double" w:sz="4" w:space="0" w:color="000000"/>
            </w:tcBorders>
          </w:tcPr>
          <w:p w14:paraId="78492D2C"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269798D6" w14:textId="77777777" w:rsidTr="00F020F7">
        <w:trPr>
          <w:gridAfter w:val="1"/>
          <w:wAfter w:w="466" w:type="dxa"/>
          <w:trHeight w:val="1390"/>
        </w:trPr>
        <w:tc>
          <w:tcPr>
            <w:tcW w:w="4622" w:type="dxa"/>
            <w:gridSpan w:val="4"/>
            <w:tcBorders>
              <w:top w:val="double" w:sz="4" w:space="0" w:color="000000"/>
              <w:left w:val="double" w:sz="4" w:space="0" w:color="000000"/>
              <w:bottom w:val="single" w:sz="4" w:space="0" w:color="000000"/>
              <w:right w:val="single" w:sz="4" w:space="0" w:color="000000"/>
            </w:tcBorders>
          </w:tcPr>
          <w:p w14:paraId="65894382"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Информация, необходимая ЦПЭ для оказания поддержки экспортной деятельности Вашей фирмы: </w:t>
            </w:r>
          </w:p>
          <w:p w14:paraId="5DEFC4B7"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какие иностранные выставки желаете посетить, </w:t>
            </w:r>
          </w:p>
          <w:p w14:paraId="525A8F4C"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какие темы семинаров для Вас актуальны, - какие страны, на ваш взгляд, желательны для организации бизнес – миссий </w:t>
            </w:r>
          </w:p>
        </w:tc>
        <w:tc>
          <w:tcPr>
            <w:tcW w:w="4820" w:type="dxa"/>
            <w:gridSpan w:val="7"/>
            <w:tcBorders>
              <w:top w:val="double" w:sz="4" w:space="0" w:color="000000"/>
              <w:left w:val="single" w:sz="4" w:space="0" w:color="000000"/>
              <w:bottom w:val="single" w:sz="4" w:space="0" w:color="000000"/>
              <w:right w:val="double" w:sz="4" w:space="0" w:color="000000"/>
            </w:tcBorders>
          </w:tcPr>
          <w:p w14:paraId="7738493F"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p w14:paraId="455EF2A4"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p w14:paraId="668F680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6FC4532F" w14:textId="77777777" w:rsidTr="00F020F7">
        <w:trPr>
          <w:gridAfter w:val="1"/>
          <w:wAfter w:w="466" w:type="dxa"/>
          <w:trHeight w:val="1159"/>
        </w:trPr>
        <w:tc>
          <w:tcPr>
            <w:tcW w:w="4622" w:type="dxa"/>
            <w:gridSpan w:val="4"/>
            <w:tcBorders>
              <w:top w:val="single" w:sz="4" w:space="0" w:color="000000"/>
              <w:left w:val="double" w:sz="4" w:space="0" w:color="000000"/>
              <w:bottom w:val="single" w:sz="4" w:space="0" w:color="000000"/>
              <w:right w:val="single" w:sz="4" w:space="0" w:color="000000"/>
            </w:tcBorders>
          </w:tcPr>
          <w:p w14:paraId="20CF029D" w14:textId="77777777" w:rsidR="00F020F7" w:rsidRPr="00A641A0" w:rsidRDefault="00F020F7" w:rsidP="00D36B4A">
            <w:pPr>
              <w:pStyle w:val="afc"/>
              <w:tabs>
                <w:tab w:val="left" w:pos="709"/>
              </w:tabs>
              <w:spacing w:after="0"/>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Количество заключенных экспортных контрактов при содействии Центра поддержки экспорта Республики Хакасия: </w:t>
            </w:r>
          </w:p>
          <w:p w14:paraId="40A415B4"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в 2019 году  </w:t>
            </w:r>
          </w:p>
          <w:p w14:paraId="71E17DF8"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в 2020 году </w:t>
            </w:r>
          </w:p>
          <w:p w14:paraId="72AA7C4A"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в 2021 году</w:t>
            </w:r>
          </w:p>
        </w:tc>
        <w:tc>
          <w:tcPr>
            <w:tcW w:w="4820" w:type="dxa"/>
            <w:gridSpan w:val="7"/>
            <w:tcBorders>
              <w:top w:val="single" w:sz="4" w:space="0" w:color="000000"/>
              <w:left w:val="single" w:sz="4" w:space="0" w:color="000000"/>
              <w:bottom w:val="single" w:sz="4" w:space="0" w:color="000000"/>
              <w:right w:val="double" w:sz="4" w:space="0" w:color="000000"/>
            </w:tcBorders>
          </w:tcPr>
          <w:p w14:paraId="116F23F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31F4622E" w14:textId="77777777" w:rsidTr="00F020F7">
        <w:trPr>
          <w:gridAfter w:val="1"/>
          <w:wAfter w:w="466" w:type="dxa"/>
          <w:trHeight w:val="701"/>
        </w:trPr>
        <w:tc>
          <w:tcPr>
            <w:tcW w:w="4622" w:type="dxa"/>
            <w:gridSpan w:val="4"/>
            <w:tcBorders>
              <w:top w:val="single" w:sz="4" w:space="0" w:color="000000"/>
              <w:left w:val="double" w:sz="4" w:space="0" w:color="000000"/>
              <w:bottom w:val="single" w:sz="4" w:space="0" w:color="000000"/>
              <w:right w:val="single" w:sz="4" w:space="0" w:color="000000"/>
            </w:tcBorders>
          </w:tcPr>
          <w:p w14:paraId="59B82DB4"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из них, впервые заключенных: </w:t>
            </w:r>
          </w:p>
          <w:p w14:paraId="09BE4782"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в 2019году </w:t>
            </w:r>
          </w:p>
          <w:p w14:paraId="63C9F607"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в 2020 году </w:t>
            </w:r>
          </w:p>
          <w:p w14:paraId="55F06666"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в 2021 году</w:t>
            </w:r>
          </w:p>
        </w:tc>
        <w:tc>
          <w:tcPr>
            <w:tcW w:w="4820" w:type="dxa"/>
            <w:gridSpan w:val="7"/>
            <w:tcBorders>
              <w:top w:val="single" w:sz="4" w:space="0" w:color="000000"/>
              <w:left w:val="single" w:sz="4" w:space="0" w:color="000000"/>
              <w:bottom w:val="single" w:sz="4" w:space="0" w:color="000000"/>
              <w:right w:val="double" w:sz="4" w:space="0" w:color="000000"/>
            </w:tcBorders>
          </w:tcPr>
          <w:p w14:paraId="02953A90"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246C5B8E" w14:textId="77777777" w:rsidTr="00F020F7">
        <w:trPr>
          <w:gridAfter w:val="1"/>
          <w:wAfter w:w="466" w:type="dxa"/>
          <w:trHeight w:val="478"/>
        </w:trPr>
        <w:tc>
          <w:tcPr>
            <w:tcW w:w="4622" w:type="dxa"/>
            <w:gridSpan w:val="4"/>
            <w:tcBorders>
              <w:top w:val="single" w:sz="4" w:space="0" w:color="000000"/>
              <w:left w:val="double" w:sz="4" w:space="0" w:color="000000"/>
              <w:bottom w:val="single" w:sz="4" w:space="0" w:color="000000"/>
              <w:right w:val="single" w:sz="4" w:space="0" w:color="000000"/>
            </w:tcBorders>
          </w:tcPr>
          <w:p w14:paraId="07675D94"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Количество созданных рабочих мест в Вашей организации в 2020 году </w:t>
            </w:r>
          </w:p>
        </w:tc>
        <w:tc>
          <w:tcPr>
            <w:tcW w:w="4820" w:type="dxa"/>
            <w:gridSpan w:val="7"/>
            <w:tcBorders>
              <w:top w:val="single" w:sz="4" w:space="0" w:color="000000"/>
              <w:left w:val="single" w:sz="4" w:space="0" w:color="000000"/>
              <w:bottom w:val="single" w:sz="4" w:space="0" w:color="000000"/>
              <w:right w:val="double" w:sz="4" w:space="0" w:color="000000"/>
            </w:tcBorders>
          </w:tcPr>
          <w:p w14:paraId="237D993C"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7F8C44A0" w14:textId="77777777" w:rsidTr="00F020F7">
        <w:trPr>
          <w:gridAfter w:val="1"/>
          <w:wAfter w:w="466" w:type="dxa"/>
          <w:trHeight w:val="259"/>
        </w:trPr>
        <w:tc>
          <w:tcPr>
            <w:tcW w:w="4622" w:type="dxa"/>
            <w:gridSpan w:val="4"/>
            <w:tcBorders>
              <w:top w:val="single" w:sz="4" w:space="0" w:color="000000"/>
              <w:left w:val="double" w:sz="4" w:space="0" w:color="000000"/>
              <w:bottom w:val="single" w:sz="4" w:space="0" w:color="000000"/>
              <w:right w:val="single" w:sz="4" w:space="0" w:color="000000"/>
            </w:tcBorders>
          </w:tcPr>
          <w:p w14:paraId="6C01185F"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Планируемое количество вновь созданных рабочих мест в 2021 году </w:t>
            </w:r>
          </w:p>
        </w:tc>
        <w:tc>
          <w:tcPr>
            <w:tcW w:w="4820" w:type="dxa"/>
            <w:gridSpan w:val="7"/>
            <w:tcBorders>
              <w:top w:val="single" w:sz="4" w:space="0" w:color="000000"/>
              <w:left w:val="single" w:sz="4" w:space="0" w:color="000000"/>
              <w:bottom w:val="single" w:sz="4" w:space="0" w:color="000000"/>
              <w:right w:val="double" w:sz="4" w:space="0" w:color="000000"/>
            </w:tcBorders>
          </w:tcPr>
          <w:p w14:paraId="0110E0CA"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3BE1EBD7" w14:textId="77777777" w:rsidTr="00F020F7">
        <w:trPr>
          <w:gridAfter w:val="1"/>
          <w:wAfter w:w="466" w:type="dxa"/>
          <w:trHeight w:val="698"/>
        </w:trPr>
        <w:tc>
          <w:tcPr>
            <w:tcW w:w="4622" w:type="dxa"/>
            <w:gridSpan w:val="4"/>
            <w:tcBorders>
              <w:top w:val="single" w:sz="4" w:space="0" w:color="000000"/>
              <w:left w:val="double" w:sz="4" w:space="0" w:color="000000"/>
              <w:bottom w:val="single" w:sz="4" w:space="0" w:color="000000"/>
              <w:right w:val="single" w:sz="4" w:space="0" w:color="000000"/>
            </w:tcBorders>
            <w:vAlign w:val="center"/>
          </w:tcPr>
          <w:p w14:paraId="4331A483"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Количество сотрудников в Вашей организации  </w:t>
            </w:r>
          </w:p>
        </w:tc>
        <w:tc>
          <w:tcPr>
            <w:tcW w:w="4820" w:type="dxa"/>
            <w:gridSpan w:val="7"/>
            <w:tcBorders>
              <w:top w:val="single" w:sz="4" w:space="0" w:color="000000"/>
              <w:left w:val="single" w:sz="4" w:space="0" w:color="000000"/>
              <w:bottom w:val="single" w:sz="4" w:space="0" w:color="000000"/>
              <w:right w:val="double" w:sz="4" w:space="0" w:color="000000"/>
            </w:tcBorders>
          </w:tcPr>
          <w:p w14:paraId="62811AAB"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в 2020 году ____________ чел. </w:t>
            </w:r>
          </w:p>
          <w:p w14:paraId="0DE8ED3D"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в 2021 году ____________ чел.  </w:t>
            </w:r>
          </w:p>
        </w:tc>
      </w:tr>
      <w:tr w:rsidR="00F020F7" w:rsidRPr="00A641A0" w14:paraId="2CDB39CF" w14:textId="77777777" w:rsidTr="00F020F7">
        <w:trPr>
          <w:gridAfter w:val="1"/>
          <w:wAfter w:w="466" w:type="dxa"/>
          <w:trHeight w:val="595"/>
        </w:trPr>
        <w:tc>
          <w:tcPr>
            <w:tcW w:w="4622" w:type="dxa"/>
            <w:gridSpan w:val="4"/>
            <w:tcBorders>
              <w:top w:val="single" w:sz="4" w:space="0" w:color="000000"/>
              <w:left w:val="double" w:sz="4" w:space="0" w:color="000000"/>
              <w:bottom w:val="single" w:sz="4" w:space="0" w:color="000000"/>
              <w:right w:val="single" w:sz="4" w:space="0" w:color="000000"/>
            </w:tcBorders>
          </w:tcPr>
          <w:p w14:paraId="65217729"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Планируемая среднесписочная численность в 2021 году (чел.) </w:t>
            </w:r>
          </w:p>
        </w:tc>
        <w:tc>
          <w:tcPr>
            <w:tcW w:w="4820" w:type="dxa"/>
            <w:gridSpan w:val="7"/>
            <w:tcBorders>
              <w:top w:val="single" w:sz="4" w:space="0" w:color="000000"/>
              <w:left w:val="single" w:sz="4" w:space="0" w:color="000000"/>
              <w:bottom w:val="single" w:sz="4" w:space="0" w:color="000000"/>
              <w:right w:val="double" w:sz="4" w:space="0" w:color="000000"/>
            </w:tcBorders>
          </w:tcPr>
          <w:p w14:paraId="4FE55ADA"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652B03A8" w14:textId="77777777" w:rsidTr="00F020F7">
        <w:trPr>
          <w:gridAfter w:val="1"/>
          <w:wAfter w:w="466" w:type="dxa"/>
          <w:trHeight w:val="701"/>
        </w:trPr>
        <w:tc>
          <w:tcPr>
            <w:tcW w:w="4622" w:type="dxa"/>
            <w:gridSpan w:val="4"/>
            <w:tcBorders>
              <w:top w:val="single" w:sz="4" w:space="0" w:color="000000"/>
              <w:left w:val="double" w:sz="4" w:space="0" w:color="000000"/>
              <w:bottom w:val="single" w:sz="4" w:space="0" w:color="000000"/>
              <w:right w:val="single" w:sz="4" w:space="0" w:color="000000"/>
            </w:tcBorders>
          </w:tcPr>
          <w:p w14:paraId="71458127"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Оборот Вашей организации: </w:t>
            </w:r>
          </w:p>
          <w:p w14:paraId="1278B5E6" w14:textId="77777777" w:rsidR="00F020F7" w:rsidRPr="00A641A0" w:rsidRDefault="00F020F7" w:rsidP="00DC4D9A">
            <w:pPr>
              <w:numPr>
                <w:ilvl w:val="0"/>
                <w:numId w:val="26"/>
              </w:numPr>
              <w:tabs>
                <w:tab w:val="left" w:pos="709"/>
              </w:tabs>
              <w:ind w:left="0"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в 2019 году </w:t>
            </w:r>
          </w:p>
          <w:p w14:paraId="3BE6EE6E" w14:textId="77777777" w:rsidR="00F020F7" w:rsidRPr="00A641A0" w:rsidRDefault="00F020F7" w:rsidP="00DC4D9A">
            <w:pPr>
              <w:numPr>
                <w:ilvl w:val="0"/>
                <w:numId w:val="26"/>
              </w:numPr>
              <w:tabs>
                <w:tab w:val="left" w:pos="709"/>
              </w:tabs>
              <w:ind w:left="0"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в 2020 году</w:t>
            </w:r>
          </w:p>
        </w:tc>
        <w:tc>
          <w:tcPr>
            <w:tcW w:w="4820" w:type="dxa"/>
            <w:gridSpan w:val="7"/>
            <w:tcBorders>
              <w:top w:val="single" w:sz="4" w:space="0" w:color="000000"/>
              <w:left w:val="single" w:sz="4" w:space="0" w:color="000000"/>
              <w:bottom w:val="single" w:sz="4" w:space="0" w:color="000000"/>
              <w:right w:val="double" w:sz="4" w:space="0" w:color="000000"/>
            </w:tcBorders>
          </w:tcPr>
          <w:p w14:paraId="2555BC71"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69B2B56A" w14:textId="77777777" w:rsidTr="00F020F7">
        <w:trPr>
          <w:gridAfter w:val="1"/>
          <w:wAfter w:w="466" w:type="dxa"/>
          <w:trHeight w:val="595"/>
        </w:trPr>
        <w:tc>
          <w:tcPr>
            <w:tcW w:w="4622" w:type="dxa"/>
            <w:gridSpan w:val="4"/>
            <w:tcBorders>
              <w:top w:val="single" w:sz="4" w:space="0" w:color="000000"/>
              <w:left w:val="double" w:sz="4" w:space="0" w:color="000000"/>
              <w:bottom w:val="single" w:sz="4" w:space="0" w:color="000000"/>
              <w:right w:val="single" w:sz="4" w:space="0" w:color="000000"/>
            </w:tcBorders>
          </w:tcPr>
          <w:p w14:paraId="3E381E3F" w14:textId="77777777" w:rsidR="00F020F7" w:rsidRPr="00A641A0" w:rsidRDefault="00F020F7" w:rsidP="00D36B4A">
            <w:pPr>
              <w:tabs>
                <w:tab w:val="left" w:pos="709"/>
              </w:tabs>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Доля обрабатывающей промышленности в обороте Вашей организации (в %) </w:t>
            </w:r>
          </w:p>
        </w:tc>
        <w:tc>
          <w:tcPr>
            <w:tcW w:w="4820" w:type="dxa"/>
            <w:gridSpan w:val="7"/>
            <w:tcBorders>
              <w:top w:val="single" w:sz="4" w:space="0" w:color="000000"/>
              <w:left w:val="single" w:sz="4" w:space="0" w:color="000000"/>
              <w:bottom w:val="single" w:sz="4" w:space="0" w:color="000000"/>
              <w:right w:val="double" w:sz="4" w:space="0" w:color="000000"/>
            </w:tcBorders>
          </w:tcPr>
          <w:p w14:paraId="09ED250A"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tc>
      </w:tr>
      <w:tr w:rsidR="00F020F7" w:rsidRPr="00A641A0" w14:paraId="244E8C5B" w14:textId="77777777" w:rsidTr="00F020F7">
        <w:trPr>
          <w:gridAfter w:val="1"/>
          <w:wAfter w:w="466" w:type="dxa"/>
          <w:trHeight w:val="2113"/>
        </w:trPr>
        <w:tc>
          <w:tcPr>
            <w:tcW w:w="9442" w:type="dxa"/>
            <w:gridSpan w:val="11"/>
            <w:tcBorders>
              <w:top w:val="single" w:sz="4" w:space="0" w:color="000000"/>
              <w:left w:val="double" w:sz="4" w:space="0" w:color="000000"/>
              <w:bottom w:val="double" w:sz="4" w:space="0" w:color="000000"/>
              <w:right w:val="double" w:sz="4" w:space="0" w:color="000000"/>
            </w:tcBorders>
          </w:tcPr>
          <w:p w14:paraId="07E699F9"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Настоящим гарантируем достоверность представленной нами в Заявке информации и подтверждаем право Фонда развития Республики Хакасия,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Я, _</w:t>
            </w:r>
            <w:r w:rsidRPr="00A641A0">
              <w:rPr>
                <w:rFonts w:ascii="Times New Roman" w:hAnsi="Times New Roman" w:cs="Times New Roman"/>
                <w:color w:val="000000" w:themeColor="text1"/>
                <w:sz w:val="26"/>
                <w:szCs w:val="26"/>
                <w:u w:val="single"/>
              </w:rPr>
              <w:t>______________________________________________________________</w:t>
            </w:r>
            <w:r w:rsidRPr="00A641A0">
              <w:rPr>
                <w:rFonts w:ascii="Times New Roman" w:hAnsi="Times New Roman" w:cs="Times New Roman"/>
                <w:color w:val="000000" w:themeColor="text1"/>
                <w:sz w:val="26"/>
                <w:szCs w:val="26"/>
              </w:rPr>
              <w:t>(</w:t>
            </w:r>
            <w:r w:rsidRPr="00A641A0">
              <w:rPr>
                <w:rFonts w:ascii="Times New Roman" w:hAnsi="Times New Roman" w:cs="Times New Roman"/>
                <w:i/>
                <w:color w:val="000000" w:themeColor="text1"/>
                <w:sz w:val="26"/>
                <w:szCs w:val="26"/>
              </w:rPr>
              <w:t xml:space="preserve">ФИО), </w:t>
            </w:r>
            <w:r w:rsidRPr="00A641A0">
              <w:rPr>
                <w:rFonts w:ascii="Times New Roman" w:hAnsi="Times New Roman" w:cs="Times New Roman"/>
                <w:color w:val="000000" w:themeColor="text1"/>
                <w:sz w:val="26"/>
                <w:szCs w:val="26"/>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w:t>
            </w:r>
          </w:p>
          <w:p w14:paraId="34AD9F9A"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Я даю согласие на использование персональных данных в целях оказания услуг, оказываемых Организацией, а также на хранение данных об этих результатах на электронных носителях. </w:t>
            </w:r>
          </w:p>
          <w:p w14:paraId="03D0AEF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77D5E3C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Я проинформирован, что Организация гарантирует</w:t>
            </w:r>
            <w:r w:rsidRPr="00A641A0">
              <w:rPr>
                <w:rFonts w:ascii="Times New Roman" w:hAnsi="Times New Roman" w:cs="Times New Roman"/>
                <w:i/>
                <w:color w:val="000000" w:themeColor="text1"/>
                <w:sz w:val="26"/>
                <w:szCs w:val="26"/>
                <w:vertAlign w:val="superscript"/>
              </w:rPr>
              <w:t xml:space="preserve"> </w:t>
            </w:r>
            <w:r w:rsidRPr="00A641A0">
              <w:rPr>
                <w:rFonts w:ascii="Times New Roman" w:hAnsi="Times New Roman" w:cs="Times New Roman"/>
                <w:color w:val="000000" w:themeColor="text1"/>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6390D250"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Данное согласие действует до достижения целей обработки персональных данных или в течение срока хранения информации. </w:t>
            </w:r>
          </w:p>
          <w:p w14:paraId="45E132BC"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Данное согласие может быть отозвано в любой момент по моему письменному заявлению.</w:t>
            </w:r>
          </w:p>
          <w:p w14:paraId="6B6430CF"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Я подтверждаю, что, давая такое согласие, я действую по собственной воле и в своих интересах. </w:t>
            </w:r>
          </w:p>
          <w:p w14:paraId="7DB15F38"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p w14:paraId="189EE873"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"____" ___________ 20__ г.      _______________ /_______________________/ </w:t>
            </w:r>
          </w:p>
          <w:p w14:paraId="2348360E"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r w:rsidRPr="00A641A0">
              <w:rPr>
                <w:rFonts w:ascii="Times New Roman" w:hAnsi="Times New Roman" w:cs="Times New Roman"/>
                <w:i/>
                <w:color w:val="000000" w:themeColor="text1"/>
                <w:sz w:val="26"/>
                <w:szCs w:val="26"/>
              </w:rPr>
              <w:t>Подпись            Расшифровка подписи</w:t>
            </w:r>
            <w:r w:rsidRPr="00A641A0">
              <w:rPr>
                <w:rFonts w:ascii="Times New Roman" w:hAnsi="Times New Roman" w:cs="Times New Roman"/>
                <w:color w:val="000000" w:themeColor="text1"/>
                <w:sz w:val="26"/>
                <w:szCs w:val="26"/>
              </w:rPr>
              <w:t xml:space="preserve"> </w:t>
            </w:r>
          </w:p>
        </w:tc>
      </w:tr>
      <w:tr w:rsidR="00F020F7" w:rsidRPr="00A641A0" w14:paraId="1A3E3B20" w14:textId="77777777" w:rsidTr="00F020F7">
        <w:tblPrEx>
          <w:tblCellMar>
            <w:top w:w="0" w:type="dxa"/>
            <w:right w:w="108" w:type="dxa"/>
          </w:tblCellMar>
        </w:tblPrEx>
        <w:tc>
          <w:tcPr>
            <w:tcW w:w="4678" w:type="dxa"/>
            <w:gridSpan w:val="5"/>
          </w:tcPr>
          <w:p w14:paraId="746B4DA8"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 </w:t>
            </w:r>
          </w:p>
          <w:p w14:paraId="538F14A0"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_______________________</w:t>
            </w:r>
          </w:p>
        </w:tc>
        <w:tc>
          <w:tcPr>
            <w:tcW w:w="5245" w:type="dxa"/>
            <w:gridSpan w:val="7"/>
          </w:tcPr>
          <w:p w14:paraId="33171BDD"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p w14:paraId="1894A9AE"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 xml:space="preserve">_______________________ </w:t>
            </w:r>
          </w:p>
        </w:tc>
      </w:tr>
      <w:tr w:rsidR="00F020F7" w:rsidRPr="00A641A0" w14:paraId="54FE1FCE" w14:textId="77777777" w:rsidTr="00F020F7">
        <w:tblPrEx>
          <w:tblCellMar>
            <w:top w:w="0" w:type="dxa"/>
            <w:right w:w="108" w:type="dxa"/>
          </w:tblCellMar>
        </w:tblPrEx>
        <w:tc>
          <w:tcPr>
            <w:tcW w:w="4678" w:type="dxa"/>
            <w:gridSpan w:val="5"/>
          </w:tcPr>
          <w:p w14:paraId="606EF5F7"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(должность)</w:t>
            </w:r>
          </w:p>
        </w:tc>
        <w:tc>
          <w:tcPr>
            <w:tcW w:w="5245" w:type="dxa"/>
            <w:gridSpan w:val="7"/>
          </w:tcPr>
          <w:p w14:paraId="1BDEFF8A"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(субъект МСП)</w:t>
            </w:r>
          </w:p>
        </w:tc>
      </w:tr>
      <w:tr w:rsidR="00F020F7" w:rsidRPr="00A641A0" w14:paraId="3C86EC40" w14:textId="77777777" w:rsidTr="00F020F7">
        <w:tblPrEx>
          <w:tblCellMar>
            <w:top w:w="0" w:type="dxa"/>
            <w:right w:w="108" w:type="dxa"/>
          </w:tblCellMar>
        </w:tblPrEx>
        <w:tc>
          <w:tcPr>
            <w:tcW w:w="4678" w:type="dxa"/>
            <w:gridSpan w:val="5"/>
          </w:tcPr>
          <w:p w14:paraId="34171766"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«____» ___________ 20____ г.</w:t>
            </w:r>
          </w:p>
        </w:tc>
        <w:tc>
          <w:tcPr>
            <w:tcW w:w="5245" w:type="dxa"/>
            <w:gridSpan w:val="7"/>
          </w:tcPr>
          <w:p w14:paraId="74E97DAB"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r w:rsidRPr="00A641A0">
              <w:rPr>
                <w:rFonts w:ascii="Times New Roman" w:hAnsi="Times New Roman" w:cs="Times New Roman"/>
                <w:color w:val="000000" w:themeColor="text1"/>
                <w:sz w:val="26"/>
                <w:szCs w:val="26"/>
              </w:rPr>
              <w:t>_______________________</w:t>
            </w:r>
          </w:p>
        </w:tc>
      </w:tr>
      <w:tr w:rsidR="00F020F7" w:rsidRPr="00A641A0" w14:paraId="72B93590" w14:textId="77777777" w:rsidTr="00F020F7">
        <w:tblPrEx>
          <w:tblCellMar>
            <w:top w:w="0" w:type="dxa"/>
            <w:right w:w="108" w:type="dxa"/>
          </w:tblCellMar>
        </w:tblPrEx>
        <w:tc>
          <w:tcPr>
            <w:tcW w:w="4678" w:type="dxa"/>
            <w:gridSpan w:val="5"/>
          </w:tcPr>
          <w:p w14:paraId="1F223914"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c>
          <w:tcPr>
            <w:tcW w:w="5245" w:type="dxa"/>
            <w:gridSpan w:val="7"/>
          </w:tcPr>
          <w:p w14:paraId="7EF48855" w14:textId="77777777" w:rsidR="00F020F7" w:rsidRPr="00A641A0" w:rsidRDefault="00F020F7" w:rsidP="00D36B4A">
            <w:pPr>
              <w:pStyle w:val="25"/>
              <w:shd w:val="clear" w:color="auto" w:fill="auto"/>
              <w:tabs>
                <w:tab w:val="left" w:pos="709"/>
              </w:tabs>
              <w:spacing w:line="240" w:lineRule="auto"/>
              <w:ind w:firstLine="709"/>
              <w:jc w:val="both"/>
              <w:rPr>
                <w:rStyle w:val="24"/>
                <w:bCs/>
                <w:color w:val="000000" w:themeColor="text1"/>
                <w:sz w:val="26"/>
                <w:szCs w:val="26"/>
              </w:rPr>
            </w:pPr>
            <w:r w:rsidRPr="00A641A0">
              <w:rPr>
                <w:rStyle w:val="24"/>
                <w:color w:val="000000" w:themeColor="text1"/>
                <w:sz w:val="26"/>
                <w:szCs w:val="26"/>
              </w:rPr>
              <w:t>(ФИО)</w:t>
            </w:r>
          </w:p>
          <w:p w14:paraId="061F1D71" w14:textId="77777777" w:rsidR="00F020F7" w:rsidRPr="00A641A0" w:rsidRDefault="00F020F7" w:rsidP="00D36B4A">
            <w:pPr>
              <w:tabs>
                <w:tab w:val="left" w:pos="709"/>
              </w:tabs>
              <w:ind w:firstLine="709"/>
              <w:jc w:val="both"/>
              <w:rPr>
                <w:rFonts w:ascii="Times New Roman" w:hAnsi="Times New Roman" w:cs="Times New Roman"/>
                <w:color w:val="000000" w:themeColor="text1"/>
                <w:sz w:val="26"/>
                <w:szCs w:val="26"/>
              </w:rPr>
            </w:pPr>
          </w:p>
        </w:tc>
      </w:tr>
    </w:tbl>
    <w:p w14:paraId="4648DA63" w14:textId="77777777" w:rsidR="00F020F7" w:rsidRPr="00A641A0"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73EED237"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2C038869"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1E94E483"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510F2A30"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4DD260E8"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1ADC8C96"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1A0A03FA"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0D474B1D"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03196158"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7FB81D38" w14:textId="77777777" w:rsidR="00F020F7" w:rsidRPr="00F020F7" w:rsidRDefault="00F020F7" w:rsidP="00D36B4A">
      <w:pPr>
        <w:tabs>
          <w:tab w:val="left" w:pos="709"/>
          <w:tab w:val="center" w:pos="7797"/>
          <w:tab w:val="center" w:pos="8505"/>
        </w:tabs>
        <w:spacing w:after="0" w:line="240" w:lineRule="auto"/>
        <w:ind w:firstLine="709"/>
        <w:jc w:val="both"/>
        <w:rPr>
          <w:rFonts w:ascii="Times New Roman" w:hAnsi="Times New Roman" w:cs="Times New Roman"/>
          <w:color w:val="000000" w:themeColor="text1"/>
          <w:sz w:val="26"/>
          <w:szCs w:val="26"/>
        </w:rPr>
      </w:pPr>
    </w:p>
    <w:p w14:paraId="4C96852C" w14:textId="77777777" w:rsidR="00D36B4A" w:rsidRDefault="00D36B4A" w:rsidP="00D36B4A">
      <w:pPr>
        <w:tabs>
          <w:tab w:val="left" w:pos="709"/>
        </w:tabs>
        <w:spacing w:after="0" w:line="240" w:lineRule="auto"/>
        <w:ind w:firstLine="5387"/>
        <w:jc w:val="both"/>
        <w:rPr>
          <w:rFonts w:ascii="Times New Roman" w:hAnsi="Times New Roman" w:cs="Times New Roman"/>
          <w:color w:val="000000" w:themeColor="text1"/>
          <w:sz w:val="26"/>
          <w:szCs w:val="26"/>
        </w:rPr>
      </w:pPr>
    </w:p>
    <w:p w14:paraId="457FBA6E" w14:textId="77777777" w:rsidR="00D36B4A" w:rsidRDefault="00D36B4A" w:rsidP="00D36B4A">
      <w:pPr>
        <w:tabs>
          <w:tab w:val="left" w:pos="709"/>
        </w:tabs>
        <w:spacing w:after="0" w:line="240" w:lineRule="auto"/>
        <w:ind w:firstLine="5387"/>
        <w:jc w:val="both"/>
        <w:rPr>
          <w:rFonts w:ascii="Times New Roman" w:hAnsi="Times New Roman" w:cs="Times New Roman"/>
          <w:color w:val="000000" w:themeColor="text1"/>
          <w:sz w:val="26"/>
          <w:szCs w:val="26"/>
        </w:rPr>
      </w:pPr>
    </w:p>
    <w:p w14:paraId="501FF8CF" w14:textId="77777777" w:rsidR="00D36B4A" w:rsidRDefault="00D36B4A" w:rsidP="00D36B4A">
      <w:pPr>
        <w:tabs>
          <w:tab w:val="left" w:pos="709"/>
        </w:tabs>
        <w:spacing w:after="0" w:line="240" w:lineRule="auto"/>
        <w:ind w:firstLine="5387"/>
        <w:jc w:val="both"/>
        <w:rPr>
          <w:rFonts w:ascii="Times New Roman" w:hAnsi="Times New Roman" w:cs="Times New Roman"/>
          <w:color w:val="000000" w:themeColor="text1"/>
          <w:sz w:val="26"/>
          <w:szCs w:val="26"/>
        </w:rPr>
      </w:pPr>
    </w:p>
    <w:p w14:paraId="7598F7C9" w14:textId="77777777" w:rsidR="00D36B4A" w:rsidRDefault="00D36B4A" w:rsidP="00D36B4A">
      <w:pPr>
        <w:tabs>
          <w:tab w:val="left" w:pos="709"/>
        </w:tabs>
        <w:spacing w:after="0" w:line="240" w:lineRule="auto"/>
        <w:ind w:firstLine="5387"/>
        <w:jc w:val="both"/>
        <w:rPr>
          <w:rFonts w:ascii="Times New Roman" w:hAnsi="Times New Roman" w:cs="Times New Roman"/>
          <w:color w:val="000000" w:themeColor="text1"/>
          <w:sz w:val="26"/>
          <w:szCs w:val="26"/>
        </w:rPr>
      </w:pPr>
    </w:p>
    <w:p w14:paraId="0866CB04" w14:textId="77777777" w:rsidR="00D36B4A" w:rsidRDefault="00D36B4A" w:rsidP="00D36B4A">
      <w:pPr>
        <w:tabs>
          <w:tab w:val="left" w:pos="709"/>
        </w:tabs>
        <w:spacing w:after="0" w:line="240" w:lineRule="auto"/>
        <w:ind w:firstLine="5387"/>
        <w:jc w:val="both"/>
        <w:rPr>
          <w:rFonts w:ascii="Times New Roman" w:hAnsi="Times New Roman" w:cs="Times New Roman"/>
          <w:color w:val="000000" w:themeColor="text1"/>
          <w:sz w:val="26"/>
          <w:szCs w:val="26"/>
        </w:rPr>
      </w:pPr>
    </w:p>
    <w:p w14:paraId="6A8708A1" w14:textId="77777777" w:rsidR="00D36B4A" w:rsidRDefault="00D36B4A" w:rsidP="00D36B4A">
      <w:pPr>
        <w:tabs>
          <w:tab w:val="left" w:pos="709"/>
        </w:tabs>
        <w:spacing w:after="0" w:line="240" w:lineRule="auto"/>
        <w:ind w:firstLine="5387"/>
        <w:jc w:val="both"/>
        <w:rPr>
          <w:rFonts w:ascii="Times New Roman" w:hAnsi="Times New Roman" w:cs="Times New Roman"/>
          <w:color w:val="000000" w:themeColor="text1"/>
          <w:sz w:val="26"/>
          <w:szCs w:val="26"/>
        </w:rPr>
      </w:pPr>
    </w:p>
    <w:p w14:paraId="1FC25486" w14:textId="77777777" w:rsidR="00F020F7" w:rsidRPr="00D36B4A" w:rsidRDefault="00F020F7" w:rsidP="00D36B4A">
      <w:pPr>
        <w:tabs>
          <w:tab w:val="left" w:pos="709"/>
        </w:tabs>
        <w:spacing w:after="0" w:line="240" w:lineRule="auto"/>
        <w:ind w:firstLine="5387"/>
        <w:jc w:val="both"/>
        <w:rPr>
          <w:rFonts w:ascii="Times New Roman" w:hAnsi="Times New Roman" w:cs="Times New Roman"/>
          <w:color w:val="000000" w:themeColor="text1"/>
          <w:sz w:val="24"/>
          <w:szCs w:val="24"/>
        </w:rPr>
      </w:pPr>
      <w:r w:rsidRPr="00D36B4A">
        <w:rPr>
          <w:rFonts w:ascii="Times New Roman" w:hAnsi="Times New Roman" w:cs="Times New Roman"/>
          <w:color w:val="000000" w:themeColor="text1"/>
          <w:sz w:val="24"/>
          <w:szCs w:val="24"/>
        </w:rPr>
        <w:t>Приложение № 2</w:t>
      </w:r>
    </w:p>
    <w:p w14:paraId="7D31596A" w14:textId="77777777" w:rsidR="00F020F7" w:rsidRPr="00D36B4A" w:rsidRDefault="00F020F7" w:rsidP="00D36B4A">
      <w:pPr>
        <w:tabs>
          <w:tab w:val="left" w:pos="709"/>
        </w:tabs>
        <w:spacing w:after="0" w:line="240" w:lineRule="auto"/>
        <w:ind w:firstLine="5387"/>
        <w:jc w:val="both"/>
        <w:rPr>
          <w:rFonts w:ascii="Times New Roman" w:hAnsi="Times New Roman" w:cs="Times New Roman"/>
          <w:color w:val="000000" w:themeColor="text1"/>
          <w:sz w:val="24"/>
          <w:szCs w:val="24"/>
        </w:rPr>
      </w:pPr>
      <w:r w:rsidRPr="00D36B4A">
        <w:rPr>
          <w:rFonts w:ascii="Times New Roman" w:hAnsi="Times New Roman" w:cs="Times New Roman"/>
          <w:color w:val="000000" w:themeColor="text1"/>
          <w:sz w:val="24"/>
          <w:szCs w:val="24"/>
        </w:rPr>
        <w:t xml:space="preserve">к Порядку оказания услуг </w:t>
      </w:r>
    </w:p>
    <w:p w14:paraId="6940354F" w14:textId="77777777" w:rsidR="00F020F7" w:rsidRPr="00D36B4A" w:rsidRDefault="00F020F7" w:rsidP="00D36B4A">
      <w:pPr>
        <w:tabs>
          <w:tab w:val="left" w:pos="709"/>
        </w:tabs>
        <w:spacing w:after="0" w:line="240" w:lineRule="auto"/>
        <w:ind w:firstLine="5387"/>
        <w:jc w:val="both"/>
        <w:rPr>
          <w:rFonts w:ascii="Times New Roman" w:hAnsi="Times New Roman" w:cs="Times New Roman"/>
          <w:color w:val="000000" w:themeColor="text1"/>
          <w:sz w:val="24"/>
          <w:szCs w:val="24"/>
        </w:rPr>
      </w:pPr>
      <w:r w:rsidRPr="00D36B4A">
        <w:rPr>
          <w:rFonts w:ascii="Times New Roman" w:hAnsi="Times New Roman" w:cs="Times New Roman"/>
          <w:color w:val="000000" w:themeColor="text1"/>
          <w:sz w:val="24"/>
          <w:szCs w:val="24"/>
        </w:rPr>
        <w:t xml:space="preserve">Центром поддержки экспорта </w:t>
      </w:r>
    </w:p>
    <w:p w14:paraId="5F4A1700" w14:textId="77777777" w:rsidR="00F020F7" w:rsidRPr="00D36B4A" w:rsidRDefault="00F020F7" w:rsidP="00D36B4A">
      <w:pPr>
        <w:tabs>
          <w:tab w:val="left" w:pos="709"/>
        </w:tabs>
        <w:spacing w:after="0" w:line="240" w:lineRule="auto"/>
        <w:ind w:firstLine="5387"/>
        <w:jc w:val="both"/>
        <w:rPr>
          <w:rFonts w:ascii="Times New Roman" w:hAnsi="Times New Roman" w:cs="Times New Roman"/>
          <w:color w:val="000000" w:themeColor="text1"/>
          <w:sz w:val="24"/>
          <w:szCs w:val="24"/>
        </w:rPr>
      </w:pPr>
      <w:r w:rsidRPr="00D36B4A">
        <w:rPr>
          <w:rFonts w:ascii="Times New Roman" w:hAnsi="Times New Roman" w:cs="Times New Roman"/>
          <w:color w:val="000000" w:themeColor="text1"/>
          <w:sz w:val="24"/>
          <w:szCs w:val="24"/>
        </w:rPr>
        <w:t>Фонда развития Республики Хакасия</w:t>
      </w:r>
    </w:p>
    <w:p w14:paraId="38614C24" w14:textId="77777777" w:rsidR="00F020F7" w:rsidRPr="00F020F7" w:rsidRDefault="00F020F7" w:rsidP="00D36B4A">
      <w:pPr>
        <w:jc w:val="both"/>
        <w:rPr>
          <w:rFonts w:ascii="Times New Roman" w:hAnsi="Times New Roman" w:cs="Times New Roman"/>
          <w:color w:val="000000" w:themeColor="text1"/>
          <w:sz w:val="26"/>
          <w:szCs w:val="26"/>
        </w:rPr>
      </w:pPr>
    </w:p>
    <w:p w14:paraId="4B2B124D" w14:textId="77777777" w:rsidR="00F020F7" w:rsidRPr="00F020F7" w:rsidRDefault="00F020F7" w:rsidP="00D36B4A">
      <w:pPr>
        <w:ind w:left="-426"/>
        <w:jc w:val="both"/>
        <w:rPr>
          <w:rFonts w:ascii="Times New Roman" w:hAnsi="Times New Roman" w:cs="Times New Roman"/>
          <w:color w:val="000000" w:themeColor="text1"/>
          <w:sz w:val="26"/>
          <w:szCs w:val="26"/>
        </w:rPr>
      </w:pPr>
    </w:p>
    <w:tbl>
      <w:tblPr>
        <w:tblStyle w:val="a9"/>
        <w:tblW w:w="10349" w:type="dxa"/>
        <w:tblInd w:w="-431" w:type="dxa"/>
        <w:tblLook w:val="04A0" w:firstRow="1" w:lastRow="0" w:firstColumn="1" w:lastColumn="0" w:noHBand="0" w:noVBand="1"/>
      </w:tblPr>
      <w:tblGrid>
        <w:gridCol w:w="5246"/>
        <w:gridCol w:w="5103"/>
      </w:tblGrid>
      <w:tr w:rsidR="00D36B4A" w:rsidRPr="00D36B4A" w14:paraId="5EF367EC" w14:textId="77777777" w:rsidTr="00116F49">
        <w:tc>
          <w:tcPr>
            <w:tcW w:w="10349" w:type="dxa"/>
            <w:gridSpan w:val="2"/>
          </w:tcPr>
          <w:p w14:paraId="0DB474D9" w14:textId="77777777" w:rsidR="00D36B4A" w:rsidRPr="00D36B4A" w:rsidRDefault="00D36B4A" w:rsidP="00116F49">
            <w:pPr>
              <w:spacing w:before="120" w:after="120" w:line="276" w:lineRule="auto"/>
              <w:jc w:val="center"/>
              <w:rPr>
                <w:rFonts w:ascii="Times New Roman" w:hAnsi="Times New Roman" w:cs="Times New Roman"/>
                <w:b/>
                <w:bCs/>
                <w:sz w:val="24"/>
                <w:szCs w:val="24"/>
              </w:rPr>
            </w:pPr>
            <w:r w:rsidRPr="00D36B4A">
              <w:rPr>
                <w:rFonts w:ascii="Times New Roman" w:hAnsi="Times New Roman" w:cs="Times New Roman"/>
                <w:b/>
                <w:bCs/>
                <w:sz w:val="24"/>
                <w:szCs w:val="24"/>
              </w:rPr>
              <w:t>КОМПЛЕКСНЫЕ УСЛУГИ</w:t>
            </w:r>
          </w:p>
        </w:tc>
      </w:tr>
      <w:tr w:rsidR="00D36B4A" w:rsidRPr="00D36B4A" w14:paraId="3CA176F4" w14:textId="77777777" w:rsidTr="00116F49">
        <w:tc>
          <w:tcPr>
            <w:tcW w:w="10349" w:type="dxa"/>
            <w:gridSpan w:val="2"/>
          </w:tcPr>
          <w:p w14:paraId="3AE6A054" w14:textId="77777777" w:rsidR="00D36B4A" w:rsidRPr="00D36B4A" w:rsidRDefault="00D36B4A" w:rsidP="00DC4D9A">
            <w:pPr>
              <w:numPr>
                <w:ilvl w:val="0"/>
                <w:numId w:val="36"/>
              </w:numPr>
              <w:spacing w:line="276" w:lineRule="auto"/>
              <w:ind w:left="0" w:firstLine="455"/>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сопровождению экспортного контракта </w:t>
            </w:r>
          </w:p>
        </w:tc>
      </w:tr>
      <w:tr w:rsidR="00D36B4A" w:rsidRPr="00D36B4A" w14:paraId="1B3293E7" w14:textId="77777777" w:rsidTr="00116F49">
        <w:tc>
          <w:tcPr>
            <w:tcW w:w="5246" w:type="dxa"/>
          </w:tcPr>
          <w:p w14:paraId="195D5093" w14:textId="77777777" w:rsidR="00D36B4A" w:rsidRPr="00D36B4A" w:rsidRDefault="00D36B4A" w:rsidP="00116F49">
            <w:pPr>
              <w:spacing w:line="276" w:lineRule="auto"/>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tcPr>
          <w:p w14:paraId="2BE8DA64" w14:textId="77777777" w:rsidR="00D36B4A" w:rsidRPr="00D36B4A" w:rsidRDefault="00D36B4A" w:rsidP="00116F49">
            <w:pPr>
              <w:spacing w:line="276" w:lineRule="auto"/>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Дополнительные услуги </w:t>
            </w:r>
          </w:p>
          <w:p w14:paraId="1F0EF0A4" w14:textId="77777777" w:rsidR="00D36B4A" w:rsidRPr="00D36B4A" w:rsidRDefault="00D36B4A" w:rsidP="00116F49">
            <w:pPr>
              <w:spacing w:line="276" w:lineRule="auto"/>
              <w:jc w:val="center"/>
              <w:rPr>
                <w:rFonts w:ascii="Times New Roman" w:hAnsi="Times New Roman" w:cs="Times New Roman"/>
                <w:b/>
                <w:bCs/>
                <w:sz w:val="24"/>
                <w:szCs w:val="24"/>
              </w:rPr>
            </w:pPr>
            <w:r w:rsidRPr="00D36B4A">
              <w:rPr>
                <w:rFonts w:ascii="Times New Roman" w:hAnsi="Times New Roman" w:cs="Times New Roman"/>
                <w:b/>
                <w:bCs/>
                <w:sz w:val="24"/>
                <w:szCs w:val="24"/>
              </w:rPr>
              <w:t>(не менее одной на выбор)</w:t>
            </w:r>
          </w:p>
        </w:tc>
      </w:tr>
      <w:tr w:rsidR="00D36B4A" w:rsidRPr="00D36B4A" w14:paraId="778FA47B" w14:textId="77777777" w:rsidTr="00116F49">
        <w:trPr>
          <w:trHeight w:val="2769"/>
        </w:trPr>
        <w:tc>
          <w:tcPr>
            <w:tcW w:w="5246" w:type="dxa"/>
            <w:vMerge w:val="restart"/>
          </w:tcPr>
          <w:p w14:paraId="7E60D3F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содействие в подготовке проекта экспортного -контракта или правовой экспертизы экспортного контракта.</w:t>
            </w:r>
          </w:p>
          <w:p w14:paraId="63B09CC5"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p w14:paraId="097B1D18"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5317C7E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адаптация и перевод упаковки товара, перевод текста экспортного контракта, других материалов субъекта МСП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525DE7BA"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164708AF" w14:textId="77777777" w:rsidTr="00116F49">
        <w:tc>
          <w:tcPr>
            <w:tcW w:w="5246" w:type="dxa"/>
            <w:vMerge/>
          </w:tcPr>
          <w:p w14:paraId="5CA601B0"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679B924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содействие в определении условий и расчета логистики экспортной поставки</w:t>
            </w:r>
          </w:p>
          <w:p w14:paraId="5647A9B9"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450C6869" w14:textId="77777777" w:rsidTr="00116F49">
        <w:tc>
          <w:tcPr>
            <w:tcW w:w="5246" w:type="dxa"/>
            <w:vMerge/>
          </w:tcPr>
          <w:p w14:paraId="3E24D952"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26B1FE0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156B00DA"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2B22B17" w14:textId="77777777" w:rsidTr="00116F49">
        <w:trPr>
          <w:trHeight w:val="2232"/>
        </w:trPr>
        <w:tc>
          <w:tcPr>
            <w:tcW w:w="5246" w:type="dxa"/>
            <w:vMerge/>
          </w:tcPr>
          <w:p w14:paraId="080E6D59"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2C85A3B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содействие субъекту малого и среднего предпринимательства в оформлении документов в рамках прохождения таможенных процедур.</w:t>
            </w:r>
          </w:p>
          <w:p w14:paraId="1DE62F52"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51608476" w14:textId="77777777" w:rsidTr="00116F49">
        <w:tc>
          <w:tcPr>
            <w:tcW w:w="10349" w:type="dxa"/>
            <w:gridSpan w:val="2"/>
          </w:tcPr>
          <w:p w14:paraId="05FA3C73" w14:textId="77777777" w:rsidR="00466D34" w:rsidRPr="00466D34" w:rsidRDefault="00466D34" w:rsidP="00466D34">
            <w:pPr>
              <w:spacing w:line="276" w:lineRule="auto"/>
              <w:rPr>
                <w:rFonts w:ascii="Times New Roman" w:hAnsi="Times New Roman" w:cs="Times New Roman"/>
                <w:sz w:val="24"/>
                <w:szCs w:val="24"/>
              </w:rPr>
            </w:pPr>
            <w:r w:rsidRPr="00466D34">
              <w:rPr>
                <w:rFonts w:ascii="Times New Roman" w:hAnsi="Times New Roman" w:cs="Times New Roman"/>
                <w:sz w:val="24"/>
                <w:szCs w:val="24"/>
              </w:rPr>
              <w:t>Не более 60 тыс. рублей на 1 субъект МСП.</w:t>
            </w:r>
          </w:p>
          <w:p w14:paraId="36D99B1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проект контракта, экспертное заключение с ответами на вопросы по условиям контракта для субъекта МСП.</w:t>
            </w:r>
          </w:p>
          <w:p w14:paraId="5520D58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одного месяца с момента подписания соглашения.</w:t>
            </w:r>
          </w:p>
          <w:p w14:paraId="67AC2050"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оказывается в один этап.</w:t>
            </w:r>
          </w:p>
        </w:tc>
      </w:tr>
      <w:tr w:rsidR="00D36B4A" w:rsidRPr="00D36B4A" w14:paraId="237C5175" w14:textId="77777777" w:rsidTr="00116F49">
        <w:tc>
          <w:tcPr>
            <w:tcW w:w="10349" w:type="dxa"/>
            <w:gridSpan w:val="2"/>
          </w:tcPr>
          <w:p w14:paraId="7EC6962E" w14:textId="77777777" w:rsidR="00D36B4A" w:rsidRPr="00D36B4A" w:rsidRDefault="00D36B4A" w:rsidP="00DC4D9A">
            <w:pPr>
              <w:numPr>
                <w:ilvl w:val="0"/>
                <w:numId w:val="36"/>
              </w:numPr>
              <w:spacing w:before="120" w:after="120" w:line="276" w:lineRule="auto"/>
              <w:ind w:left="29" w:firstLine="426"/>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содействию в поиске и подборе иностранного покупателя </w:t>
            </w:r>
          </w:p>
        </w:tc>
      </w:tr>
      <w:tr w:rsidR="00D36B4A" w:rsidRPr="00D36B4A" w14:paraId="0FD7CEDC" w14:textId="77777777" w:rsidTr="00116F49">
        <w:tc>
          <w:tcPr>
            <w:tcW w:w="5246" w:type="dxa"/>
          </w:tcPr>
          <w:p w14:paraId="734DBAF6" w14:textId="77777777" w:rsidR="00D36B4A" w:rsidRPr="00D36B4A" w:rsidRDefault="00D36B4A" w:rsidP="00116F49">
            <w:pPr>
              <w:spacing w:before="120" w:after="120" w:line="276" w:lineRule="auto"/>
              <w:ind w:left="29"/>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tcPr>
          <w:p w14:paraId="080A57D2" w14:textId="77777777" w:rsidR="00D36B4A" w:rsidRPr="00D36B4A" w:rsidRDefault="00D36B4A" w:rsidP="00116F49">
            <w:pPr>
              <w:spacing w:before="120" w:after="120" w:line="276" w:lineRule="auto"/>
              <w:ind w:left="32"/>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Дополнительные услуги</w:t>
            </w:r>
          </w:p>
        </w:tc>
      </w:tr>
      <w:tr w:rsidR="00D36B4A" w:rsidRPr="00D36B4A" w14:paraId="6673225A" w14:textId="77777777" w:rsidTr="00116F49">
        <w:tc>
          <w:tcPr>
            <w:tcW w:w="5246" w:type="dxa"/>
          </w:tcPr>
          <w:p w14:paraId="652790E8"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w:t>
            </w:r>
          </w:p>
          <w:p w14:paraId="39EEFCF5"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vMerge w:val="restart"/>
          </w:tcPr>
          <w:p w14:paraId="206B1354"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w:t>
            </w:r>
          </w:p>
          <w:p w14:paraId="46D14C91"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условиях софинансирования расходов в пропорции 80% на 20% ЦПЭ и субъекта малого и среднего предпринимательства соответственно.</w:t>
            </w:r>
          </w:p>
        </w:tc>
      </w:tr>
      <w:tr w:rsidR="00D36B4A" w:rsidRPr="00D36B4A" w14:paraId="6AA505B9" w14:textId="77777777" w:rsidTr="00116F49">
        <w:trPr>
          <w:trHeight w:val="1850"/>
        </w:trPr>
        <w:tc>
          <w:tcPr>
            <w:tcW w:w="5246" w:type="dxa"/>
          </w:tcPr>
          <w:p w14:paraId="69F9C211"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w:t>
            </w:r>
          </w:p>
          <w:p w14:paraId="2D96EB2E"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vMerge/>
          </w:tcPr>
          <w:p w14:paraId="11C917DC" w14:textId="77777777" w:rsidR="00D36B4A" w:rsidRPr="00D36B4A" w:rsidRDefault="00D36B4A" w:rsidP="00116F49">
            <w:pPr>
              <w:spacing w:line="276" w:lineRule="auto"/>
              <w:rPr>
                <w:rFonts w:ascii="Times New Roman" w:hAnsi="Times New Roman" w:cs="Times New Roman"/>
                <w:b/>
                <w:bCs/>
                <w:sz w:val="24"/>
                <w:szCs w:val="24"/>
              </w:rPr>
            </w:pPr>
          </w:p>
        </w:tc>
      </w:tr>
      <w:tr w:rsidR="00D36B4A" w:rsidRPr="00D36B4A" w14:paraId="7266C6D0" w14:textId="77777777" w:rsidTr="00116F49">
        <w:trPr>
          <w:trHeight w:val="1542"/>
        </w:trPr>
        <w:tc>
          <w:tcPr>
            <w:tcW w:w="5246" w:type="dxa"/>
            <w:vMerge w:val="restart"/>
          </w:tcPr>
          <w:p w14:paraId="57D969E4"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4AC027F2"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p w14:paraId="48C939C4"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6AB9FFA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формирование и перевод презентационных и других материалов на английский язык и (или) язык потенциальных иностранных покупателей</w:t>
            </w:r>
          </w:p>
          <w:p w14:paraId="7C916F4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0370E575" w14:textId="77777777" w:rsidTr="00116F49">
        <w:tc>
          <w:tcPr>
            <w:tcW w:w="5246" w:type="dxa"/>
            <w:vMerge/>
          </w:tcPr>
          <w:p w14:paraId="6BE61976"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756BC67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пересылка пробной продукции субъекта МСП потенциальным иностранным покупателям.</w:t>
            </w:r>
          </w:p>
          <w:p w14:paraId="42A9B42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19A0ED39" w14:textId="77777777" w:rsidTr="00116F49">
        <w:tc>
          <w:tcPr>
            <w:tcW w:w="5246" w:type="dxa"/>
            <w:vMerge/>
          </w:tcPr>
          <w:p w14:paraId="1D1F7034"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5A20454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14:paraId="230F3640"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29FAF97" w14:textId="77777777" w:rsidTr="00116F49">
        <w:tc>
          <w:tcPr>
            <w:tcW w:w="10349" w:type="dxa"/>
            <w:gridSpan w:val="2"/>
          </w:tcPr>
          <w:p w14:paraId="4DB9717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Не более 200 тыс. рублей на 1 субъект СМП.</w:t>
            </w:r>
          </w:p>
          <w:p w14:paraId="5E436A5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перечень потенциальных иностранных покупателей, проявивших интерес и готовых вступить в предметные переговоры с субъектом МСП, и (или) проведение переговоров по согласованию существенных условий экспортного контракта и отчет о проведении переговоров.</w:t>
            </w:r>
          </w:p>
          <w:p w14:paraId="5B53E36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60 рабочих дней с момента подписания соглашения.</w:t>
            </w:r>
          </w:p>
          <w:p w14:paraId="3C479EB1"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оказывается в один этап.</w:t>
            </w:r>
          </w:p>
        </w:tc>
      </w:tr>
      <w:tr w:rsidR="00D36B4A" w:rsidRPr="00D36B4A" w14:paraId="5AA1320C" w14:textId="77777777" w:rsidTr="00116F49">
        <w:tc>
          <w:tcPr>
            <w:tcW w:w="10349" w:type="dxa"/>
            <w:gridSpan w:val="2"/>
          </w:tcPr>
          <w:p w14:paraId="631FEBAD" w14:textId="77777777" w:rsidR="00D36B4A" w:rsidRPr="00D36B4A" w:rsidRDefault="00D36B4A" w:rsidP="00DC4D9A">
            <w:pPr>
              <w:numPr>
                <w:ilvl w:val="0"/>
                <w:numId w:val="36"/>
              </w:numPr>
              <w:spacing w:before="120" w:after="120" w:line="276" w:lineRule="auto"/>
              <w:ind w:left="29" w:firstLine="426"/>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организации и проведению международных бизнес-миссий </w:t>
            </w:r>
          </w:p>
        </w:tc>
      </w:tr>
      <w:tr w:rsidR="00D36B4A" w:rsidRPr="00D36B4A" w14:paraId="710429A4" w14:textId="77777777" w:rsidTr="00116F49">
        <w:tc>
          <w:tcPr>
            <w:tcW w:w="5246" w:type="dxa"/>
            <w:vAlign w:val="bottom"/>
          </w:tcPr>
          <w:p w14:paraId="7509ED45" w14:textId="77777777" w:rsidR="00D36B4A" w:rsidRPr="00D36B4A" w:rsidRDefault="00D36B4A" w:rsidP="00116F49">
            <w:pPr>
              <w:spacing w:before="120" w:after="120" w:line="276" w:lineRule="auto"/>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vAlign w:val="bottom"/>
          </w:tcPr>
          <w:p w14:paraId="18E05406" w14:textId="77777777" w:rsidR="00D36B4A" w:rsidRPr="00D36B4A" w:rsidRDefault="00D36B4A" w:rsidP="00116F49">
            <w:pPr>
              <w:spacing w:before="120" w:after="120" w:line="276" w:lineRule="auto"/>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Дополнительные услуги</w:t>
            </w:r>
          </w:p>
        </w:tc>
      </w:tr>
      <w:tr w:rsidR="00D36B4A" w:rsidRPr="00D36B4A" w14:paraId="1AAAFAB7" w14:textId="77777777" w:rsidTr="00116F49">
        <w:tc>
          <w:tcPr>
            <w:tcW w:w="5246" w:type="dxa"/>
          </w:tcPr>
          <w:p w14:paraId="47BE7303"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формирование или актуализацию коммерческого предложения субъектов МСП под выявленные целевые рынки.</w:t>
            </w:r>
          </w:p>
          <w:p w14:paraId="704F0C6F"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239CF011"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14:paraId="56B28BD3"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7A34D9A0" w14:textId="77777777" w:rsidTr="00116F49">
        <w:tc>
          <w:tcPr>
            <w:tcW w:w="5246" w:type="dxa"/>
          </w:tcPr>
          <w:p w14:paraId="2C6108E3"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w:t>
            </w:r>
          </w:p>
          <w:p w14:paraId="219EAE1B"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5F89F9C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сувенирной продукции с логотипами субъектов МСП- участников бизнес-миссии, включая ручки, карандаши, флеш-накопители.</w:t>
            </w:r>
          </w:p>
          <w:p w14:paraId="4B403B6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301F5AC8" w14:textId="77777777" w:rsidTr="00116F49">
        <w:tc>
          <w:tcPr>
            <w:tcW w:w="5246" w:type="dxa"/>
            <w:vMerge w:val="restart"/>
          </w:tcPr>
          <w:p w14:paraId="588DDA31"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определение периода проведения международной бизнес-миссии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бизнес-миссии.</w:t>
            </w:r>
          </w:p>
          <w:p w14:paraId="54F8686F"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58CB53F9"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0B6155A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52FB30F0" w14:textId="77777777" w:rsidTr="00116F49">
        <w:tc>
          <w:tcPr>
            <w:tcW w:w="5246" w:type="dxa"/>
            <w:vMerge/>
          </w:tcPr>
          <w:p w14:paraId="3DEA7B34"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67855DD8"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техническое и лингвистическое сопровождение переговоров (за исключением стран СНГ, где русский язык исторически является традиционным языком общения), в том числе организация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14:paraId="026E0D2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466976CB" w14:textId="77777777" w:rsidTr="00116F49">
        <w:tc>
          <w:tcPr>
            <w:tcW w:w="5246" w:type="dxa"/>
            <w:vMerge/>
          </w:tcPr>
          <w:p w14:paraId="099141A2"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248F912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32C18DC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0ACB82C9" w14:textId="77777777" w:rsidTr="00116F49">
        <w:tc>
          <w:tcPr>
            <w:tcW w:w="5246" w:type="dxa"/>
            <w:vMerge/>
          </w:tcPr>
          <w:p w14:paraId="56FF1F9D"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146CAA0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14:paraId="27C34F72"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68712279" w14:textId="77777777" w:rsidTr="00116F49">
        <w:tc>
          <w:tcPr>
            <w:tcW w:w="10349" w:type="dxa"/>
            <w:gridSpan w:val="2"/>
          </w:tcPr>
          <w:p w14:paraId="3C651F9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Не более 1 млн рублей на одно мероприятие при участии не менее 3 субъектов МСП.</w:t>
            </w:r>
          </w:p>
          <w:p w14:paraId="0E7A34D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участие субъекта МСП в международной бизнес-миссии.</w:t>
            </w:r>
          </w:p>
          <w:p w14:paraId="014999B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2 месяцев с момента подписания соглашения.</w:t>
            </w:r>
          </w:p>
          <w:p w14:paraId="7F9A95C8"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оказывается в один этап.</w:t>
            </w:r>
          </w:p>
        </w:tc>
      </w:tr>
      <w:tr w:rsidR="00D36B4A" w:rsidRPr="00D36B4A" w14:paraId="7939841D" w14:textId="77777777" w:rsidTr="00116F49">
        <w:tc>
          <w:tcPr>
            <w:tcW w:w="10349" w:type="dxa"/>
            <w:gridSpan w:val="2"/>
          </w:tcPr>
          <w:p w14:paraId="57447B42" w14:textId="77777777" w:rsidR="00D36B4A" w:rsidRPr="00D36B4A" w:rsidRDefault="00D36B4A" w:rsidP="00DC4D9A">
            <w:pPr>
              <w:numPr>
                <w:ilvl w:val="0"/>
                <w:numId w:val="36"/>
              </w:numPr>
              <w:spacing w:before="120" w:after="120" w:line="276" w:lineRule="auto"/>
              <w:ind w:left="0" w:firstLine="455"/>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организации и проведению реверсных бизнес-миссий </w:t>
            </w:r>
          </w:p>
        </w:tc>
      </w:tr>
      <w:tr w:rsidR="00D36B4A" w:rsidRPr="00D36B4A" w14:paraId="0F4AF29E" w14:textId="77777777" w:rsidTr="00116F49">
        <w:tc>
          <w:tcPr>
            <w:tcW w:w="5246" w:type="dxa"/>
          </w:tcPr>
          <w:p w14:paraId="2E8E5761" w14:textId="77777777" w:rsidR="00D36B4A" w:rsidRPr="00D36B4A" w:rsidRDefault="00D36B4A" w:rsidP="00116F49">
            <w:pPr>
              <w:spacing w:before="120" w:after="120" w:line="276" w:lineRule="auto"/>
              <w:ind w:left="29"/>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tcPr>
          <w:p w14:paraId="25BAEE0B" w14:textId="77777777" w:rsidR="00D36B4A" w:rsidRPr="00D36B4A" w:rsidRDefault="00D36B4A" w:rsidP="00116F49">
            <w:pPr>
              <w:spacing w:before="120" w:after="120" w:line="276" w:lineRule="auto"/>
              <w:ind w:left="32"/>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Дополнительные услуги</w:t>
            </w:r>
          </w:p>
        </w:tc>
      </w:tr>
      <w:tr w:rsidR="00D36B4A" w:rsidRPr="00D36B4A" w14:paraId="56917725" w14:textId="77777777" w:rsidTr="00116F49">
        <w:tc>
          <w:tcPr>
            <w:tcW w:w="5246" w:type="dxa"/>
          </w:tcPr>
          <w:p w14:paraId="494A49F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w:t>
            </w:r>
          </w:p>
          <w:p w14:paraId="4204C699"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4C43C00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презентационных материалов в электронном виде для субъектов МСП, зарегистрированных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14:paraId="5E2BEF8A"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FC674A4" w14:textId="77777777" w:rsidTr="00116F49">
        <w:tc>
          <w:tcPr>
            <w:tcW w:w="5246" w:type="dxa"/>
          </w:tcPr>
          <w:p w14:paraId="2594A381"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предоставление субъектам МСП информации о запросах иностранных покупателей на российские товары (работы, услуги).</w:t>
            </w:r>
          </w:p>
          <w:p w14:paraId="52515644"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p w14:paraId="156756B5"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387615B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сувенирной продукции с логотипами субъектов МСП - участников бизнес-миссии, включая ручки, карандаши, флеш-накопители.</w:t>
            </w:r>
          </w:p>
          <w:p w14:paraId="252C4E59"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0163BD87" w14:textId="77777777" w:rsidTr="00116F49">
        <w:tc>
          <w:tcPr>
            <w:tcW w:w="5246" w:type="dxa"/>
          </w:tcPr>
          <w:p w14:paraId="6B7575E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достижение договоренностей и проведение встреч МСП с потенциальными иностранными покупателями из сформированного перечня на территории субъекта Российской Федерации.</w:t>
            </w:r>
          </w:p>
          <w:p w14:paraId="14399702"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0062EB1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аренда помещения и оборудования для переговоров на территории субъекта Российской Федерации.</w:t>
            </w:r>
          </w:p>
          <w:p w14:paraId="6DE19025"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62040FDB" w14:textId="77777777" w:rsidTr="00116F49">
        <w:tc>
          <w:tcPr>
            <w:tcW w:w="5246" w:type="dxa"/>
            <w:vMerge w:val="restart"/>
          </w:tcPr>
          <w:p w14:paraId="6A6A9D10"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формирование или актуализация коммерческого предложения субъектов МСП для иностранных покупателей. </w:t>
            </w:r>
          </w:p>
          <w:p w14:paraId="1718516C"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1AF85CAD"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4508146A"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D6A8BBE" w14:textId="77777777" w:rsidTr="00116F49">
        <w:tc>
          <w:tcPr>
            <w:tcW w:w="5246" w:type="dxa"/>
            <w:vMerge/>
          </w:tcPr>
          <w:p w14:paraId="50E12D3C"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6991271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оплата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00969F51"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B22D2B4" w14:textId="77777777" w:rsidTr="00116F49">
        <w:tc>
          <w:tcPr>
            <w:tcW w:w="5246" w:type="dxa"/>
            <w:vMerge/>
          </w:tcPr>
          <w:p w14:paraId="6B7FBD08"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1E83CC6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оплата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4145BAFA"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5ECE2813" w14:textId="77777777" w:rsidTr="00116F49">
        <w:tc>
          <w:tcPr>
            <w:tcW w:w="5246" w:type="dxa"/>
            <w:vMerge/>
          </w:tcPr>
          <w:p w14:paraId="71F9FA9C" w14:textId="77777777" w:rsidR="00D36B4A" w:rsidRPr="00D36B4A" w:rsidRDefault="00D36B4A" w:rsidP="00116F49">
            <w:pPr>
              <w:spacing w:line="276" w:lineRule="auto"/>
              <w:rPr>
                <w:rFonts w:ascii="Times New Roman" w:hAnsi="Times New Roman" w:cs="Times New Roman"/>
                <w:b/>
                <w:bCs/>
                <w:sz w:val="24"/>
                <w:szCs w:val="24"/>
              </w:rPr>
            </w:pPr>
          </w:p>
        </w:tc>
        <w:tc>
          <w:tcPr>
            <w:tcW w:w="5103" w:type="dxa"/>
          </w:tcPr>
          <w:p w14:paraId="1E102DD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консультирование по условиям экспорта товара (работы, услуги) субъекта МСП на рынок страны иностранного покупателя.</w:t>
            </w:r>
          </w:p>
          <w:p w14:paraId="6DBBF5B6"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091EE6AD" w14:textId="77777777" w:rsidTr="00116F49">
        <w:tc>
          <w:tcPr>
            <w:tcW w:w="10349" w:type="dxa"/>
            <w:gridSpan w:val="2"/>
          </w:tcPr>
          <w:p w14:paraId="25E43C8B" w14:textId="0BD9E749"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Не более 5</w:t>
            </w:r>
            <w:r w:rsidR="00466D34">
              <w:rPr>
                <w:rFonts w:ascii="Times New Roman" w:hAnsi="Times New Roman" w:cs="Times New Roman"/>
                <w:sz w:val="24"/>
                <w:szCs w:val="24"/>
              </w:rPr>
              <w:t>0</w:t>
            </w:r>
            <w:r w:rsidRPr="00D36B4A">
              <w:rPr>
                <w:rFonts w:ascii="Times New Roman" w:hAnsi="Times New Roman" w:cs="Times New Roman"/>
                <w:sz w:val="24"/>
                <w:szCs w:val="24"/>
              </w:rPr>
              <w:t>0 тыс. рублей на 1 иностранную компанию, но не более 2 млн рублей (при составе делегации более 4 иностранных компаний).</w:t>
            </w:r>
          </w:p>
          <w:p w14:paraId="3FF3599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участие МСП в реверсной бизнес-миссии.</w:t>
            </w:r>
          </w:p>
          <w:p w14:paraId="75C0DF6D"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3 месяцев с момента подписания соглашения.</w:t>
            </w:r>
          </w:p>
          <w:p w14:paraId="0348562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оказывается в один этап.</w:t>
            </w:r>
          </w:p>
        </w:tc>
      </w:tr>
      <w:tr w:rsidR="00D36B4A" w:rsidRPr="00D36B4A" w14:paraId="457F3F80" w14:textId="77777777" w:rsidTr="00116F49">
        <w:tc>
          <w:tcPr>
            <w:tcW w:w="10349" w:type="dxa"/>
            <w:gridSpan w:val="2"/>
          </w:tcPr>
          <w:p w14:paraId="018424AA" w14:textId="77777777" w:rsidR="00D36B4A" w:rsidRPr="00D36B4A" w:rsidRDefault="00D36B4A" w:rsidP="00DC4D9A">
            <w:pPr>
              <w:numPr>
                <w:ilvl w:val="0"/>
                <w:numId w:val="36"/>
              </w:numPr>
              <w:spacing w:before="120" w:after="120" w:line="276" w:lineRule="auto"/>
              <w:ind w:left="29" w:firstLine="426"/>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организации и проведению межрегиональных бизнес-миссий </w:t>
            </w:r>
          </w:p>
        </w:tc>
      </w:tr>
      <w:tr w:rsidR="00D36B4A" w:rsidRPr="00D36B4A" w14:paraId="1687CB48" w14:textId="77777777" w:rsidTr="00116F49">
        <w:tc>
          <w:tcPr>
            <w:tcW w:w="5246" w:type="dxa"/>
          </w:tcPr>
          <w:p w14:paraId="3DB3F376" w14:textId="77777777" w:rsidR="00D36B4A" w:rsidRPr="00D36B4A" w:rsidRDefault="00D36B4A" w:rsidP="00116F49">
            <w:pPr>
              <w:spacing w:before="120" w:after="120" w:line="276" w:lineRule="auto"/>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tcPr>
          <w:p w14:paraId="3B8FCBBC" w14:textId="77777777" w:rsidR="00D36B4A" w:rsidRPr="00D36B4A" w:rsidRDefault="00D36B4A" w:rsidP="00116F49">
            <w:pPr>
              <w:spacing w:before="120" w:after="120" w:line="276" w:lineRule="auto"/>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Дополнительные услуги</w:t>
            </w:r>
          </w:p>
        </w:tc>
      </w:tr>
      <w:tr w:rsidR="00D36B4A" w:rsidRPr="00D36B4A" w14:paraId="6DA502A0" w14:textId="77777777" w:rsidTr="00116F49">
        <w:tc>
          <w:tcPr>
            <w:tcW w:w="5246" w:type="dxa"/>
          </w:tcPr>
          <w:p w14:paraId="728E56C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предоставление субъектам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59A41763"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07221DFD"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14:paraId="42E5316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5403F882" w14:textId="77777777" w:rsidTr="00116F49">
        <w:tc>
          <w:tcPr>
            <w:tcW w:w="5246" w:type="dxa"/>
          </w:tcPr>
          <w:p w14:paraId="6E62958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достижение договоренностей и проведение встреч субъектов МСП с потенциальными иностранными хозяйствующими субъектами, прибывающими в другой субъект Российской Федерации.</w:t>
            </w:r>
          </w:p>
          <w:p w14:paraId="570F615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041625D8"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сувенирной продукции с логотипами субъектов МСП - участников бизнес-миссии, включая ручки, карандаши, флеш-накопители.</w:t>
            </w:r>
          </w:p>
          <w:p w14:paraId="60B67DC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1B2CA739" w14:textId="77777777" w:rsidTr="00116F49">
        <w:tc>
          <w:tcPr>
            <w:tcW w:w="5246" w:type="dxa"/>
            <w:vMerge w:val="restart"/>
          </w:tcPr>
          <w:p w14:paraId="37617C6D"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формирование или актуализацию коммерческого предложения субъектам МСП для иностранных покупателей </w:t>
            </w:r>
          </w:p>
          <w:p w14:paraId="31EF3C5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41EA87C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перевозка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5D68DE7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72A3B8AC" w14:textId="77777777" w:rsidTr="00116F49">
        <w:tc>
          <w:tcPr>
            <w:tcW w:w="5246" w:type="dxa"/>
            <w:vMerge/>
          </w:tcPr>
          <w:p w14:paraId="1B17FD91"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02675E93"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аренда помещения и оборудования для переговоров на территории субъекта Российской Федерации.</w:t>
            </w:r>
          </w:p>
          <w:p w14:paraId="52A3D809"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4148C61" w14:textId="77777777" w:rsidTr="00116F49">
        <w:tc>
          <w:tcPr>
            <w:tcW w:w="5246" w:type="dxa"/>
            <w:vMerge/>
          </w:tcPr>
          <w:p w14:paraId="0DF08271"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5EC8E883"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консультирование субъекта малого и среднего предпринимательства по условиям экспорта товара (работы, услуги) на рынок страны иностранного покупателя.</w:t>
            </w:r>
          </w:p>
          <w:p w14:paraId="5C8CE40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68C9C0EA" w14:textId="77777777" w:rsidTr="00116F49">
        <w:tc>
          <w:tcPr>
            <w:tcW w:w="10349" w:type="dxa"/>
            <w:gridSpan w:val="2"/>
          </w:tcPr>
          <w:p w14:paraId="435A22A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Не более 500 тыс. рублей на одно мероприятие при участии не менее 3 субъектов МСП.</w:t>
            </w:r>
          </w:p>
          <w:p w14:paraId="73F144F3"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участие субъекта МСП в межрегиональной бизнес-миссии.</w:t>
            </w:r>
          </w:p>
          <w:p w14:paraId="09EF130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2 месяцев с момента подписания соглашения.</w:t>
            </w:r>
          </w:p>
          <w:p w14:paraId="33B95A4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оказывается в один этап.</w:t>
            </w:r>
          </w:p>
        </w:tc>
      </w:tr>
      <w:tr w:rsidR="00D36B4A" w:rsidRPr="00D36B4A" w14:paraId="17279711" w14:textId="77777777" w:rsidTr="00116F49">
        <w:tc>
          <w:tcPr>
            <w:tcW w:w="10349" w:type="dxa"/>
            <w:gridSpan w:val="2"/>
          </w:tcPr>
          <w:p w14:paraId="1EFAD0C3" w14:textId="77777777" w:rsidR="00D36B4A" w:rsidRPr="00D36B4A" w:rsidRDefault="00D36B4A" w:rsidP="00DC4D9A">
            <w:pPr>
              <w:numPr>
                <w:ilvl w:val="0"/>
                <w:numId w:val="36"/>
              </w:numPr>
              <w:spacing w:before="120" w:after="120" w:line="276" w:lineRule="auto"/>
              <w:ind w:left="29" w:firstLine="426"/>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организации участия субъектов МСП в выставочно-ярмарочных мероприятиях на территории Российской Федерации и за пределами территории Российской Федерации </w:t>
            </w:r>
          </w:p>
        </w:tc>
      </w:tr>
      <w:tr w:rsidR="00D36B4A" w:rsidRPr="00D36B4A" w14:paraId="7F40C991" w14:textId="77777777" w:rsidTr="00116F49">
        <w:tc>
          <w:tcPr>
            <w:tcW w:w="5246" w:type="dxa"/>
          </w:tcPr>
          <w:p w14:paraId="64DB32ED" w14:textId="77777777" w:rsidR="00D36B4A" w:rsidRPr="00D36B4A" w:rsidRDefault="00D36B4A" w:rsidP="00116F49">
            <w:pPr>
              <w:spacing w:before="120" w:after="120" w:line="276" w:lineRule="auto"/>
              <w:ind w:left="29"/>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tcPr>
          <w:p w14:paraId="483DA070" w14:textId="77777777" w:rsidR="00D36B4A" w:rsidRPr="00D36B4A" w:rsidRDefault="00D36B4A" w:rsidP="00116F49">
            <w:pPr>
              <w:spacing w:before="120" w:after="120" w:line="276" w:lineRule="auto"/>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Дополнительные услуги</w:t>
            </w:r>
          </w:p>
        </w:tc>
      </w:tr>
      <w:tr w:rsidR="00D36B4A" w:rsidRPr="00D36B4A" w14:paraId="3DC02B15" w14:textId="77777777" w:rsidTr="00116F49">
        <w:tc>
          <w:tcPr>
            <w:tcW w:w="5246" w:type="dxa"/>
          </w:tcPr>
          <w:p w14:paraId="7381BA8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подбор международного отраслевого выставочно-ярмарочного мероприятия для участия субъекта МСП.</w:t>
            </w:r>
          </w:p>
          <w:p w14:paraId="52DED59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vMerge w:val="restart"/>
          </w:tcPr>
          <w:p w14:paraId="49B4F35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для субъектов МСП презентационных материалов в электронном виде и их перевод на английский язык и (или) язык потенциальных иностранных покупателей.</w:t>
            </w:r>
          </w:p>
          <w:p w14:paraId="3DE96478"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3A144D70" w14:textId="77777777" w:rsidTr="00116F49">
        <w:tc>
          <w:tcPr>
            <w:tcW w:w="5246" w:type="dxa"/>
          </w:tcPr>
          <w:p w14:paraId="1041962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формирование или актуализация коммерческого предложения субъектам МСП для иностранных покупателей </w:t>
            </w:r>
          </w:p>
          <w:p w14:paraId="3F2A219F"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vMerge/>
          </w:tcPr>
          <w:p w14:paraId="4E58A73A" w14:textId="77777777" w:rsidR="00D36B4A" w:rsidRPr="00D36B4A" w:rsidRDefault="00D36B4A" w:rsidP="00116F49">
            <w:pPr>
              <w:spacing w:line="276" w:lineRule="auto"/>
              <w:rPr>
                <w:rFonts w:ascii="Times New Roman" w:hAnsi="Times New Roman" w:cs="Times New Roman"/>
                <w:b/>
                <w:bCs/>
                <w:sz w:val="24"/>
                <w:szCs w:val="24"/>
              </w:rPr>
            </w:pPr>
          </w:p>
        </w:tc>
      </w:tr>
      <w:tr w:rsidR="00D36B4A" w:rsidRPr="00D36B4A" w14:paraId="14750A56" w14:textId="77777777" w:rsidTr="00116F49">
        <w:tc>
          <w:tcPr>
            <w:tcW w:w="5246" w:type="dxa"/>
            <w:vMerge w:val="restart"/>
          </w:tcPr>
          <w:p w14:paraId="37EB94B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аренда выставочных площадей не менее 4 (четырех) квадратных метров и оборудования для коллективного и (или) индивидуального стенда.</w:t>
            </w:r>
          </w:p>
          <w:p w14:paraId="63B4C77B" w14:textId="77777777" w:rsidR="00D36B4A" w:rsidRPr="00D36B4A" w:rsidRDefault="00D36B4A" w:rsidP="00116F49">
            <w:pPr>
              <w:spacing w:line="276" w:lineRule="auto"/>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tcPr>
          <w:p w14:paraId="2955B0D2"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подготовка сувенирной продукции с логотипами субъектов МСП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14:paraId="576D3AC9"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265ACCBA" w14:textId="77777777" w:rsidTr="00116F49">
        <w:tc>
          <w:tcPr>
            <w:tcW w:w="5246" w:type="dxa"/>
            <w:vMerge/>
          </w:tcPr>
          <w:p w14:paraId="691A4C7F"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30F59A60"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застройка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5930207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4CC1F033" w14:textId="77777777" w:rsidTr="00116F49">
        <w:trPr>
          <w:trHeight w:val="2192"/>
        </w:trPr>
        <w:tc>
          <w:tcPr>
            <w:tcW w:w="5246" w:type="dxa"/>
            <w:vMerge/>
          </w:tcPr>
          <w:p w14:paraId="046CBE56"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5ACE96A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организация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14:paraId="42763AFE"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035D09C8" w14:textId="77777777" w:rsidTr="00116F49">
        <w:tc>
          <w:tcPr>
            <w:tcW w:w="5246" w:type="dxa"/>
            <w:vMerge/>
          </w:tcPr>
          <w:p w14:paraId="4728AAC5"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7E2C2406"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аренда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7E6EFFEC"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72123860" w14:textId="77777777" w:rsidTr="00116F49">
        <w:tc>
          <w:tcPr>
            <w:tcW w:w="5246" w:type="dxa"/>
            <w:vMerge/>
          </w:tcPr>
          <w:p w14:paraId="234CF9AD"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5B13284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оплата регистрационных сборов за представителей субъектов МСП.</w:t>
            </w:r>
          </w:p>
          <w:p w14:paraId="08FD221C"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5BEADE51" w14:textId="77777777" w:rsidTr="00116F49">
        <w:tc>
          <w:tcPr>
            <w:tcW w:w="5246" w:type="dxa"/>
            <w:vMerge/>
          </w:tcPr>
          <w:p w14:paraId="4009C185" w14:textId="77777777" w:rsidR="00D36B4A" w:rsidRPr="00D36B4A" w:rsidRDefault="00D36B4A" w:rsidP="00116F49">
            <w:pPr>
              <w:spacing w:line="276" w:lineRule="auto"/>
              <w:rPr>
                <w:rFonts w:ascii="Times New Roman" w:hAnsi="Times New Roman" w:cs="Times New Roman"/>
                <w:sz w:val="24"/>
                <w:szCs w:val="24"/>
              </w:rPr>
            </w:pPr>
          </w:p>
        </w:tc>
        <w:tc>
          <w:tcPr>
            <w:tcW w:w="5103" w:type="dxa"/>
          </w:tcPr>
          <w:p w14:paraId="5151F4E4"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502CA60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r>
      <w:tr w:rsidR="00D36B4A" w:rsidRPr="00D36B4A" w14:paraId="5A3B2B8A" w14:textId="77777777" w:rsidTr="00116F49">
        <w:tc>
          <w:tcPr>
            <w:tcW w:w="10349" w:type="dxa"/>
            <w:gridSpan w:val="2"/>
          </w:tcPr>
          <w:p w14:paraId="5C5FBFF6" w14:textId="7DDAA7AD"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 xml:space="preserve">Не более </w:t>
            </w:r>
            <w:r w:rsidR="009852ED">
              <w:rPr>
                <w:rFonts w:ascii="Times New Roman" w:hAnsi="Times New Roman" w:cs="Times New Roman"/>
                <w:sz w:val="24"/>
                <w:szCs w:val="24"/>
              </w:rPr>
              <w:t>750 тыс.</w:t>
            </w:r>
            <w:r w:rsidRPr="00D36B4A">
              <w:rPr>
                <w:rFonts w:ascii="Times New Roman" w:hAnsi="Times New Roman" w:cs="Times New Roman"/>
                <w:sz w:val="24"/>
                <w:szCs w:val="24"/>
              </w:rPr>
              <w:t xml:space="preserve"> рублей на индивидуальный стенд, не более </w:t>
            </w:r>
            <w:r w:rsidR="009852ED">
              <w:rPr>
                <w:rFonts w:ascii="Times New Roman" w:hAnsi="Times New Roman" w:cs="Times New Roman"/>
                <w:sz w:val="24"/>
                <w:szCs w:val="24"/>
              </w:rPr>
              <w:t>1,5</w:t>
            </w:r>
            <w:r w:rsidRPr="00D36B4A">
              <w:rPr>
                <w:rFonts w:ascii="Times New Roman" w:hAnsi="Times New Roman" w:cs="Times New Roman"/>
                <w:sz w:val="24"/>
                <w:szCs w:val="24"/>
              </w:rPr>
              <w:t xml:space="preserve"> млн рублей на коллективный стенд.</w:t>
            </w:r>
          </w:p>
          <w:p w14:paraId="605427D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участие субъекта МСП в выставочно-ярмарочном мероприятии на территории Российской Федерации и за пределами территории Российской Федерации.</w:t>
            </w:r>
          </w:p>
          <w:p w14:paraId="17895D64"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2 месяцев с момента подписания соглашения.</w:t>
            </w:r>
          </w:p>
          <w:p w14:paraId="0BD0899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оказывается в один этап.</w:t>
            </w:r>
          </w:p>
        </w:tc>
      </w:tr>
      <w:tr w:rsidR="00D36B4A" w:rsidRPr="00D36B4A" w14:paraId="0C30B50C" w14:textId="77777777" w:rsidTr="00116F49">
        <w:tc>
          <w:tcPr>
            <w:tcW w:w="10349" w:type="dxa"/>
            <w:gridSpan w:val="2"/>
          </w:tcPr>
          <w:p w14:paraId="2B022420" w14:textId="77777777" w:rsidR="00D36B4A" w:rsidRPr="00D36B4A" w:rsidRDefault="00D36B4A" w:rsidP="00DC4D9A">
            <w:pPr>
              <w:numPr>
                <w:ilvl w:val="0"/>
                <w:numId w:val="36"/>
              </w:numPr>
              <w:spacing w:before="120" w:after="120" w:line="276" w:lineRule="auto"/>
              <w:ind w:left="29" w:firstLine="426"/>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 xml:space="preserve">Комплексная услуга по содействию в размещении субъектов МСП и (или) товара (работы, услуги) субъекта МСП на международных электронных торговых площадках предоставляется субъектам малого и среднего предпринимательства по запросу </w:t>
            </w:r>
          </w:p>
        </w:tc>
      </w:tr>
      <w:tr w:rsidR="00D36B4A" w:rsidRPr="00D36B4A" w14:paraId="528456F6" w14:textId="77777777" w:rsidTr="00116F49">
        <w:tc>
          <w:tcPr>
            <w:tcW w:w="5246" w:type="dxa"/>
          </w:tcPr>
          <w:p w14:paraId="439E4388" w14:textId="77777777" w:rsidR="00D36B4A" w:rsidRPr="00D36B4A" w:rsidRDefault="00D36B4A" w:rsidP="00116F49">
            <w:pPr>
              <w:spacing w:before="120" w:after="120" w:line="276" w:lineRule="auto"/>
              <w:ind w:left="29"/>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Базовые услуги</w:t>
            </w:r>
          </w:p>
        </w:tc>
        <w:tc>
          <w:tcPr>
            <w:tcW w:w="5103" w:type="dxa"/>
          </w:tcPr>
          <w:p w14:paraId="29919EC3" w14:textId="77777777" w:rsidR="00D36B4A" w:rsidRPr="00D36B4A" w:rsidRDefault="00D36B4A" w:rsidP="00116F49">
            <w:pPr>
              <w:spacing w:before="120" w:after="120" w:line="276" w:lineRule="auto"/>
              <w:ind w:left="32"/>
              <w:contextualSpacing/>
              <w:jc w:val="center"/>
              <w:rPr>
                <w:rFonts w:ascii="Times New Roman" w:hAnsi="Times New Roman" w:cs="Times New Roman"/>
                <w:b/>
                <w:bCs/>
                <w:sz w:val="24"/>
                <w:szCs w:val="24"/>
              </w:rPr>
            </w:pPr>
            <w:r w:rsidRPr="00D36B4A">
              <w:rPr>
                <w:rFonts w:ascii="Times New Roman" w:hAnsi="Times New Roman" w:cs="Times New Roman"/>
                <w:b/>
                <w:bCs/>
                <w:sz w:val="24"/>
                <w:szCs w:val="24"/>
              </w:rPr>
              <w:t>Дополнительные услуги</w:t>
            </w:r>
          </w:p>
        </w:tc>
      </w:tr>
      <w:tr w:rsidR="00D36B4A" w:rsidRPr="00D36B4A" w14:paraId="610E42B4" w14:textId="77777777" w:rsidTr="00116F49">
        <w:tc>
          <w:tcPr>
            <w:tcW w:w="5246" w:type="dxa"/>
          </w:tcPr>
          <w:p w14:paraId="3A08F71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подбор международной электронной торговой площадки для субъекта МСП и (или) товара (работы, услуги) субъекта малого и среднего предпринимательства.</w:t>
            </w:r>
          </w:p>
          <w:p w14:paraId="04FBA0B2"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vMerge w:val="restart"/>
          </w:tcPr>
          <w:p w14:paraId="44508BC1" w14:textId="77777777" w:rsidR="00D36B4A" w:rsidRPr="00D36B4A" w:rsidRDefault="00D36B4A" w:rsidP="00116F49">
            <w:pPr>
              <w:spacing w:line="276" w:lineRule="auto"/>
              <w:rPr>
                <w:rFonts w:ascii="Times New Roman" w:hAnsi="Times New Roman" w:cs="Times New Roman"/>
                <w:sz w:val="24"/>
                <w:szCs w:val="24"/>
              </w:rPr>
            </w:pPr>
          </w:p>
        </w:tc>
      </w:tr>
      <w:tr w:rsidR="00D36B4A" w:rsidRPr="00D36B4A" w14:paraId="4C6268B4" w14:textId="77777777" w:rsidTr="00116F49">
        <w:trPr>
          <w:trHeight w:val="4463"/>
        </w:trPr>
        <w:tc>
          <w:tcPr>
            <w:tcW w:w="5246" w:type="dxa"/>
            <w:tcBorders>
              <w:bottom w:val="single" w:sz="4" w:space="0" w:color="auto"/>
            </w:tcBorders>
          </w:tcPr>
          <w:p w14:paraId="7B21DA30"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регистрация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5CBC6BBB"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b/>
                <w:bCs/>
                <w:sz w:val="24"/>
                <w:szCs w:val="24"/>
              </w:rPr>
              <w:t>Условия получения: на безвозмездной основе.</w:t>
            </w:r>
          </w:p>
        </w:tc>
        <w:tc>
          <w:tcPr>
            <w:tcW w:w="5103" w:type="dxa"/>
            <w:vMerge/>
            <w:tcBorders>
              <w:bottom w:val="single" w:sz="4" w:space="0" w:color="auto"/>
            </w:tcBorders>
          </w:tcPr>
          <w:p w14:paraId="437DCE5C" w14:textId="77777777" w:rsidR="00D36B4A" w:rsidRPr="00D36B4A" w:rsidRDefault="00D36B4A" w:rsidP="00116F49">
            <w:pPr>
              <w:spacing w:line="276" w:lineRule="auto"/>
              <w:rPr>
                <w:rFonts w:ascii="Times New Roman" w:hAnsi="Times New Roman" w:cs="Times New Roman"/>
                <w:sz w:val="24"/>
                <w:szCs w:val="24"/>
              </w:rPr>
            </w:pPr>
          </w:p>
        </w:tc>
      </w:tr>
      <w:tr w:rsidR="00D36B4A" w:rsidRPr="00D36B4A" w14:paraId="53D5A9B6" w14:textId="77777777" w:rsidTr="00116F49">
        <w:tc>
          <w:tcPr>
            <w:tcW w:w="10349" w:type="dxa"/>
            <w:gridSpan w:val="2"/>
          </w:tcPr>
          <w:p w14:paraId="76578D97"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Не более 1 млн рублей на статью.</w:t>
            </w:r>
          </w:p>
          <w:p w14:paraId="17DFCFA5"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Результат услуги: размещение товаров (работ, услуг) субъекта малого и среднего предпринимательства на электронных торговых площадках.</w:t>
            </w:r>
          </w:p>
          <w:p w14:paraId="002DB51A"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60 рабочих дней с момента подписания соглашения.</w:t>
            </w:r>
          </w:p>
          <w:p w14:paraId="748956D9" w14:textId="77777777" w:rsidR="00D36B4A" w:rsidRPr="00D36B4A" w:rsidRDefault="00D36B4A" w:rsidP="00116F49">
            <w:pPr>
              <w:spacing w:line="276" w:lineRule="auto"/>
              <w:rPr>
                <w:rFonts w:ascii="Times New Roman" w:hAnsi="Times New Roman" w:cs="Times New Roman"/>
                <w:sz w:val="24"/>
                <w:szCs w:val="24"/>
              </w:rPr>
            </w:pPr>
            <w:r w:rsidRPr="00D36B4A">
              <w:rPr>
                <w:rFonts w:ascii="Times New Roman" w:hAnsi="Times New Roman" w:cs="Times New Roman"/>
                <w:sz w:val="24"/>
                <w:szCs w:val="24"/>
              </w:rPr>
              <w:t>Услуга предоставляется в один этап.</w:t>
            </w:r>
          </w:p>
        </w:tc>
      </w:tr>
      <w:tr w:rsidR="00D36B4A" w:rsidRPr="00D36B4A" w14:paraId="13924BF0" w14:textId="77777777" w:rsidTr="00116F49">
        <w:tc>
          <w:tcPr>
            <w:tcW w:w="10349" w:type="dxa"/>
            <w:gridSpan w:val="2"/>
          </w:tcPr>
          <w:p w14:paraId="46DC7C1D" w14:textId="77777777" w:rsidR="00D36B4A" w:rsidRPr="00D36B4A" w:rsidRDefault="00D36B4A" w:rsidP="00116F49">
            <w:pPr>
              <w:spacing w:line="276" w:lineRule="auto"/>
              <w:jc w:val="center"/>
              <w:rPr>
                <w:rFonts w:ascii="Times New Roman" w:hAnsi="Times New Roman" w:cs="Times New Roman"/>
                <w:b/>
                <w:bCs/>
                <w:sz w:val="24"/>
                <w:szCs w:val="24"/>
              </w:rPr>
            </w:pPr>
            <w:r w:rsidRPr="00D36B4A">
              <w:rPr>
                <w:rFonts w:ascii="Times New Roman" w:hAnsi="Times New Roman" w:cs="Times New Roman"/>
                <w:b/>
                <w:bCs/>
                <w:sz w:val="24"/>
                <w:szCs w:val="24"/>
              </w:rPr>
              <w:t>Самостоятельные услуги:</w:t>
            </w:r>
          </w:p>
        </w:tc>
      </w:tr>
      <w:tr w:rsidR="00D36B4A" w:rsidRPr="00D36B4A" w14:paraId="30BD2FBF" w14:textId="77777777" w:rsidTr="00116F49">
        <w:tc>
          <w:tcPr>
            <w:tcW w:w="10349" w:type="dxa"/>
            <w:gridSpan w:val="2"/>
          </w:tcPr>
          <w:p w14:paraId="6E780323" w14:textId="77777777" w:rsidR="00D36B4A" w:rsidRPr="00D36B4A" w:rsidRDefault="00D36B4A" w:rsidP="00DC4D9A">
            <w:pPr>
              <w:numPr>
                <w:ilvl w:val="0"/>
                <w:numId w:val="37"/>
              </w:numPr>
              <w:spacing w:line="276" w:lineRule="auto"/>
              <w:ind w:left="0" w:firstLine="455"/>
              <w:contextualSpacing/>
              <w:rPr>
                <w:rFonts w:ascii="Times New Roman" w:hAnsi="Times New Roman" w:cs="Times New Roman"/>
                <w:sz w:val="24"/>
                <w:szCs w:val="24"/>
              </w:rPr>
            </w:pPr>
            <w:r w:rsidRPr="00D36B4A">
              <w:rPr>
                <w:rFonts w:ascii="Times New Roman" w:hAnsi="Times New Roman" w:cs="Times New Roman"/>
                <w:sz w:val="24"/>
                <w:szCs w:val="24"/>
              </w:rPr>
              <w:t xml:space="preserve">Информационно-консультационная поддержка в формате семинаров субъектам МСП по вопросам экспортной деятельности (ЦПЭ совместно со Школой Экспорта РЭЦ) </w:t>
            </w:r>
          </w:p>
          <w:p w14:paraId="0D1D4476" w14:textId="249FFAF9" w:rsidR="00D36B4A" w:rsidRPr="00D36B4A" w:rsidRDefault="00D36B4A" w:rsidP="00116F49">
            <w:pPr>
              <w:spacing w:line="276" w:lineRule="auto"/>
              <w:contextualSpacing/>
              <w:rPr>
                <w:rFonts w:ascii="Times New Roman" w:hAnsi="Times New Roman" w:cs="Times New Roman"/>
                <w:sz w:val="24"/>
                <w:szCs w:val="24"/>
              </w:rPr>
            </w:pPr>
            <w:r w:rsidRPr="00D36B4A">
              <w:rPr>
                <w:rFonts w:ascii="Times New Roman" w:hAnsi="Times New Roman" w:cs="Times New Roman"/>
                <w:sz w:val="24"/>
                <w:szCs w:val="24"/>
              </w:rPr>
              <w:t>Не более 80 тыс. рублей на 1 семинар</w:t>
            </w:r>
            <w:r w:rsidR="009852ED">
              <w:rPr>
                <w:rFonts w:ascii="Times New Roman" w:hAnsi="Times New Roman" w:cs="Times New Roman"/>
                <w:sz w:val="24"/>
                <w:szCs w:val="24"/>
              </w:rPr>
              <w:t>, не более 8 тыс. на 1 субъект МСП.</w:t>
            </w:r>
          </w:p>
          <w:p w14:paraId="18362701" w14:textId="3229ADAC" w:rsidR="009852ED" w:rsidRDefault="00D36B4A" w:rsidP="00DC4D9A">
            <w:pPr>
              <w:numPr>
                <w:ilvl w:val="0"/>
                <w:numId w:val="37"/>
              </w:numPr>
              <w:spacing w:line="276" w:lineRule="auto"/>
              <w:ind w:left="0" w:firstLine="455"/>
              <w:contextualSpacing/>
              <w:rPr>
                <w:rFonts w:ascii="Times New Roman" w:hAnsi="Times New Roman" w:cs="Times New Roman"/>
                <w:sz w:val="24"/>
                <w:szCs w:val="24"/>
              </w:rPr>
            </w:pPr>
            <w:r w:rsidRPr="00D36B4A">
              <w:rPr>
                <w:rFonts w:ascii="Times New Roman" w:hAnsi="Times New Roman" w:cs="Times New Roman"/>
                <w:sz w:val="24"/>
                <w:szCs w:val="24"/>
              </w:rPr>
              <w:t xml:space="preserve">Проведение </w:t>
            </w:r>
            <w:r w:rsidR="009852ED">
              <w:rPr>
                <w:rFonts w:ascii="Times New Roman" w:hAnsi="Times New Roman" w:cs="Times New Roman"/>
                <w:sz w:val="24"/>
                <w:szCs w:val="24"/>
              </w:rPr>
              <w:t>мастер-классов, экспортных семинаров, вебинаров и других информационно-консультационных мероприятий.</w:t>
            </w:r>
          </w:p>
          <w:p w14:paraId="1D8FE09B" w14:textId="77777777" w:rsidR="00D36B4A" w:rsidRPr="00D36B4A" w:rsidRDefault="00D36B4A" w:rsidP="00116F49">
            <w:pPr>
              <w:spacing w:line="276" w:lineRule="auto"/>
              <w:contextualSpacing/>
              <w:rPr>
                <w:rFonts w:ascii="Times New Roman" w:hAnsi="Times New Roman" w:cs="Times New Roman"/>
                <w:sz w:val="24"/>
                <w:szCs w:val="24"/>
              </w:rPr>
            </w:pPr>
            <w:r w:rsidRPr="00D36B4A">
              <w:rPr>
                <w:rFonts w:ascii="Times New Roman" w:hAnsi="Times New Roman" w:cs="Times New Roman"/>
                <w:sz w:val="24"/>
                <w:szCs w:val="24"/>
              </w:rPr>
              <w:t>Не более 100 тыс. рублей на 1 мастер-класс, не более 8 тыс. рублей на 1 субъект МСП.</w:t>
            </w:r>
          </w:p>
          <w:p w14:paraId="33A855BA" w14:textId="77777777" w:rsidR="00D36B4A" w:rsidRPr="00D36B4A" w:rsidRDefault="00D36B4A" w:rsidP="00DC4D9A">
            <w:pPr>
              <w:numPr>
                <w:ilvl w:val="0"/>
                <w:numId w:val="37"/>
              </w:numPr>
              <w:spacing w:line="276" w:lineRule="auto"/>
              <w:ind w:left="0" w:firstLine="455"/>
              <w:contextualSpacing/>
              <w:rPr>
                <w:rFonts w:ascii="Times New Roman" w:hAnsi="Times New Roman" w:cs="Times New Roman"/>
                <w:sz w:val="24"/>
                <w:szCs w:val="24"/>
              </w:rPr>
            </w:pPr>
            <w:r w:rsidRPr="00D36B4A">
              <w:rPr>
                <w:rFonts w:ascii="Times New Roman" w:hAnsi="Times New Roman" w:cs="Times New Roman"/>
                <w:sz w:val="24"/>
                <w:szCs w:val="24"/>
              </w:rPr>
              <w:t>Организация и проведение вебинаров по вопросам экспортной деятельности, без привлечения специализированных организаций.</w:t>
            </w:r>
          </w:p>
          <w:p w14:paraId="3B7FFE05" w14:textId="77777777" w:rsidR="00D36B4A" w:rsidRPr="00D36B4A" w:rsidRDefault="00D36B4A" w:rsidP="00116F49">
            <w:pPr>
              <w:spacing w:line="276" w:lineRule="auto"/>
              <w:ind w:firstLine="455"/>
              <w:contextualSpacing/>
              <w:rPr>
                <w:rFonts w:ascii="Times New Roman" w:hAnsi="Times New Roman" w:cs="Times New Roman"/>
                <w:sz w:val="24"/>
                <w:szCs w:val="24"/>
              </w:rPr>
            </w:pPr>
            <w:r w:rsidRPr="00D36B4A">
              <w:rPr>
                <w:rFonts w:ascii="Times New Roman" w:hAnsi="Times New Roman" w:cs="Times New Roman"/>
                <w:sz w:val="24"/>
                <w:szCs w:val="24"/>
              </w:rPr>
              <w:t>Результат услуги: участие субъекта МСП в семинаре, вебинаре, мастер-классе, получение субъекта МСП информационно - консультационной услуги.</w:t>
            </w:r>
          </w:p>
          <w:p w14:paraId="3840DBE9" w14:textId="77777777" w:rsidR="00D36B4A" w:rsidRPr="00D36B4A" w:rsidRDefault="00D36B4A" w:rsidP="00116F49">
            <w:pPr>
              <w:spacing w:line="276" w:lineRule="auto"/>
              <w:contextualSpacing/>
              <w:rPr>
                <w:rFonts w:ascii="Times New Roman" w:hAnsi="Times New Roman" w:cs="Times New Roman"/>
                <w:b/>
                <w:bCs/>
                <w:sz w:val="24"/>
                <w:szCs w:val="24"/>
              </w:rPr>
            </w:pPr>
            <w:r w:rsidRPr="00D36B4A">
              <w:rPr>
                <w:rFonts w:ascii="Times New Roman" w:hAnsi="Times New Roman" w:cs="Times New Roman"/>
                <w:b/>
                <w:bCs/>
                <w:sz w:val="24"/>
                <w:szCs w:val="24"/>
              </w:rPr>
              <w:t>Указанные выше услуги предоставляются на безвозмездной основе.</w:t>
            </w:r>
          </w:p>
          <w:p w14:paraId="2B41482C" w14:textId="77777777" w:rsidR="00D36B4A" w:rsidRPr="00D36B4A" w:rsidRDefault="00D36B4A" w:rsidP="00116F49">
            <w:pPr>
              <w:spacing w:line="276" w:lineRule="auto"/>
              <w:contextualSpacing/>
              <w:rPr>
                <w:rFonts w:ascii="Times New Roman" w:hAnsi="Times New Roman" w:cs="Times New Roman"/>
                <w:b/>
                <w:bCs/>
                <w:sz w:val="24"/>
                <w:szCs w:val="24"/>
              </w:rPr>
            </w:pPr>
            <w:r w:rsidRPr="00D36B4A">
              <w:rPr>
                <w:rFonts w:ascii="Times New Roman" w:hAnsi="Times New Roman" w:cs="Times New Roman"/>
                <w:b/>
                <w:bCs/>
                <w:sz w:val="24"/>
                <w:szCs w:val="24"/>
              </w:rPr>
              <w:t>Срок оказания услуги: в течение одного месяца с момента подачи заявки на сайте Фонда развития Республики Хакасия.</w:t>
            </w:r>
          </w:p>
          <w:p w14:paraId="027A8140" w14:textId="77777777" w:rsidR="00D36B4A" w:rsidRPr="00D36B4A" w:rsidRDefault="00D36B4A" w:rsidP="00116F49">
            <w:pPr>
              <w:spacing w:line="276" w:lineRule="auto"/>
              <w:contextualSpacing/>
              <w:rPr>
                <w:rFonts w:ascii="Times New Roman" w:hAnsi="Times New Roman" w:cs="Times New Roman"/>
                <w:b/>
                <w:bCs/>
                <w:sz w:val="24"/>
                <w:szCs w:val="24"/>
                <w:highlight w:val="green"/>
              </w:rPr>
            </w:pPr>
            <w:r w:rsidRPr="00D36B4A">
              <w:rPr>
                <w:rFonts w:ascii="Times New Roman" w:hAnsi="Times New Roman" w:cs="Times New Roman"/>
                <w:b/>
                <w:bCs/>
                <w:sz w:val="24"/>
                <w:szCs w:val="24"/>
              </w:rPr>
              <w:t>Услуга оказывается в один этап.</w:t>
            </w:r>
          </w:p>
        </w:tc>
      </w:tr>
      <w:tr w:rsidR="00D36B4A" w:rsidRPr="00D36B4A" w14:paraId="50327C64" w14:textId="77777777" w:rsidTr="00116F49">
        <w:trPr>
          <w:trHeight w:val="2232"/>
        </w:trPr>
        <w:tc>
          <w:tcPr>
            <w:tcW w:w="10349" w:type="dxa"/>
            <w:gridSpan w:val="2"/>
          </w:tcPr>
          <w:p w14:paraId="64DD6E68" w14:textId="77777777" w:rsidR="00D36B4A" w:rsidRPr="00D36B4A" w:rsidRDefault="00D36B4A" w:rsidP="00116F49">
            <w:pPr>
              <w:spacing w:line="276" w:lineRule="auto"/>
              <w:jc w:val="center"/>
              <w:rPr>
                <w:rFonts w:ascii="Times New Roman" w:hAnsi="Times New Roman" w:cs="Times New Roman"/>
                <w:b/>
                <w:bCs/>
                <w:sz w:val="24"/>
                <w:szCs w:val="24"/>
              </w:rPr>
            </w:pPr>
            <w:r w:rsidRPr="00D36B4A">
              <w:rPr>
                <w:rFonts w:ascii="Times New Roman" w:hAnsi="Times New Roman" w:cs="Times New Roman"/>
                <w:b/>
                <w:bCs/>
                <w:sz w:val="24"/>
                <w:szCs w:val="24"/>
              </w:rPr>
              <w:t>Услуга, оказываемая как самостоятельно, так и в комплексе:</w:t>
            </w:r>
          </w:p>
          <w:p w14:paraId="1DE16938" w14:textId="77777777" w:rsidR="00D36B4A" w:rsidRPr="00D36B4A" w:rsidRDefault="00D36B4A" w:rsidP="00116F49">
            <w:pPr>
              <w:spacing w:line="276" w:lineRule="auto"/>
              <w:ind w:left="29"/>
              <w:contextualSpacing/>
              <w:rPr>
                <w:rFonts w:ascii="Times New Roman" w:hAnsi="Times New Roman" w:cs="Times New Roman"/>
                <w:b/>
                <w:bCs/>
                <w:sz w:val="24"/>
                <w:szCs w:val="24"/>
              </w:rPr>
            </w:pPr>
            <w:r w:rsidRPr="00D36B4A">
              <w:rPr>
                <w:rFonts w:ascii="Times New Roman" w:hAnsi="Times New Roman" w:cs="Times New Roman"/>
                <w:sz w:val="24"/>
                <w:szCs w:val="24"/>
              </w:rPr>
              <w:t>Оказание содействия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МСП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6B8E5039" w14:textId="77777777" w:rsidR="00D36B4A" w:rsidRPr="00D36B4A" w:rsidRDefault="00D36B4A" w:rsidP="00116F49">
            <w:pPr>
              <w:spacing w:line="276" w:lineRule="auto"/>
              <w:ind w:left="22"/>
              <w:contextualSpacing/>
              <w:rPr>
                <w:rFonts w:ascii="Times New Roman" w:hAnsi="Times New Roman" w:cs="Times New Roman"/>
                <w:b/>
                <w:bCs/>
                <w:sz w:val="24"/>
                <w:szCs w:val="24"/>
              </w:rPr>
            </w:pPr>
            <w:r w:rsidRPr="00D36B4A">
              <w:rPr>
                <w:rFonts w:ascii="Times New Roman" w:hAnsi="Times New Roman" w:cs="Times New Roman"/>
                <w:b/>
                <w:bCs/>
                <w:sz w:val="24"/>
                <w:szCs w:val="24"/>
              </w:rPr>
              <w:t>Условия получения: на условиях софинансирования расходов в пропорции 80% на 20% ЦПЭ и субъекта МСП соответственно.</w:t>
            </w:r>
          </w:p>
          <w:p w14:paraId="4DA89477" w14:textId="70ACAD31" w:rsidR="00D36B4A" w:rsidRPr="00D36B4A" w:rsidRDefault="00D36B4A" w:rsidP="00116F49">
            <w:pPr>
              <w:spacing w:line="276" w:lineRule="auto"/>
              <w:ind w:left="22" w:hanging="22"/>
              <w:contextualSpacing/>
              <w:rPr>
                <w:rFonts w:ascii="Times New Roman" w:hAnsi="Times New Roman" w:cs="Times New Roman"/>
                <w:sz w:val="24"/>
                <w:szCs w:val="24"/>
              </w:rPr>
            </w:pPr>
            <w:r w:rsidRPr="00D36B4A">
              <w:rPr>
                <w:rFonts w:ascii="Times New Roman" w:hAnsi="Times New Roman" w:cs="Times New Roman"/>
                <w:sz w:val="24"/>
                <w:szCs w:val="24"/>
              </w:rPr>
              <w:t xml:space="preserve">Не более </w:t>
            </w:r>
            <w:r w:rsidR="009852ED">
              <w:rPr>
                <w:rFonts w:ascii="Times New Roman" w:hAnsi="Times New Roman" w:cs="Times New Roman"/>
                <w:sz w:val="24"/>
                <w:szCs w:val="24"/>
              </w:rPr>
              <w:t>800</w:t>
            </w:r>
            <w:r w:rsidRPr="00D36B4A">
              <w:rPr>
                <w:rFonts w:ascii="Times New Roman" w:hAnsi="Times New Roman" w:cs="Times New Roman"/>
                <w:sz w:val="24"/>
                <w:szCs w:val="24"/>
              </w:rPr>
              <w:t xml:space="preserve"> </w:t>
            </w:r>
            <w:r w:rsidR="009852ED">
              <w:rPr>
                <w:rFonts w:ascii="Times New Roman" w:hAnsi="Times New Roman" w:cs="Times New Roman"/>
                <w:sz w:val="24"/>
                <w:szCs w:val="24"/>
              </w:rPr>
              <w:t>тыс.</w:t>
            </w:r>
            <w:r w:rsidRPr="00D36B4A">
              <w:rPr>
                <w:rFonts w:ascii="Times New Roman" w:hAnsi="Times New Roman" w:cs="Times New Roman"/>
                <w:sz w:val="24"/>
                <w:szCs w:val="24"/>
              </w:rPr>
              <w:t xml:space="preserve"> рублей на 1 субъект МСП.</w:t>
            </w:r>
          </w:p>
          <w:p w14:paraId="57547983" w14:textId="77777777" w:rsidR="00D36B4A" w:rsidRPr="00D36B4A" w:rsidRDefault="00D36B4A" w:rsidP="00116F49">
            <w:pPr>
              <w:spacing w:line="276" w:lineRule="auto"/>
              <w:ind w:left="22" w:hanging="22"/>
              <w:contextualSpacing/>
              <w:rPr>
                <w:rFonts w:ascii="Times New Roman" w:hAnsi="Times New Roman" w:cs="Times New Roman"/>
                <w:sz w:val="24"/>
                <w:szCs w:val="24"/>
              </w:rPr>
            </w:pPr>
            <w:r w:rsidRPr="00D36B4A">
              <w:rPr>
                <w:rFonts w:ascii="Times New Roman" w:hAnsi="Times New Roman" w:cs="Times New Roman"/>
                <w:sz w:val="24"/>
                <w:szCs w:val="24"/>
              </w:rPr>
              <w:t>Результат услуги: получение необходимых документов об оценке соответствия продукции (товаров/услуг) обязательным требованиями, предъявляемым на внешних рынках.</w:t>
            </w:r>
          </w:p>
          <w:p w14:paraId="5EC68016" w14:textId="77777777" w:rsidR="00D36B4A" w:rsidRPr="00D36B4A" w:rsidRDefault="00D36B4A" w:rsidP="00116F49">
            <w:pPr>
              <w:spacing w:line="276" w:lineRule="auto"/>
              <w:ind w:left="22" w:hanging="22"/>
              <w:contextualSpacing/>
              <w:rPr>
                <w:rFonts w:ascii="Times New Roman" w:hAnsi="Times New Roman" w:cs="Times New Roman"/>
                <w:sz w:val="24"/>
                <w:szCs w:val="24"/>
              </w:rPr>
            </w:pPr>
            <w:r w:rsidRPr="00D36B4A">
              <w:rPr>
                <w:rFonts w:ascii="Times New Roman" w:hAnsi="Times New Roman" w:cs="Times New Roman"/>
                <w:sz w:val="24"/>
                <w:szCs w:val="24"/>
              </w:rPr>
              <w:t>Срок оказания услуги: в течение одного месяца с момента подписания соглашения.</w:t>
            </w:r>
          </w:p>
          <w:p w14:paraId="002CC29C" w14:textId="77777777" w:rsidR="00D36B4A" w:rsidRPr="00D36B4A" w:rsidRDefault="00D36B4A" w:rsidP="00116F49">
            <w:pPr>
              <w:spacing w:line="276" w:lineRule="auto"/>
              <w:ind w:left="22" w:hanging="22"/>
              <w:contextualSpacing/>
              <w:rPr>
                <w:rFonts w:ascii="Times New Roman" w:hAnsi="Times New Roman" w:cs="Times New Roman"/>
                <w:b/>
                <w:bCs/>
                <w:sz w:val="24"/>
                <w:szCs w:val="24"/>
              </w:rPr>
            </w:pPr>
            <w:r w:rsidRPr="00D36B4A">
              <w:rPr>
                <w:rFonts w:ascii="Times New Roman" w:hAnsi="Times New Roman" w:cs="Times New Roman"/>
                <w:sz w:val="24"/>
                <w:szCs w:val="24"/>
              </w:rPr>
              <w:t>Услуга оказывается в один этап.</w:t>
            </w:r>
          </w:p>
        </w:tc>
      </w:tr>
    </w:tbl>
    <w:p w14:paraId="21ACB729" w14:textId="77777777" w:rsidR="00A32B16" w:rsidRDefault="00A32B16" w:rsidP="00D36B4A">
      <w:pPr>
        <w:spacing w:line="240" w:lineRule="auto"/>
        <w:ind w:firstLine="709"/>
        <w:jc w:val="both"/>
        <w:rPr>
          <w:rFonts w:ascii="Times New Roman" w:hAnsi="Times New Roman" w:cs="Times New Roman"/>
          <w:color w:val="000000" w:themeColor="text1"/>
          <w:sz w:val="26"/>
          <w:szCs w:val="26"/>
        </w:rPr>
      </w:pPr>
    </w:p>
    <w:p w14:paraId="0BACADF5"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7A9A4BA5"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0C54E943"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175F1BE4"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36BDB180"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264F53C4"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4C4D5EFE"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4F42197A"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35D84A0B"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459D50FA"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3F385D83"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70684A7F"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6BFED728"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2A90FE76"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177EC21F"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74E9DD26"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4AD5FC5B"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0E3F0B26"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239B6D59"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72D5E96B" w14:textId="77777777" w:rsidR="004137CF" w:rsidRPr="004137CF" w:rsidRDefault="004137CF" w:rsidP="004137CF">
      <w:pPr>
        <w:tabs>
          <w:tab w:val="left" w:pos="709"/>
        </w:tabs>
        <w:spacing w:after="0" w:line="240" w:lineRule="auto"/>
        <w:ind w:firstLine="5245"/>
        <w:jc w:val="right"/>
        <w:rPr>
          <w:rFonts w:ascii="Times New Roman" w:hAnsi="Times New Roman" w:cs="Times New Roman"/>
          <w:sz w:val="26"/>
          <w:szCs w:val="26"/>
        </w:rPr>
      </w:pPr>
      <w:r w:rsidRPr="004137CF">
        <w:rPr>
          <w:rFonts w:ascii="Times New Roman" w:hAnsi="Times New Roman" w:cs="Times New Roman"/>
          <w:sz w:val="26"/>
          <w:szCs w:val="26"/>
        </w:rPr>
        <w:t>Приложение № 3</w:t>
      </w:r>
    </w:p>
    <w:p w14:paraId="1368931A" w14:textId="77777777" w:rsidR="004137CF" w:rsidRPr="004137CF" w:rsidRDefault="004137CF" w:rsidP="004137CF">
      <w:pPr>
        <w:tabs>
          <w:tab w:val="left" w:pos="709"/>
        </w:tabs>
        <w:spacing w:after="0" w:line="240" w:lineRule="auto"/>
        <w:ind w:firstLine="5245"/>
        <w:jc w:val="right"/>
        <w:rPr>
          <w:rFonts w:ascii="Times New Roman" w:hAnsi="Times New Roman" w:cs="Times New Roman"/>
          <w:sz w:val="26"/>
          <w:szCs w:val="26"/>
        </w:rPr>
      </w:pPr>
      <w:r w:rsidRPr="004137CF">
        <w:rPr>
          <w:rFonts w:ascii="Times New Roman" w:hAnsi="Times New Roman" w:cs="Times New Roman"/>
          <w:sz w:val="26"/>
          <w:szCs w:val="26"/>
        </w:rPr>
        <w:t xml:space="preserve">к Порядку оказания услуг </w:t>
      </w:r>
    </w:p>
    <w:p w14:paraId="2DE00F35" w14:textId="77777777" w:rsidR="004137CF" w:rsidRPr="004137CF" w:rsidRDefault="004137CF" w:rsidP="004137CF">
      <w:pPr>
        <w:tabs>
          <w:tab w:val="left" w:pos="709"/>
        </w:tabs>
        <w:spacing w:after="0" w:line="240" w:lineRule="auto"/>
        <w:ind w:firstLine="5245"/>
        <w:jc w:val="right"/>
        <w:rPr>
          <w:rFonts w:ascii="Times New Roman" w:hAnsi="Times New Roman" w:cs="Times New Roman"/>
          <w:sz w:val="26"/>
          <w:szCs w:val="26"/>
        </w:rPr>
      </w:pPr>
      <w:r w:rsidRPr="004137CF">
        <w:rPr>
          <w:rFonts w:ascii="Times New Roman" w:hAnsi="Times New Roman" w:cs="Times New Roman"/>
          <w:sz w:val="26"/>
          <w:szCs w:val="26"/>
        </w:rPr>
        <w:t xml:space="preserve">Центром поддержки экспорта </w:t>
      </w:r>
    </w:p>
    <w:p w14:paraId="41E99AD5"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r w:rsidRPr="004137CF">
        <w:rPr>
          <w:rFonts w:ascii="Times New Roman" w:hAnsi="Times New Roman" w:cs="Times New Roman"/>
          <w:sz w:val="26"/>
          <w:szCs w:val="26"/>
        </w:rPr>
        <w:t>Фонда развития Республики Хакасия</w:t>
      </w:r>
    </w:p>
    <w:p w14:paraId="6F8E8931" w14:textId="77777777" w:rsidR="004137CF" w:rsidRDefault="004137CF" w:rsidP="004137CF">
      <w:pPr>
        <w:tabs>
          <w:tab w:val="left" w:pos="709"/>
        </w:tabs>
        <w:spacing w:after="0" w:line="240" w:lineRule="auto"/>
        <w:ind w:firstLine="5245"/>
        <w:jc w:val="right"/>
        <w:rPr>
          <w:rFonts w:ascii="Times New Roman" w:hAnsi="Times New Roman" w:cs="Times New Roman"/>
          <w:sz w:val="26"/>
          <w:szCs w:val="26"/>
        </w:rPr>
      </w:pPr>
    </w:p>
    <w:p w14:paraId="5BD18493" w14:textId="77777777" w:rsidR="004137CF" w:rsidRDefault="004137CF" w:rsidP="004137CF">
      <w:pPr>
        <w:tabs>
          <w:tab w:val="left" w:pos="709"/>
        </w:tabs>
        <w:spacing w:after="0" w:line="240" w:lineRule="auto"/>
        <w:ind w:firstLine="5245"/>
        <w:rPr>
          <w:rFonts w:ascii="Times New Roman" w:hAnsi="Times New Roman" w:cs="Times New Roman"/>
          <w:sz w:val="26"/>
          <w:szCs w:val="26"/>
        </w:rPr>
      </w:pPr>
    </w:p>
    <w:p w14:paraId="1934AED0" w14:textId="77777777" w:rsidR="00FD0ECA" w:rsidRDefault="00FD0ECA" w:rsidP="004137CF">
      <w:pPr>
        <w:tabs>
          <w:tab w:val="left" w:pos="709"/>
        </w:tabs>
        <w:spacing w:after="0" w:line="240" w:lineRule="auto"/>
        <w:ind w:firstLine="5245"/>
        <w:rPr>
          <w:rFonts w:ascii="Times New Roman" w:hAnsi="Times New Roman" w:cs="Times New Roman"/>
          <w:sz w:val="26"/>
          <w:szCs w:val="26"/>
        </w:rPr>
      </w:pPr>
    </w:p>
    <w:tbl>
      <w:tblPr>
        <w:tblStyle w:val="a9"/>
        <w:tblW w:w="0" w:type="auto"/>
        <w:tblLook w:val="04A0" w:firstRow="1" w:lastRow="0" w:firstColumn="1" w:lastColumn="0" w:noHBand="0" w:noVBand="1"/>
      </w:tblPr>
      <w:tblGrid>
        <w:gridCol w:w="4671"/>
        <w:gridCol w:w="4675"/>
      </w:tblGrid>
      <w:tr w:rsidR="004137CF" w:rsidRPr="004137CF" w14:paraId="65928367" w14:textId="77777777" w:rsidTr="00FD0ECA">
        <w:tc>
          <w:tcPr>
            <w:tcW w:w="9346" w:type="dxa"/>
            <w:gridSpan w:val="2"/>
          </w:tcPr>
          <w:p w14:paraId="0FD7D1A6" w14:textId="1C48CE2C" w:rsidR="004137CF" w:rsidRPr="004137CF" w:rsidRDefault="00FD0ECA" w:rsidP="00304C1C">
            <w:pPr>
              <w:tabs>
                <w:tab w:val="left" w:pos="709"/>
              </w:tabs>
              <w:jc w:val="center"/>
              <w:rPr>
                <w:rFonts w:ascii="Times New Roman" w:hAnsi="Times New Roman" w:cs="Times New Roman"/>
                <w:sz w:val="26"/>
                <w:szCs w:val="26"/>
              </w:rPr>
            </w:pPr>
            <w:r>
              <w:rPr>
                <w:rFonts w:ascii="Times New Roman" w:hAnsi="Times New Roman" w:cs="Times New Roman"/>
                <w:b/>
                <w:bCs/>
                <w:sz w:val="24"/>
                <w:szCs w:val="24"/>
              </w:rPr>
              <w:t>Особенности предоставления услуг</w:t>
            </w:r>
            <w:r w:rsidR="004137CF" w:rsidRPr="004137CF">
              <w:rPr>
                <w:rFonts w:ascii="Times New Roman" w:hAnsi="Times New Roman" w:cs="Times New Roman"/>
                <w:b/>
                <w:bCs/>
                <w:sz w:val="24"/>
                <w:szCs w:val="24"/>
              </w:rPr>
              <w:t xml:space="preserve"> в электронном виде:</w:t>
            </w:r>
          </w:p>
        </w:tc>
      </w:tr>
      <w:tr w:rsidR="004137CF" w:rsidRPr="004137CF" w14:paraId="3125292D" w14:textId="77777777" w:rsidTr="00FD0ECA">
        <w:tc>
          <w:tcPr>
            <w:tcW w:w="4671" w:type="dxa"/>
          </w:tcPr>
          <w:p w14:paraId="40C7E5CD" w14:textId="77777777" w:rsidR="004137CF" w:rsidRPr="004137CF" w:rsidRDefault="004137CF" w:rsidP="00304C1C">
            <w:pPr>
              <w:spacing w:line="0" w:lineRule="atLeast"/>
              <w:rPr>
                <w:rFonts w:ascii="Times New Roman" w:hAnsi="Times New Roman" w:cs="Times New Roman"/>
                <w:sz w:val="24"/>
                <w:szCs w:val="24"/>
              </w:rPr>
            </w:pPr>
            <w:r w:rsidRPr="004137CF">
              <w:rPr>
                <w:rFonts w:ascii="Times New Roman" w:hAnsi="Times New Roman" w:cs="Times New Roman"/>
                <w:sz w:val="24"/>
                <w:szCs w:val="24"/>
              </w:rPr>
              <w:t>1. В электронном виде предоставляются консультации об услугах Центра поддержки экспорта, направленные на всестороннее содействие развитию экспортной деятельности в Республике Хакасия.</w:t>
            </w:r>
          </w:p>
          <w:p w14:paraId="4FC7CC14" w14:textId="77777777" w:rsidR="004137CF" w:rsidRPr="004137CF" w:rsidRDefault="004137CF" w:rsidP="00304C1C">
            <w:pPr>
              <w:spacing w:line="0" w:lineRule="atLeast"/>
              <w:rPr>
                <w:rFonts w:ascii="Times New Roman" w:hAnsi="Times New Roman" w:cs="Times New Roman"/>
                <w:sz w:val="24"/>
                <w:szCs w:val="24"/>
              </w:rPr>
            </w:pPr>
            <w:r w:rsidRPr="004137CF">
              <w:rPr>
                <w:rFonts w:ascii="Times New Roman" w:hAnsi="Times New Roman" w:cs="Times New Roman"/>
                <w:sz w:val="24"/>
                <w:szCs w:val="24"/>
              </w:rPr>
              <w:t>Заявка на оказание услуги подается одним из следующих способов:</w:t>
            </w:r>
          </w:p>
          <w:p w14:paraId="3EECF69B" w14:textId="77777777" w:rsidR="004137CF" w:rsidRPr="004137CF" w:rsidRDefault="004137CF" w:rsidP="00304C1C">
            <w:pPr>
              <w:spacing w:line="0" w:lineRule="atLeast"/>
              <w:rPr>
                <w:rFonts w:ascii="Times New Roman" w:hAnsi="Times New Roman" w:cs="Times New Roman"/>
                <w:sz w:val="24"/>
                <w:szCs w:val="24"/>
              </w:rPr>
            </w:pPr>
            <w:r w:rsidRPr="004137CF">
              <w:rPr>
                <w:rFonts w:ascii="Times New Roman" w:hAnsi="Times New Roman" w:cs="Times New Roman"/>
                <w:sz w:val="24"/>
                <w:szCs w:val="24"/>
              </w:rPr>
              <w:t>- направляется на электронную почту Центра поддержки экспорта fondrh.export@mail.ru;</w:t>
            </w:r>
          </w:p>
          <w:p w14:paraId="23BD5BE5" w14:textId="77777777" w:rsidR="004137CF" w:rsidRPr="004137CF" w:rsidRDefault="004137CF" w:rsidP="00304C1C">
            <w:pPr>
              <w:spacing w:line="0" w:lineRule="atLeast"/>
              <w:rPr>
                <w:rFonts w:ascii="Times New Roman" w:hAnsi="Times New Roman" w:cs="Times New Roman"/>
                <w:sz w:val="24"/>
                <w:szCs w:val="24"/>
              </w:rPr>
            </w:pPr>
            <w:r w:rsidRPr="004137CF">
              <w:rPr>
                <w:rFonts w:ascii="Times New Roman" w:hAnsi="Times New Roman" w:cs="Times New Roman"/>
                <w:sz w:val="24"/>
                <w:szCs w:val="24"/>
              </w:rPr>
              <w:t>- через электронную платформу АИС Мой бизнес;</w:t>
            </w:r>
          </w:p>
          <w:p w14:paraId="327B33E3" w14:textId="77777777" w:rsidR="004137CF" w:rsidRPr="004137CF" w:rsidRDefault="004137CF" w:rsidP="00304C1C">
            <w:pPr>
              <w:spacing w:line="0" w:lineRule="atLeast"/>
              <w:rPr>
                <w:rFonts w:ascii="Times New Roman" w:hAnsi="Times New Roman" w:cs="Times New Roman"/>
                <w:sz w:val="24"/>
                <w:szCs w:val="24"/>
              </w:rPr>
            </w:pPr>
            <w:r w:rsidRPr="004137CF">
              <w:rPr>
                <w:rFonts w:ascii="Times New Roman" w:hAnsi="Times New Roman" w:cs="Times New Roman"/>
                <w:sz w:val="24"/>
                <w:szCs w:val="24"/>
              </w:rPr>
              <w:t>- через официальный сайт в сети «Интернет»: https://мойбизнес19.рф.</w:t>
            </w:r>
          </w:p>
          <w:p w14:paraId="3B82612F" w14:textId="77777777" w:rsidR="004137CF" w:rsidRPr="004137CF" w:rsidRDefault="004137CF" w:rsidP="00304C1C">
            <w:pPr>
              <w:spacing w:line="0" w:lineRule="atLeast"/>
              <w:rPr>
                <w:rFonts w:ascii="Times New Roman" w:hAnsi="Times New Roman" w:cs="Times New Roman"/>
                <w:b/>
                <w:bCs/>
                <w:sz w:val="24"/>
                <w:szCs w:val="24"/>
              </w:rPr>
            </w:pPr>
            <w:r w:rsidRPr="004137CF">
              <w:rPr>
                <w:rFonts w:ascii="Times New Roman" w:hAnsi="Times New Roman" w:cs="Times New Roman"/>
                <w:b/>
                <w:bCs/>
                <w:sz w:val="24"/>
                <w:szCs w:val="24"/>
              </w:rPr>
              <w:t>Срок оказания услуги: до 5 рабочих дней с момента поступления заявки.</w:t>
            </w:r>
          </w:p>
          <w:p w14:paraId="13D71A20" w14:textId="135C8AE5" w:rsidR="004137CF" w:rsidRPr="004137CF" w:rsidRDefault="004137CF" w:rsidP="00304C1C">
            <w:pPr>
              <w:spacing w:line="0" w:lineRule="atLeast"/>
              <w:rPr>
                <w:rFonts w:ascii="Times New Roman" w:hAnsi="Times New Roman" w:cs="Times New Roman"/>
                <w:b/>
                <w:bCs/>
                <w:sz w:val="24"/>
                <w:szCs w:val="24"/>
              </w:rPr>
            </w:pPr>
            <w:r w:rsidRPr="004137CF">
              <w:rPr>
                <w:rFonts w:ascii="Times New Roman" w:hAnsi="Times New Roman" w:cs="Times New Roman"/>
                <w:b/>
                <w:bCs/>
                <w:sz w:val="24"/>
                <w:szCs w:val="24"/>
              </w:rPr>
              <w:t>Услуга оказывается на безвозмездной основе, путем направл</w:t>
            </w:r>
            <w:r w:rsidR="00F12C45">
              <w:rPr>
                <w:rFonts w:ascii="Times New Roman" w:hAnsi="Times New Roman" w:cs="Times New Roman"/>
                <w:b/>
                <w:bCs/>
                <w:sz w:val="24"/>
                <w:szCs w:val="24"/>
              </w:rPr>
              <w:t xml:space="preserve">ения ответа в формате документа или </w:t>
            </w:r>
            <w:r w:rsidRPr="004137CF">
              <w:rPr>
                <w:rFonts w:ascii="Times New Roman" w:hAnsi="Times New Roman" w:cs="Times New Roman"/>
                <w:b/>
                <w:bCs/>
                <w:sz w:val="24"/>
                <w:szCs w:val="24"/>
              </w:rPr>
              <w:t>электронного</w:t>
            </w:r>
            <w:r w:rsidR="00F12C45">
              <w:rPr>
                <w:rFonts w:ascii="Times New Roman" w:hAnsi="Times New Roman" w:cs="Times New Roman"/>
                <w:b/>
                <w:bCs/>
                <w:sz w:val="24"/>
                <w:szCs w:val="24"/>
              </w:rPr>
              <w:t xml:space="preserve"> документа</w:t>
            </w:r>
            <w:r w:rsidRPr="004137CF">
              <w:rPr>
                <w:rFonts w:ascii="Times New Roman" w:hAnsi="Times New Roman" w:cs="Times New Roman"/>
                <w:b/>
                <w:bCs/>
                <w:sz w:val="24"/>
                <w:szCs w:val="24"/>
              </w:rPr>
              <w:t>, на электронную почту субъекта МСП, указанную при подаче заявки.</w:t>
            </w:r>
          </w:p>
          <w:p w14:paraId="3E11ED21" w14:textId="77777777" w:rsidR="004137CF" w:rsidRPr="004137CF" w:rsidRDefault="004137CF" w:rsidP="00304C1C">
            <w:pPr>
              <w:tabs>
                <w:tab w:val="left" w:pos="709"/>
              </w:tabs>
              <w:rPr>
                <w:rFonts w:ascii="Times New Roman" w:hAnsi="Times New Roman" w:cs="Times New Roman"/>
                <w:sz w:val="26"/>
                <w:szCs w:val="26"/>
              </w:rPr>
            </w:pPr>
          </w:p>
        </w:tc>
        <w:tc>
          <w:tcPr>
            <w:tcW w:w="4675" w:type="dxa"/>
          </w:tcPr>
          <w:p w14:paraId="50C2EAF9" w14:textId="77777777" w:rsidR="004137CF" w:rsidRPr="004137CF" w:rsidRDefault="004137CF" w:rsidP="00304C1C">
            <w:pPr>
              <w:rPr>
                <w:rFonts w:ascii="Times New Roman" w:hAnsi="Times New Roman" w:cs="Times New Roman"/>
                <w:sz w:val="24"/>
                <w:szCs w:val="24"/>
              </w:rPr>
            </w:pPr>
            <w:r w:rsidRPr="004137CF">
              <w:rPr>
                <w:rFonts w:ascii="Times New Roman" w:hAnsi="Times New Roman" w:cs="Times New Roman"/>
                <w:sz w:val="24"/>
                <w:szCs w:val="24"/>
              </w:rPr>
              <w:t>2. В электронном виде предоставляются услуги по проведению обучающих мероприятий по внешне - экономической деятельности (в случае проведения семинара в формате онлайн).</w:t>
            </w:r>
          </w:p>
          <w:p w14:paraId="60BD2015" w14:textId="77777777" w:rsidR="004137CF" w:rsidRPr="004137CF" w:rsidRDefault="004137CF" w:rsidP="00304C1C">
            <w:pPr>
              <w:rPr>
                <w:rFonts w:ascii="Times New Roman" w:hAnsi="Times New Roman" w:cs="Times New Roman"/>
                <w:sz w:val="24"/>
                <w:szCs w:val="24"/>
              </w:rPr>
            </w:pPr>
            <w:r w:rsidRPr="004137CF">
              <w:rPr>
                <w:rFonts w:ascii="Times New Roman" w:hAnsi="Times New Roman" w:cs="Times New Roman"/>
                <w:sz w:val="24"/>
                <w:szCs w:val="24"/>
              </w:rPr>
              <w:t>Заявка на оказание услуги подается одним из следующих способов:</w:t>
            </w:r>
          </w:p>
          <w:p w14:paraId="5284A65C" w14:textId="77777777" w:rsidR="004137CF" w:rsidRPr="004137CF" w:rsidRDefault="004137CF" w:rsidP="00304C1C">
            <w:pPr>
              <w:rPr>
                <w:rFonts w:ascii="Times New Roman" w:hAnsi="Times New Roman" w:cs="Times New Roman"/>
                <w:sz w:val="24"/>
                <w:szCs w:val="24"/>
              </w:rPr>
            </w:pPr>
            <w:r w:rsidRPr="004137CF">
              <w:rPr>
                <w:rFonts w:ascii="Times New Roman" w:hAnsi="Times New Roman" w:cs="Times New Roman"/>
                <w:sz w:val="24"/>
                <w:szCs w:val="24"/>
              </w:rPr>
              <w:t>- направляется на электронную почту Центра поддержки экспорта fondrh.export@mail.ru;</w:t>
            </w:r>
          </w:p>
          <w:p w14:paraId="45EF045E" w14:textId="77777777" w:rsidR="004137CF" w:rsidRPr="004137CF" w:rsidRDefault="004137CF" w:rsidP="00304C1C">
            <w:pPr>
              <w:rPr>
                <w:rFonts w:ascii="Times New Roman" w:hAnsi="Times New Roman" w:cs="Times New Roman"/>
                <w:sz w:val="24"/>
                <w:szCs w:val="24"/>
              </w:rPr>
            </w:pPr>
            <w:r w:rsidRPr="004137CF">
              <w:rPr>
                <w:rFonts w:ascii="Times New Roman" w:hAnsi="Times New Roman" w:cs="Times New Roman"/>
                <w:sz w:val="24"/>
                <w:szCs w:val="24"/>
              </w:rPr>
              <w:t>- через электронную платформу АИС Мой бизнес;</w:t>
            </w:r>
          </w:p>
          <w:p w14:paraId="7D876808" w14:textId="77777777" w:rsidR="004137CF" w:rsidRPr="004137CF" w:rsidRDefault="004137CF" w:rsidP="00304C1C">
            <w:pPr>
              <w:rPr>
                <w:rFonts w:ascii="Times New Roman" w:hAnsi="Times New Roman" w:cs="Times New Roman"/>
                <w:sz w:val="24"/>
                <w:szCs w:val="24"/>
              </w:rPr>
            </w:pPr>
            <w:r w:rsidRPr="004137CF">
              <w:rPr>
                <w:rFonts w:ascii="Times New Roman" w:hAnsi="Times New Roman" w:cs="Times New Roman"/>
                <w:sz w:val="24"/>
                <w:szCs w:val="24"/>
              </w:rPr>
              <w:t>- через официальный сайт в сети «Интернет»: https://мойбизнес19.рф.</w:t>
            </w:r>
          </w:p>
          <w:p w14:paraId="4EAEEB99" w14:textId="77777777" w:rsidR="004137CF" w:rsidRPr="004137CF" w:rsidRDefault="004137CF" w:rsidP="00304C1C">
            <w:pPr>
              <w:rPr>
                <w:rFonts w:ascii="Times New Roman" w:hAnsi="Times New Roman" w:cs="Times New Roman"/>
                <w:b/>
                <w:bCs/>
                <w:sz w:val="24"/>
                <w:szCs w:val="24"/>
              </w:rPr>
            </w:pPr>
            <w:r w:rsidRPr="004137CF">
              <w:rPr>
                <w:rFonts w:ascii="Times New Roman" w:hAnsi="Times New Roman" w:cs="Times New Roman"/>
                <w:b/>
                <w:bCs/>
                <w:sz w:val="24"/>
                <w:szCs w:val="24"/>
              </w:rPr>
              <w:t>Срок оказания услуги: в течение месяца с момента поступления заявки.</w:t>
            </w:r>
          </w:p>
          <w:p w14:paraId="27912D9E" w14:textId="77777777" w:rsidR="004137CF" w:rsidRPr="004137CF" w:rsidRDefault="004137CF" w:rsidP="00304C1C">
            <w:pPr>
              <w:spacing w:after="160"/>
              <w:rPr>
                <w:rFonts w:ascii="Times New Roman" w:hAnsi="Times New Roman" w:cs="Times New Roman"/>
                <w:b/>
                <w:bCs/>
                <w:sz w:val="24"/>
                <w:szCs w:val="24"/>
              </w:rPr>
            </w:pPr>
            <w:r w:rsidRPr="004137CF">
              <w:rPr>
                <w:rFonts w:ascii="Times New Roman" w:hAnsi="Times New Roman" w:cs="Times New Roman"/>
                <w:b/>
                <w:bCs/>
                <w:sz w:val="24"/>
                <w:szCs w:val="24"/>
              </w:rPr>
              <w:t>Услуга предоставляется на безвозмездной основе, путем направления информации (ссылка на онлайн трансляцию/вебинар), на электронную почту субъекта МСП, указанную при подаче заявки.</w:t>
            </w:r>
          </w:p>
          <w:p w14:paraId="078FC27F" w14:textId="77777777" w:rsidR="004137CF" w:rsidRPr="004137CF" w:rsidRDefault="004137CF" w:rsidP="00304C1C">
            <w:pPr>
              <w:tabs>
                <w:tab w:val="left" w:pos="709"/>
              </w:tabs>
              <w:rPr>
                <w:rFonts w:ascii="Times New Roman" w:hAnsi="Times New Roman" w:cs="Times New Roman"/>
                <w:sz w:val="26"/>
                <w:szCs w:val="26"/>
              </w:rPr>
            </w:pPr>
          </w:p>
        </w:tc>
      </w:tr>
    </w:tbl>
    <w:p w14:paraId="30856D9B"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09CAAAFA"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3F0E003A"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172B8EE2"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7D153775"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31FD8F06"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6764950C"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18B6CC39"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37C55889"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28E25198" w14:textId="77777777" w:rsidR="00116F49" w:rsidRPr="004137CF" w:rsidRDefault="00116F49" w:rsidP="00D36B4A">
      <w:pPr>
        <w:spacing w:line="240" w:lineRule="auto"/>
        <w:ind w:firstLine="709"/>
        <w:jc w:val="both"/>
        <w:rPr>
          <w:rFonts w:ascii="Times New Roman" w:hAnsi="Times New Roman" w:cs="Times New Roman"/>
          <w:color w:val="000000" w:themeColor="text1"/>
          <w:sz w:val="26"/>
          <w:szCs w:val="26"/>
        </w:rPr>
      </w:pPr>
    </w:p>
    <w:p w14:paraId="0D60F52F"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tbl>
      <w:tblPr>
        <w:tblStyle w:val="a9"/>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417"/>
        <w:gridCol w:w="4111"/>
      </w:tblGrid>
      <w:tr w:rsidR="00116F49" w:rsidRPr="00116F49" w14:paraId="35E37730" w14:textId="77777777" w:rsidTr="00116F49">
        <w:tc>
          <w:tcPr>
            <w:tcW w:w="2833" w:type="dxa"/>
          </w:tcPr>
          <w:p w14:paraId="32018370"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highlight w:val="yellow"/>
              </w:rPr>
            </w:pPr>
          </w:p>
        </w:tc>
        <w:tc>
          <w:tcPr>
            <w:tcW w:w="2417" w:type="dxa"/>
          </w:tcPr>
          <w:p w14:paraId="7F1C3806"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p>
        </w:tc>
        <w:tc>
          <w:tcPr>
            <w:tcW w:w="4111" w:type="dxa"/>
          </w:tcPr>
          <w:p w14:paraId="301A32D8" w14:textId="77777777" w:rsidR="00FD0ECA" w:rsidRDefault="00FD0ECA" w:rsidP="00116F49">
            <w:pPr>
              <w:tabs>
                <w:tab w:val="left" w:pos="1418"/>
              </w:tabs>
              <w:ind w:right="23" w:firstLine="709"/>
              <w:contextualSpacing/>
              <w:jc w:val="both"/>
              <w:rPr>
                <w:rFonts w:ascii="Times New Roman" w:hAnsi="Times New Roman" w:cs="Times New Roman"/>
                <w:sz w:val="26"/>
                <w:szCs w:val="26"/>
              </w:rPr>
            </w:pPr>
          </w:p>
          <w:p w14:paraId="781D5F88" w14:textId="77777777" w:rsidR="00FD0ECA" w:rsidRDefault="00FD0ECA" w:rsidP="00116F49">
            <w:pPr>
              <w:tabs>
                <w:tab w:val="left" w:pos="1418"/>
              </w:tabs>
              <w:ind w:right="23" w:firstLine="709"/>
              <w:contextualSpacing/>
              <w:jc w:val="both"/>
              <w:rPr>
                <w:rFonts w:ascii="Times New Roman" w:hAnsi="Times New Roman" w:cs="Times New Roman"/>
                <w:sz w:val="26"/>
                <w:szCs w:val="26"/>
              </w:rPr>
            </w:pPr>
          </w:p>
          <w:p w14:paraId="789E444C"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Приложение №3</w:t>
            </w:r>
          </w:p>
          <w:p w14:paraId="6AAF1D34"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к Регламенту оказания услуг </w:t>
            </w:r>
          </w:p>
          <w:p w14:paraId="5B004EFF"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в Центре «Мой бизнес»</w:t>
            </w:r>
          </w:p>
        </w:tc>
      </w:tr>
    </w:tbl>
    <w:p w14:paraId="72602B26" w14:textId="77777777" w:rsidR="00116F49" w:rsidRPr="00116F49" w:rsidRDefault="00116F49" w:rsidP="00116F49">
      <w:pPr>
        <w:tabs>
          <w:tab w:val="left" w:pos="1418"/>
        </w:tabs>
        <w:spacing w:line="240" w:lineRule="auto"/>
        <w:ind w:right="23" w:firstLine="709"/>
        <w:contextualSpacing/>
        <w:jc w:val="both"/>
        <w:rPr>
          <w:rFonts w:ascii="Times New Roman" w:hAnsi="Times New Roman" w:cs="Times New Roman"/>
          <w:sz w:val="26"/>
          <w:szCs w:val="26"/>
        </w:rPr>
      </w:pPr>
    </w:p>
    <w:p w14:paraId="6E645247" w14:textId="77777777" w:rsidR="00116F49" w:rsidRPr="00116F49" w:rsidRDefault="00116F49" w:rsidP="00116F49">
      <w:pPr>
        <w:tabs>
          <w:tab w:val="left" w:pos="1418"/>
        </w:tabs>
        <w:spacing w:after="0" w:line="240" w:lineRule="auto"/>
        <w:ind w:firstLine="709"/>
        <w:jc w:val="center"/>
        <w:rPr>
          <w:rFonts w:ascii="Times New Roman" w:hAnsi="Times New Roman" w:cs="Times New Roman"/>
          <w:b/>
          <w:bCs/>
          <w:sz w:val="26"/>
          <w:szCs w:val="26"/>
        </w:rPr>
      </w:pPr>
      <w:r w:rsidRPr="00116F49">
        <w:rPr>
          <w:rFonts w:ascii="Times New Roman" w:hAnsi="Times New Roman" w:cs="Times New Roman"/>
          <w:b/>
          <w:bCs/>
          <w:sz w:val="26"/>
          <w:szCs w:val="26"/>
        </w:rPr>
        <w:t>ПОРЯДОК</w:t>
      </w:r>
    </w:p>
    <w:p w14:paraId="19B56934" w14:textId="77777777" w:rsidR="00116F49" w:rsidRPr="00116F49" w:rsidRDefault="00116F49" w:rsidP="00116F49">
      <w:pPr>
        <w:tabs>
          <w:tab w:val="left" w:pos="1418"/>
        </w:tabs>
        <w:spacing w:after="0" w:line="240" w:lineRule="auto"/>
        <w:ind w:firstLine="709"/>
        <w:jc w:val="center"/>
        <w:rPr>
          <w:rFonts w:ascii="Times New Roman" w:hAnsi="Times New Roman" w:cs="Times New Roman"/>
          <w:b/>
          <w:bCs/>
          <w:sz w:val="26"/>
          <w:szCs w:val="26"/>
        </w:rPr>
      </w:pPr>
      <w:r w:rsidRPr="00116F49">
        <w:rPr>
          <w:rFonts w:ascii="Times New Roman" w:hAnsi="Times New Roman" w:cs="Times New Roman"/>
          <w:b/>
          <w:bCs/>
          <w:sz w:val="26"/>
          <w:szCs w:val="26"/>
        </w:rPr>
        <w:t>ОКАЗАНИЯ УСЛУГ</w:t>
      </w:r>
    </w:p>
    <w:p w14:paraId="5F91A9A9" w14:textId="77777777" w:rsidR="00116F49" w:rsidRPr="00116F49" w:rsidRDefault="00116F49" w:rsidP="00116F49">
      <w:pPr>
        <w:tabs>
          <w:tab w:val="left" w:pos="1418"/>
        </w:tabs>
        <w:spacing w:after="0" w:line="240" w:lineRule="auto"/>
        <w:ind w:firstLine="709"/>
        <w:jc w:val="center"/>
        <w:rPr>
          <w:rFonts w:ascii="Times New Roman" w:hAnsi="Times New Roman" w:cs="Times New Roman"/>
          <w:b/>
          <w:bCs/>
          <w:sz w:val="26"/>
          <w:szCs w:val="26"/>
        </w:rPr>
      </w:pPr>
      <w:r w:rsidRPr="00116F49">
        <w:rPr>
          <w:rFonts w:ascii="Times New Roman" w:hAnsi="Times New Roman" w:cs="Times New Roman"/>
          <w:b/>
          <w:bCs/>
          <w:sz w:val="26"/>
          <w:szCs w:val="26"/>
        </w:rPr>
        <w:t>ЦЕНТРОМ ПОДДЕРЖКИ СУБЪЕКТОВ ИНВЕСТИЦИОННОЙ ДЕЯТЕЛЬНОСТИ ФОНДА РАЗВИТИЯ РЕСПУБЛИКИ ХАКАСИЯ</w:t>
      </w:r>
    </w:p>
    <w:p w14:paraId="722693F4" w14:textId="266A75D0" w:rsidR="00116F49" w:rsidRPr="00F84D02" w:rsidRDefault="00116F49" w:rsidP="00207CD1">
      <w:pPr>
        <w:pStyle w:val="ac"/>
        <w:numPr>
          <w:ilvl w:val="0"/>
          <w:numId w:val="157"/>
        </w:numPr>
        <w:tabs>
          <w:tab w:val="left" w:pos="0"/>
          <w:tab w:val="left" w:pos="916"/>
          <w:tab w:val="left" w:pos="1418"/>
          <w:tab w:val="left" w:pos="1832"/>
          <w:tab w:val="left" w:pos="2748"/>
          <w:tab w:val="left" w:pos="3402"/>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
        <w:jc w:val="center"/>
        <w:rPr>
          <w:rFonts w:ascii="Times New Roman" w:hAnsi="Times New Roman" w:cs="Times New Roman"/>
          <w:sz w:val="26"/>
          <w:szCs w:val="26"/>
        </w:rPr>
      </w:pPr>
      <w:r w:rsidRPr="00116F49">
        <w:rPr>
          <w:rFonts w:ascii="Times New Roman" w:hAnsi="Times New Roman" w:cs="Times New Roman"/>
          <w:b/>
          <w:sz w:val="26"/>
          <w:szCs w:val="26"/>
        </w:rPr>
        <w:t xml:space="preserve">Общие положения </w:t>
      </w:r>
    </w:p>
    <w:p w14:paraId="71FD2F4A" w14:textId="77777777" w:rsidR="00F84D02" w:rsidRPr="00116F49" w:rsidRDefault="00F84D02" w:rsidP="00F84D02">
      <w:pPr>
        <w:pStyle w:val="ac"/>
        <w:tabs>
          <w:tab w:val="left" w:pos="0"/>
          <w:tab w:val="left" w:pos="916"/>
          <w:tab w:val="left" w:pos="1418"/>
          <w:tab w:val="left" w:pos="1832"/>
          <w:tab w:val="left" w:pos="2748"/>
          <w:tab w:val="left" w:pos="3402"/>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1170" w:right="-1"/>
        <w:jc w:val="center"/>
        <w:rPr>
          <w:rFonts w:ascii="Times New Roman" w:hAnsi="Times New Roman" w:cs="Times New Roman"/>
          <w:sz w:val="26"/>
          <w:szCs w:val="26"/>
        </w:rPr>
      </w:pPr>
    </w:p>
    <w:p w14:paraId="1F2B2D8C" w14:textId="5EEAD51F" w:rsidR="00116F49" w:rsidRPr="00304C1C" w:rsidRDefault="00116F49" w:rsidP="00207CD1">
      <w:pPr>
        <w:pStyle w:val="ac"/>
        <w:numPr>
          <w:ilvl w:val="1"/>
          <w:numId w:val="156"/>
        </w:numPr>
        <w:tabs>
          <w:tab w:val="left" w:pos="0"/>
          <w:tab w:val="left" w:pos="851"/>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6"/>
          <w:szCs w:val="26"/>
        </w:rPr>
      </w:pPr>
      <w:r w:rsidRPr="00304C1C">
        <w:rPr>
          <w:rFonts w:ascii="Times New Roman" w:hAnsi="Times New Roman" w:cs="Times New Roman"/>
          <w:sz w:val="26"/>
          <w:szCs w:val="26"/>
        </w:rPr>
        <w:t>Настоящий Порядок определяет организацию работы, сроки и последовательность действий (процедур) Центра поддержки субъектов инвестиционной деятельности (далее — ЦПИ) как структурного подразделения Фонда развития Республики Хакасия с инвесторами и инициаторами инвестиционных проектов.</w:t>
      </w:r>
    </w:p>
    <w:p w14:paraId="567F0B4E" w14:textId="5AFBE3E9" w:rsidR="00116F49" w:rsidRPr="00304C1C" w:rsidRDefault="00116F49" w:rsidP="00207CD1">
      <w:pPr>
        <w:pStyle w:val="ac"/>
        <w:numPr>
          <w:ilvl w:val="1"/>
          <w:numId w:val="156"/>
        </w:numPr>
        <w:tabs>
          <w:tab w:val="left" w:pos="0"/>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6"/>
          <w:szCs w:val="26"/>
        </w:rPr>
      </w:pPr>
      <w:r w:rsidRPr="00304C1C">
        <w:rPr>
          <w:rFonts w:ascii="Times New Roman" w:hAnsi="Times New Roman" w:cs="Times New Roman"/>
          <w:sz w:val="26"/>
          <w:szCs w:val="26"/>
        </w:rPr>
        <w:t>Порядок разработан в целях повышения качества оказания и доступности оказываемых ЦПИ услуг.</w:t>
      </w:r>
    </w:p>
    <w:p w14:paraId="62E1990F" w14:textId="04CD5440" w:rsidR="00116F49" w:rsidRPr="00304C1C" w:rsidRDefault="00116F49" w:rsidP="00207CD1">
      <w:pPr>
        <w:pStyle w:val="ac"/>
        <w:numPr>
          <w:ilvl w:val="1"/>
          <w:numId w:val="156"/>
        </w:numPr>
        <w:tabs>
          <w:tab w:val="left" w:pos="0"/>
          <w:tab w:val="left" w:pos="567"/>
          <w:tab w:val="left" w:pos="851"/>
          <w:tab w:val="left" w:pos="1418"/>
          <w:tab w:val="left" w:pos="1560"/>
        </w:tabs>
        <w:spacing w:after="15" w:line="240" w:lineRule="auto"/>
        <w:ind w:left="0" w:right="23" w:firstLine="709"/>
        <w:jc w:val="both"/>
        <w:rPr>
          <w:rFonts w:ascii="Times New Roman" w:hAnsi="Times New Roman" w:cs="Times New Roman"/>
          <w:sz w:val="26"/>
          <w:szCs w:val="26"/>
        </w:rPr>
      </w:pPr>
      <w:r w:rsidRPr="00304C1C">
        <w:rPr>
          <w:rFonts w:ascii="Times New Roman" w:hAnsi="Times New Roman" w:cs="Times New Roman"/>
          <w:sz w:val="26"/>
          <w:szCs w:val="26"/>
        </w:rPr>
        <w:t xml:space="preserve">Основной целью ЦПИ является оказание комплекса информационно-консультационных услуг и организационное содействие инвестиционной деятельности на территории Республики Хакасия. </w:t>
      </w:r>
    </w:p>
    <w:p w14:paraId="03B9B99B" w14:textId="77777777" w:rsidR="00116F49" w:rsidRPr="00116F49" w:rsidRDefault="00116F49" w:rsidP="00116F49">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14:paraId="07122B08" w14:textId="1B69FE7A" w:rsidR="00116F49" w:rsidRPr="00304C1C" w:rsidRDefault="00116F49" w:rsidP="00207CD1">
      <w:pPr>
        <w:pStyle w:val="ac"/>
        <w:numPr>
          <w:ilvl w:val="0"/>
          <w:numId w:val="157"/>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6"/>
          <w:szCs w:val="26"/>
        </w:rPr>
      </w:pPr>
      <w:r w:rsidRPr="00304C1C">
        <w:rPr>
          <w:rFonts w:ascii="Times New Roman" w:hAnsi="Times New Roman" w:cs="Times New Roman"/>
          <w:b/>
          <w:sz w:val="26"/>
          <w:szCs w:val="26"/>
        </w:rPr>
        <w:t>Центр поддержки инвестиционной деятельности осуществляет следующие функции</w:t>
      </w:r>
    </w:p>
    <w:p w14:paraId="766D546A" w14:textId="77777777" w:rsidR="00304C1C" w:rsidRPr="00304C1C" w:rsidRDefault="00304C1C" w:rsidP="00304C1C">
      <w:pPr>
        <w:pStyle w:val="ac"/>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right="-1"/>
        <w:jc w:val="center"/>
        <w:rPr>
          <w:rFonts w:ascii="Times New Roman" w:hAnsi="Times New Roman" w:cs="Times New Roman"/>
          <w:sz w:val="26"/>
          <w:szCs w:val="26"/>
        </w:rPr>
      </w:pPr>
    </w:p>
    <w:p w14:paraId="09F8C1AB" w14:textId="1BBFB4DE" w:rsidR="00116F49" w:rsidRPr="00304C1C" w:rsidRDefault="00116F49" w:rsidP="00207CD1">
      <w:pPr>
        <w:pStyle w:val="ac"/>
        <w:numPr>
          <w:ilvl w:val="1"/>
          <w:numId w:val="155"/>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6"/>
          <w:szCs w:val="26"/>
        </w:rPr>
      </w:pPr>
      <w:r w:rsidRPr="00304C1C">
        <w:rPr>
          <w:rFonts w:ascii="Times New Roman" w:hAnsi="Times New Roman" w:cs="Times New Roman"/>
          <w:sz w:val="26"/>
          <w:szCs w:val="26"/>
        </w:rPr>
        <w:t>Осуществляет проведение мероприятий и участвует в мероприятиях, направленных на привлечение инвестиций в экономику республики, а также на повышение инвестиционной привлекательности Республики Хакасия.</w:t>
      </w:r>
    </w:p>
    <w:p w14:paraId="272A67D5" w14:textId="5FFA610D" w:rsidR="00116F49" w:rsidRPr="007C0F84" w:rsidRDefault="00116F49" w:rsidP="00207CD1">
      <w:pPr>
        <w:pStyle w:val="ac"/>
        <w:numPr>
          <w:ilvl w:val="1"/>
          <w:numId w:val="155"/>
        </w:numPr>
        <w:shd w:val="clear" w:color="auto" w:fill="FFFFFF"/>
        <w:tabs>
          <w:tab w:val="left" w:pos="1418"/>
        </w:tabs>
        <w:spacing w:after="0" w:line="240" w:lineRule="auto"/>
        <w:ind w:left="0" w:firstLine="709"/>
        <w:jc w:val="both"/>
        <w:rPr>
          <w:rFonts w:ascii="Times New Roman" w:eastAsia="Times New Roman" w:hAnsi="Times New Roman" w:cs="Times New Roman"/>
          <w:sz w:val="26"/>
          <w:szCs w:val="26"/>
          <w:lang w:eastAsia="ru-RU"/>
        </w:rPr>
      </w:pPr>
      <w:r w:rsidRPr="007C0F84">
        <w:rPr>
          <w:rFonts w:ascii="Times New Roman" w:eastAsia="Times New Roman" w:hAnsi="Times New Roman" w:cs="Times New Roman"/>
          <w:sz w:val="26"/>
          <w:szCs w:val="26"/>
          <w:lang w:eastAsia="ru-RU"/>
        </w:rPr>
        <w:t>Оказывает содействие муниципальным образованиям в разработке программ инвестиционного развития, в том числе на основе применения механизмов государственно-частного партнерства (взаимодействие государства и бизнеса на взаимовыгодных условиях).</w:t>
      </w:r>
    </w:p>
    <w:p w14:paraId="20DE1E63" w14:textId="2A4E148C" w:rsidR="00116F49" w:rsidRPr="007C0F84" w:rsidRDefault="00116F49" w:rsidP="00207CD1">
      <w:pPr>
        <w:pStyle w:val="ac"/>
        <w:numPr>
          <w:ilvl w:val="1"/>
          <w:numId w:val="155"/>
        </w:numPr>
        <w:shd w:val="clear" w:color="auto" w:fill="FFFFFF"/>
        <w:tabs>
          <w:tab w:val="left" w:pos="1418"/>
        </w:tabs>
        <w:spacing w:after="0" w:line="240" w:lineRule="auto"/>
        <w:ind w:left="0" w:firstLine="709"/>
        <w:jc w:val="both"/>
        <w:rPr>
          <w:rFonts w:ascii="Times New Roman" w:eastAsia="Times New Roman" w:hAnsi="Times New Roman" w:cs="Times New Roman"/>
          <w:sz w:val="26"/>
          <w:szCs w:val="26"/>
          <w:lang w:eastAsia="ru-RU"/>
        </w:rPr>
      </w:pPr>
      <w:r w:rsidRPr="007C0F84">
        <w:rPr>
          <w:rFonts w:ascii="Times New Roman" w:eastAsia="Times New Roman" w:hAnsi="Times New Roman" w:cs="Times New Roman"/>
          <w:sz w:val="26"/>
          <w:szCs w:val="26"/>
          <w:lang w:eastAsia="ru-RU"/>
        </w:rPr>
        <w:t xml:space="preserve">Оказывает консультационную, информационную и </w:t>
      </w:r>
      <w:r w:rsidR="00EB4E88" w:rsidRPr="003E6D8C">
        <w:rPr>
          <w:rFonts w:ascii="Times New Roman" w:eastAsia="Times New Roman" w:hAnsi="Times New Roman" w:cs="Times New Roman"/>
          <w:sz w:val="26"/>
          <w:szCs w:val="26"/>
          <w:lang w:eastAsia="ru-RU"/>
        </w:rPr>
        <w:t>организационную</w:t>
      </w:r>
      <w:r w:rsidR="00EB4E88">
        <w:rPr>
          <w:rFonts w:ascii="Times New Roman" w:eastAsia="Times New Roman" w:hAnsi="Times New Roman" w:cs="Times New Roman"/>
          <w:sz w:val="26"/>
          <w:szCs w:val="26"/>
          <w:lang w:eastAsia="ru-RU"/>
        </w:rPr>
        <w:t xml:space="preserve"> </w:t>
      </w:r>
      <w:r w:rsidRPr="007C0F84">
        <w:rPr>
          <w:rFonts w:ascii="Times New Roman" w:eastAsia="Times New Roman" w:hAnsi="Times New Roman" w:cs="Times New Roman"/>
          <w:sz w:val="26"/>
          <w:szCs w:val="26"/>
          <w:lang w:eastAsia="ru-RU"/>
        </w:rPr>
        <w:t>поддержку субъектам инвестиционной деятельности, в том числе в процессе реализации инвестиционных проектов по всем отраслям экономики.</w:t>
      </w:r>
    </w:p>
    <w:p w14:paraId="044084CD" w14:textId="7B98708A" w:rsidR="00116F49" w:rsidRPr="007C0F84" w:rsidRDefault="00116F49" w:rsidP="00207CD1">
      <w:pPr>
        <w:pStyle w:val="ac"/>
        <w:numPr>
          <w:ilvl w:val="1"/>
          <w:numId w:val="155"/>
        </w:numPr>
        <w:shd w:val="clear" w:color="auto" w:fill="FFFFFF"/>
        <w:tabs>
          <w:tab w:val="left" w:pos="1418"/>
        </w:tabs>
        <w:spacing w:after="0" w:line="240" w:lineRule="auto"/>
        <w:ind w:left="0" w:firstLine="709"/>
        <w:jc w:val="both"/>
        <w:rPr>
          <w:rFonts w:ascii="Times New Roman" w:eastAsia="Times New Roman" w:hAnsi="Times New Roman" w:cs="Times New Roman"/>
          <w:sz w:val="26"/>
          <w:szCs w:val="26"/>
          <w:lang w:eastAsia="ru-RU"/>
        </w:rPr>
      </w:pPr>
      <w:r w:rsidRPr="007C0F84">
        <w:rPr>
          <w:rFonts w:ascii="Times New Roman" w:eastAsia="Times New Roman" w:hAnsi="Times New Roman" w:cs="Times New Roman"/>
          <w:sz w:val="26"/>
          <w:szCs w:val="26"/>
          <w:lang w:eastAsia="ru-RU"/>
        </w:rPr>
        <w:t xml:space="preserve">Взаимодействует с органами исполнительной власти и субъектами инвестиционной деятельности с целью создания благоприятного инвестиционного климата и стимулирования предпринимательской активности в Республике Хакасия. </w:t>
      </w:r>
    </w:p>
    <w:p w14:paraId="3A334EDE" w14:textId="6094640C" w:rsidR="00116F49" w:rsidRPr="007C0F84" w:rsidRDefault="00116F49" w:rsidP="00207CD1">
      <w:pPr>
        <w:pStyle w:val="ac"/>
        <w:numPr>
          <w:ilvl w:val="1"/>
          <w:numId w:val="155"/>
        </w:numPr>
        <w:shd w:val="clear" w:color="auto" w:fill="FFFFFF"/>
        <w:tabs>
          <w:tab w:val="left" w:pos="1418"/>
        </w:tabs>
        <w:spacing w:after="0" w:line="240" w:lineRule="auto"/>
        <w:ind w:left="0" w:firstLine="709"/>
        <w:jc w:val="both"/>
        <w:rPr>
          <w:rFonts w:ascii="Times New Roman" w:eastAsia="Times New Roman" w:hAnsi="Times New Roman" w:cs="Times New Roman"/>
          <w:sz w:val="26"/>
          <w:szCs w:val="26"/>
          <w:lang w:eastAsia="ru-RU"/>
        </w:rPr>
      </w:pPr>
      <w:r w:rsidRPr="007C0F84">
        <w:rPr>
          <w:rFonts w:ascii="Times New Roman" w:eastAsia="Times New Roman" w:hAnsi="Times New Roman" w:cs="Times New Roman"/>
          <w:sz w:val="26"/>
          <w:szCs w:val="26"/>
          <w:lang w:eastAsia="ru-RU"/>
        </w:rPr>
        <w:t>Взаимодействует с финансово-кредитными организациями в области инвестиционной деятельности.</w:t>
      </w:r>
    </w:p>
    <w:p w14:paraId="5D655C6F" w14:textId="15A5F824" w:rsidR="00116F49" w:rsidRPr="007C0F84" w:rsidRDefault="00116F49" w:rsidP="00207CD1">
      <w:pPr>
        <w:pStyle w:val="ac"/>
        <w:numPr>
          <w:ilvl w:val="1"/>
          <w:numId w:val="155"/>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7C0F84">
        <w:rPr>
          <w:rFonts w:ascii="Times New Roman" w:eastAsia="Times New Roman" w:hAnsi="Times New Roman" w:cs="Times New Roman"/>
          <w:sz w:val="26"/>
          <w:szCs w:val="26"/>
          <w:lang w:eastAsia="ru-RU"/>
        </w:rPr>
        <w:t>Организует работу по подбору правовой, патентно-лицензионной и иной информации, изучает конъюнктуру внутреннего рынка, предоставляет консультационную и организационно-методическую помощь при разработке программ и проектов, оказывает содействие по развитию новых направлений деятельности в области предпринимательства и реализации инвестиционных проектов.</w:t>
      </w:r>
    </w:p>
    <w:p w14:paraId="1497FA99" w14:textId="03229922" w:rsidR="00116F49" w:rsidRPr="000A4C6D" w:rsidRDefault="00116F49" w:rsidP="00207CD1">
      <w:pPr>
        <w:pStyle w:val="ac"/>
        <w:numPr>
          <w:ilvl w:val="1"/>
          <w:numId w:val="155"/>
        </w:numPr>
        <w:shd w:val="clear" w:color="auto" w:fill="FFFFFF"/>
        <w:tabs>
          <w:tab w:val="left" w:pos="1418"/>
        </w:tabs>
        <w:spacing w:after="0" w:line="240" w:lineRule="auto"/>
        <w:ind w:left="0" w:firstLine="709"/>
        <w:jc w:val="both"/>
        <w:rPr>
          <w:rFonts w:ascii="Times New Roman" w:eastAsia="Times New Roman" w:hAnsi="Times New Roman" w:cs="Times New Roman"/>
          <w:color w:val="404040" w:themeColor="text1" w:themeTint="BF"/>
          <w:sz w:val="26"/>
          <w:szCs w:val="26"/>
          <w:lang w:eastAsia="ru-RU"/>
        </w:rPr>
      </w:pPr>
      <w:r w:rsidRPr="00F84D02">
        <w:rPr>
          <w:rFonts w:ascii="Times New Roman" w:eastAsia="Times New Roman" w:hAnsi="Times New Roman" w:cs="Times New Roman"/>
          <w:iCs/>
          <w:color w:val="404040" w:themeColor="text1" w:themeTint="BF"/>
          <w:sz w:val="26"/>
          <w:szCs w:val="26"/>
          <w:lang w:eastAsia="ru-RU"/>
        </w:rPr>
        <w:t>Оказывает информационно-организационное и консультационное содействие по созданию и деятельности инфраструктурных площадок и промышленных (индустриальных) парков в Республике Хакасия, а также по созданию и (или) управлению и эксплуатации имущественными комплексами (предприятиями).</w:t>
      </w:r>
    </w:p>
    <w:p w14:paraId="031F72D6" w14:textId="77777777" w:rsidR="000A4C6D" w:rsidRPr="00F84D02" w:rsidRDefault="000A4C6D" w:rsidP="000A4C6D">
      <w:pPr>
        <w:pStyle w:val="ac"/>
        <w:shd w:val="clear" w:color="auto" w:fill="FFFFFF"/>
        <w:tabs>
          <w:tab w:val="left" w:pos="1418"/>
        </w:tabs>
        <w:spacing w:after="0" w:line="240" w:lineRule="auto"/>
        <w:ind w:left="709"/>
        <w:jc w:val="both"/>
        <w:rPr>
          <w:rFonts w:ascii="Times New Roman" w:eastAsia="Times New Roman" w:hAnsi="Times New Roman" w:cs="Times New Roman"/>
          <w:color w:val="404040" w:themeColor="text1" w:themeTint="BF"/>
          <w:sz w:val="26"/>
          <w:szCs w:val="26"/>
          <w:lang w:eastAsia="ru-RU"/>
        </w:rPr>
      </w:pPr>
    </w:p>
    <w:p w14:paraId="2575851E" w14:textId="77777777" w:rsidR="00116F49" w:rsidRPr="00116F49" w:rsidRDefault="00116F49" w:rsidP="00207CD1">
      <w:pPr>
        <w:numPr>
          <w:ilvl w:val="0"/>
          <w:numId w:val="157"/>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center"/>
        <w:rPr>
          <w:rFonts w:ascii="Times New Roman" w:hAnsi="Times New Roman" w:cs="Times New Roman"/>
          <w:sz w:val="26"/>
          <w:szCs w:val="26"/>
        </w:rPr>
      </w:pPr>
      <w:r w:rsidRPr="00116F49">
        <w:rPr>
          <w:rFonts w:ascii="Times New Roman" w:hAnsi="Times New Roman" w:cs="Times New Roman"/>
          <w:b/>
          <w:sz w:val="26"/>
          <w:szCs w:val="26"/>
        </w:rPr>
        <w:t xml:space="preserve">Перечень предоставляемых услуг ЦПИ </w:t>
      </w:r>
    </w:p>
    <w:p w14:paraId="288098F5" w14:textId="77777777" w:rsidR="00116F49" w:rsidRPr="00116F49" w:rsidRDefault="00116F49" w:rsidP="000A4C6D">
      <w:p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
        <w:contextualSpacing/>
        <w:rPr>
          <w:rFonts w:ascii="Times New Roman" w:hAnsi="Times New Roman" w:cs="Times New Roman"/>
          <w:sz w:val="26"/>
          <w:szCs w:val="26"/>
        </w:rPr>
      </w:pPr>
    </w:p>
    <w:p w14:paraId="6878A64D" w14:textId="5C0CD3AC" w:rsidR="00116F49" w:rsidRPr="00550AC1" w:rsidRDefault="00116F49" w:rsidP="00550AC1">
      <w:pPr>
        <w:pStyle w:val="ac"/>
        <w:numPr>
          <w:ilvl w:val="1"/>
          <w:numId w:val="25"/>
        </w:numPr>
        <w:tabs>
          <w:tab w:val="left" w:pos="0"/>
          <w:tab w:val="left" w:pos="1134"/>
          <w:tab w:val="left" w:pos="1560"/>
        </w:tabs>
        <w:spacing w:after="15" w:line="240" w:lineRule="auto"/>
        <w:ind w:left="0" w:right="23" w:firstLine="709"/>
        <w:jc w:val="both"/>
        <w:rPr>
          <w:rFonts w:ascii="Times New Roman" w:hAnsi="Times New Roman" w:cs="Times New Roman"/>
          <w:sz w:val="26"/>
          <w:szCs w:val="26"/>
        </w:rPr>
      </w:pPr>
      <w:r w:rsidRPr="00550AC1">
        <w:rPr>
          <w:rFonts w:ascii="Times New Roman" w:hAnsi="Times New Roman" w:cs="Times New Roman"/>
          <w:sz w:val="26"/>
          <w:szCs w:val="26"/>
        </w:rPr>
        <w:t>ЦПИ обеспечивает предоставление (оказание) следующих услуг:</w:t>
      </w:r>
    </w:p>
    <w:p w14:paraId="7790B3C2" w14:textId="7241D2AB" w:rsidR="00116F49" w:rsidRPr="00116F49" w:rsidRDefault="00550AC1" w:rsidP="00550AC1">
      <w:pPr>
        <w:tabs>
          <w:tab w:val="left" w:pos="0"/>
          <w:tab w:val="left" w:pos="1276"/>
          <w:tab w:val="left" w:pos="1418"/>
          <w:tab w:val="left" w:pos="1560"/>
        </w:tabs>
        <w:spacing w:after="15" w:line="240" w:lineRule="auto"/>
        <w:ind w:right="23" w:firstLine="709"/>
        <w:contextualSpacing/>
        <w:jc w:val="both"/>
        <w:rPr>
          <w:rFonts w:ascii="Times New Roman" w:hAnsi="Times New Roman" w:cs="Times New Roman"/>
          <w:sz w:val="26"/>
          <w:szCs w:val="26"/>
        </w:rPr>
      </w:pPr>
      <w:r>
        <w:rPr>
          <w:rFonts w:ascii="Times New Roman" w:hAnsi="Times New Roman" w:cs="Times New Roman"/>
          <w:sz w:val="26"/>
          <w:szCs w:val="26"/>
        </w:rPr>
        <w:t>3.1.1. К</w:t>
      </w:r>
      <w:r w:rsidR="00116F49" w:rsidRPr="00116F49">
        <w:rPr>
          <w:rFonts w:ascii="Times New Roman" w:hAnsi="Times New Roman" w:cs="Times New Roman"/>
          <w:sz w:val="26"/>
          <w:szCs w:val="26"/>
        </w:rPr>
        <w:t xml:space="preserve">онсультационные услуги, предоставляемые </w:t>
      </w:r>
      <w:r w:rsidR="00116F49" w:rsidRPr="00116F49">
        <w:rPr>
          <w:rFonts w:ascii="Times New Roman" w:eastAsia="Times New Roman" w:hAnsi="Times New Roman" w:cs="Times New Roman"/>
          <w:sz w:val="26"/>
          <w:szCs w:val="26"/>
          <w:lang w:eastAsia="ru-RU"/>
        </w:rPr>
        <w:t>субъектам инвестиционной деятельности (инициаторам проекта)</w:t>
      </w:r>
      <w:r w:rsidR="00116F49" w:rsidRPr="00116F49">
        <w:rPr>
          <w:rFonts w:ascii="Times New Roman" w:hAnsi="Times New Roman" w:cs="Times New Roman"/>
          <w:sz w:val="26"/>
          <w:szCs w:val="26"/>
        </w:rPr>
        <w:t>:</w:t>
      </w:r>
    </w:p>
    <w:p w14:paraId="054D06E0" w14:textId="387A9F65" w:rsidR="00116F49" w:rsidRPr="00116F49" w:rsidRDefault="00550AC1" w:rsidP="00116F49">
      <w:pPr>
        <w:tabs>
          <w:tab w:val="left" w:pos="0"/>
          <w:tab w:val="left" w:pos="1418"/>
          <w:tab w:val="left" w:pos="1560"/>
        </w:tabs>
        <w:spacing w:after="15" w:line="240" w:lineRule="auto"/>
        <w:ind w:right="23"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116F49" w:rsidRPr="00116F49">
        <w:rPr>
          <w:rFonts w:ascii="Times New Roman" w:hAnsi="Times New Roman" w:cs="Times New Roman"/>
          <w:sz w:val="26"/>
          <w:szCs w:val="26"/>
        </w:rPr>
        <w:t xml:space="preserve"> по вопросам маркетингового сопровождения деятельности субъектов инвестиционной деятельности и бизнес-планированию; </w:t>
      </w:r>
    </w:p>
    <w:p w14:paraId="770D7A57" w14:textId="15E831F1" w:rsidR="00116F49" w:rsidRPr="00116F49" w:rsidRDefault="00550AC1" w:rsidP="00116F49">
      <w:pPr>
        <w:tabs>
          <w:tab w:val="left" w:pos="0"/>
          <w:tab w:val="left" w:pos="1418"/>
          <w:tab w:val="left" w:pos="1560"/>
        </w:tabs>
        <w:spacing w:after="15" w:line="240" w:lineRule="auto"/>
        <w:ind w:right="23"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116F49" w:rsidRPr="00116F49">
        <w:rPr>
          <w:rFonts w:ascii="Times New Roman" w:hAnsi="Times New Roman" w:cs="Times New Roman"/>
          <w:sz w:val="26"/>
          <w:szCs w:val="26"/>
        </w:rPr>
        <w:t xml:space="preserve"> по правовому обеспечению деятельности субъектов инвестиционной деятельности и финансового планирования;</w:t>
      </w:r>
    </w:p>
    <w:p w14:paraId="5B1B59EF" w14:textId="6A6217AB" w:rsidR="00116F49" w:rsidRPr="00116F49" w:rsidRDefault="00550AC1" w:rsidP="00116F49">
      <w:pPr>
        <w:tabs>
          <w:tab w:val="left" w:pos="0"/>
          <w:tab w:val="left" w:pos="1418"/>
          <w:tab w:val="left" w:pos="1560"/>
        </w:tabs>
        <w:spacing w:after="15" w:line="240" w:lineRule="auto"/>
        <w:ind w:right="2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16F49" w:rsidRPr="00116F49">
        <w:rPr>
          <w:rFonts w:ascii="Times New Roman" w:eastAsia="Times New Roman" w:hAnsi="Times New Roman" w:cs="Times New Roman"/>
          <w:sz w:val="26"/>
          <w:szCs w:val="26"/>
          <w:lang w:eastAsia="ru-RU"/>
        </w:rPr>
        <w:t xml:space="preserve"> по вопросам финансового планирования, возможности получения кредитных финансовых ресурсов;</w:t>
      </w:r>
    </w:p>
    <w:p w14:paraId="43560941" w14:textId="4C652D68" w:rsidR="00116F49" w:rsidRPr="00116F49" w:rsidRDefault="00550AC1" w:rsidP="00116F49">
      <w:pPr>
        <w:tabs>
          <w:tab w:val="left" w:pos="0"/>
          <w:tab w:val="left" w:pos="1418"/>
          <w:tab w:val="left" w:pos="1560"/>
        </w:tabs>
        <w:spacing w:after="15" w:line="240" w:lineRule="auto"/>
        <w:ind w:right="2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16F49" w:rsidRPr="00116F49">
        <w:rPr>
          <w:rFonts w:ascii="Times New Roman" w:eastAsia="Times New Roman" w:hAnsi="Times New Roman" w:cs="Times New Roman"/>
          <w:sz w:val="26"/>
          <w:szCs w:val="26"/>
          <w:lang w:eastAsia="ru-RU"/>
        </w:rPr>
        <w:t xml:space="preserve"> </w:t>
      </w:r>
      <w:r w:rsidR="00116F49" w:rsidRPr="00116F49">
        <w:rPr>
          <w:rFonts w:ascii="Times New Roman" w:hAnsi="Times New Roman" w:cs="Times New Roman"/>
          <w:sz w:val="26"/>
          <w:szCs w:val="26"/>
        </w:rPr>
        <w:t>по вопросам разработки и/или актуализации инвестиционных предложений (в том числе в форме презентаций инвестиционных проектов) для инвестирования в экономику Республики Хакасия;</w:t>
      </w:r>
    </w:p>
    <w:p w14:paraId="56ADDDE0" w14:textId="2E31F424" w:rsidR="00116F49" w:rsidRPr="00116F49" w:rsidRDefault="00550AC1" w:rsidP="00116F49">
      <w:pPr>
        <w:tabs>
          <w:tab w:val="left" w:pos="0"/>
          <w:tab w:val="left" w:pos="1418"/>
          <w:tab w:val="left" w:pos="1560"/>
        </w:tabs>
        <w:spacing w:after="15" w:line="240" w:lineRule="auto"/>
        <w:ind w:right="23"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116F49" w:rsidRPr="00116F49">
        <w:rPr>
          <w:rFonts w:ascii="Times New Roman" w:hAnsi="Times New Roman" w:cs="Times New Roman"/>
          <w:sz w:val="26"/>
          <w:szCs w:val="26"/>
        </w:rPr>
        <w:t xml:space="preserve"> п</w:t>
      </w:r>
      <w:r w:rsidR="00116F49" w:rsidRPr="00116F49">
        <w:rPr>
          <w:rFonts w:ascii="Times New Roman" w:hAnsi="Times New Roman" w:cs="Times New Roman"/>
          <w:sz w:val="26"/>
          <w:szCs w:val="26"/>
          <w:shd w:val="clear" w:color="auto" w:fill="FFFFFF"/>
        </w:rPr>
        <w:t>о различным вопросам всех отраслей экономики, связанным с инвестиционной деятельностью в Республике Хакасия</w:t>
      </w:r>
      <w:r>
        <w:rPr>
          <w:rFonts w:ascii="Times New Roman" w:hAnsi="Times New Roman" w:cs="Times New Roman"/>
          <w:sz w:val="26"/>
          <w:szCs w:val="26"/>
          <w:shd w:val="clear" w:color="auto" w:fill="FFFFFF"/>
        </w:rPr>
        <w:t>.</w:t>
      </w:r>
    </w:p>
    <w:p w14:paraId="6725BD5A" w14:textId="56A1227E" w:rsidR="00116F49" w:rsidRPr="00116F49" w:rsidRDefault="00550AC1" w:rsidP="00550AC1">
      <w:pPr>
        <w:tabs>
          <w:tab w:val="left" w:pos="0"/>
          <w:tab w:val="left" w:pos="1418"/>
          <w:tab w:val="left" w:pos="1560"/>
        </w:tabs>
        <w:spacing w:after="15" w:line="240" w:lineRule="auto"/>
        <w:ind w:right="23"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sidR="00040B69">
        <w:rPr>
          <w:rFonts w:ascii="Times New Roman" w:hAnsi="Times New Roman" w:cs="Times New Roman"/>
          <w:sz w:val="26"/>
          <w:szCs w:val="26"/>
        </w:rPr>
        <w:t>1</w:t>
      </w:r>
      <w:r>
        <w:rPr>
          <w:rFonts w:ascii="Times New Roman" w:hAnsi="Times New Roman" w:cs="Times New Roman"/>
          <w:sz w:val="26"/>
          <w:szCs w:val="26"/>
        </w:rPr>
        <w:t>.2.</w:t>
      </w:r>
      <w:r w:rsidR="00116F49" w:rsidRPr="00116F49">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О</w:t>
      </w:r>
      <w:r w:rsidR="00116F49" w:rsidRPr="00116F49">
        <w:rPr>
          <w:rFonts w:ascii="Times New Roman" w:eastAsia="Times New Roman" w:hAnsi="Times New Roman" w:cs="Times New Roman"/>
          <w:sz w:val="26"/>
          <w:szCs w:val="26"/>
          <w:lang w:eastAsia="ru-RU"/>
        </w:rPr>
        <w:t>казание консультационной помощи субъектам инвестиционной деятельности (инициаторам проекта) по мерам государственной поддержки, включая ознакомление с перечнем федеральных и региональных программ государственной поддержки, реализуемых на территории Республики Хакасия и механизмом их реализации</w:t>
      </w:r>
      <w:r w:rsidR="002D062B">
        <w:rPr>
          <w:rFonts w:ascii="Times New Roman" w:eastAsia="Times New Roman" w:hAnsi="Times New Roman" w:cs="Times New Roman"/>
          <w:sz w:val="26"/>
          <w:szCs w:val="26"/>
          <w:lang w:eastAsia="ru-RU"/>
        </w:rPr>
        <w:t>.</w:t>
      </w:r>
    </w:p>
    <w:p w14:paraId="2DDE23E0" w14:textId="227063D8" w:rsidR="00116F49" w:rsidRPr="00040B69" w:rsidRDefault="002D062B" w:rsidP="00207CD1">
      <w:pPr>
        <w:pStyle w:val="ac"/>
        <w:numPr>
          <w:ilvl w:val="2"/>
          <w:numId w:val="158"/>
        </w:numPr>
        <w:tabs>
          <w:tab w:val="left" w:pos="0"/>
          <w:tab w:val="left" w:pos="709"/>
          <w:tab w:val="left" w:pos="1560"/>
        </w:tabs>
        <w:spacing w:after="15" w:line="240" w:lineRule="auto"/>
        <w:ind w:left="0" w:right="23" w:firstLine="708"/>
        <w:jc w:val="both"/>
        <w:rPr>
          <w:rFonts w:ascii="Times New Roman" w:eastAsia="Times New Roman" w:hAnsi="Times New Roman" w:cs="Times New Roman"/>
          <w:sz w:val="26"/>
          <w:szCs w:val="26"/>
          <w:lang w:eastAsia="ru-RU"/>
        </w:rPr>
      </w:pPr>
      <w:r w:rsidRPr="00040B69">
        <w:rPr>
          <w:rFonts w:ascii="Times New Roman" w:eastAsia="Times New Roman" w:hAnsi="Times New Roman" w:cs="Times New Roman"/>
          <w:sz w:val="26"/>
          <w:szCs w:val="26"/>
          <w:lang w:eastAsia="ru-RU"/>
        </w:rPr>
        <w:t>П</w:t>
      </w:r>
      <w:r w:rsidR="00116F49" w:rsidRPr="00040B69">
        <w:rPr>
          <w:rFonts w:ascii="Times New Roman" w:eastAsia="Times New Roman" w:hAnsi="Times New Roman" w:cs="Times New Roman"/>
          <w:sz w:val="26"/>
          <w:szCs w:val="26"/>
          <w:lang w:eastAsia="ru-RU"/>
        </w:rPr>
        <w:t>редоставление информации о федеральных и региональных программах льготного кредитования, организация взаимодействия с региональной гарантийной организацией,</w:t>
      </w:r>
      <w:r w:rsidR="00116F49" w:rsidRPr="00040B69">
        <w:rPr>
          <w:rFonts w:ascii="Times New Roman" w:hAnsi="Times New Roman" w:cs="Times New Roman"/>
          <w:sz w:val="26"/>
          <w:szCs w:val="26"/>
        </w:rPr>
        <w:t xml:space="preserve"> в том числе организация взаимодействия </w:t>
      </w:r>
      <w:r w:rsidR="00116F49" w:rsidRPr="00040B69">
        <w:rPr>
          <w:rFonts w:ascii="Times New Roman" w:eastAsia="Times New Roman" w:hAnsi="Times New Roman" w:cs="Times New Roman"/>
          <w:sz w:val="26"/>
          <w:szCs w:val="26"/>
          <w:lang w:eastAsia="ru-RU"/>
        </w:rPr>
        <w:t>субъектов инвестиционной деятельности (инициаторов проектов) с</w:t>
      </w:r>
      <w:r w:rsidR="00116F49" w:rsidRPr="00040B69">
        <w:rPr>
          <w:rFonts w:ascii="Times New Roman" w:hAnsi="Times New Roman" w:cs="Times New Roman"/>
          <w:sz w:val="26"/>
          <w:szCs w:val="26"/>
        </w:rPr>
        <w:t xml:space="preserve"> региональной гарантийной и финансово-кредитными организациями </w:t>
      </w:r>
      <w:r w:rsidR="00116F49" w:rsidRPr="00040B69">
        <w:rPr>
          <w:rFonts w:ascii="Times New Roman" w:hAnsi="Times New Roman" w:cs="Times New Roman"/>
          <w:sz w:val="26"/>
          <w:szCs w:val="26"/>
          <w:shd w:val="clear" w:color="auto" w:fill="FFFFFF"/>
        </w:rPr>
        <w:t>для привлечения инвестиций и займов</w:t>
      </w:r>
      <w:r w:rsidRPr="00040B69">
        <w:rPr>
          <w:rFonts w:ascii="Times New Roman" w:hAnsi="Times New Roman" w:cs="Times New Roman"/>
          <w:sz w:val="26"/>
          <w:szCs w:val="26"/>
          <w:shd w:val="clear" w:color="auto" w:fill="FFFFFF"/>
        </w:rPr>
        <w:t xml:space="preserve">. </w:t>
      </w:r>
    </w:p>
    <w:p w14:paraId="3E131DB8" w14:textId="1C850D30" w:rsidR="00116F49" w:rsidRPr="00040B69" w:rsidRDefault="00040B69" w:rsidP="00207CD1">
      <w:pPr>
        <w:pStyle w:val="ac"/>
        <w:numPr>
          <w:ilvl w:val="2"/>
          <w:numId w:val="158"/>
        </w:numPr>
        <w:tabs>
          <w:tab w:val="left" w:pos="0"/>
          <w:tab w:val="left" w:pos="709"/>
          <w:tab w:val="left" w:pos="1560"/>
        </w:tabs>
        <w:spacing w:after="15" w:line="240" w:lineRule="auto"/>
        <w:ind w:left="0" w:right="23" w:firstLine="69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w:t>
      </w:r>
      <w:r w:rsidR="00116F49" w:rsidRPr="00040B69">
        <w:rPr>
          <w:rFonts w:ascii="Times New Roman" w:eastAsia="Times New Roman" w:hAnsi="Times New Roman" w:cs="Times New Roman"/>
          <w:sz w:val="26"/>
          <w:szCs w:val="26"/>
          <w:lang w:eastAsia="ru-RU"/>
        </w:rPr>
        <w:t>одействие в подготовке документов для участия в Совете развития Республики Хакасия при Главе Республики Хакасия - Председателя Правительства Республики Хакасия (при необходимости)</w:t>
      </w:r>
      <w:r>
        <w:rPr>
          <w:rFonts w:ascii="Times New Roman" w:eastAsia="Times New Roman" w:hAnsi="Times New Roman" w:cs="Times New Roman"/>
          <w:sz w:val="26"/>
          <w:szCs w:val="26"/>
          <w:lang w:eastAsia="ru-RU"/>
        </w:rPr>
        <w:t>.</w:t>
      </w:r>
    </w:p>
    <w:p w14:paraId="7E67F169" w14:textId="7968287C" w:rsidR="00116F49" w:rsidRPr="00116F49" w:rsidRDefault="00040B69" w:rsidP="00207CD1">
      <w:pPr>
        <w:numPr>
          <w:ilvl w:val="2"/>
          <w:numId w:val="158"/>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О</w:t>
      </w:r>
      <w:r w:rsidR="00116F49" w:rsidRPr="00116F49">
        <w:rPr>
          <w:rFonts w:ascii="Times New Roman" w:eastAsia="Times New Roman" w:hAnsi="Times New Roman" w:cs="Times New Roman"/>
          <w:sz w:val="26"/>
          <w:szCs w:val="26"/>
          <w:lang w:eastAsia="ru-RU"/>
        </w:rPr>
        <w:t>рганизация взаимодействия между субъектом инвестиционной деятельности (инициатором проекта), исполнительными органами государственной власти Республики Хакасия, органами местного самоуправления и иными организациями по вопросам проведения подготовительных и разрешительных процедур в ходе подготовки и реализации инвестиционного проекта</w:t>
      </w:r>
      <w:r>
        <w:rPr>
          <w:rFonts w:ascii="Times New Roman" w:eastAsia="Times New Roman" w:hAnsi="Times New Roman" w:cs="Times New Roman"/>
          <w:sz w:val="26"/>
          <w:szCs w:val="26"/>
          <w:lang w:eastAsia="ru-RU"/>
        </w:rPr>
        <w:t>.</w:t>
      </w:r>
      <w:r w:rsidR="00116F49" w:rsidRPr="00116F49">
        <w:rPr>
          <w:rFonts w:ascii="Times New Roman" w:eastAsia="Times New Roman" w:hAnsi="Times New Roman" w:cs="Times New Roman"/>
          <w:sz w:val="26"/>
          <w:szCs w:val="26"/>
          <w:lang w:eastAsia="ru-RU"/>
        </w:rPr>
        <w:t xml:space="preserve"> </w:t>
      </w:r>
    </w:p>
    <w:p w14:paraId="74A5339D" w14:textId="7172D989" w:rsidR="00116F49" w:rsidRPr="00116F49" w:rsidRDefault="00040B69" w:rsidP="00207CD1">
      <w:pPr>
        <w:numPr>
          <w:ilvl w:val="2"/>
          <w:numId w:val="158"/>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С</w:t>
      </w:r>
      <w:r w:rsidR="00116F49" w:rsidRPr="00116F49">
        <w:rPr>
          <w:rFonts w:ascii="Times New Roman" w:hAnsi="Times New Roman" w:cs="Times New Roman"/>
          <w:sz w:val="26"/>
          <w:szCs w:val="26"/>
          <w:lang w:eastAsia="ru-RU"/>
        </w:rPr>
        <w:t>опровождение инвестиционных проектов в Республике Хакасия</w:t>
      </w:r>
      <w:r>
        <w:rPr>
          <w:rFonts w:ascii="Times New Roman" w:hAnsi="Times New Roman" w:cs="Times New Roman"/>
          <w:sz w:val="26"/>
          <w:szCs w:val="26"/>
          <w:lang w:eastAsia="ru-RU"/>
        </w:rPr>
        <w:t>.</w:t>
      </w:r>
    </w:p>
    <w:p w14:paraId="00BA1296" w14:textId="3C642BF7" w:rsidR="00116F49" w:rsidRPr="00116F49" w:rsidRDefault="00040B69" w:rsidP="00207CD1">
      <w:pPr>
        <w:numPr>
          <w:ilvl w:val="2"/>
          <w:numId w:val="158"/>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w:t>
      </w:r>
      <w:r w:rsidR="00116F49" w:rsidRPr="00116F49">
        <w:rPr>
          <w:rFonts w:ascii="Times New Roman" w:eastAsia="Times New Roman" w:hAnsi="Times New Roman" w:cs="Times New Roman"/>
          <w:sz w:val="26"/>
          <w:szCs w:val="26"/>
          <w:lang w:eastAsia="ru-RU"/>
        </w:rPr>
        <w:t>одействие в подборе земельного участка вне зависимости от форм собственности или производственных площадей для размещения объектов при реализации инвестиционного проекта</w:t>
      </w:r>
      <w:r>
        <w:rPr>
          <w:rFonts w:ascii="Times New Roman" w:eastAsia="Times New Roman" w:hAnsi="Times New Roman" w:cs="Times New Roman"/>
          <w:sz w:val="26"/>
          <w:szCs w:val="26"/>
          <w:lang w:eastAsia="ru-RU"/>
        </w:rPr>
        <w:t>.</w:t>
      </w:r>
    </w:p>
    <w:p w14:paraId="7D67C467" w14:textId="5808F330" w:rsidR="00116F49" w:rsidRPr="00116F49" w:rsidRDefault="00040B69" w:rsidP="00207CD1">
      <w:pPr>
        <w:numPr>
          <w:ilvl w:val="2"/>
          <w:numId w:val="158"/>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К</w:t>
      </w:r>
      <w:r w:rsidR="00116F49" w:rsidRPr="00116F49">
        <w:rPr>
          <w:rFonts w:ascii="Times New Roman" w:eastAsia="Times New Roman" w:hAnsi="Times New Roman" w:cs="Times New Roman"/>
          <w:sz w:val="26"/>
          <w:szCs w:val="26"/>
          <w:lang w:eastAsia="ru-RU"/>
        </w:rPr>
        <w:t>оординация деятельности субъектов инвестиционной деятельности (инициаторов проектов) и оказание им содействия в преодолении искусственно создав</w:t>
      </w:r>
      <w:r>
        <w:rPr>
          <w:rFonts w:ascii="Times New Roman" w:eastAsia="Times New Roman" w:hAnsi="Times New Roman" w:cs="Times New Roman"/>
          <w:sz w:val="26"/>
          <w:szCs w:val="26"/>
          <w:lang w:eastAsia="ru-RU"/>
        </w:rPr>
        <w:t>аемых административных барьеров.</w:t>
      </w:r>
    </w:p>
    <w:p w14:paraId="10E6A14D" w14:textId="5B26DC13" w:rsidR="00116F49" w:rsidRPr="00116F49" w:rsidRDefault="00040B69" w:rsidP="00207CD1">
      <w:pPr>
        <w:numPr>
          <w:ilvl w:val="2"/>
          <w:numId w:val="158"/>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П</w:t>
      </w:r>
      <w:r w:rsidR="00116F49" w:rsidRPr="00116F49">
        <w:rPr>
          <w:rFonts w:ascii="Times New Roman" w:eastAsia="Times New Roman" w:hAnsi="Times New Roman" w:cs="Times New Roman"/>
          <w:sz w:val="26"/>
          <w:szCs w:val="26"/>
          <w:lang w:eastAsia="ru-RU"/>
        </w:rPr>
        <w:t>оддержка (направление) ходатайств и обращений в органы исполнительной власти Республики Хакасия об оказании содействия субъектам инвестиционной деятельности при реализации инвестиционных проектов на территории Республики Хакасия</w:t>
      </w:r>
      <w:r>
        <w:rPr>
          <w:rFonts w:ascii="Times New Roman" w:eastAsia="Times New Roman" w:hAnsi="Times New Roman" w:cs="Times New Roman"/>
          <w:sz w:val="26"/>
          <w:szCs w:val="26"/>
          <w:lang w:eastAsia="ru-RU"/>
        </w:rPr>
        <w:t>.</w:t>
      </w:r>
    </w:p>
    <w:p w14:paraId="7AC6CBFA" w14:textId="49D9F00B"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П</w:t>
      </w:r>
      <w:r w:rsidR="00116F49" w:rsidRPr="00116F49">
        <w:rPr>
          <w:rFonts w:ascii="Times New Roman" w:eastAsia="Times New Roman" w:hAnsi="Times New Roman" w:cs="Times New Roman"/>
          <w:sz w:val="26"/>
          <w:szCs w:val="26"/>
        </w:rPr>
        <w:t>омощь в поиске контрагентов, отраслевых экспертов для субъектов инвестиционной деятельности (при необходимости)</w:t>
      </w:r>
      <w:r>
        <w:rPr>
          <w:rFonts w:ascii="Times New Roman" w:eastAsia="Times New Roman" w:hAnsi="Times New Roman" w:cs="Times New Roman"/>
          <w:sz w:val="26"/>
          <w:szCs w:val="26"/>
        </w:rPr>
        <w:t>.</w:t>
      </w:r>
    </w:p>
    <w:p w14:paraId="378C4130" w14:textId="14F2F4DF"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П</w:t>
      </w:r>
      <w:r w:rsidR="00116F49" w:rsidRPr="00116F49">
        <w:rPr>
          <w:rFonts w:ascii="Times New Roman" w:eastAsia="Times New Roman" w:hAnsi="Times New Roman" w:cs="Times New Roman"/>
          <w:sz w:val="26"/>
          <w:szCs w:val="26"/>
        </w:rPr>
        <w:t>омощь в разработке концепции инвестиционного проек</w:t>
      </w:r>
      <w:r>
        <w:rPr>
          <w:rFonts w:ascii="Times New Roman" w:eastAsia="Times New Roman" w:hAnsi="Times New Roman" w:cs="Times New Roman"/>
          <w:sz w:val="26"/>
          <w:szCs w:val="26"/>
        </w:rPr>
        <w:t>та, инвестиционного предложения.</w:t>
      </w:r>
    </w:p>
    <w:p w14:paraId="1AADA296" w14:textId="74E2CB94"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О</w:t>
      </w:r>
      <w:r w:rsidR="00116F49" w:rsidRPr="00116F49">
        <w:rPr>
          <w:rFonts w:ascii="Times New Roman" w:eastAsia="Times New Roman" w:hAnsi="Times New Roman" w:cs="Times New Roman"/>
          <w:sz w:val="26"/>
          <w:szCs w:val="26"/>
        </w:rPr>
        <w:t>казание содействия в привлечении банковского финансир</w:t>
      </w:r>
      <w:r>
        <w:rPr>
          <w:rFonts w:ascii="Times New Roman" w:eastAsia="Times New Roman" w:hAnsi="Times New Roman" w:cs="Times New Roman"/>
          <w:sz w:val="26"/>
          <w:szCs w:val="26"/>
        </w:rPr>
        <w:t>ования в инвестиционные проекты.</w:t>
      </w:r>
    </w:p>
    <w:p w14:paraId="1243074C" w14:textId="0D3A423F"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П</w:t>
      </w:r>
      <w:r w:rsidR="00116F49" w:rsidRPr="00116F49">
        <w:rPr>
          <w:rFonts w:ascii="Times New Roman" w:eastAsia="Times New Roman" w:hAnsi="Times New Roman" w:cs="Times New Roman"/>
          <w:sz w:val="26"/>
          <w:szCs w:val="26"/>
        </w:rPr>
        <w:t>оиск деловых партнеров и со-инвестор</w:t>
      </w:r>
      <w:r>
        <w:rPr>
          <w:rFonts w:ascii="Times New Roman" w:eastAsia="Times New Roman" w:hAnsi="Times New Roman" w:cs="Times New Roman"/>
          <w:sz w:val="26"/>
          <w:szCs w:val="26"/>
        </w:rPr>
        <w:t>ов для его дальнейшего развития.</w:t>
      </w:r>
    </w:p>
    <w:p w14:paraId="307BA7EE" w14:textId="5E1AA997"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П</w:t>
      </w:r>
      <w:r w:rsidR="00116F49" w:rsidRPr="00116F49">
        <w:rPr>
          <w:rFonts w:ascii="Times New Roman" w:eastAsia="Times New Roman" w:hAnsi="Times New Roman" w:cs="Times New Roman"/>
          <w:sz w:val="26"/>
          <w:szCs w:val="26"/>
        </w:rPr>
        <w:t>одбор подходящего объекта: оказание помощи инициатору проекта в выборе площадки со всей необходимой инфраструктурой на основе требований и пожеланий инвестора</w:t>
      </w:r>
      <w:r>
        <w:rPr>
          <w:rFonts w:ascii="Times New Roman" w:eastAsia="Times New Roman" w:hAnsi="Times New Roman" w:cs="Times New Roman"/>
          <w:sz w:val="26"/>
          <w:szCs w:val="26"/>
        </w:rPr>
        <w:t>.</w:t>
      </w:r>
    </w:p>
    <w:p w14:paraId="12E62D94" w14:textId="434049BA"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О</w:t>
      </w:r>
      <w:r w:rsidR="00116F49" w:rsidRPr="00116F49">
        <w:rPr>
          <w:rFonts w:ascii="Times New Roman" w:eastAsia="Times New Roman" w:hAnsi="Times New Roman" w:cs="Times New Roman"/>
          <w:sz w:val="26"/>
          <w:szCs w:val="26"/>
        </w:rPr>
        <w:t>рганизация переговоров, встреч, совещаний, консультаций, направленных на решение вопросов, возникающих в процессе реализации инвестиционного проекта</w:t>
      </w:r>
      <w:r>
        <w:rPr>
          <w:rFonts w:ascii="Times New Roman" w:eastAsia="Times New Roman" w:hAnsi="Times New Roman" w:cs="Times New Roman"/>
          <w:sz w:val="26"/>
          <w:szCs w:val="26"/>
        </w:rPr>
        <w:t>.</w:t>
      </w:r>
    </w:p>
    <w:p w14:paraId="236F519F" w14:textId="377631F0"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П</w:t>
      </w:r>
      <w:r w:rsidR="00116F49" w:rsidRPr="00116F49">
        <w:rPr>
          <w:rFonts w:ascii="Times New Roman" w:eastAsia="Times New Roman" w:hAnsi="Times New Roman" w:cs="Times New Roman"/>
          <w:sz w:val="26"/>
          <w:szCs w:val="26"/>
        </w:rPr>
        <w:t>одготовка письменного обращения, ответа на запросы, письма и пр. по вопросам, связанным с осуществлением инвестиционной деятельности</w:t>
      </w:r>
      <w:r>
        <w:rPr>
          <w:rFonts w:ascii="Times New Roman" w:eastAsia="Times New Roman" w:hAnsi="Times New Roman" w:cs="Times New Roman"/>
          <w:sz w:val="26"/>
          <w:szCs w:val="26"/>
        </w:rPr>
        <w:t>.</w:t>
      </w:r>
    </w:p>
    <w:p w14:paraId="009B05DA" w14:textId="2BEAA3A3"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О</w:t>
      </w:r>
      <w:r w:rsidR="00116F49" w:rsidRPr="00116F49">
        <w:rPr>
          <w:rFonts w:ascii="Times New Roman" w:eastAsia="Times New Roman" w:hAnsi="Times New Roman" w:cs="Times New Roman"/>
          <w:sz w:val="26"/>
          <w:szCs w:val="26"/>
        </w:rPr>
        <w:t>казание содействия в подготовке документов, составление запросов жалоб, заявлений</w:t>
      </w:r>
      <w:r>
        <w:rPr>
          <w:rFonts w:ascii="Times New Roman" w:eastAsia="Times New Roman" w:hAnsi="Times New Roman" w:cs="Times New Roman"/>
          <w:sz w:val="26"/>
          <w:szCs w:val="26"/>
        </w:rPr>
        <w:t>.</w:t>
      </w:r>
    </w:p>
    <w:p w14:paraId="563C1B70" w14:textId="50A0E8AF" w:rsidR="00116F49" w:rsidRPr="00116F49" w:rsidRDefault="00040B69" w:rsidP="00207CD1">
      <w:pPr>
        <w:numPr>
          <w:ilvl w:val="2"/>
          <w:numId w:val="158"/>
        </w:numPr>
        <w:shd w:val="clear" w:color="auto" w:fill="FFFFFF"/>
        <w:tabs>
          <w:tab w:val="left" w:pos="0"/>
          <w:tab w:val="left" w:pos="426"/>
          <w:tab w:val="left" w:pos="1701"/>
        </w:tabs>
        <w:spacing w:before="100" w:beforeAutospacing="1" w:after="100" w:afterAutospacing="1"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116F49" w:rsidRPr="00116F49">
        <w:rPr>
          <w:rFonts w:ascii="Times New Roman" w:eastAsia="Times New Roman" w:hAnsi="Times New Roman" w:cs="Times New Roman"/>
          <w:sz w:val="26"/>
          <w:szCs w:val="26"/>
          <w:lang w:eastAsia="ru-RU"/>
        </w:rPr>
        <w:t>родвижение инвестиционных проектов способом размещения на официальном сайте Центра «Мой бизнес», в социальных сетях.</w:t>
      </w:r>
    </w:p>
    <w:p w14:paraId="5AF58E13" w14:textId="75F2AC5C" w:rsidR="00116F49" w:rsidRPr="00116F49" w:rsidRDefault="00116F49" w:rsidP="00207CD1">
      <w:pPr>
        <w:numPr>
          <w:ilvl w:val="1"/>
          <w:numId w:val="158"/>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Консультационные услуги проводятся сотрудниками ЦПИ</w:t>
      </w:r>
      <w:r w:rsidR="00040B69">
        <w:rPr>
          <w:rFonts w:ascii="Times New Roman" w:hAnsi="Times New Roman" w:cs="Times New Roman"/>
          <w:sz w:val="26"/>
          <w:szCs w:val="26"/>
        </w:rPr>
        <w:t>, а также организациями, привлекаемыми для оказания консультационных услуг</w:t>
      </w:r>
      <w:r w:rsidRPr="00116F49">
        <w:rPr>
          <w:rFonts w:ascii="Times New Roman" w:hAnsi="Times New Roman" w:cs="Times New Roman"/>
          <w:sz w:val="26"/>
          <w:szCs w:val="26"/>
        </w:rPr>
        <w:t>.</w:t>
      </w:r>
    </w:p>
    <w:p w14:paraId="195853E9" w14:textId="77777777" w:rsidR="00116F49" w:rsidRDefault="00116F49" w:rsidP="00207CD1">
      <w:pPr>
        <w:numPr>
          <w:ilvl w:val="1"/>
          <w:numId w:val="158"/>
        </w:numPr>
        <w:tabs>
          <w:tab w:val="left" w:pos="0"/>
          <w:tab w:val="left" w:pos="1418"/>
        </w:tabs>
        <w:spacing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В целях реализации своих функций и услуг ЦПИ могут привлекаться специализированные организации и квалифицированные специалисты. Привлечение сторонних организаций в качестве Исполнителей (Поставщиков услуг) осуществляется в соответствии с Положением о порядке приобретения товаров (работ, услуг) в рамках осуществления деятельности Фонда развития Республики Хакасия (утв. Приказом директора Фонда развития Республики Хакасия от 05.06.2020 № 33).</w:t>
      </w:r>
    </w:p>
    <w:p w14:paraId="5D2469D1" w14:textId="77777777" w:rsidR="0000507A" w:rsidRPr="0000507A" w:rsidRDefault="0000507A" w:rsidP="00207CD1">
      <w:pPr>
        <w:numPr>
          <w:ilvl w:val="1"/>
          <w:numId w:val="158"/>
        </w:numPr>
        <w:tabs>
          <w:tab w:val="left" w:pos="0"/>
          <w:tab w:val="left" w:pos="1418"/>
        </w:tabs>
        <w:spacing w:line="240" w:lineRule="auto"/>
        <w:ind w:left="0" w:right="23" w:firstLine="709"/>
        <w:contextualSpacing/>
        <w:jc w:val="both"/>
        <w:rPr>
          <w:rFonts w:ascii="Times New Roman" w:hAnsi="Times New Roman" w:cs="Times New Roman"/>
          <w:sz w:val="26"/>
          <w:szCs w:val="26"/>
        </w:rPr>
      </w:pPr>
      <w:r w:rsidRPr="0000507A">
        <w:rPr>
          <w:rFonts w:ascii="Times New Roman" w:hAnsi="Times New Roman" w:cs="Times New Roman"/>
          <w:sz w:val="26"/>
          <w:szCs w:val="26"/>
        </w:rPr>
        <w:t xml:space="preserve">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 Описание: мониторинг реализации ранее разработанных программ; сбор и подготовка соответствующих пакетов документов. </w:t>
      </w:r>
    </w:p>
    <w:p w14:paraId="58FC54CF" w14:textId="77777777" w:rsidR="0000507A" w:rsidRPr="0000507A" w:rsidRDefault="0000507A" w:rsidP="00207CD1">
      <w:pPr>
        <w:numPr>
          <w:ilvl w:val="1"/>
          <w:numId w:val="158"/>
        </w:numPr>
        <w:tabs>
          <w:tab w:val="left" w:pos="0"/>
          <w:tab w:val="left" w:pos="1418"/>
        </w:tabs>
        <w:spacing w:line="240" w:lineRule="auto"/>
        <w:ind w:left="0" w:right="23" w:firstLine="709"/>
        <w:contextualSpacing/>
        <w:jc w:val="both"/>
        <w:rPr>
          <w:rFonts w:ascii="Times New Roman" w:hAnsi="Times New Roman" w:cs="Times New Roman"/>
          <w:sz w:val="26"/>
          <w:szCs w:val="26"/>
        </w:rPr>
      </w:pPr>
      <w:r w:rsidRPr="0000507A">
        <w:rPr>
          <w:rFonts w:ascii="Times New Roman" w:hAnsi="Times New Roman" w:cs="Times New Roman"/>
          <w:sz w:val="26"/>
          <w:szCs w:val="26"/>
        </w:rPr>
        <w:t>Виды и порядок оказания услуг в электронном виде указаны в Приложении №3 к настоящему Порядку.</w:t>
      </w:r>
    </w:p>
    <w:p w14:paraId="6C97BF6C" w14:textId="77777777" w:rsidR="00116F49" w:rsidRPr="00116F49" w:rsidRDefault="00116F49" w:rsidP="00207CD1">
      <w:pPr>
        <w:numPr>
          <w:ilvl w:val="1"/>
          <w:numId w:val="158"/>
        </w:numPr>
        <w:tabs>
          <w:tab w:val="left" w:pos="1418"/>
        </w:tabs>
        <w:spacing w:after="345"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По вопросам инвестиционной деятельности ЦПИ руководствуется Порядком сопровождения инвестиционных проектов в Республике Хакасия (утв. Постановлением Правительства Республики Хакасия от 30.06.2020 № 352).</w:t>
      </w:r>
    </w:p>
    <w:p w14:paraId="149791C4" w14:textId="77777777" w:rsidR="00116F49" w:rsidRPr="00116F49" w:rsidRDefault="00116F49" w:rsidP="00207CD1">
      <w:pPr>
        <w:numPr>
          <w:ilvl w:val="1"/>
          <w:numId w:val="158"/>
        </w:numPr>
        <w:tabs>
          <w:tab w:val="left" w:pos="1418"/>
        </w:tabs>
        <w:spacing w:after="345"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Результатом оказания услуг является положительный результат решения вопроса, указанного в бизнес плане проекта, осуществление которого значительно влияет на сокращение сроков реализации проекта.</w:t>
      </w:r>
    </w:p>
    <w:p w14:paraId="15BFC5AD" w14:textId="77777777" w:rsidR="00116F49" w:rsidRPr="00116F49" w:rsidRDefault="00116F49" w:rsidP="00207CD1">
      <w:pPr>
        <w:numPr>
          <w:ilvl w:val="1"/>
          <w:numId w:val="158"/>
        </w:numPr>
        <w:tabs>
          <w:tab w:val="left" w:pos="1418"/>
        </w:tabs>
        <w:spacing w:after="345"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Сроки предоставления услуг зависят от вида необходимых услуг, уровня сложности, в т.ч. количества мероприятий, направленных на решение вопроса, а также от имеющихся соглашений о взаимодействии Фонда и органов государственной власти Республики Хакасия.</w:t>
      </w:r>
    </w:p>
    <w:p w14:paraId="790F3D89" w14:textId="77777777" w:rsidR="00116F49" w:rsidRPr="00116F49" w:rsidRDefault="00116F49" w:rsidP="00116F49">
      <w:pPr>
        <w:tabs>
          <w:tab w:val="left" w:pos="1418"/>
        </w:tabs>
        <w:spacing w:after="345" w:line="240" w:lineRule="auto"/>
        <w:ind w:left="709" w:right="23"/>
        <w:contextualSpacing/>
        <w:jc w:val="both"/>
        <w:rPr>
          <w:rFonts w:ascii="Times New Roman" w:hAnsi="Times New Roman" w:cs="Times New Roman"/>
          <w:sz w:val="26"/>
          <w:szCs w:val="26"/>
        </w:rPr>
      </w:pPr>
    </w:p>
    <w:p w14:paraId="58B899BE"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Порядок информирования о предоставлении услуг</w:t>
      </w:r>
    </w:p>
    <w:p w14:paraId="3CEEFA4C" w14:textId="77777777" w:rsidR="00116F49" w:rsidRPr="00116F49" w:rsidRDefault="00116F49" w:rsidP="00116F49">
      <w:pPr>
        <w:tabs>
          <w:tab w:val="left" w:pos="0"/>
          <w:tab w:val="left" w:pos="1418"/>
          <w:tab w:val="left" w:pos="1560"/>
        </w:tabs>
        <w:spacing w:after="0" w:line="240" w:lineRule="auto"/>
        <w:ind w:firstLine="709"/>
        <w:jc w:val="both"/>
        <w:rPr>
          <w:rFonts w:ascii="Times New Roman" w:hAnsi="Times New Roman" w:cs="Times New Roman"/>
          <w:sz w:val="26"/>
          <w:szCs w:val="26"/>
        </w:rPr>
      </w:pPr>
    </w:p>
    <w:p w14:paraId="3704FB25"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Информация о порядке предоставления услуг предоставляется ЦПИ:</w:t>
      </w:r>
    </w:p>
    <w:p w14:paraId="5523837F" w14:textId="5DA5E2A9" w:rsidR="00116F49" w:rsidRPr="00040B69" w:rsidRDefault="00116F49" w:rsidP="00040B69">
      <w:pPr>
        <w:pStyle w:val="ac"/>
        <w:numPr>
          <w:ilvl w:val="2"/>
          <w:numId w:val="37"/>
        </w:numPr>
        <w:tabs>
          <w:tab w:val="left" w:pos="0"/>
          <w:tab w:val="left" w:pos="1418"/>
          <w:tab w:val="left" w:pos="1560"/>
        </w:tabs>
        <w:spacing w:after="0" w:line="240" w:lineRule="auto"/>
        <w:jc w:val="both"/>
        <w:rPr>
          <w:rFonts w:ascii="Times New Roman" w:hAnsi="Times New Roman" w:cs="Times New Roman"/>
          <w:sz w:val="26"/>
          <w:szCs w:val="26"/>
        </w:rPr>
      </w:pPr>
      <w:r w:rsidRPr="00040B69">
        <w:rPr>
          <w:rFonts w:ascii="Times New Roman" w:hAnsi="Times New Roman" w:cs="Times New Roman"/>
          <w:sz w:val="26"/>
          <w:szCs w:val="26"/>
        </w:rPr>
        <w:t>посредством размещения на официальном сайте Центра «Мой бизнес»;</w:t>
      </w:r>
    </w:p>
    <w:p w14:paraId="4E787CCC" w14:textId="21EBE586" w:rsidR="00116F49" w:rsidRPr="00040B69" w:rsidRDefault="00116F49" w:rsidP="00207CD1">
      <w:pPr>
        <w:pStyle w:val="ac"/>
        <w:numPr>
          <w:ilvl w:val="2"/>
          <w:numId w:val="158"/>
        </w:numPr>
        <w:tabs>
          <w:tab w:val="left" w:pos="0"/>
          <w:tab w:val="left" w:pos="1560"/>
        </w:tabs>
        <w:spacing w:after="0" w:line="240" w:lineRule="auto"/>
        <w:ind w:left="0" w:firstLine="708"/>
        <w:jc w:val="both"/>
        <w:rPr>
          <w:rFonts w:ascii="Times New Roman" w:hAnsi="Times New Roman" w:cs="Times New Roman"/>
          <w:sz w:val="26"/>
          <w:szCs w:val="26"/>
        </w:rPr>
      </w:pPr>
      <w:r w:rsidRPr="00040B69">
        <w:rPr>
          <w:rFonts w:ascii="Times New Roman" w:hAnsi="Times New Roman" w:cs="Times New Roman"/>
          <w:sz w:val="26"/>
          <w:szCs w:val="26"/>
        </w:rPr>
        <w:t>с использованием средств телефонной, почтовой связи либо электронной почты и информационно-телекоммуникационной сети «Интернет»;</w:t>
      </w:r>
    </w:p>
    <w:p w14:paraId="7F5879E5" w14:textId="77777777" w:rsidR="00116F49" w:rsidRPr="00116F49" w:rsidRDefault="00116F49" w:rsidP="00207CD1">
      <w:pPr>
        <w:numPr>
          <w:ilvl w:val="2"/>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в ходе личного приема заявителей; </w:t>
      </w:r>
    </w:p>
    <w:p w14:paraId="00493397" w14:textId="77777777" w:rsidR="00116F49" w:rsidRPr="00116F49" w:rsidRDefault="00116F49" w:rsidP="00207CD1">
      <w:pPr>
        <w:numPr>
          <w:ilvl w:val="2"/>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путем издания информационных материалов (брошюр, буклетов и др.);</w:t>
      </w:r>
    </w:p>
    <w:p w14:paraId="134CE2D4"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ЦПИ осуществляет прием заявителей, обратившихся за предоставлением услуг в соответствии с графиком работы Центра «Мой бизнес»: </w:t>
      </w:r>
    </w:p>
    <w:p w14:paraId="07A690A0" w14:textId="77777777" w:rsidR="00116F49" w:rsidRPr="00116F49" w:rsidRDefault="00116F49" w:rsidP="00207CD1">
      <w:pPr>
        <w:numPr>
          <w:ilvl w:val="2"/>
          <w:numId w:val="158"/>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график работы: понедельник - пятница с 9-00 до 18-00 (обеденный перерыв с 13.00 до 14.00), суббота и воскресенье - выходные дни;</w:t>
      </w:r>
    </w:p>
    <w:p w14:paraId="1C06EF0C" w14:textId="77777777" w:rsidR="00116F49" w:rsidRPr="00116F49" w:rsidRDefault="00116F49" w:rsidP="00207CD1">
      <w:pPr>
        <w:numPr>
          <w:ilvl w:val="2"/>
          <w:numId w:val="158"/>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местонахождение: 655016, Республика Хакасия, г. Абакан, пр-т. Дружбы Народов, 2А;</w:t>
      </w:r>
    </w:p>
    <w:p w14:paraId="510D6FBD" w14:textId="77777777" w:rsidR="00116F49" w:rsidRPr="00116F49" w:rsidRDefault="00116F49" w:rsidP="00207CD1">
      <w:pPr>
        <w:numPr>
          <w:ilvl w:val="2"/>
          <w:numId w:val="158"/>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официальный сайт в сети «Интернет»: </w:t>
      </w:r>
      <w:hyperlink r:id="rId30" w:history="1">
        <w:r w:rsidRPr="00116F49">
          <w:rPr>
            <w:rFonts w:ascii="Times New Roman" w:hAnsi="Times New Roman" w:cs="Times New Roman"/>
            <w:color w:val="0066CC"/>
            <w:sz w:val="26"/>
            <w:szCs w:val="26"/>
            <w:u w:val="single"/>
          </w:rPr>
          <w:t>https://мойбизнес19.рф</w:t>
        </w:r>
      </w:hyperlink>
      <w:r w:rsidRPr="00116F49">
        <w:rPr>
          <w:rFonts w:ascii="Times New Roman" w:hAnsi="Times New Roman" w:cs="Times New Roman"/>
          <w:sz w:val="26"/>
          <w:szCs w:val="26"/>
        </w:rPr>
        <w:t>;</w:t>
      </w:r>
    </w:p>
    <w:p w14:paraId="0B84838D" w14:textId="77777777" w:rsidR="00116F49" w:rsidRPr="00116F49" w:rsidRDefault="00116F49" w:rsidP="00207CD1">
      <w:pPr>
        <w:numPr>
          <w:ilvl w:val="2"/>
          <w:numId w:val="158"/>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контактные данные: телефон: 8-983-589-71-68, 8 (3902) 248-095;               </w:t>
      </w:r>
      <w:r w:rsidRPr="00116F49">
        <w:rPr>
          <w:rFonts w:ascii="Times New Roman" w:hAnsi="Times New Roman" w:cs="Times New Roman"/>
          <w:sz w:val="26"/>
          <w:szCs w:val="26"/>
          <w:lang w:val="en-US"/>
        </w:rPr>
        <w:t>e</w:t>
      </w:r>
      <w:r w:rsidRPr="00116F49">
        <w:rPr>
          <w:rFonts w:ascii="Times New Roman" w:hAnsi="Times New Roman" w:cs="Times New Roman"/>
          <w:sz w:val="26"/>
          <w:szCs w:val="26"/>
        </w:rPr>
        <w:t>-</w:t>
      </w:r>
      <w:r w:rsidRPr="00116F49">
        <w:rPr>
          <w:rFonts w:ascii="Times New Roman" w:hAnsi="Times New Roman" w:cs="Times New Roman"/>
          <w:sz w:val="26"/>
          <w:szCs w:val="26"/>
          <w:lang w:val="en-US"/>
        </w:rPr>
        <w:t>mail</w:t>
      </w:r>
      <w:r w:rsidRPr="00116F49">
        <w:rPr>
          <w:rFonts w:ascii="Times New Roman" w:hAnsi="Times New Roman" w:cs="Times New Roman"/>
          <w:sz w:val="26"/>
          <w:szCs w:val="26"/>
        </w:rPr>
        <w:t xml:space="preserve">: </w:t>
      </w:r>
      <w:hyperlink r:id="rId31" w:history="1">
        <w:r w:rsidRPr="00116F49">
          <w:rPr>
            <w:rFonts w:ascii="Times New Roman" w:hAnsi="Times New Roman" w:cs="Times New Roman"/>
            <w:color w:val="0066CC"/>
            <w:sz w:val="26"/>
            <w:szCs w:val="26"/>
            <w:u w:val="single"/>
            <w:lang w:val="en-US"/>
          </w:rPr>
          <w:t>fondrh</w:t>
        </w:r>
        <w:r w:rsidRPr="00116F49">
          <w:rPr>
            <w:rFonts w:ascii="Times New Roman" w:hAnsi="Times New Roman" w:cs="Times New Roman"/>
            <w:color w:val="0066CC"/>
            <w:sz w:val="26"/>
            <w:szCs w:val="26"/>
            <w:u w:val="single"/>
          </w:rPr>
          <w:t>@</w:t>
        </w:r>
        <w:r w:rsidRPr="00116F49">
          <w:rPr>
            <w:rFonts w:ascii="Times New Roman" w:hAnsi="Times New Roman" w:cs="Times New Roman"/>
            <w:color w:val="0066CC"/>
            <w:sz w:val="26"/>
            <w:szCs w:val="26"/>
            <w:u w:val="single"/>
            <w:lang w:val="en-US"/>
          </w:rPr>
          <w:t>mail</w:t>
        </w:r>
        <w:r w:rsidRPr="00116F49">
          <w:rPr>
            <w:rFonts w:ascii="Times New Roman" w:hAnsi="Times New Roman" w:cs="Times New Roman"/>
            <w:color w:val="0066CC"/>
            <w:sz w:val="26"/>
            <w:szCs w:val="26"/>
            <w:u w:val="single"/>
          </w:rPr>
          <w:t>.</w:t>
        </w:r>
        <w:r w:rsidRPr="00116F49">
          <w:rPr>
            <w:rFonts w:ascii="Times New Roman" w:hAnsi="Times New Roman" w:cs="Times New Roman"/>
            <w:color w:val="0066CC"/>
            <w:sz w:val="26"/>
            <w:szCs w:val="26"/>
            <w:u w:val="single"/>
            <w:lang w:val="en-US"/>
          </w:rPr>
          <w:t>ru</w:t>
        </w:r>
      </w:hyperlink>
      <w:r w:rsidRPr="00116F49">
        <w:rPr>
          <w:rFonts w:ascii="Times New Roman" w:hAnsi="Times New Roman" w:cs="Times New Roman"/>
          <w:sz w:val="26"/>
          <w:szCs w:val="26"/>
        </w:rPr>
        <w:t>;</w:t>
      </w:r>
    </w:p>
    <w:p w14:paraId="75B75C2F" w14:textId="77777777" w:rsidR="00116F49" w:rsidRPr="00116F49" w:rsidRDefault="00116F49" w:rsidP="00207CD1">
      <w:pPr>
        <w:numPr>
          <w:ilvl w:val="1"/>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color w:val="0066CC"/>
          <w:sz w:val="26"/>
          <w:szCs w:val="26"/>
          <w:u w:val="single"/>
        </w:rPr>
      </w:pPr>
      <w:r w:rsidRPr="00116F49">
        <w:rPr>
          <w:rFonts w:ascii="Times New Roman" w:hAnsi="Times New Roman" w:cs="Times New Roman"/>
          <w:sz w:val="26"/>
          <w:szCs w:val="26"/>
        </w:rPr>
        <w:t>Сведения о местонахождении Центра «Мой бизнес», контактных телефонах, графике работы ЦПИ размещаются на официальном сайте в сети «Интернет».</w:t>
      </w:r>
    </w:p>
    <w:p w14:paraId="16587E79" w14:textId="77777777" w:rsidR="00116F49" w:rsidRPr="00116F49" w:rsidRDefault="00116F49" w:rsidP="00207CD1">
      <w:pPr>
        <w:numPr>
          <w:ilvl w:val="1"/>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Информирование о предоставлении услуг осуществляется на безвозмездной основе.</w:t>
      </w:r>
    </w:p>
    <w:p w14:paraId="5BF8A420"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Получатели услуг</w:t>
      </w:r>
    </w:p>
    <w:p w14:paraId="6CBD33FE" w14:textId="77777777" w:rsidR="00116F49" w:rsidRPr="00116F49" w:rsidRDefault="00116F49" w:rsidP="00116F49">
      <w:pPr>
        <w:tabs>
          <w:tab w:val="left" w:pos="0"/>
          <w:tab w:val="left" w:pos="567"/>
          <w:tab w:val="left" w:pos="1418"/>
          <w:tab w:val="left" w:pos="1560"/>
        </w:tabs>
        <w:spacing w:after="0" w:line="240" w:lineRule="auto"/>
        <w:ind w:right="-285" w:firstLine="709"/>
        <w:contextualSpacing/>
        <w:rPr>
          <w:rFonts w:ascii="Times New Roman" w:hAnsi="Times New Roman" w:cs="Times New Roman"/>
          <w:b/>
          <w:sz w:val="26"/>
          <w:szCs w:val="26"/>
        </w:rPr>
      </w:pPr>
    </w:p>
    <w:p w14:paraId="31808558" w14:textId="77777777" w:rsidR="00116F49" w:rsidRPr="00116F49" w:rsidRDefault="00116F49" w:rsidP="00207CD1">
      <w:pPr>
        <w:numPr>
          <w:ilvl w:val="1"/>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Право на получение услуг имеют:</w:t>
      </w:r>
    </w:p>
    <w:p w14:paraId="2A88545E" w14:textId="36905912" w:rsidR="00116F49" w:rsidRPr="00172586" w:rsidRDefault="00116F49" w:rsidP="00207CD1">
      <w:pPr>
        <w:pStyle w:val="ac"/>
        <w:numPr>
          <w:ilvl w:val="2"/>
          <w:numId w:val="158"/>
        </w:numPr>
        <w:tabs>
          <w:tab w:val="left" w:pos="0"/>
          <w:tab w:val="left" w:pos="567"/>
          <w:tab w:val="left" w:pos="993"/>
          <w:tab w:val="left" w:pos="1560"/>
        </w:tabs>
        <w:spacing w:after="0" w:line="240" w:lineRule="auto"/>
        <w:ind w:left="0" w:right="-1" w:firstLine="708"/>
        <w:jc w:val="both"/>
        <w:rPr>
          <w:rFonts w:ascii="Times New Roman" w:hAnsi="Times New Roman" w:cs="Times New Roman"/>
          <w:color w:val="000000" w:themeColor="text1"/>
          <w:sz w:val="26"/>
          <w:szCs w:val="26"/>
        </w:rPr>
      </w:pPr>
      <w:r w:rsidRPr="00172586">
        <w:rPr>
          <w:rFonts w:ascii="Times New Roman" w:hAnsi="Times New Roman" w:cs="Times New Roman"/>
          <w:color w:val="000000" w:themeColor="text1"/>
          <w:sz w:val="26"/>
          <w:szCs w:val="26"/>
        </w:rPr>
        <w:t>юридические лица и индивидуальные предприниматели, зарегистрированные и осуществляющие свою деятельность на территории Республики Хакасия и/или планирующие осуществлять инвестиционную деятельность на территории Республики Хакасия;</w:t>
      </w:r>
    </w:p>
    <w:p w14:paraId="4B1953FE" w14:textId="77777777" w:rsidR="00116F49" w:rsidRPr="00116F49" w:rsidRDefault="00116F49" w:rsidP="00207CD1">
      <w:pPr>
        <w:numPr>
          <w:ilvl w:val="2"/>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относящиеся к субъектам малого и среднего предпринимательства в соответствии с Федеральным законом от 24.07.2007 года № 209-ФЗ «О развитии малого и среднего предпринимательства» и включены в Единый реестр субъектов малого и среднего предпринимательства;</w:t>
      </w:r>
    </w:p>
    <w:p w14:paraId="25B819CE" w14:textId="77777777" w:rsidR="00116F49" w:rsidRPr="00116F49" w:rsidRDefault="00116F49" w:rsidP="00207CD1">
      <w:pPr>
        <w:numPr>
          <w:ilvl w:val="2"/>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hAnsi="Times New Roman" w:cs="Times New Roman"/>
          <w:sz w:val="26"/>
          <w:szCs w:val="26"/>
        </w:rPr>
        <w:t>физические лица, заинтересованные в начале осуществления предпринимательской деятельности;</w:t>
      </w:r>
    </w:p>
    <w:p w14:paraId="22C2C835" w14:textId="77777777" w:rsidR="00116F49" w:rsidRPr="00116F49" w:rsidRDefault="00116F49" w:rsidP="00207CD1">
      <w:pPr>
        <w:numPr>
          <w:ilvl w:val="2"/>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eastAsia="Times New Roman" w:hAnsi="Times New Roman" w:cs="Times New Roman"/>
          <w:sz w:val="26"/>
          <w:szCs w:val="26"/>
          <w:lang w:eastAsia="ru-RU"/>
        </w:rPr>
        <w:t>физическое или юридическое лицо, предоставляющее инвестиции для реализации соответствующего инвестиционного проекта (далее — инвесторы);</w:t>
      </w:r>
    </w:p>
    <w:p w14:paraId="559F90B0" w14:textId="4D3B8F0B" w:rsidR="00116F49" w:rsidRPr="00040B69" w:rsidRDefault="00116F49" w:rsidP="00207CD1">
      <w:pPr>
        <w:numPr>
          <w:ilvl w:val="2"/>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color w:val="000000" w:themeColor="text1"/>
          <w:sz w:val="26"/>
          <w:szCs w:val="26"/>
        </w:rPr>
      </w:pPr>
      <w:r w:rsidRPr="00040B69">
        <w:rPr>
          <w:rFonts w:ascii="Times New Roman" w:eastAsia="Times New Roman" w:hAnsi="Times New Roman" w:cs="Times New Roman"/>
          <w:sz w:val="26"/>
          <w:szCs w:val="26"/>
          <w:lang w:eastAsia="ru-RU"/>
        </w:rPr>
        <w:t>физическое или юридическое лицо, определившее необходимость получение полезного эффекта (оригинального результата) путем реализации соответствующего инвестиционного проекта (далее — инициатор инвестиционного проекта).</w:t>
      </w:r>
    </w:p>
    <w:p w14:paraId="657E892D"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Стоимость услуг</w:t>
      </w:r>
    </w:p>
    <w:p w14:paraId="42616A00" w14:textId="77777777" w:rsidR="00116F49" w:rsidRPr="00116F49" w:rsidRDefault="00116F49" w:rsidP="00116F49">
      <w:pPr>
        <w:tabs>
          <w:tab w:val="left" w:pos="0"/>
          <w:tab w:val="left" w:pos="567"/>
          <w:tab w:val="left" w:pos="1418"/>
          <w:tab w:val="left" w:pos="1560"/>
        </w:tabs>
        <w:spacing w:after="0" w:line="240" w:lineRule="auto"/>
        <w:ind w:right="-285" w:firstLine="709"/>
        <w:jc w:val="center"/>
        <w:rPr>
          <w:rFonts w:ascii="Times New Roman" w:hAnsi="Times New Roman" w:cs="Times New Roman"/>
          <w:sz w:val="26"/>
          <w:szCs w:val="26"/>
        </w:rPr>
      </w:pPr>
    </w:p>
    <w:p w14:paraId="515AE98F" w14:textId="64D378EE" w:rsidR="0000507A" w:rsidRPr="0000507A" w:rsidRDefault="0000507A" w:rsidP="00207CD1">
      <w:pPr>
        <w:pStyle w:val="ac"/>
        <w:numPr>
          <w:ilvl w:val="1"/>
          <w:numId w:val="158"/>
        </w:numPr>
        <w:spacing w:after="0"/>
        <w:ind w:left="0" w:firstLine="709"/>
        <w:jc w:val="both"/>
        <w:rPr>
          <w:rFonts w:ascii="Times New Roman" w:eastAsia="Times New Roman" w:hAnsi="Times New Roman" w:cs="Times New Roman"/>
          <w:sz w:val="26"/>
          <w:szCs w:val="26"/>
        </w:rPr>
      </w:pPr>
      <w:r w:rsidRPr="0000507A">
        <w:rPr>
          <w:rFonts w:ascii="Times New Roman" w:eastAsia="Times New Roman" w:hAnsi="Times New Roman" w:cs="Times New Roman"/>
          <w:sz w:val="26"/>
          <w:szCs w:val="26"/>
        </w:rPr>
        <w:t>Предоставление услуг ЦПИ осуществляется на безвозмездной или возмездной (платной) основе, в зависимости от вида выбранной услуги. Возмездные услуги ЦПИ указаны в Приложении №2 к настоящему Порядку оказания услуг.</w:t>
      </w:r>
    </w:p>
    <w:p w14:paraId="75EBE2DD" w14:textId="77777777" w:rsidR="00116F49" w:rsidRPr="00116F49" w:rsidRDefault="00116F49" w:rsidP="00116F49">
      <w:pPr>
        <w:tabs>
          <w:tab w:val="left" w:pos="0"/>
          <w:tab w:val="left" w:pos="567"/>
          <w:tab w:val="left" w:pos="1418"/>
          <w:tab w:val="left" w:pos="1560"/>
        </w:tabs>
        <w:spacing w:after="0" w:line="240" w:lineRule="auto"/>
        <w:ind w:left="709" w:right="-285"/>
        <w:contextualSpacing/>
        <w:jc w:val="both"/>
        <w:rPr>
          <w:rFonts w:ascii="Times New Roman" w:hAnsi="Times New Roman" w:cs="Times New Roman"/>
          <w:sz w:val="26"/>
          <w:szCs w:val="26"/>
        </w:rPr>
      </w:pPr>
    </w:p>
    <w:p w14:paraId="756B2035"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Перечень документов для предоставления услуг</w:t>
      </w:r>
    </w:p>
    <w:p w14:paraId="29BF8F0F" w14:textId="77777777" w:rsidR="00116F49" w:rsidRPr="00116F49" w:rsidRDefault="00116F49" w:rsidP="00116F49">
      <w:pPr>
        <w:tabs>
          <w:tab w:val="left" w:pos="0"/>
          <w:tab w:val="left" w:pos="567"/>
          <w:tab w:val="left" w:pos="1418"/>
          <w:tab w:val="left" w:pos="1560"/>
        </w:tabs>
        <w:spacing w:after="0" w:line="240" w:lineRule="auto"/>
        <w:ind w:right="-1" w:firstLine="709"/>
        <w:jc w:val="both"/>
        <w:rPr>
          <w:rFonts w:ascii="Times New Roman" w:hAnsi="Times New Roman" w:cs="Times New Roman"/>
          <w:sz w:val="26"/>
          <w:szCs w:val="26"/>
        </w:rPr>
      </w:pPr>
    </w:p>
    <w:p w14:paraId="34E00B64" w14:textId="2D5BAF04" w:rsidR="00116F49" w:rsidRPr="00116F49" w:rsidRDefault="00116F49" w:rsidP="00207CD1">
      <w:pPr>
        <w:numPr>
          <w:ilvl w:val="1"/>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Перечень документов для предоставления услуг устанавливается документами, указанными в пунктах 3.</w:t>
      </w:r>
      <w:r w:rsidR="00CB5795">
        <w:rPr>
          <w:rFonts w:ascii="Times New Roman" w:hAnsi="Times New Roman" w:cs="Times New Roman"/>
          <w:sz w:val="26"/>
          <w:szCs w:val="26"/>
        </w:rPr>
        <w:t>6</w:t>
      </w:r>
      <w:r w:rsidRPr="00116F49">
        <w:rPr>
          <w:rFonts w:ascii="Times New Roman" w:hAnsi="Times New Roman" w:cs="Times New Roman"/>
          <w:sz w:val="26"/>
          <w:szCs w:val="26"/>
        </w:rPr>
        <w:t xml:space="preserve">.  раздела </w:t>
      </w:r>
      <w:r w:rsidRPr="00116F49">
        <w:rPr>
          <w:rFonts w:ascii="Times New Roman" w:hAnsi="Times New Roman" w:cs="Times New Roman"/>
          <w:sz w:val="26"/>
          <w:szCs w:val="26"/>
          <w:lang w:val="en-US"/>
        </w:rPr>
        <w:t>III</w:t>
      </w:r>
      <w:r w:rsidRPr="00116F49">
        <w:rPr>
          <w:rFonts w:ascii="Times New Roman" w:hAnsi="Times New Roman" w:cs="Times New Roman"/>
          <w:sz w:val="26"/>
          <w:szCs w:val="26"/>
        </w:rPr>
        <w:t xml:space="preserve"> настоящего Порядка, и иными документами, регламентирующими деятельность ЦПИ.</w:t>
      </w:r>
    </w:p>
    <w:p w14:paraId="1221C61C" w14:textId="77777777" w:rsidR="00116F49" w:rsidRPr="00116F49" w:rsidRDefault="00116F49" w:rsidP="00116F49">
      <w:pPr>
        <w:tabs>
          <w:tab w:val="left" w:pos="0"/>
          <w:tab w:val="left" w:pos="567"/>
          <w:tab w:val="left" w:pos="1418"/>
          <w:tab w:val="left" w:pos="1560"/>
        </w:tabs>
        <w:spacing w:after="0" w:line="240" w:lineRule="auto"/>
        <w:ind w:right="-285" w:firstLine="709"/>
        <w:jc w:val="both"/>
        <w:rPr>
          <w:rFonts w:ascii="Times New Roman" w:hAnsi="Times New Roman" w:cs="Times New Roman"/>
          <w:sz w:val="26"/>
          <w:szCs w:val="26"/>
        </w:rPr>
      </w:pPr>
    </w:p>
    <w:p w14:paraId="34B9DE4A"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Основания отказа в предоставлении услуг</w:t>
      </w:r>
    </w:p>
    <w:p w14:paraId="5991869C" w14:textId="77777777" w:rsidR="00116F49" w:rsidRPr="00116F49" w:rsidRDefault="00116F49" w:rsidP="00116F49">
      <w:pPr>
        <w:tabs>
          <w:tab w:val="left" w:pos="0"/>
          <w:tab w:val="left" w:pos="567"/>
          <w:tab w:val="left" w:pos="1418"/>
          <w:tab w:val="left" w:pos="1560"/>
        </w:tabs>
        <w:spacing w:after="0" w:line="240" w:lineRule="auto"/>
        <w:ind w:right="-1" w:firstLine="709"/>
        <w:jc w:val="center"/>
        <w:rPr>
          <w:rFonts w:ascii="Times New Roman" w:hAnsi="Times New Roman" w:cs="Times New Roman"/>
          <w:b/>
          <w:sz w:val="26"/>
          <w:szCs w:val="26"/>
        </w:rPr>
      </w:pPr>
    </w:p>
    <w:p w14:paraId="3EE604AF" w14:textId="77777777" w:rsidR="00116F49" w:rsidRPr="00116F49" w:rsidRDefault="00116F49" w:rsidP="00207CD1">
      <w:pPr>
        <w:numPr>
          <w:ilvl w:val="1"/>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Основаниями отказа в предоставлении услуг являются: </w:t>
      </w:r>
    </w:p>
    <w:p w14:paraId="194E8AA3" w14:textId="4C75BA55" w:rsidR="00116F49" w:rsidRPr="00116F49" w:rsidRDefault="00116F49" w:rsidP="00207CD1">
      <w:pPr>
        <w:numPr>
          <w:ilvl w:val="2"/>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несоблюдение требований Регламента оказания услуг в Центре «Мой бизнес», настоящего Порядка и требований, установленных документами, указанными в пунктах 3.</w:t>
      </w:r>
      <w:r w:rsidR="00CB5795">
        <w:rPr>
          <w:rFonts w:ascii="Times New Roman" w:hAnsi="Times New Roman" w:cs="Times New Roman"/>
          <w:sz w:val="26"/>
          <w:szCs w:val="26"/>
        </w:rPr>
        <w:t>6</w:t>
      </w:r>
      <w:r w:rsidRPr="00116F49">
        <w:rPr>
          <w:rFonts w:ascii="Times New Roman" w:hAnsi="Times New Roman" w:cs="Times New Roman"/>
          <w:sz w:val="26"/>
          <w:szCs w:val="26"/>
        </w:rPr>
        <w:t xml:space="preserve">.  раздела </w:t>
      </w:r>
      <w:r w:rsidRPr="00116F49">
        <w:rPr>
          <w:rFonts w:ascii="Times New Roman" w:hAnsi="Times New Roman" w:cs="Times New Roman"/>
          <w:sz w:val="26"/>
          <w:szCs w:val="26"/>
          <w:lang w:val="en-US"/>
        </w:rPr>
        <w:t>III</w:t>
      </w:r>
      <w:r w:rsidRPr="00116F49">
        <w:rPr>
          <w:rFonts w:ascii="Times New Roman" w:hAnsi="Times New Roman" w:cs="Times New Roman"/>
          <w:sz w:val="26"/>
          <w:szCs w:val="26"/>
        </w:rPr>
        <w:t xml:space="preserve"> настоящего Порядка;</w:t>
      </w:r>
    </w:p>
    <w:p w14:paraId="7529599E" w14:textId="77777777" w:rsidR="00116F49" w:rsidRPr="00116F49" w:rsidRDefault="00116F49" w:rsidP="00207CD1">
      <w:pPr>
        <w:numPr>
          <w:ilvl w:val="2"/>
          <w:numId w:val="158"/>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предоставление заявителями недостоверных сведений и документов.</w:t>
      </w:r>
    </w:p>
    <w:p w14:paraId="4E5FEA66" w14:textId="77777777" w:rsidR="00116F49" w:rsidRPr="00116F49" w:rsidRDefault="00116F49" w:rsidP="00116F49">
      <w:pPr>
        <w:tabs>
          <w:tab w:val="left" w:pos="0"/>
          <w:tab w:val="left" w:pos="567"/>
          <w:tab w:val="left" w:pos="1418"/>
          <w:tab w:val="left" w:pos="1560"/>
        </w:tabs>
        <w:spacing w:after="0" w:line="240" w:lineRule="auto"/>
        <w:ind w:right="-285" w:firstLine="709"/>
        <w:jc w:val="both"/>
        <w:rPr>
          <w:rFonts w:ascii="Times New Roman" w:hAnsi="Times New Roman" w:cs="Times New Roman"/>
          <w:b/>
          <w:sz w:val="26"/>
          <w:szCs w:val="26"/>
        </w:rPr>
      </w:pPr>
    </w:p>
    <w:p w14:paraId="50B02964"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shd w:val="clear" w:color="auto" w:fill="FFFFFF"/>
        </w:rPr>
        <w:t>Показатели доступности и качества предоставляемых услуг</w:t>
      </w:r>
    </w:p>
    <w:p w14:paraId="1130AF1B" w14:textId="77777777" w:rsidR="00116F49" w:rsidRPr="00116F49" w:rsidRDefault="00116F49" w:rsidP="00116F49">
      <w:pPr>
        <w:tabs>
          <w:tab w:val="left" w:pos="0"/>
          <w:tab w:val="left" w:pos="567"/>
          <w:tab w:val="left" w:pos="1418"/>
          <w:tab w:val="left" w:pos="1560"/>
        </w:tabs>
        <w:spacing w:after="0" w:line="240" w:lineRule="auto"/>
        <w:ind w:right="-285" w:firstLine="709"/>
        <w:contextualSpacing/>
        <w:rPr>
          <w:rFonts w:ascii="Times New Roman" w:hAnsi="Times New Roman" w:cs="Times New Roman"/>
          <w:b/>
          <w:sz w:val="26"/>
          <w:szCs w:val="26"/>
        </w:rPr>
      </w:pPr>
    </w:p>
    <w:p w14:paraId="13BA671E"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shd w:val="clear" w:color="auto" w:fill="FFFFFF"/>
        </w:rPr>
      </w:pPr>
      <w:r w:rsidRPr="00116F49">
        <w:rPr>
          <w:rFonts w:ascii="Times New Roman" w:hAnsi="Times New Roman" w:cs="Times New Roman"/>
          <w:sz w:val="26"/>
          <w:szCs w:val="26"/>
          <w:shd w:val="clear" w:color="auto" w:fill="FFFFFF"/>
        </w:rPr>
        <w:t>Соблюдение сроков предоставления услуг.</w:t>
      </w:r>
    </w:p>
    <w:p w14:paraId="7112A83C"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shd w:val="clear" w:color="auto" w:fill="FFFFFF"/>
        </w:rPr>
      </w:pPr>
      <w:r w:rsidRPr="00116F49">
        <w:rPr>
          <w:rFonts w:ascii="Times New Roman" w:hAnsi="Times New Roman" w:cs="Times New Roman"/>
          <w:sz w:val="26"/>
          <w:szCs w:val="26"/>
          <w:shd w:val="clear" w:color="auto" w:fill="FFFFFF"/>
        </w:rPr>
        <w:t>Отсутствие обоснованных жалоб.</w:t>
      </w:r>
    </w:p>
    <w:p w14:paraId="73CD0ACB"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shd w:val="clear" w:color="auto" w:fill="FFFFFF"/>
        </w:rPr>
      </w:pPr>
      <w:r w:rsidRPr="00116F49">
        <w:rPr>
          <w:rFonts w:ascii="Times New Roman" w:hAnsi="Times New Roman" w:cs="Times New Roman"/>
          <w:sz w:val="26"/>
          <w:szCs w:val="26"/>
          <w:shd w:val="clear" w:color="auto" w:fill="FFFFFF"/>
        </w:rPr>
        <w:t>Количество реализуемых и вновь вовлеченных инвестиционных проектов в Республике Хакасия.</w:t>
      </w:r>
    </w:p>
    <w:p w14:paraId="1C23F779" w14:textId="77777777" w:rsidR="00116F49" w:rsidRPr="00116F49" w:rsidRDefault="00116F49" w:rsidP="00116F49">
      <w:pPr>
        <w:tabs>
          <w:tab w:val="left" w:pos="0"/>
          <w:tab w:val="left" w:pos="1418"/>
          <w:tab w:val="left" w:pos="1560"/>
        </w:tabs>
        <w:spacing w:after="0" w:line="240" w:lineRule="auto"/>
        <w:ind w:firstLine="709"/>
        <w:jc w:val="center"/>
        <w:rPr>
          <w:rFonts w:ascii="Times New Roman" w:hAnsi="Times New Roman" w:cs="Times New Roman"/>
          <w:b/>
          <w:color w:val="FFFFFF" w:themeColor="background1"/>
          <w:sz w:val="26"/>
          <w:szCs w:val="26"/>
        </w:rPr>
      </w:pPr>
    </w:p>
    <w:p w14:paraId="2AD99BD3" w14:textId="77777777" w:rsidR="00116F49" w:rsidRPr="00116F49" w:rsidRDefault="00116F49" w:rsidP="00207CD1">
      <w:pPr>
        <w:numPr>
          <w:ilvl w:val="0"/>
          <w:numId w:val="158"/>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Контроль за предоставлением услуг</w:t>
      </w:r>
    </w:p>
    <w:p w14:paraId="793BB056" w14:textId="77777777" w:rsidR="00116F49" w:rsidRPr="00116F49" w:rsidRDefault="00116F49" w:rsidP="00116F49">
      <w:pPr>
        <w:tabs>
          <w:tab w:val="left" w:pos="0"/>
          <w:tab w:val="left" w:pos="567"/>
          <w:tab w:val="left" w:pos="1418"/>
          <w:tab w:val="left" w:pos="1560"/>
        </w:tabs>
        <w:spacing w:after="0" w:line="240" w:lineRule="auto"/>
        <w:ind w:right="-285" w:firstLine="709"/>
        <w:contextualSpacing/>
        <w:rPr>
          <w:rFonts w:ascii="Times New Roman" w:hAnsi="Times New Roman" w:cs="Times New Roman"/>
          <w:b/>
          <w:sz w:val="26"/>
          <w:szCs w:val="26"/>
        </w:rPr>
      </w:pPr>
    </w:p>
    <w:p w14:paraId="01E8C669"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Контроль за качеством и сроками предоставления услуг осуществляется руководителем ЦПИ и включает в себя выявление нарушений требований, установленных настоящим Порядком, рассмотрение жалоб Заявителей, принятие решений и подготовку ответов на обращения Заявителей.</w:t>
      </w:r>
    </w:p>
    <w:p w14:paraId="5A1064AA" w14:textId="77777777" w:rsidR="00116F49" w:rsidRPr="00116F49" w:rsidRDefault="00116F49" w:rsidP="00207CD1">
      <w:pPr>
        <w:numPr>
          <w:ilvl w:val="1"/>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Формами контроля за предоставлением услуги являются:</w:t>
      </w:r>
    </w:p>
    <w:p w14:paraId="41F2A248" w14:textId="77777777" w:rsidR="00116F49" w:rsidRPr="00116F49" w:rsidRDefault="00116F49" w:rsidP="00207CD1">
      <w:pPr>
        <w:numPr>
          <w:ilvl w:val="2"/>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проверка документального подтверждения оказания услуги путем рассмотрения и анализа документов, являющихся результатом оказания услуги;</w:t>
      </w:r>
    </w:p>
    <w:p w14:paraId="14486A71" w14:textId="77777777" w:rsidR="00116F49" w:rsidRPr="00116F49" w:rsidRDefault="00116F49" w:rsidP="00207CD1">
      <w:pPr>
        <w:numPr>
          <w:ilvl w:val="2"/>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контроль уровня удовлетворенности Получателей услуг качеством предоставления услуги Исполнителем (Поставщиком услуги), осуществляемый путем опроса с использованием средств телефонной связи;</w:t>
      </w:r>
    </w:p>
    <w:p w14:paraId="39283310" w14:textId="77777777" w:rsidR="00116F49" w:rsidRPr="00116F49" w:rsidRDefault="00116F49" w:rsidP="00207CD1">
      <w:pPr>
        <w:numPr>
          <w:ilvl w:val="2"/>
          <w:numId w:val="158"/>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рассмотрение обращений Заявителей на действия (бездействие) Исполнителя.</w:t>
      </w:r>
    </w:p>
    <w:p w14:paraId="563BC7A0" w14:textId="77777777" w:rsidR="00116F49" w:rsidRPr="00116F49" w:rsidRDefault="00116F49" w:rsidP="00116F49">
      <w:pPr>
        <w:rPr>
          <w:rFonts w:ascii="Times New Roman" w:hAnsi="Times New Roman" w:cs="Times New Roman"/>
          <w:sz w:val="26"/>
          <w:szCs w:val="26"/>
        </w:rPr>
      </w:pPr>
      <w:r w:rsidRPr="00116F49">
        <w:rPr>
          <w:rFonts w:ascii="Times New Roman" w:hAnsi="Times New Roman" w:cs="Times New Roman"/>
          <w:sz w:val="26"/>
          <w:szCs w:val="26"/>
        </w:rPr>
        <w:br w:type="page"/>
      </w:r>
    </w:p>
    <w:p w14:paraId="4E6624A8" w14:textId="59E26F51" w:rsidR="00116F49" w:rsidRPr="00116F49" w:rsidRDefault="00116F49" w:rsidP="00116F49">
      <w:pPr>
        <w:widowControl w:val="0"/>
        <w:spacing w:after="0" w:line="240" w:lineRule="auto"/>
        <w:ind w:left="5103"/>
        <w:rPr>
          <w:rFonts w:ascii="Times New Roman" w:eastAsia="Arial" w:hAnsi="Times New Roman" w:cs="Times New Roman"/>
          <w:sz w:val="26"/>
          <w:szCs w:val="26"/>
          <w:lang w:eastAsia="ru-RU"/>
        </w:rPr>
      </w:pPr>
      <w:r w:rsidRPr="00116F49">
        <w:rPr>
          <w:rFonts w:ascii="Times New Roman" w:eastAsia="Arial" w:hAnsi="Times New Roman" w:cs="Times New Roman"/>
          <w:sz w:val="26"/>
          <w:szCs w:val="26"/>
          <w:lang w:eastAsia="ru-RU"/>
        </w:rPr>
        <w:t>Приложение</w:t>
      </w:r>
      <w:r w:rsidR="00142E65">
        <w:rPr>
          <w:rFonts w:ascii="Times New Roman" w:eastAsia="Arial" w:hAnsi="Times New Roman" w:cs="Times New Roman"/>
          <w:sz w:val="26"/>
          <w:szCs w:val="26"/>
          <w:lang w:eastAsia="ru-RU"/>
        </w:rPr>
        <w:t xml:space="preserve"> №</w:t>
      </w:r>
      <w:r w:rsidRPr="00116F49">
        <w:rPr>
          <w:rFonts w:ascii="Times New Roman" w:eastAsia="Arial" w:hAnsi="Times New Roman" w:cs="Times New Roman"/>
          <w:sz w:val="26"/>
          <w:szCs w:val="26"/>
          <w:lang w:eastAsia="ru-RU"/>
        </w:rPr>
        <w:t xml:space="preserve"> 1 </w:t>
      </w:r>
    </w:p>
    <w:p w14:paraId="3F993193" w14:textId="77777777" w:rsidR="00116F49" w:rsidRPr="00116F49" w:rsidRDefault="00116F49" w:rsidP="00116F49">
      <w:pPr>
        <w:widowControl w:val="0"/>
        <w:spacing w:after="0" w:line="240" w:lineRule="auto"/>
        <w:ind w:left="5103"/>
        <w:rPr>
          <w:rFonts w:ascii="Times New Roman" w:eastAsia="Arial" w:hAnsi="Times New Roman" w:cs="Times New Roman"/>
          <w:sz w:val="26"/>
          <w:szCs w:val="26"/>
          <w:lang w:eastAsia="ru-RU"/>
        </w:rPr>
      </w:pPr>
      <w:r w:rsidRPr="00116F49">
        <w:rPr>
          <w:rFonts w:ascii="Times New Roman" w:eastAsia="Arial" w:hAnsi="Times New Roman" w:cs="Times New Roman"/>
          <w:sz w:val="26"/>
          <w:szCs w:val="26"/>
          <w:lang w:eastAsia="ru-RU"/>
        </w:rPr>
        <w:t>к Порядку сопровождения инвестиционных проектов в Республике Хакасия</w:t>
      </w:r>
    </w:p>
    <w:p w14:paraId="730FA77F" w14:textId="77777777" w:rsidR="00116F49" w:rsidRPr="00116F49" w:rsidRDefault="00116F49" w:rsidP="00116F49">
      <w:pPr>
        <w:widowControl w:val="0"/>
        <w:spacing w:after="0" w:line="240" w:lineRule="auto"/>
        <w:ind w:left="5103"/>
        <w:rPr>
          <w:rFonts w:ascii="Times New Roman" w:eastAsia="Arial" w:hAnsi="Times New Roman" w:cs="Times New Roman"/>
          <w:sz w:val="26"/>
          <w:szCs w:val="26"/>
          <w:lang w:eastAsia="ru-RU"/>
        </w:rPr>
      </w:pPr>
    </w:p>
    <w:p w14:paraId="3A999DD6" w14:textId="77777777" w:rsidR="00116F49" w:rsidRPr="00116F49" w:rsidRDefault="00116F49" w:rsidP="00116F49">
      <w:pPr>
        <w:widowControl w:val="0"/>
        <w:spacing w:after="0" w:line="240" w:lineRule="auto"/>
        <w:ind w:left="5103"/>
        <w:rPr>
          <w:rFonts w:ascii="Times New Roman" w:eastAsia="Arial" w:hAnsi="Times New Roman" w:cs="Times New Roman"/>
          <w:sz w:val="26"/>
          <w:szCs w:val="26"/>
          <w:lang w:eastAsia="ru-RU"/>
        </w:rPr>
      </w:pPr>
      <w:r w:rsidRPr="00116F49">
        <w:rPr>
          <w:rFonts w:ascii="Times New Roman" w:eastAsia="Arial" w:hAnsi="Times New Roman" w:cs="Times New Roman"/>
          <w:sz w:val="26"/>
          <w:szCs w:val="26"/>
          <w:lang w:eastAsia="ru-RU"/>
        </w:rPr>
        <w:t>Форма</w:t>
      </w:r>
    </w:p>
    <w:p w14:paraId="3248E765" w14:textId="77777777" w:rsidR="00116F49" w:rsidRPr="00116F49" w:rsidRDefault="00116F49" w:rsidP="00116F49">
      <w:pPr>
        <w:widowControl w:val="0"/>
        <w:shd w:val="clear" w:color="auto" w:fill="FFFFFF"/>
        <w:spacing w:after="0" w:line="240" w:lineRule="auto"/>
        <w:ind w:left="5103" w:firstLine="709"/>
        <w:jc w:val="both"/>
        <w:rPr>
          <w:rFonts w:ascii="Times New Roman" w:eastAsia="Arial" w:hAnsi="Times New Roman" w:cs="Times New Roman"/>
          <w:sz w:val="26"/>
          <w:szCs w:val="26"/>
          <w:lang w:eastAsia="ru-RU"/>
        </w:rPr>
      </w:pPr>
    </w:p>
    <w:p w14:paraId="31E1E090" w14:textId="77777777" w:rsidR="00116F49" w:rsidRPr="00116F49" w:rsidRDefault="00116F49" w:rsidP="00116F49">
      <w:pPr>
        <w:widowControl w:val="0"/>
        <w:shd w:val="clear" w:color="auto" w:fill="FFFFFF"/>
        <w:spacing w:after="0" w:line="240" w:lineRule="auto"/>
        <w:ind w:left="5103" w:firstLine="709"/>
        <w:jc w:val="both"/>
        <w:rPr>
          <w:rFonts w:ascii="Times New Roman" w:eastAsia="Arial" w:hAnsi="Times New Roman" w:cs="Times New Roman"/>
          <w:sz w:val="26"/>
          <w:szCs w:val="26"/>
          <w:lang w:eastAsia="ru-RU"/>
        </w:rPr>
      </w:pPr>
    </w:p>
    <w:p w14:paraId="4170CA1B" w14:textId="77777777" w:rsidR="00116F49" w:rsidRPr="00116F49" w:rsidRDefault="00116F49" w:rsidP="00116F49">
      <w:pPr>
        <w:suppressAutoHyphens/>
        <w:autoSpaceDN w:val="0"/>
        <w:spacing w:after="0" w:line="240" w:lineRule="auto"/>
        <w:ind w:left="5103"/>
        <w:textAlignment w:val="baseline"/>
        <w:outlineLvl w:val="0"/>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 xml:space="preserve">Директору </w:t>
      </w:r>
    </w:p>
    <w:p w14:paraId="1F0646D3" w14:textId="77777777" w:rsidR="00116F49" w:rsidRPr="00116F49" w:rsidRDefault="00116F49" w:rsidP="00116F49">
      <w:pPr>
        <w:suppressAutoHyphens/>
        <w:autoSpaceDN w:val="0"/>
        <w:spacing w:after="0" w:line="240" w:lineRule="auto"/>
        <w:ind w:left="5103"/>
        <w:textAlignment w:val="baseline"/>
        <w:outlineLvl w:val="0"/>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Фонда развития Республики Хакасия</w:t>
      </w:r>
    </w:p>
    <w:p w14:paraId="4ED7DE66" w14:textId="77777777" w:rsidR="00116F49" w:rsidRPr="00116F49" w:rsidRDefault="00116F49" w:rsidP="00116F49">
      <w:pPr>
        <w:suppressAutoHyphens/>
        <w:autoSpaceDN w:val="0"/>
        <w:spacing w:after="0" w:line="240" w:lineRule="auto"/>
        <w:ind w:left="5103"/>
        <w:textAlignment w:val="baseline"/>
        <w:outlineLvl w:val="0"/>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Пауль Д.А.</w:t>
      </w:r>
    </w:p>
    <w:p w14:paraId="4A7BCF6A" w14:textId="77777777" w:rsidR="00116F49" w:rsidRPr="00116F49" w:rsidRDefault="00116F49" w:rsidP="00116F49">
      <w:pPr>
        <w:suppressAutoHyphens/>
        <w:autoSpaceDN w:val="0"/>
        <w:spacing w:after="0" w:line="240" w:lineRule="auto"/>
        <w:jc w:val="center"/>
        <w:textAlignment w:val="baseline"/>
        <w:outlineLvl w:val="0"/>
        <w:rPr>
          <w:rFonts w:ascii="Times New Roman" w:eastAsia="Times New Roman" w:hAnsi="Times New Roman" w:cs="Times New Roman"/>
          <w:b/>
          <w:bCs/>
          <w:sz w:val="24"/>
          <w:szCs w:val="24"/>
          <w:lang w:eastAsia="ru-RU"/>
        </w:rPr>
      </w:pPr>
    </w:p>
    <w:p w14:paraId="0AD0DF9E" w14:textId="77777777" w:rsidR="00116F49" w:rsidRPr="00116F49" w:rsidRDefault="00116F49" w:rsidP="00116F49">
      <w:pPr>
        <w:suppressAutoHyphens/>
        <w:autoSpaceDN w:val="0"/>
        <w:spacing w:after="0" w:line="240" w:lineRule="auto"/>
        <w:jc w:val="center"/>
        <w:textAlignment w:val="baseline"/>
        <w:outlineLvl w:val="0"/>
        <w:rPr>
          <w:rFonts w:ascii="Times New Roman" w:eastAsia="Times New Roman" w:hAnsi="Times New Roman" w:cs="Times New Roman"/>
          <w:b/>
          <w:bCs/>
          <w:sz w:val="24"/>
          <w:szCs w:val="24"/>
          <w:lang w:eastAsia="ru-RU"/>
        </w:rPr>
      </w:pPr>
    </w:p>
    <w:p w14:paraId="0A1F562A" w14:textId="77777777" w:rsidR="00116F49" w:rsidRPr="00116F49" w:rsidRDefault="00116F49" w:rsidP="00116F49">
      <w:pPr>
        <w:suppressAutoHyphens/>
        <w:autoSpaceDN w:val="0"/>
        <w:spacing w:after="0" w:line="240" w:lineRule="auto"/>
        <w:jc w:val="center"/>
        <w:textAlignment w:val="baseline"/>
        <w:outlineLvl w:val="0"/>
        <w:rPr>
          <w:rFonts w:ascii="Times New Roman" w:eastAsia="Times New Roman" w:hAnsi="Times New Roman" w:cs="Times New Roman"/>
          <w:bCs/>
          <w:sz w:val="26"/>
          <w:szCs w:val="26"/>
          <w:lang w:eastAsia="ru-RU"/>
        </w:rPr>
      </w:pPr>
      <w:r w:rsidRPr="00116F49">
        <w:rPr>
          <w:rFonts w:ascii="Times New Roman" w:eastAsia="Times New Roman" w:hAnsi="Times New Roman" w:cs="Times New Roman"/>
          <w:bCs/>
          <w:sz w:val="26"/>
          <w:szCs w:val="26"/>
          <w:lang w:eastAsia="ru-RU"/>
        </w:rPr>
        <w:t>ЗАЯВКА №________ от «_______» ______________20____года</w:t>
      </w:r>
    </w:p>
    <w:p w14:paraId="6F3951B6" w14:textId="77777777" w:rsidR="00116F49" w:rsidRPr="00116F49" w:rsidRDefault="00116F49" w:rsidP="00116F49">
      <w:pPr>
        <w:suppressAutoHyphens/>
        <w:autoSpaceDN w:val="0"/>
        <w:spacing w:after="0" w:line="240" w:lineRule="auto"/>
        <w:jc w:val="center"/>
        <w:textAlignment w:val="baseline"/>
        <w:rPr>
          <w:rFonts w:ascii="Times New Roman" w:eastAsia="Calibri" w:hAnsi="Times New Roman" w:cs="Times New Roman"/>
          <w:sz w:val="26"/>
          <w:szCs w:val="26"/>
        </w:rPr>
      </w:pPr>
      <w:r w:rsidRPr="00116F49">
        <w:rPr>
          <w:rFonts w:ascii="Times New Roman" w:eastAsia="Times New Roman" w:hAnsi="Times New Roman" w:cs="Times New Roman"/>
          <w:bCs/>
          <w:sz w:val="26"/>
          <w:szCs w:val="26"/>
          <w:lang w:eastAsia="ru-RU"/>
        </w:rPr>
        <w:t xml:space="preserve">на </w:t>
      </w:r>
      <w:r w:rsidRPr="00116F49">
        <w:rPr>
          <w:rFonts w:ascii="Times New Roman" w:eastAsia="Times New Roman" w:hAnsi="Times New Roman" w:cs="Times New Roman"/>
          <w:sz w:val="26"/>
          <w:szCs w:val="26"/>
          <w:lang w:eastAsia="ru-RU"/>
        </w:rPr>
        <w:t xml:space="preserve">сопровождение инвестиционного проекта </w:t>
      </w:r>
    </w:p>
    <w:p w14:paraId="0500A5C3" w14:textId="77777777" w:rsidR="00116F49" w:rsidRPr="00116F49" w:rsidRDefault="00116F49" w:rsidP="00116F49">
      <w:pPr>
        <w:suppressAutoHyphens/>
        <w:autoSpaceDN w:val="0"/>
        <w:spacing w:after="0" w:line="240" w:lineRule="auto"/>
        <w:jc w:val="right"/>
        <w:textAlignment w:val="baseline"/>
        <w:rPr>
          <w:rFonts w:ascii="Times New Roman" w:eastAsia="Times New Roman" w:hAnsi="Times New Roman" w:cs="Times New Roman"/>
          <w:iCs/>
          <w:sz w:val="24"/>
          <w:szCs w:val="24"/>
          <w:lang w:eastAsia="ru-RU"/>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3500"/>
        <w:gridCol w:w="729"/>
      </w:tblGrid>
      <w:tr w:rsidR="00116F49" w:rsidRPr="00116F49" w14:paraId="342FC3CA" w14:textId="77777777" w:rsidTr="00116F49">
        <w:trPr>
          <w:trHeight w:val="20"/>
          <w:jc w:val="center"/>
        </w:trPr>
        <w:tc>
          <w:tcPr>
            <w:tcW w:w="9399" w:type="dxa"/>
            <w:gridSpan w:val="3"/>
            <w:shd w:val="clear" w:color="auto" w:fill="auto"/>
          </w:tcPr>
          <w:p w14:paraId="04E3DA06"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1. Информация об инвесторе</w:t>
            </w:r>
          </w:p>
        </w:tc>
      </w:tr>
      <w:tr w:rsidR="00116F49" w:rsidRPr="00116F49" w14:paraId="13629098" w14:textId="77777777" w:rsidTr="00116F49">
        <w:trPr>
          <w:trHeight w:val="20"/>
          <w:jc w:val="center"/>
        </w:trPr>
        <w:tc>
          <w:tcPr>
            <w:tcW w:w="5170" w:type="dxa"/>
            <w:shd w:val="clear" w:color="auto" w:fill="auto"/>
          </w:tcPr>
          <w:p w14:paraId="2776EB49" w14:textId="77777777" w:rsidR="00116F49" w:rsidRPr="00116F49" w:rsidRDefault="00116F49" w:rsidP="00116F49">
            <w:pPr>
              <w:spacing w:after="0" w:line="240" w:lineRule="auto"/>
              <w:rPr>
                <w:rFonts w:ascii="Times New Roman" w:eastAsia="Times New Roman" w:hAnsi="Times New Roman" w:cs="Times New Roman"/>
                <w:color w:val="000000"/>
                <w:sz w:val="24"/>
                <w:szCs w:val="24"/>
                <w:lang w:eastAsia="ru-RU"/>
              </w:rPr>
            </w:pPr>
            <w:r w:rsidRPr="00116F49">
              <w:rPr>
                <w:rFonts w:ascii="Times New Roman" w:eastAsia="Times New Roman" w:hAnsi="Times New Roman" w:cs="Times New Roman"/>
                <w:color w:val="000000"/>
                <w:sz w:val="24"/>
                <w:szCs w:val="24"/>
                <w:lang w:eastAsia="ru-RU"/>
              </w:rPr>
              <w:t>1.1. Наименование юридического лица/индивидуального предпринимателя</w:t>
            </w:r>
          </w:p>
        </w:tc>
        <w:tc>
          <w:tcPr>
            <w:tcW w:w="4229" w:type="dxa"/>
            <w:gridSpan w:val="2"/>
            <w:shd w:val="clear" w:color="auto" w:fill="auto"/>
          </w:tcPr>
          <w:p w14:paraId="182D0D43"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4CBB9B6F" w14:textId="77777777" w:rsidTr="00116F49">
        <w:trPr>
          <w:trHeight w:val="20"/>
          <w:jc w:val="center"/>
        </w:trPr>
        <w:tc>
          <w:tcPr>
            <w:tcW w:w="5170" w:type="dxa"/>
            <w:shd w:val="clear" w:color="auto" w:fill="auto"/>
          </w:tcPr>
          <w:p w14:paraId="4751D51C"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1.2. Почтовый адрес</w:t>
            </w:r>
          </w:p>
        </w:tc>
        <w:tc>
          <w:tcPr>
            <w:tcW w:w="4229" w:type="dxa"/>
            <w:gridSpan w:val="2"/>
            <w:shd w:val="clear" w:color="auto" w:fill="auto"/>
          </w:tcPr>
          <w:p w14:paraId="29696E5C"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3B71A7CA" w14:textId="77777777" w:rsidTr="00116F49">
        <w:trPr>
          <w:trHeight w:val="20"/>
          <w:jc w:val="center"/>
        </w:trPr>
        <w:tc>
          <w:tcPr>
            <w:tcW w:w="5170" w:type="dxa"/>
            <w:shd w:val="clear" w:color="auto" w:fill="auto"/>
          </w:tcPr>
          <w:p w14:paraId="5446CD43"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116F49">
              <w:rPr>
                <w:rFonts w:ascii="Times New Roman" w:eastAsia="Times New Roman" w:hAnsi="Times New Roman" w:cs="Times New Roman"/>
                <w:color w:val="000000"/>
                <w:sz w:val="24"/>
                <w:szCs w:val="24"/>
                <w:lang w:eastAsia="ru-RU"/>
              </w:rPr>
              <w:t>1.3. Ф.И.О. (последнее – при наличии), должность, телефон руководителя</w:t>
            </w:r>
          </w:p>
        </w:tc>
        <w:tc>
          <w:tcPr>
            <w:tcW w:w="4229" w:type="dxa"/>
            <w:gridSpan w:val="2"/>
            <w:shd w:val="clear" w:color="auto" w:fill="auto"/>
          </w:tcPr>
          <w:p w14:paraId="3B3D584F"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0BD43445" w14:textId="77777777" w:rsidTr="00116F49">
        <w:trPr>
          <w:trHeight w:val="20"/>
          <w:jc w:val="center"/>
        </w:trPr>
        <w:tc>
          <w:tcPr>
            <w:tcW w:w="5170" w:type="dxa"/>
            <w:shd w:val="clear" w:color="auto" w:fill="auto"/>
          </w:tcPr>
          <w:p w14:paraId="123EC91A"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1.4. Адрес электронной почты</w:t>
            </w:r>
          </w:p>
        </w:tc>
        <w:tc>
          <w:tcPr>
            <w:tcW w:w="4229" w:type="dxa"/>
            <w:gridSpan w:val="2"/>
            <w:shd w:val="clear" w:color="auto" w:fill="auto"/>
          </w:tcPr>
          <w:p w14:paraId="0DB5A052"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2127B7B3" w14:textId="77777777" w:rsidTr="00116F49">
        <w:trPr>
          <w:trHeight w:val="20"/>
          <w:jc w:val="center"/>
        </w:trPr>
        <w:tc>
          <w:tcPr>
            <w:tcW w:w="9399" w:type="dxa"/>
            <w:gridSpan w:val="3"/>
            <w:shd w:val="clear" w:color="auto" w:fill="auto"/>
          </w:tcPr>
          <w:p w14:paraId="66E603AB"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2. Информация об инвестиционном проекте:</w:t>
            </w:r>
          </w:p>
        </w:tc>
      </w:tr>
      <w:tr w:rsidR="00116F49" w:rsidRPr="00116F49" w14:paraId="2987934E" w14:textId="77777777" w:rsidTr="00116F49">
        <w:trPr>
          <w:trHeight w:val="20"/>
          <w:jc w:val="center"/>
        </w:trPr>
        <w:tc>
          <w:tcPr>
            <w:tcW w:w="5170" w:type="dxa"/>
            <w:vMerge w:val="restart"/>
            <w:shd w:val="clear" w:color="auto" w:fill="auto"/>
          </w:tcPr>
          <w:p w14:paraId="0BBF1C2E" w14:textId="77777777" w:rsidR="00116F49" w:rsidRPr="00116F49" w:rsidRDefault="00116F49" w:rsidP="00116F49">
            <w:pPr>
              <w:suppressAutoHyphens/>
              <w:autoSpaceDN w:val="0"/>
              <w:spacing w:after="0" w:line="240" w:lineRule="auto"/>
              <w:jc w:val="both"/>
              <w:textAlignment w:val="baseline"/>
              <w:rPr>
                <w:rFonts w:ascii="Times New Roman" w:eastAsia="Calibri" w:hAnsi="Times New Roman" w:cs="Times New Roman"/>
                <w:sz w:val="24"/>
                <w:szCs w:val="24"/>
              </w:rPr>
            </w:pPr>
            <w:r w:rsidRPr="00116F49">
              <w:rPr>
                <w:rFonts w:ascii="Times New Roman" w:eastAsia="Times New Roman" w:hAnsi="Times New Roman" w:cs="Times New Roman"/>
                <w:sz w:val="24"/>
                <w:szCs w:val="24"/>
                <w:lang w:eastAsia="ru-RU"/>
              </w:rPr>
              <w:t xml:space="preserve">2.1. Цель инвестиционного проекта     (поставить знак </w:t>
            </w:r>
            <w:r w:rsidRPr="00116F49">
              <w:rPr>
                <w:rFonts w:ascii="Times New Roman" w:eastAsia="Times New Roman" w:hAnsi="Times New Roman" w:cs="Times New Roman"/>
                <w:sz w:val="24"/>
                <w:szCs w:val="24"/>
                <w:lang w:val="en-US" w:eastAsia="ru-RU"/>
              </w:rPr>
              <w:t>V</w:t>
            </w:r>
            <w:r w:rsidRPr="00116F49">
              <w:rPr>
                <w:rFonts w:ascii="Times New Roman" w:eastAsia="Times New Roman" w:hAnsi="Times New Roman" w:cs="Times New Roman"/>
                <w:sz w:val="24"/>
                <w:szCs w:val="24"/>
                <w:lang w:eastAsia="ru-RU"/>
              </w:rPr>
              <w:t>)</w:t>
            </w:r>
          </w:p>
        </w:tc>
        <w:tc>
          <w:tcPr>
            <w:tcW w:w="3500" w:type="dxa"/>
            <w:shd w:val="clear" w:color="auto" w:fill="auto"/>
          </w:tcPr>
          <w:p w14:paraId="3DA8D57F"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Создание нового бизнеса</w:t>
            </w:r>
          </w:p>
        </w:tc>
        <w:tc>
          <w:tcPr>
            <w:tcW w:w="729" w:type="dxa"/>
            <w:shd w:val="clear" w:color="auto" w:fill="auto"/>
          </w:tcPr>
          <w:p w14:paraId="1113393D" w14:textId="77777777" w:rsidR="00116F49" w:rsidRPr="00116F49" w:rsidRDefault="00116F49" w:rsidP="00116F4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116F49" w:rsidRPr="00116F49" w14:paraId="0D5E94B1" w14:textId="77777777" w:rsidTr="00116F49">
        <w:trPr>
          <w:trHeight w:val="20"/>
          <w:jc w:val="center"/>
        </w:trPr>
        <w:tc>
          <w:tcPr>
            <w:tcW w:w="5170" w:type="dxa"/>
            <w:vMerge/>
            <w:shd w:val="clear" w:color="auto" w:fill="auto"/>
          </w:tcPr>
          <w:p w14:paraId="512AEF60" w14:textId="77777777" w:rsidR="00116F49" w:rsidRPr="00116F49" w:rsidRDefault="00116F49" w:rsidP="00116F49">
            <w:pPr>
              <w:spacing w:after="0" w:line="240" w:lineRule="auto"/>
              <w:rPr>
                <w:rFonts w:ascii="Times New Roman" w:eastAsia="Times New Roman" w:hAnsi="Times New Roman" w:cs="Times New Roman"/>
                <w:sz w:val="24"/>
                <w:szCs w:val="24"/>
                <w:lang w:eastAsia="ru-RU"/>
              </w:rPr>
            </w:pPr>
          </w:p>
        </w:tc>
        <w:tc>
          <w:tcPr>
            <w:tcW w:w="3500" w:type="dxa"/>
            <w:shd w:val="clear" w:color="auto" w:fill="auto"/>
          </w:tcPr>
          <w:p w14:paraId="772E201F"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Расширение действующего бизнеса</w:t>
            </w:r>
          </w:p>
        </w:tc>
        <w:tc>
          <w:tcPr>
            <w:tcW w:w="729" w:type="dxa"/>
            <w:shd w:val="clear" w:color="auto" w:fill="auto"/>
          </w:tcPr>
          <w:p w14:paraId="3F9334D5" w14:textId="77777777" w:rsidR="00116F49" w:rsidRPr="00116F49" w:rsidRDefault="00116F49" w:rsidP="00116F4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116F49" w:rsidRPr="00116F49" w14:paraId="0B8B85D1" w14:textId="77777777" w:rsidTr="00116F49">
        <w:trPr>
          <w:trHeight w:val="20"/>
          <w:jc w:val="center"/>
        </w:trPr>
        <w:tc>
          <w:tcPr>
            <w:tcW w:w="5170" w:type="dxa"/>
            <w:vMerge/>
            <w:shd w:val="clear" w:color="auto" w:fill="auto"/>
          </w:tcPr>
          <w:p w14:paraId="007AFE75" w14:textId="77777777" w:rsidR="00116F49" w:rsidRPr="00116F49" w:rsidRDefault="00116F49" w:rsidP="00116F49">
            <w:pPr>
              <w:spacing w:after="0" w:line="240" w:lineRule="auto"/>
              <w:rPr>
                <w:rFonts w:ascii="Times New Roman" w:eastAsia="Times New Roman" w:hAnsi="Times New Roman" w:cs="Times New Roman"/>
                <w:sz w:val="24"/>
                <w:szCs w:val="24"/>
                <w:lang w:eastAsia="ru-RU"/>
              </w:rPr>
            </w:pPr>
          </w:p>
        </w:tc>
        <w:tc>
          <w:tcPr>
            <w:tcW w:w="3500" w:type="dxa"/>
            <w:shd w:val="clear" w:color="auto" w:fill="auto"/>
          </w:tcPr>
          <w:p w14:paraId="09806BCE"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Модернизация действующего бизнеса</w:t>
            </w:r>
          </w:p>
        </w:tc>
        <w:tc>
          <w:tcPr>
            <w:tcW w:w="729" w:type="dxa"/>
            <w:shd w:val="clear" w:color="auto" w:fill="auto"/>
          </w:tcPr>
          <w:p w14:paraId="1EB47224" w14:textId="77777777" w:rsidR="00116F49" w:rsidRPr="00116F49" w:rsidRDefault="00116F49" w:rsidP="00116F4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116F49" w:rsidRPr="00116F49" w14:paraId="20675933" w14:textId="77777777" w:rsidTr="00116F49">
        <w:trPr>
          <w:trHeight w:val="20"/>
          <w:jc w:val="center"/>
        </w:trPr>
        <w:tc>
          <w:tcPr>
            <w:tcW w:w="5170" w:type="dxa"/>
            <w:shd w:val="clear" w:color="auto" w:fill="auto"/>
          </w:tcPr>
          <w:p w14:paraId="02995DA3"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2.2. Название инвестиционного проекта</w:t>
            </w:r>
          </w:p>
        </w:tc>
        <w:tc>
          <w:tcPr>
            <w:tcW w:w="4229" w:type="dxa"/>
            <w:gridSpan w:val="2"/>
            <w:shd w:val="clear" w:color="auto" w:fill="auto"/>
          </w:tcPr>
          <w:p w14:paraId="50A9E29C"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p>
        </w:tc>
      </w:tr>
      <w:tr w:rsidR="00116F49" w:rsidRPr="00116F49" w14:paraId="13A09653" w14:textId="77777777" w:rsidTr="00116F49">
        <w:trPr>
          <w:trHeight w:val="20"/>
          <w:jc w:val="center"/>
        </w:trPr>
        <w:tc>
          <w:tcPr>
            <w:tcW w:w="5170" w:type="dxa"/>
            <w:shd w:val="clear" w:color="auto" w:fill="auto"/>
          </w:tcPr>
          <w:p w14:paraId="37D5B625"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116F49">
              <w:rPr>
                <w:rFonts w:ascii="Times New Roman" w:eastAsia="Times New Roman" w:hAnsi="Times New Roman" w:cs="Times New Roman"/>
                <w:color w:val="000000"/>
                <w:sz w:val="24"/>
                <w:szCs w:val="24"/>
                <w:lang w:eastAsia="ru-RU"/>
              </w:rPr>
              <w:t>2.3. Место реализации инвестиционного проекта</w:t>
            </w:r>
          </w:p>
        </w:tc>
        <w:tc>
          <w:tcPr>
            <w:tcW w:w="4229" w:type="dxa"/>
            <w:gridSpan w:val="2"/>
            <w:shd w:val="clear" w:color="auto" w:fill="auto"/>
          </w:tcPr>
          <w:p w14:paraId="1CB98143"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51A3BD84" w14:textId="77777777" w:rsidTr="00116F49">
        <w:trPr>
          <w:trHeight w:val="20"/>
          <w:jc w:val="center"/>
        </w:trPr>
        <w:tc>
          <w:tcPr>
            <w:tcW w:w="5170" w:type="dxa"/>
            <w:shd w:val="clear" w:color="auto" w:fill="auto"/>
          </w:tcPr>
          <w:p w14:paraId="12B39D5C"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116F49">
              <w:rPr>
                <w:rFonts w:ascii="Times New Roman" w:eastAsia="Times New Roman" w:hAnsi="Times New Roman" w:cs="Times New Roman"/>
                <w:color w:val="000000"/>
                <w:sz w:val="24"/>
                <w:szCs w:val="24"/>
                <w:lang w:eastAsia="ru-RU"/>
              </w:rPr>
              <w:t>2.4. Срок реализации инвестиционного проекта</w:t>
            </w:r>
          </w:p>
        </w:tc>
        <w:tc>
          <w:tcPr>
            <w:tcW w:w="4229" w:type="dxa"/>
            <w:gridSpan w:val="2"/>
            <w:shd w:val="clear" w:color="auto" w:fill="auto"/>
          </w:tcPr>
          <w:p w14:paraId="0FA89689"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3603ED64" w14:textId="77777777" w:rsidTr="00116F49">
        <w:trPr>
          <w:trHeight w:val="20"/>
          <w:jc w:val="center"/>
        </w:trPr>
        <w:tc>
          <w:tcPr>
            <w:tcW w:w="5170" w:type="dxa"/>
            <w:shd w:val="clear" w:color="auto" w:fill="auto"/>
          </w:tcPr>
          <w:p w14:paraId="11AA5031"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2.5. Общая стоимость инвестиционного проекта, млн руб.</w:t>
            </w:r>
          </w:p>
        </w:tc>
        <w:tc>
          <w:tcPr>
            <w:tcW w:w="4229" w:type="dxa"/>
            <w:gridSpan w:val="2"/>
            <w:shd w:val="clear" w:color="auto" w:fill="auto"/>
          </w:tcPr>
          <w:p w14:paraId="4DD3161B"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04AD1835" w14:textId="77777777" w:rsidTr="00116F49">
        <w:trPr>
          <w:trHeight w:val="20"/>
          <w:jc w:val="center"/>
        </w:trPr>
        <w:tc>
          <w:tcPr>
            <w:tcW w:w="5170" w:type="dxa"/>
            <w:shd w:val="clear" w:color="auto" w:fill="auto"/>
          </w:tcPr>
          <w:p w14:paraId="4FB6D82A"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2.6. Доля собственных средств, млн руб.</w:t>
            </w:r>
          </w:p>
        </w:tc>
        <w:tc>
          <w:tcPr>
            <w:tcW w:w="4229" w:type="dxa"/>
            <w:gridSpan w:val="2"/>
            <w:shd w:val="clear" w:color="auto" w:fill="auto"/>
          </w:tcPr>
          <w:p w14:paraId="348F9DFF"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28F2B78A" w14:textId="77777777" w:rsidTr="00116F49">
        <w:trPr>
          <w:trHeight w:val="20"/>
          <w:jc w:val="center"/>
        </w:trPr>
        <w:tc>
          <w:tcPr>
            <w:tcW w:w="5170" w:type="dxa"/>
            <w:shd w:val="clear" w:color="auto" w:fill="auto"/>
          </w:tcPr>
          <w:p w14:paraId="7F865130"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val="en-US" w:eastAsia="ru-RU"/>
              </w:rPr>
            </w:pPr>
            <w:r w:rsidRPr="00116F49">
              <w:rPr>
                <w:rFonts w:ascii="Times New Roman" w:eastAsia="Times New Roman" w:hAnsi="Times New Roman" w:cs="Times New Roman"/>
                <w:sz w:val="24"/>
                <w:szCs w:val="24"/>
                <w:lang w:eastAsia="ru-RU"/>
              </w:rPr>
              <w:t>2.7. Количество создаваемых рабочих мест</w:t>
            </w:r>
          </w:p>
        </w:tc>
        <w:tc>
          <w:tcPr>
            <w:tcW w:w="4229" w:type="dxa"/>
            <w:gridSpan w:val="2"/>
            <w:shd w:val="clear" w:color="auto" w:fill="auto"/>
          </w:tcPr>
          <w:p w14:paraId="5EE59785"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tc>
      </w:tr>
      <w:tr w:rsidR="00116F49" w:rsidRPr="00116F49" w14:paraId="4C73B18A" w14:textId="77777777" w:rsidTr="00116F49">
        <w:trPr>
          <w:trHeight w:val="20"/>
          <w:jc w:val="center"/>
        </w:trPr>
        <w:tc>
          <w:tcPr>
            <w:tcW w:w="9399" w:type="dxa"/>
            <w:gridSpan w:val="3"/>
            <w:shd w:val="clear" w:color="auto" w:fill="auto"/>
          </w:tcPr>
          <w:p w14:paraId="0277E408"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3. Информация о необходимом содействии в реализации инвестиционного проекта:</w:t>
            </w:r>
          </w:p>
        </w:tc>
      </w:tr>
      <w:tr w:rsidR="00116F49" w:rsidRPr="00116F49" w14:paraId="71F585B9" w14:textId="77777777" w:rsidTr="00116F49">
        <w:trPr>
          <w:trHeight w:val="20"/>
          <w:jc w:val="center"/>
        </w:trPr>
        <w:tc>
          <w:tcPr>
            <w:tcW w:w="9399" w:type="dxa"/>
            <w:gridSpan w:val="3"/>
            <w:shd w:val="clear" w:color="auto" w:fill="auto"/>
          </w:tcPr>
          <w:p w14:paraId="0D6EE28A"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3.1. Организационное содействие:</w:t>
            </w:r>
          </w:p>
        </w:tc>
      </w:tr>
      <w:tr w:rsidR="00116F49" w:rsidRPr="00116F49" w14:paraId="3D14D9B5" w14:textId="77777777" w:rsidTr="00116F49">
        <w:trPr>
          <w:trHeight w:val="20"/>
          <w:jc w:val="center"/>
        </w:trPr>
        <w:tc>
          <w:tcPr>
            <w:tcW w:w="5170" w:type="dxa"/>
            <w:vMerge w:val="restart"/>
            <w:shd w:val="clear" w:color="auto" w:fill="auto"/>
          </w:tcPr>
          <w:p w14:paraId="7317EFE2"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(поставить знак V)</w:t>
            </w:r>
          </w:p>
        </w:tc>
        <w:tc>
          <w:tcPr>
            <w:tcW w:w="3500" w:type="dxa"/>
            <w:shd w:val="clear" w:color="auto" w:fill="auto"/>
          </w:tcPr>
          <w:p w14:paraId="785A9DAB" w14:textId="77777777" w:rsidR="00116F49" w:rsidRPr="00116F49" w:rsidRDefault="00116F49" w:rsidP="00116F49">
            <w:pPr>
              <w:suppressAutoHyphens/>
              <w:autoSpaceDN w:val="0"/>
              <w:spacing w:after="0" w:line="240" w:lineRule="auto"/>
              <w:jc w:val="both"/>
              <w:textAlignment w:val="baseline"/>
              <w:rPr>
                <w:rFonts w:ascii="Times New Roman" w:eastAsia="Calibri" w:hAnsi="Times New Roman" w:cs="Times New Roman"/>
                <w:sz w:val="24"/>
                <w:szCs w:val="24"/>
              </w:rPr>
            </w:pPr>
            <w:r w:rsidRPr="00116F49">
              <w:rPr>
                <w:rFonts w:ascii="Times New Roman" w:eastAsia="Calibri" w:hAnsi="Times New Roman" w:cs="Times New Roman"/>
                <w:sz w:val="24"/>
                <w:szCs w:val="24"/>
              </w:rPr>
              <w:t>Организационная помощь в реализации инвестиционного проекта</w:t>
            </w:r>
          </w:p>
        </w:tc>
        <w:tc>
          <w:tcPr>
            <w:tcW w:w="729" w:type="dxa"/>
            <w:shd w:val="clear" w:color="auto" w:fill="auto"/>
          </w:tcPr>
          <w:p w14:paraId="475FB0F7" w14:textId="77777777" w:rsidR="00116F49" w:rsidRPr="00116F49" w:rsidRDefault="00116F49" w:rsidP="00116F4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tc>
      </w:tr>
      <w:tr w:rsidR="00116F49" w:rsidRPr="00116F49" w14:paraId="3A0E2AAC" w14:textId="77777777" w:rsidTr="00116F49">
        <w:trPr>
          <w:trHeight w:val="20"/>
          <w:jc w:val="center"/>
        </w:trPr>
        <w:tc>
          <w:tcPr>
            <w:tcW w:w="5170" w:type="dxa"/>
            <w:vMerge/>
            <w:shd w:val="clear" w:color="auto" w:fill="auto"/>
          </w:tcPr>
          <w:p w14:paraId="63F0D6C2" w14:textId="77777777" w:rsidR="00116F49" w:rsidRPr="00116F49" w:rsidRDefault="00116F49" w:rsidP="00116F49">
            <w:pPr>
              <w:spacing w:after="0" w:line="240" w:lineRule="auto"/>
              <w:rPr>
                <w:rFonts w:ascii="Times New Roman" w:eastAsia="Times New Roman" w:hAnsi="Times New Roman" w:cs="Times New Roman"/>
                <w:sz w:val="24"/>
                <w:szCs w:val="24"/>
                <w:lang w:eastAsia="ru-RU"/>
              </w:rPr>
            </w:pPr>
          </w:p>
        </w:tc>
        <w:tc>
          <w:tcPr>
            <w:tcW w:w="3500" w:type="dxa"/>
            <w:shd w:val="clear" w:color="auto" w:fill="auto"/>
          </w:tcPr>
          <w:p w14:paraId="296BC0CC" w14:textId="77777777" w:rsidR="00116F49" w:rsidRPr="00116F49" w:rsidRDefault="00116F49" w:rsidP="00116F49">
            <w:pPr>
              <w:suppressAutoHyphens/>
              <w:autoSpaceDN w:val="0"/>
              <w:spacing w:after="0" w:line="240" w:lineRule="auto"/>
              <w:jc w:val="both"/>
              <w:textAlignment w:val="baseline"/>
              <w:rPr>
                <w:rFonts w:ascii="Times New Roman" w:eastAsia="Calibri" w:hAnsi="Times New Roman" w:cs="Times New Roman"/>
                <w:sz w:val="24"/>
                <w:szCs w:val="24"/>
              </w:rPr>
            </w:pPr>
            <w:r w:rsidRPr="00116F49">
              <w:rPr>
                <w:rFonts w:ascii="Times New Roman" w:eastAsia="Calibri" w:hAnsi="Times New Roman" w:cs="Times New Roman"/>
                <w:sz w:val="24"/>
                <w:szCs w:val="24"/>
              </w:rPr>
              <w:t>Имущественная помощь в реализации инвестиционного  проекта</w:t>
            </w:r>
          </w:p>
        </w:tc>
        <w:tc>
          <w:tcPr>
            <w:tcW w:w="729" w:type="dxa"/>
            <w:shd w:val="clear" w:color="auto" w:fill="auto"/>
          </w:tcPr>
          <w:p w14:paraId="25D0104D" w14:textId="77777777" w:rsidR="00116F49" w:rsidRPr="00116F49" w:rsidRDefault="00116F49" w:rsidP="00116F49">
            <w:pPr>
              <w:suppressAutoHyphens/>
              <w:autoSpaceDN w:val="0"/>
              <w:spacing w:after="0" w:line="240" w:lineRule="auto"/>
              <w:jc w:val="center"/>
              <w:textAlignment w:val="baseline"/>
              <w:rPr>
                <w:rFonts w:ascii="Times New Roman" w:eastAsia="Calibri" w:hAnsi="Times New Roman" w:cs="Times New Roman"/>
                <w:sz w:val="24"/>
                <w:szCs w:val="24"/>
              </w:rPr>
            </w:pPr>
          </w:p>
        </w:tc>
      </w:tr>
      <w:tr w:rsidR="00116F49" w:rsidRPr="00116F49" w14:paraId="761EA87D" w14:textId="77777777" w:rsidTr="00116F49">
        <w:trPr>
          <w:trHeight w:val="20"/>
          <w:jc w:val="center"/>
        </w:trPr>
        <w:tc>
          <w:tcPr>
            <w:tcW w:w="5170" w:type="dxa"/>
            <w:vMerge/>
            <w:shd w:val="clear" w:color="auto" w:fill="auto"/>
          </w:tcPr>
          <w:p w14:paraId="4C87D403" w14:textId="77777777" w:rsidR="00116F49" w:rsidRPr="00116F49" w:rsidRDefault="00116F49" w:rsidP="00116F49">
            <w:pPr>
              <w:spacing w:after="0" w:line="240" w:lineRule="auto"/>
              <w:rPr>
                <w:rFonts w:ascii="Times New Roman" w:eastAsia="Times New Roman" w:hAnsi="Times New Roman" w:cs="Times New Roman"/>
                <w:sz w:val="24"/>
                <w:szCs w:val="24"/>
                <w:lang w:eastAsia="ru-RU"/>
              </w:rPr>
            </w:pPr>
          </w:p>
        </w:tc>
        <w:tc>
          <w:tcPr>
            <w:tcW w:w="3500" w:type="dxa"/>
            <w:shd w:val="clear" w:color="auto" w:fill="auto"/>
          </w:tcPr>
          <w:p w14:paraId="11DD5487" w14:textId="77777777" w:rsidR="00116F49" w:rsidRPr="00116F49" w:rsidRDefault="00116F49" w:rsidP="00116F49">
            <w:pPr>
              <w:suppressAutoHyphens/>
              <w:autoSpaceDN w:val="0"/>
              <w:spacing w:after="0" w:line="240" w:lineRule="auto"/>
              <w:jc w:val="both"/>
              <w:textAlignment w:val="baseline"/>
              <w:rPr>
                <w:rFonts w:ascii="Times New Roman" w:eastAsia="Calibri" w:hAnsi="Times New Roman" w:cs="Times New Roman"/>
                <w:sz w:val="24"/>
                <w:szCs w:val="24"/>
              </w:rPr>
            </w:pPr>
            <w:r w:rsidRPr="00116F49">
              <w:rPr>
                <w:rFonts w:ascii="Times New Roman" w:eastAsia="Calibri" w:hAnsi="Times New Roman" w:cs="Times New Roman"/>
                <w:sz w:val="24"/>
                <w:szCs w:val="24"/>
              </w:rPr>
              <w:t>Информационная помощь в реализации инвестиционного  проекта</w:t>
            </w:r>
          </w:p>
        </w:tc>
        <w:tc>
          <w:tcPr>
            <w:tcW w:w="729" w:type="dxa"/>
            <w:shd w:val="clear" w:color="auto" w:fill="auto"/>
          </w:tcPr>
          <w:p w14:paraId="730085EC" w14:textId="77777777" w:rsidR="00116F49" w:rsidRPr="00116F49" w:rsidRDefault="00116F49" w:rsidP="00116F49">
            <w:pPr>
              <w:suppressAutoHyphens/>
              <w:autoSpaceDN w:val="0"/>
              <w:spacing w:after="0" w:line="240" w:lineRule="auto"/>
              <w:jc w:val="center"/>
              <w:textAlignment w:val="baseline"/>
              <w:rPr>
                <w:rFonts w:ascii="Times New Roman" w:eastAsia="Calibri" w:hAnsi="Times New Roman" w:cs="Times New Roman"/>
                <w:sz w:val="24"/>
                <w:szCs w:val="24"/>
              </w:rPr>
            </w:pPr>
          </w:p>
        </w:tc>
      </w:tr>
      <w:tr w:rsidR="00116F49" w:rsidRPr="00116F49" w14:paraId="754E10FE" w14:textId="77777777" w:rsidTr="00116F49">
        <w:trPr>
          <w:trHeight w:val="20"/>
          <w:jc w:val="center"/>
        </w:trPr>
        <w:tc>
          <w:tcPr>
            <w:tcW w:w="5170" w:type="dxa"/>
            <w:vMerge/>
            <w:shd w:val="clear" w:color="auto" w:fill="auto"/>
          </w:tcPr>
          <w:p w14:paraId="1132CA0F" w14:textId="77777777" w:rsidR="00116F49" w:rsidRPr="00116F49" w:rsidRDefault="00116F49" w:rsidP="00116F49">
            <w:pPr>
              <w:spacing w:after="0" w:line="240" w:lineRule="auto"/>
              <w:rPr>
                <w:rFonts w:ascii="Times New Roman" w:eastAsia="Times New Roman" w:hAnsi="Times New Roman" w:cs="Times New Roman"/>
                <w:sz w:val="24"/>
                <w:szCs w:val="24"/>
                <w:lang w:eastAsia="ru-RU"/>
              </w:rPr>
            </w:pPr>
          </w:p>
        </w:tc>
        <w:tc>
          <w:tcPr>
            <w:tcW w:w="4229" w:type="dxa"/>
            <w:gridSpan w:val="2"/>
            <w:shd w:val="clear" w:color="auto" w:fill="auto"/>
          </w:tcPr>
          <w:p w14:paraId="647E64A8" w14:textId="77777777" w:rsidR="00116F49" w:rsidRPr="00116F49" w:rsidRDefault="00116F49" w:rsidP="00116F49">
            <w:pPr>
              <w:suppressAutoHyphens/>
              <w:autoSpaceDN w:val="0"/>
              <w:spacing w:after="0" w:line="240" w:lineRule="auto"/>
              <w:textAlignment w:val="baseline"/>
              <w:rPr>
                <w:rFonts w:ascii="Times New Roman" w:eastAsia="Calibri" w:hAnsi="Times New Roman" w:cs="Times New Roman"/>
                <w:sz w:val="24"/>
                <w:szCs w:val="24"/>
              </w:rPr>
            </w:pPr>
            <w:r w:rsidRPr="00116F49">
              <w:rPr>
                <w:rFonts w:ascii="Times New Roman" w:eastAsia="Calibri" w:hAnsi="Times New Roman" w:cs="Times New Roman"/>
                <w:sz w:val="24"/>
                <w:szCs w:val="24"/>
              </w:rPr>
              <w:t>Иное:</w:t>
            </w:r>
          </w:p>
          <w:p w14:paraId="5FE87E9C" w14:textId="77777777" w:rsidR="00116F49" w:rsidRPr="00116F49" w:rsidRDefault="00116F49" w:rsidP="00116F49">
            <w:pPr>
              <w:suppressAutoHyphens/>
              <w:autoSpaceDN w:val="0"/>
              <w:spacing w:after="0" w:line="240" w:lineRule="auto"/>
              <w:textAlignment w:val="baseline"/>
              <w:rPr>
                <w:rFonts w:ascii="Times New Roman" w:eastAsia="Calibri" w:hAnsi="Times New Roman" w:cs="Times New Roman"/>
                <w:sz w:val="24"/>
                <w:szCs w:val="24"/>
              </w:rPr>
            </w:pPr>
          </w:p>
        </w:tc>
      </w:tr>
      <w:tr w:rsidR="00116F49" w:rsidRPr="00116F49" w14:paraId="3BB3AAD3" w14:textId="77777777" w:rsidTr="00116F49">
        <w:trPr>
          <w:trHeight w:val="20"/>
          <w:jc w:val="center"/>
        </w:trPr>
        <w:tc>
          <w:tcPr>
            <w:tcW w:w="9399" w:type="dxa"/>
            <w:gridSpan w:val="3"/>
            <w:shd w:val="clear" w:color="auto" w:fill="auto"/>
          </w:tcPr>
          <w:p w14:paraId="4EEED6CF"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3.2. Финансовая поддержка:</w:t>
            </w:r>
          </w:p>
        </w:tc>
      </w:tr>
      <w:tr w:rsidR="00116F49" w:rsidRPr="00116F49" w14:paraId="1976C22F" w14:textId="77777777" w:rsidTr="00116F49">
        <w:trPr>
          <w:trHeight w:val="20"/>
          <w:jc w:val="center"/>
        </w:trPr>
        <w:tc>
          <w:tcPr>
            <w:tcW w:w="5170" w:type="dxa"/>
            <w:shd w:val="clear" w:color="auto" w:fill="auto"/>
          </w:tcPr>
          <w:p w14:paraId="76AD4281"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Микрозайм, млн руб.</w:t>
            </w:r>
          </w:p>
        </w:tc>
        <w:tc>
          <w:tcPr>
            <w:tcW w:w="4229" w:type="dxa"/>
            <w:gridSpan w:val="2"/>
            <w:shd w:val="clear" w:color="auto" w:fill="auto"/>
          </w:tcPr>
          <w:p w14:paraId="6FDD579B"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Указывается потребность в микрозайме по программе до 3 млн рублей (при отсутствии потребности поставить знак «-»)</w:t>
            </w:r>
          </w:p>
        </w:tc>
      </w:tr>
      <w:tr w:rsidR="00116F49" w:rsidRPr="00116F49" w14:paraId="66A454BC" w14:textId="77777777" w:rsidTr="00116F49">
        <w:trPr>
          <w:trHeight w:val="20"/>
          <w:jc w:val="center"/>
        </w:trPr>
        <w:tc>
          <w:tcPr>
            <w:tcW w:w="5170" w:type="dxa"/>
            <w:shd w:val="clear" w:color="auto" w:fill="auto"/>
          </w:tcPr>
          <w:p w14:paraId="7C0435B3"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Субсидия, млн руб.</w:t>
            </w:r>
          </w:p>
        </w:tc>
        <w:tc>
          <w:tcPr>
            <w:tcW w:w="4229" w:type="dxa"/>
            <w:gridSpan w:val="2"/>
            <w:shd w:val="clear" w:color="auto" w:fill="auto"/>
          </w:tcPr>
          <w:p w14:paraId="488D0FCF" w14:textId="77777777" w:rsidR="00116F49" w:rsidRPr="00116F49" w:rsidRDefault="00116F49" w:rsidP="00116F49">
            <w:pPr>
              <w:suppressAutoHyphens/>
              <w:autoSpaceDN w:val="0"/>
              <w:spacing w:after="0" w:line="240" w:lineRule="auto"/>
              <w:jc w:val="both"/>
              <w:textAlignment w:val="baseline"/>
              <w:rPr>
                <w:rFonts w:ascii="Times New Roman" w:eastAsia="Calibri" w:hAnsi="Times New Roman" w:cs="Times New Roman"/>
                <w:sz w:val="24"/>
                <w:szCs w:val="24"/>
              </w:rPr>
            </w:pPr>
            <w:r w:rsidRPr="00116F49">
              <w:rPr>
                <w:rFonts w:ascii="Times New Roman" w:eastAsia="Times New Roman" w:hAnsi="Times New Roman" w:cs="Times New Roman"/>
                <w:sz w:val="24"/>
                <w:szCs w:val="24"/>
                <w:lang w:eastAsia="ru-RU"/>
              </w:rPr>
              <w:t xml:space="preserve">Указывается потребность в получении субсидии, </w:t>
            </w:r>
            <w:r w:rsidRPr="00116F49">
              <w:rPr>
                <w:rFonts w:ascii="Times New Roman" w:eastAsia="Times New Roman" w:hAnsi="Times New Roman" w:cs="Times New Roman"/>
                <w:iCs/>
                <w:sz w:val="24"/>
                <w:szCs w:val="24"/>
                <w:lang w:eastAsia="ru-RU"/>
              </w:rPr>
              <w:t xml:space="preserve">государственная программа Республики Хакасия, в рамках которой планируется получение субсидии </w:t>
            </w:r>
            <w:r w:rsidRPr="00116F49">
              <w:rPr>
                <w:rFonts w:ascii="Times New Roman" w:eastAsia="Times New Roman" w:hAnsi="Times New Roman" w:cs="Times New Roman"/>
                <w:sz w:val="24"/>
                <w:szCs w:val="24"/>
                <w:lang w:eastAsia="ru-RU"/>
              </w:rPr>
              <w:t>(при отсутствии потребности поставить знак «-»)</w:t>
            </w:r>
          </w:p>
        </w:tc>
      </w:tr>
      <w:tr w:rsidR="00116F49" w:rsidRPr="00116F49" w14:paraId="4473ED18" w14:textId="77777777" w:rsidTr="00116F49">
        <w:trPr>
          <w:trHeight w:val="20"/>
          <w:jc w:val="center"/>
        </w:trPr>
        <w:tc>
          <w:tcPr>
            <w:tcW w:w="5170" w:type="dxa"/>
            <w:shd w:val="clear" w:color="auto" w:fill="auto"/>
          </w:tcPr>
          <w:p w14:paraId="495396A6"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Финансирование в рамках государственной поддержки регионального, федерального уровня включая финансирование кредитными учреждениями, млн руб.</w:t>
            </w:r>
          </w:p>
        </w:tc>
        <w:tc>
          <w:tcPr>
            <w:tcW w:w="4229" w:type="dxa"/>
            <w:gridSpan w:val="2"/>
            <w:shd w:val="clear" w:color="auto" w:fill="auto"/>
          </w:tcPr>
          <w:p w14:paraId="26C73CCB"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Указывается потребность, федеральные институты развития, коммерческие банки через которые планируется получить финансирование (при отсутствии потребности поставить знак «-»)</w:t>
            </w:r>
          </w:p>
        </w:tc>
      </w:tr>
      <w:tr w:rsidR="00116F49" w:rsidRPr="00116F49" w14:paraId="0AE8A8E6" w14:textId="77777777" w:rsidTr="00116F49">
        <w:trPr>
          <w:trHeight w:val="20"/>
          <w:jc w:val="center"/>
        </w:trPr>
        <w:tc>
          <w:tcPr>
            <w:tcW w:w="9399" w:type="dxa"/>
            <w:gridSpan w:val="3"/>
            <w:shd w:val="clear" w:color="auto" w:fill="auto"/>
          </w:tcPr>
          <w:p w14:paraId="2E5B9826"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3.3. Требования к земельному участку:</w:t>
            </w:r>
          </w:p>
        </w:tc>
      </w:tr>
      <w:tr w:rsidR="00116F49" w:rsidRPr="00116F49" w14:paraId="49251D6F" w14:textId="77777777" w:rsidTr="00116F49">
        <w:trPr>
          <w:trHeight w:val="20"/>
          <w:jc w:val="center"/>
        </w:trPr>
        <w:tc>
          <w:tcPr>
            <w:tcW w:w="5170" w:type="dxa"/>
            <w:shd w:val="clear" w:color="auto" w:fill="auto"/>
          </w:tcPr>
          <w:p w14:paraId="1AA430C9"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общая площадь участка</w:t>
            </w:r>
          </w:p>
        </w:tc>
        <w:tc>
          <w:tcPr>
            <w:tcW w:w="4229" w:type="dxa"/>
            <w:gridSpan w:val="2"/>
            <w:shd w:val="clear" w:color="auto" w:fill="auto"/>
          </w:tcPr>
          <w:p w14:paraId="27F04F76"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(при отсутствии потребности поставить знак «-»)</w:t>
            </w:r>
          </w:p>
        </w:tc>
      </w:tr>
      <w:tr w:rsidR="00116F49" w:rsidRPr="00116F49" w14:paraId="584D3C37" w14:textId="77777777" w:rsidTr="00116F49">
        <w:trPr>
          <w:trHeight w:val="20"/>
          <w:jc w:val="center"/>
        </w:trPr>
        <w:tc>
          <w:tcPr>
            <w:tcW w:w="5170" w:type="dxa"/>
            <w:shd w:val="clear" w:color="auto" w:fill="auto"/>
          </w:tcPr>
          <w:p w14:paraId="2FE714AD"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местонахождение участка</w:t>
            </w:r>
          </w:p>
        </w:tc>
        <w:tc>
          <w:tcPr>
            <w:tcW w:w="4229" w:type="dxa"/>
            <w:gridSpan w:val="2"/>
            <w:shd w:val="clear" w:color="auto" w:fill="auto"/>
          </w:tcPr>
          <w:p w14:paraId="4F10F329"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(при отсутствии потребности поставить знак «-»)</w:t>
            </w:r>
          </w:p>
        </w:tc>
      </w:tr>
      <w:tr w:rsidR="00116F49" w:rsidRPr="00116F49" w14:paraId="1542AE86" w14:textId="77777777" w:rsidTr="00116F49">
        <w:trPr>
          <w:trHeight w:val="20"/>
          <w:jc w:val="center"/>
        </w:trPr>
        <w:tc>
          <w:tcPr>
            <w:tcW w:w="5170" w:type="dxa"/>
            <w:shd w:val="clear" w:color="auto" w:fill="auto"/>
          </w:tcPr>
          <w:p w14:paraId="260BFF65"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иные потребности исходя из специфики инвестиционного проекта</w:t>
            </w:r>
          </w:p>
        </w:tc>
        <w:tc>
          <w:tcPr>
            <w:tcW w:w="4229" w:type="dxa"/>
            <w:gridSpan w:val="2"/>
            <w:shd w:val="clear" w:color="auto" w:fill="auto"/>
          </w:tcPr>
          <w:p w14:paraId="3551915F"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(при отсутствии потребности поставить знак «-»)</w:t>
            </w:r>
          </w:p>
        </w:tc>
      </w:tr>
      <w:tr w:rsidR="00116F49" w:rsidRPr="00116F49" w14:paraId="0F6843FE" w14:textId="77777777" w:rsidTr="00116F49">
        <w:trPr>
          <w:trHeight w:val="20"/>
          <w:jc w:val="center"/>
        </w:trPr>
        <w:tc>
          <w:tcPr>
            <w:tcW w:w="9399" w:type="dxa"/>
            <w:gridSpan w:val="3"/>
            <w:shd w:val="clear" w:color="auto" w:fill="auto"/>
          </w:tcPr>
          <w:p w14:paraId="3A2E0952"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3.4. Инженерные коммуникации:</w:t>
            </w:r>
          </w:p>
          <w:p w14:paraId="132862F0"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Отражается необходимая потребность, при отсутствии потребности указать либо «имеется наличие технологической возможности», либо знак «-»</w:t>
            </w:r>
          </w:p>
        </w:tc>
      </w:tr>
      <w:tr w:rsidR="00116F49" w:rsidRPr="00116F49" w14:paraId="0B4A9119" w14:textId="77777777" w:rsidTr="00116F49">
        <w:trPr>
          <w:trHeight w:val="20"/>
          <w:jc w:val="center"/>
        </w:trPr>
        <w:tc>
          <w:tcPr>
            <w:tcW w:w="5170" w:type="dxa"/>
            <w:shd w:val="clear" w:color="auto" w:fill="auto"/>
          </w:tcPr>
          <w:p w14:paraId="2E052098"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Электроснабжение</w:t>
            </w:r>
          </w:p>
        </w:tc>
        <w:tc>
          <w:tcPr>
            <w:tcW w:w="4229" w:type="dxa"/>
            <w:gridSpan w:val="2"/>
            <w:shd w:val="clear" w:color="auto" w:fill="auto"/>
          </w:tcPr>
          <w:p w14:paraId="15C03F56"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кВт/ч</w:t>
            </w:r>
          </w:p>
        </w:tc>
      </w:tr>
      <w:tr w:rsidR="00116F49" w:rsidRPr="00116F49" w14:paraId="35631B75" w14:textId="77777777" w:rsidTr="00116F49">
        <w:trPr>
          <w:trHeight w:val="20"/>
          <w:jc w:val="center"/>
        </w:trPr>
        <w:tc>
          <w:tcPr>
            <w:tcW w:w="5170" w:type="dxa"/>
            <w:shd w:val="clear" w:color="auto" w:fill="auto"/>
          </w:tcPr>
          <w:p w14:paraId="46AD312A"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Газоснабжение</w:t>
            </w:r>
          </w:p>
        </w:tc>
        <w:tc>
          <w:tcPr>
            <w:tcW w:w="4229" w:type="dxa"/>
            <w:gridSpan w:val="2"/>
            <w:shd w:val="clear" w:color="auto" w:fill="auto"/>
          </w:tcPr>
          <w:p w14:paraId="7D44043A"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м3/ч</w:t>
            </w:r>
          </w:p>
        </w:tc>
      </w:tr>
      <w:tr w:rsidR="00116F49" w:rsidRPr="00116F49" w14:paraId="26E09B68" w14:textId="77777777" w:rsidTr="00116F49">
        <w:trPr>
          <w:trHeight w:val="20"/>
          <w:jc w:val="center"/>
        </w:trPr>
        <w:tc>
          <w:tcPr>
            <w:tcW w:w="5170" w:type="dxa"/>
            <w:shd w:val="clear" w:color="auto" w:fill="auto"/>
          </w:tcPr>
          <w:p w14:paraId="3621310B"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Водоснабжение</w:t>
            </w:r>
          </w:p>
        </w:tc>
        <w:tc>
          <w:tcPr>
            <w:tcW w:w="4229" w:type="dxa"/>
            <w:gridSpan w:val="2"/>
            <w:shd w:val="clear" w:color="auto" w:fill="auto"/>
          </w:tcPr>
          <w:p w14:paraId="32634F29"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м3/ч</w:t>
            </w:r>
          </w:p>
        </w:tc>
      </w:tr>
      <w:tr w:rsidR="00116F49" w:rsidRPr="00116F49" w14:paraId="1A8A37DA" w14:textId="77777777" w:rsidTr="00116F49">
        <w:trPr>
          <w:trHeight w:val="20"/>
          <w:jc w:val="center"/>
        </w:trPr>
        <w:tc>
          <w:tcPr>
            <w:tcW w:w="5170" w:type="dxa"/>
            <w:shd w:val="clear" w:color="auto" w:fill="auto"/>
          </w:tcPr>
          <w:p w14:paraId="11B6B183"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Водоотведение</w:t>
            </w:r>
          </w:p>
        </w:tc>
        <w:tc>
          <w:tcPr>
            <w:tcW w:w="4229" w:type="dxa"/>
            <w:gridSpan w:val="2"/>
            <w:shd w:val="clear" w:color="auto" w:fill="auto"/>
          </w:tcPr>
          <w:p w14:paraId="28C4A211"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116F49">
              <w:rPr>
                <w:rFonts w:ascii="Times New Roman" w:eastAsia="Times New Roman" w:hAnsi="Times New Roman" w:cs="Times New Roman"/>
                <w:sz w:val="24"/>
                <w:szCs w:val="24"/>
                <w:lang w:eastAsia="ru-RU"/>
              </w:rPr>
              <w:t>м3/ч</w:t>
            </w:r>
          </w:p>
        </w:tc>
      </w:tr>
    </w:tbl>
    <w:p w14:paraId="438D5939" w14:textId="77777777" w:rsidR="00116F49" w:rsidRPr="00116F49" w:rsidRDefault="00116F49" w:rsidP="00116F49">
      <w:pPr>
        <w:suppressAutoHyphens/>
        <w:autoSpaceDN w:val="0"/>
        <w:spacing w:after="0" w:line="240" w:lineRule="auto"/>
        <w:jc w:val="both"/>
        <w:textAlignment w:val="baseline"/>
        <w:rPr>
          <w:rFonts w:ascii="Times New Roman" w:eastAsia="Calibri" w:hAnsi="Times New Roman" w:cs="Times New Roman"/>
          <w:sz w:val="24"/>
          <w:szCs w:val="24"/>
        </w:rPr>
      </w:pPr>
    </w:p>
    <w:p w14:paraId="20A4ADEF" w14:textId="77777777" w:rsidR="00116F49" w:rsidRPr="00116F49" w:rsidRDefault="00116F49" w:rsidP="00116F49">
      <w:pPr>
        <w:suppressAutoHyphens/>
        <w:autoSpaceDN w:val="0"/>
        <w:spacing w:after="0" w:line="240" w:lineRule="auto"/>
        <w:ind w:right="-2" w:firstLine="709"/>
        <w:jc w:val="both"/>
        <w:textAlignment w:val="baseline"/>
        <w:rPr>
          <w:rFonts w:ascii="Times New Roman" w:eastAsia="Calibri" w:hAnsi="Times New Roman" w:cs="Times New Roman"/>
          <w:sz w:val="26"/>
          <w:szCs w:val="26"/>
        </w:rPr>
      </w:pPr>
      <w:r w:rsidRPr="00116F49">
        <w:rPr>
          <w:rFonts w:ascii="Times New Roman" w:eastAsia="Calibri" w:hAnsi="Times New Roman" w:cs="Times New Roman"/>
          <w:sz w:val="26"/>
          <w:szCs w:val="26"/>
        </w:rPr>
        <w:t>Настоящим заявитель дает свое согласие на получение всей корреспонденции по электронной почте на адрес, указанный в пункте 1.4 настоящей заявки, а также подтверждает факт ознакомления со всеми видами государственной поддержки федерального и регионального уровня в соответствии с действующим законодательством, программами поддержки ведущих кредитных учреждений и институтов развития, с которыми можно ознакомиться на сайте Фонда развития Республики Хакасия.</w:t>
      </w:r>
    </w:p>
    <w:p w14:paraId="68B17593" w14:textId="77777777" w:rsidR="00116F49" w:rsidRPr="00116F49" w:rsidRDefault="00116F49" w:rsidP="00116F49">
      <w:pPr>
        <w:suppressAutoHyphens/>
        <w:autoSpaceDN w:val="0"/>
        <w:spacing w:after="0" w:line="240" w:lineRule="auto"/>
        <w:ind w:left="-284" w:right="-285" w:firstLine="568"/>
        <w:jc w:val="both"/>
        <w:textAlignment w:val="baseline"/>
        <w:rPr>
          <w:rFonts w:ascii="Times New Roman" w:eastAsia="Times New Roman" w:hAnsi="Times New Roman" w:cs="Times New Roman"/>
          <w:sz w:val="24"/>
          <w:szCs w:val="24"/>
          <w:lang w:eastAsia="ru-RU"/>
        </w:rPr>
      </w:pPr>
    </w:p>
    <w:p w14:paraId="7AF87ABD" w14:textId="77777777" w:rsidR="00116F49" w:rsidRPr="00116F49" w:rsidRDefault="00116F49" w:rsidP="00116F49">
      <w:pPr>
        <w:suppressAutoHyphens/>
        <w:autoSpaceDN w:val="0"/>
        <w:spacing w:after="0" w:line="240" w:lineRule="auto"/>
        <w:jc w:val="both"/>
        <w:textAlignment w:val="baseline"/>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Приложение к заявке: на ___ листах</w:t>
      </w:r>
    </w:p>
    <w:p w14:paraId="2989ABE8" w14:textId="77777777" w:rsidR="00116F49" w:rsidRPr="00116F49" w:rsidRDefault="00116F49" w:rsidP="00116F49">
      <w:pPr>
        <w:suppressAutoHyphens/>
        <w:autoSpaceDN w:val="0"/>
        <w:spacing w:after="0" w:line="240" w:lineRule="auto"/>
        <w:ind w:left="-284"/>
        <w:jc w:val="both"/>
        <w:textAlignment w:val="baseline"/>
        <w:rPr>
          <w:rFonts w:ascii="Times New Roman" w:eastAsia="Times New Roman" w:hAnsi="Times New Roman" w:cs="Times New Roman"/>
          <w:sz w:val="26"/>
          <w:szCs w:val="26"/>
          <w:lang w:eastAsia="ru-RU"/>
        </w:rPr>
      </w:pPr>
    </w:p>
    <w:p w14:paraId="2194B7E1"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color w:val="000000"/>
          <w:sz w:val="24"/>
          <w:szCs w:val="24"/>
          <w:lang w:eastAsia="ru-RU"/>
        </w:rPr>
      </w:pPr>
    </w:p>
    <w:p w14:paraId="615EE8FC" w14:textId="77777777" w:rsidR="00116F49" w:rsidRPr="00116F49" w:rsidRDefault="00116F49" w:rsidP="00116F49">
      <w:pPr>
        <w:suppressAutoHyphens/>
        <w:autoSpaceDN w:val="0"/>
        <w:spacing w:after="0" w:line="240" w:lineRule="auto"/>
        <w:textAlignment w:val="baseline"/>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006"/>
        <w:gridCol w:w="2900"/>
        <w:gridCol w:w="827"/>
        <w:gridCol w:w="2623"/>
      </w:tblGrid>
      <w:tr w:rsidR="00116F49" w:rsidRPr="00116F49" w14:paraId="1A712577" w14:textId="77777777" w:rsidTr="00116F49">
        <w:tc>
          <w:tcPr>
            <w:tcW w:w="1606" w:type="pct"/>
            <w:shd w:val="clear" w:color="auto" w:fill="auto"/>
            <w:vAlign w:val="center"/>
          </w:tcPr>
          <w:p w14:paraId="111CF8DF" w14:textId="77777777" w:rsidR="00116F49" w:rsidRPr="00116F49" w:rsidRDefault="00116F49" w:rsidP="00116F49">
            <w:pPr>
              <w:spacing w:after="0" w:line="240" w:lineRule="auto"/>
              <w:contextualSpacing/>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Руководитель:</w:t>
            </w:r>
          </w:p>
        </w:tc>
        <w:tc>
          <w:tcPr>
            <w:tcW w:w="1550" w:type="pct"/>
            <w:tcBorders>
              <w:bottom w:val="single" w:sz="4" w:space="0" w:color="auto"/>
            </w:tcBorders>
            <w:shd w:val="clear" w:color="auto" w:fill="auto"/>
          </w:tcPr>
          <w:p w14:paraId="1F843704" w14:textId="77777777" w:rsidR="00116F49" w:rsidRPr="00116F49" w:rsidRDefault="00116F49" w:rsidP="00116F49">
            <w:pPr>
              <w:spacing w:after="0" w:line="240" w:lineRule="auto"/>
              <w:contextualSpacing/>
              <w:jc w:val="right"/>
              <w:rPr>
                <w:rFonts w:ascii="Times New Roman" w:eastAsia="Times New Roman" w:hAnsi="Times New Roman" w:cs="Times New Roman"/>
                <w:sz w:val="26"/>
                <w:szCs w:val="26"/>
                <w:lang w:eastAsia="ru-RU"/>
              </w:rPr>
            </w:pPr>
          </w:p>
        </w:tc>
        <w:tc>
          <w:tcPr>
            <w:tcW w:w="442" w:type="pct"/>
            <w:shd w:val="clear" w:color="auto" w:fill="auto"/>
          </w:tcPr>
          <w:p w14:paraId="2E3F4A2E" w14:textId="77777777" w:rsidR="00116F49" w:rsidRPr="00116F49" w:rsidRDefault="00116F49" w:rsidP="00116F49">
            <w:pPr>
              <w:spacing w:after="0" w:line="240" w:lineRule="auto"/>
              <w:contextualSpacing/>
              <w:jc w:val="right"/>
              <w:rPr>
                <w:rFonts w:ascii="Times New Roman" w:eastAsia="Times New Roman" w:hAnsi="Times New Roman" w:cs="Times New Roman"/>
                <w:sz w:val="26"/>
                <w:szCs w:val="26"/>
                <w:lang w:eastAsia="ru-RU"/>
              </w:rPr>
            </w:pPr>
          </w:p>
        </w:tc>
        <w:tc>
          <w:tcPr>
            <w:tcW w:w="1402" w:type="pct"/>
            <w:tcBorders>
              <w:bottom w:val="single" w:sz="4" w:space="0" w:color="auto"/>
            </w:tcBorders>
            <w:shd w:val="clear" w:color="auto" w:fill="auto"/>
            <w:vAlign w:val="center"/>
          </w:tcPr>
          <w:p w14:paraId="4D0D8341" w14:textId="77777777" w:rsidR="00116F49" w:rsidRPr="00116F49" w:rsidRDefault="00116F49" w:rsidP="00116F49">
            <w:pPr>
              <w:spacing w:after="0" w:line="240" w:lineRule="auto"/>
              <w:contextualSpacing/>
              <w:jc w:val="center"/>
              <w:rPr>
                <w:rFonts w:ascii="Times New Roman" w:eastAsia="Times New Roman" w:hAnsi="Times New Roman" w:cs="Times New Roman"/>
                <w:sz w:val="26"/>
                <w:szCs w:val="26"/>
                <w:lang w:eastAsia="ru-RU"/>
              </w:rPr>
            </w:pPr>
          </w:p>
        </w:tc>
      </w:tr>
      <w:tr w:rsidR="00116F49" w:rsidRPr="00116F49" w14:paraId="559F7B36" w14:textId="77777777" w:rsidTr="00116F49">
        <w:tc>
          <w:tcPr>
            <w:tcW w:w="1606" w:type="pct"/>
            <w:shd w:val="clear" w:color="auto" w:fill="auto"/>
            <w:vAlign w:val="center"/>
          </w:tcPr>
          <w:p w14:paraId="01B6F956" w14:textId="77777777" w:rsidR="00116F49" w:rsidRPr="00116F49" w:rsidRDefault="00116F49" w:rsidP="00116F49">
            <w:pPr>
              <w:spacing w:after="0" w:line="240" w:lineRule="auto"/>
              <w:contextualSpacing/>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должность</w:t>
            </w:r>
          </w:p>
        </w:tc>
        <w:tc>
          <w:tcPr>
            <w:tcW w:w="1550" w:type="pct"/>
            <w:tcBorders>
              <w:top w:val="single" w:sz="4" w:space="0" w:color="auto"/>
            </w:tcBorders>
            <w:shd w:val="clear" w:color="auto" w:fill="auto"/>
          </w:tcPr>
          <w:p w14:paraId="63880712" w14:textId="77777777" w:rsidR="00116F49" w:rsidRPr="00116F49" w:rsidRDefault="00116F49" w:rsidP="00116F49">
            <w:pPr>
              <w:spacing w:after="0" w:line="240" w:lineRule="auto"/>
              <w:contextualSpacing/>
              <w:jc w:val="center"/>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подпись,</w:t>
            </w:r>
          </w:p>
          <w:p w14:paraId="74842B89" w14:textId="77777777" w:rsidR="00116F49" w:rsidRPr="00116F49" w:rsidRDefault="00116F49" w:rsidP="00116F49">
            <w:pPr>
              <w:spacing w:after="0" w:line="240" w:lineRule="auto"/>
              <w:contextualSpacing/>
              <w:jc w:val="center"/>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 xml:space="preserve"> печать (при наличии)</w:t>
            </w:r>
          </w:p>
        </w:tc>
        <w:tc>
          <w:tcPr>
            <w:tcW w:w="442" w:type="pct"/>
            <w:shd w:val="clear" w:color="auto" w:fill="auto"/>
          </w:tcPr>
          <w:p w14:paraId="0D870A21" w14:textId="77777777" w:rsidR="00116F49" w:rsidRPr="00116F49" w:rsidRDefault="00116F49" w:rsidP="00116F49">
            <w:pPr>
              <w:spacing w:after="0" w:line="240" w:lineRule="auto"/>
              <w:contextualSpacing/>
              <w:jc w:val="right"/>
              <w:rPr>
                <w:rFonts w:ascii="Times New Roman" w:eastAsia="Times New Roman" w:hAnsi="Times New Roman" w:cs="Times New Roman"/>
                <w:sz w:val="26"/>
                <w:szCs w:val="26"/>
                <w:lang w:eastAsia="ru-RU"/>
              </w:rPr>
            </w:pPr>
          </w:p>
        </w:tc>
        <w:tc>
          <w:tcPr>
            <w:tcW w:w="1402" w:type="pct"/>
            <w:tcBorders>
              <w:top w:val="single" w:sz="4" w:space="0" w:color="auto"/>
            </w:tcBorders>
            <w:shd w:val="clear" w:color="auto" w:fill="auto"/>
            <w:vAlign w:val="center"/>
          </w:tcPr>
          <w:p w14:paraId="109C4213" w14:textId="77777777" w:rsidR="00116F49" w:rsidRPr="00116F49" w:rsidRDefault="00116F49" w:rsidP="00116F49">
            <w:pPr>
              <w:spacing w:after="0" w:line="240" w:lineRule="auto"/>
              <w:contextualSpacing/>
              <w:jc w:val="center"/>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Ф.И.О.</w:t>
            </w:r>
          </w:p>
        </w:tc>
      </w:tr>
    </w:tbl>
    <w:p w14:paraId="6246BC2E" w14:textId="77777777" w:rsidR="00116F49" w:rsidRPr="00116F49" w:rsidRDefault="00116F49" w:rsidP="00116F49">
      <w:pPr>
        <w:tabs>
          <w:tab w:val="left" w:pos="0"/>
          <w:tab w:val="left" w:pos="1418"/>
          <w:tab w:val="left" w:pos="1560"/>
        </w:tabs>
        <w:spacing w:after="0" w:line="240" w:lineRule="auto"/>
        <w:ind w:firstLine="709"/>
        <w:jc w:val="both"/>
        <w:rPr>
          <w:rFonts w:ascii="Times New Roman" w:hAnsi="Times New Roman" w:cs="Times New Roman"/>
          <w:sz w:val="26"/>
          <w:szCs w:val="26"/>
        </w:rPr>
      </w:pPr>
    </w:p>
    <w:p w14:paraId="1333B18E" w14:textId="77777777" w:rsidR="00C452DA" w:rsidRDefault="00C452DA">
      <w:pPr>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br w:type="page"/>
      </w:r>
    </w:p>
    <w:p w14:paraId="2F86F4B2" w14:textId="140B5E77" w:rsidR="0000507A" w:rsidRPr="00116F49" w:rsidRDefault="0000507A" w:rsidP="0000507A">
      <w:pPr>
        <w:widowControl w:val="0"/>
        <w:spacing w:after="0" w:line="240" w:lineRule="auto"/>
        <w:ind w:left="5103"/>
        <w:jc w:val="right"/>
        <w:rPr>
          <w:rFonts w:ascii="Times New Roman" w:eastAsia="Arial" w:hAnsi="Times New Roman" w:cs="Times New Roman"/>
          <w:sz w:val="26"/>
          <w:szCs w:val="26"/>
          <w:lang w:eastAsia="ru-RU"/>
        </w:rPr>
      </w:pPr>
      <w:r w:rsidRPr="00116F49">
        <w:rPr>
          <w:rFonts w:ascii="Times New Roman" w:eastAsia="Arial" w:hAnsi="Times New Roman" w:cs="Times New Roman"/>
          <w:sz w:val="26"/>
          <w:szCs w:val="26"/>
          <w:lang w:eastAsia="ru-RU"/>
        </w:rPr>
        <w:t xml:space="preserve">Приложение </w:t>
      </w:r>
      <w:r>
        <w:rPr>
          <w:rFonts w:ascii="Times New Roman" w:eastAsia="Arial" w:hAnsi="Times New Roman" w:cs="Times New Roman"/>
          <w:sz w:val="26"/>
          <w:szCs w:val="26"/>
          <w:lang w:eastAsia="ru-RU"/>
        </w:rPr>
        <w:t>№</w:t>
      </w:r>
      <w:r w:rsidR="00CB5795">
        <w:rPr>
          <w:rFonts w:ascii="Times New Roman" w:eastAsia="Arial" w:hAnsi="Times New Roman" w:cs="Times New Roman"/>
          <w:sz w:val="26"/>
          <w:szCs w:val="26"/>
          <w:lang w:eastAsia="ru-RU"/>
        </w:rPr>
        <w:t>3</w:t>
      </w:r>
      <w:r w:rsidRPr="00116F49">
        <w:rPr>
          <w:rFonts w:ascii="Times New Roman" w:eastAsia="Arial" w:hAnsi="Times New Roman" w:cs="Times New Roman"/>
          <w:sz w:val="26"/>
          <w:szCs w:val="26"/>
          <w:lang w:eastAsia="ru-RU"/>
        </w:rPr>
        <w:t xml:space="preserve"> </w:t>
      </w:r>
    </w:p>
    <w:p w14:paraId="67660B2E" w14:textId="77777777" w:rsidR="0000507A" w:rsidRPr="00116F49" w:rsidRDefault="0000507A" w:rsidP="0000507A">
      <w:pPr>
        <w:widowControl w:val="0"/>
        <w:spacing w:after="0" w:line="240" w:lineRule="auto"/>
        <w:ind w:left="5103"/>
        <w:jc w:val="right"/>
        <w:rPr>
          <w:rFonts w:ascii="Times New Roman" w:eastAsia="Arial" w:hAnsi="Times New Roman" w:cs="Times New Roman"/>
          <w:sz w:val="26"/>
          <w:szCs w:val="26"/>
          <w:lang w:eastAsia="ru-RU"/>
        </w:rPr>
      </w:pPr>
      <w:r w:rsidRPr="00116F49">
        <w:rPr>
          <w:rFonts w:ascii="Times New Roman" w:eastAsia="Arial" w:hAnsi="Times New Roman" w:cs="Times New Roman"/>
          <w:sz w:val="26"/>
          <w:szCs w:val="26"/>
          <w:lang w:eastAsia="ru-RU"/>
        </w:rPr>
        <w:t>к Порядку сопровождения инвестиционных проектов в Республике Хакасия</w:t>
      </w:r>
    </w:p>
    <w:p w14:paraId="50C7DE98" w14:textId="77777777" w:rsidR="0000507A" w:rsidRPr="00116F49" w:rsidRDefault="0000507A" w:rsidP="0000507A">
      <w:pPr>
        <w:widowControl w:val="0"/>
        <w:spacing w:after="0" w:line="240" w:lineRule="auto"/>
        <w:ind w:left="5103"/>
        <w:rPr>
          <w:rFonts w:ascii="Times New Roman" w:eastAsia="Arial" w:hAnsi="Times New Roman" w:cs="Times New Roman"/>
          <w:sz w:val="26"/>
          <w:szCs w:val="26"/>
          <w:lang w:eastAsia="ru-RU"/>
        </w:rPr>
      </w:pPr>
    </w:p>
    <w:p w14:paraId="068ADDAE"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569DBB4C" w14:textId="30793E48" w:rsidR="0000507A" w:rsidRPr="0000507A" w:rsidRDefault="0000507A" w:rsidP="0000507A">
      <w:pPr>
        <w:tabs>
          <w:tab w:val="left" w:pos="0"/>
          <w:tab w:val="left" w:pos="1418"/>
          <w:tab w:val="left" w:pos="1560"/>
        </w:tabs>
        <w:spacing w:after="0" w:line="240" w:lineRule="auto"/>
        <w:jc w:val="center"/>
        <w:rPr>
          <w:rFonts w:ascii="Times New Roman" w:hAnsi="Times New Roman" w:cs="Times New Roman"/>
          <w:b/>
          <w:sz w:val="26"/>
          <w:szCs w:val="26"/>
        </w:rPr>
      </w:pPr>
      <w:r w:rsidRPr="0000507A">
        <w:rPr>
          <w:rFonts w:ascii="Times New Roman" w:hAnsi="Times New Roman" w:cs="Times New Roman"/>
          <w:b/>
          <w:sz w:val="26"/>
          <w:szCs w:val="26"/>
        </w:rPr>
        <w:t>Особенности предоставления услуг в электронном виде.</w:t>
      </w:r>
    </w:p>
    <w:p w14:paraId="7C272F38" w14:textId="77777777" w:rsidR="0000507A" w:rsidRPr="0000507A" w:rsidRDefault="0000507A" w:rsidP="0000507A">
      <w:pPr>
        <w:tabs>
          <w:tab w:val="left" w:pos="0"/>
          <w:tab w:val="left" w:pos="1418"/>
          <w:tab w:val="left" w:pos="1560"/>
        </w:tabs>
        <w:spacing w:after="0" w:line="240" w:lineRule="auto"/>
        <w:jc w:val="center"/>
        <w:rPr>
          <w:rFonts w:ascii="Times New Roman" w:hAnsi="Times New Roman" w:cs="Times New Roman"/>
          <w:b/>
          <w:sz w:val="26"/>
          <w:szCs w:val="26"/>
        </w:rPr>
      </w:pPr>
    </w:p>
    <w:p w14:paraId="064B64AB" w14:textId="77777777" w:rsidR="0000507A" w:rsidRPr="0000507A" w:rsidRDefault="0000507A" w:rsidP="0000507A">
      <w:pPr>
        <w:tabs>
          <w:tab w:val="left" w:pos="0"/>
          <w:tab w:val="left" w:pos="1418"/>
          <w:tab w:val="left" w:pos="1560"/>
        </w:tabs>
        <w:spacing w:after="0" w:line="240" w:lineRule="auto"/>
        <w:ind w:firstLine="567"/>
        <w:contextualSpacing/>
        <w:jc w:val="both"/>
        <w:rPr>
          <w:rFonts w:ascii="Times New Roman" w:hAnsi="Times New Roman" w:cs="Times New Roman"/>
          <w:sz w:val="26"/>
          <w:szCs w:val="26"/>
        </w:rPr>
      </w:pPr>
      <w:r w:rsidRPr="0000507A">
        <w:rPr>
          <w:rFonts w:ascii="Times New Roman" w:hAnsi="Times New Roman" w:cs="Times New Roman"/>
          <w:sz w:val="26"/>
          <w:szCs w:val="26"/>
        </w:rPr>
        <w:t>В электронном виде предоставляются консультации об услугах Центра поддержки инвестиционной деятельности, направленные на всестороннее содействие развитию инвестиционной деятельности в Республике Хакасия.</w:t>
      </w:r>
    </w:p>
    <w:p w14:paraId="1561A833" w14:textId="77777777" w:rsidR="0000507A" w:rsidRPr="0000507A" w:rsidRDefault="0000507A" w:rsidP="0000507A">
      <w:pPr>
        <w:tabs>
          <w:tab w:val="left" w:pos="0"/>
          <w:tab w:val="left" w:pos="1418"/>
          <w:tab w:val="left" w:pos="1560"/>
        </w:tabs>
        <w:spacing w:after="0" w:line="240" w:lineRule="auto"/>
        <w:ind w:firstLine="567"/>
        <w:contextualSpacing/>
        <w:jc w:val="both"/>
        <w:rPr>
          <w:rFonts w:ascii="Times New Roman" w:hAnsi="Times New Roman" w:cs="Times New Roman"/>
          <w:sz w:val="26"/>
          <w:szCs w:val="26"/>
        </w:rPr>
      </w:pPr>
    </w:p>
    <w:p w14:paraId="5E7E6938" w14:textId="77777777" w:rsidR="0000507A" w:rsidRPr="0000507A" w:rsidRDefault="0000507A" w:rsidP="0000507A">
      <w:pPr>
        <w:tabs>
          <w:tab w:val="left" w:pos="0"/>
          <w:tab w:val="left" w:pos="1418"/>
          <w:tab w:val="left" w:pos="1560"/>
        </w:tabs>
        <w:spacing w:after="0" w:line="240" w:lineRule="auto"/>
        <w:ind w:firstLine="284"/>
        <w:contextualSpacing/>
        <w:jc w:val="both"/>
        <w:rPr>
          <w:rFonts w:ascii="Times New Roman" w:hAnsi="Times New Roman" w:cs="Times New Roman"/>
          <w:sz w:val="26"/>
          <w:szCs w:val="26"/>
        </w:rPr>
      </w:pPr>
      <w:r w:rsidRPr="0000507A">
        <w:rPr>
          <w:rFonts w:ascii="Times New Roman" w:hAnsi="Times New Roman" w:cs="Times New Roman"/>
          <w:sz w:val="26"/>
          <w:szCs w:val="26"/>
        </w:rPr>
        <w:t>Заявка на оказание услуги подается одним из следующих способов:</w:t>
      </w:r>
    </w:p>
    <w:p w14:paraId="32976821" w14:textId="77777777" w:rsidR="0000507A" w:rsidRPr="0000507A" w:rsidRDefault="0000507A" w:rsidP="0000507A">
      <w:pPr>
        <w:tabs>
          <w:tab w:val="left" w:pos="0"/>
          <w:tab w:val="left" w:pos="1418"/>
          <w:tab w:val="left" w:pos="1560"/>
        </w:tabs>
        <w:spacing w:after="0" w:line="240" w:lineRule="auto"/>
        <w:ind w:left="709" w:firstLine="284"/>
        <w:contextualSpacing/>
        <w:jc w:val="both"/>
        <w:rPr>
          <w:rFonts w:ascii="Times New Roman" w:hAnsi="Times New Roman" w:cs="Times New Roman"/>
          <w:sz w:val="26"/>
          <w:szCs w:val="26"/>
        </w:rPr>
      </w:pPr>
    </w:p>
    <w:p w14:paraId="75828B35" w14:textId="77777777" w:rsidR="0000507A" w:rsidRPr="0000507A" w:rsidRDefault="0000507A" w:rsidP="0000507A">
      <w:pPr>
        <w:tabs>
          <w:tab w:val="left" w:pos="0"/>
          <w:tab w:val="left" w:pos="1418"/>
          <w:tab w:val="left" w:pos="1560"/>
        </w:tabs>
        <w:spacing w:after="0" w:line="240" w:lineRule="auto"/>
        <w:ind w:firstLine="284"/>
        <w:contextualSpacing/>
        <w:jc w:val="both"/>
        <w:rPr>
          <w:rFonts w:ascii="Times New Roman" w:hAnsi="Times New Roman" w:cs="Times New Roman"/>
          <w:sz w:val="26"/>
          <w:szCs w:val="26"/>
        </w:rPr>
      </w:pPr>
      <w:r w:rsidRPr="0000507A">
        <w:rPr>
          <w:rFonts w:ascii="Times New Roman" w:hAnsi="Times New Roman" w:cs="Times New Roman"/>
          <w:sz w:val="26"/>
          <w:szCs w:val="26"/>
        </w:rPr>
        <w:t>- направляется на электронную почту Центра поддержки инвестиционной деятельности - cpi.fondrh@mail.ru;</w:t>
      </w:r>
    </w:p>
    <w:p w14:paraId="2C236C90" w14:textId="77777777" w:rsidR="0000507A" w:rsidRPr="0000507A" w:rsidRDefault="0000507A" w:rsidP="0000507A">
      <w:pPr>
        <w:tabs>
          <w:tab w:val="left" w:pos="0"/>
          <w:tab w:val="left" w:pos="1418"/>
          <w:tab w:val="left" w:pos="1560"/>
        </w:tabs>
        <w:spacing w:after="0" w:line="240" w:lineRule="auto"/>
        <w:ind w:firstLine="284"/>
        <w:contextualSpacing/>
        <w:jc w:val="both"/>
        <w:rPr>
          <w:rFonts w:ascii="Times New Roman" w:hAnsi="Times New Roman" w:cs="Times New Roman"/>
          <w:sz w:val="26"/>
          <w:szCs w:val="26"/>
        </w:rPr>
      </w:pPr>
      <w:r w:rsidRPr="0000507A">
        <w:rPr>
          <w:rFonts w:ascii="Times New Roman" w:hAnsi="Times New Roman" w:cs="Times New Roman"/>
          <w:sz w:val="26"/>
          <w:szCs w:val="26"/>
        </w:rPr>
        <w:t>- через электронную платформу АИС Мой бизнес;</w:t>
      </w:r>
    </w:p>
    <w:p w14:paraId="660890F9" w14:textId="77777777" w:rsidR="0000507A" w:rsidRPr="0000507A" w:rsidRDefault="0000507A" w:rsidP="0000507A">
      <w:pPr>
        <w:tabs>
          <w:tab w:val="left" w:pos="0"/>
          <w:tab w:val="left" w:pos="1418"/>
          <w:tab w:val="left" w:pos="1560"/>
        </w:tabs>
        <w:spacing w:after="0" w:line="240" w:lineRule="auto"/>
        <w:ind w:firstLine="284"/>
        <w:contextualSpacing/>
        <w:jc w:val="both"/>
        <w:rPr>
          <w:rFonts w:ascii="Times New Roman" w:hAnsi="Times New Roman" w:cs="Times New Roman"/>
          <w:sz w:val="26"/>
          <w:szCs w:val="26"/>
        </w:rPr>
      </w:pPr>
      <w:r w:rsidRPr="0000507A">
        <w:rPr>
          <w:rFonts w:ascii="Times New Roman" w:hAnsi="Times New Roman" w:cs="Times New Roman"/>
          <w:sz w:val="26"/>
          <w:szCs w:val="26"/>
        </w:rPr>
        <w:t xml:space="preserve">- через официальный сайт в сети «Интернет»: </w:t>
      </w:r>
      <w:hyperlink r:id="rId32" w:history="1">
        <w:r w:rsidRPr="0000507A">
          <w:rPr>
            <w:rFonts w:ascii="Times New Roman" w:hAnsi="Times New Roman" w:cs="Times New Roman"/>
            <w:color w:val="0066CC"/>
            <w:sz w:val="26"/>
            <w:szCs w:val="26"/>
            <w:u w:val="single"/>
          </w:rPr>
          <w:t>https://мойбизнес19.рф</w:t>
        </w:r>
      </w:hyperlink>
      <w:r w:rsidRPr="0000507A">
        <w:rPr>
          <w:rFonts w:ascii="Times New Roman" w:hAnsi="Times New Roman" w:cs="Times New Roman"/>
          <w:sz w:val="26"/>
          <w:szCs w:val="26"/>
        </w:rPr>
        <w:t>.</w:t>
      </w:r>
    </w:p>
    <w:p w14:paraId="71AE974A" w14:textId="77777777" w:rsidR="0000507A" w:rsidRPr="0000507A" w:rsidRDefault="0000507A" w:rsidP="0000507A">
      <w:pPr>
        <w:tabs>
          <w:tab w:val="left" w:pos="0"/>
          <w:tab w:val="left" w:pos="1418"/>
          <w:tab w:val="left" w:pos="1560"/>
        </w:tabs>
        <w:spacing w:after="0" w:line="240" w:lineRule="auto"/>
        <w:ind w:left="709"/>
        <w:contextualSpacing/>
        <w:jc w:val="both"/>
        <w:rPr>
          <w:rFonts w:ascii="Times New Roman" w:hAnsi="Times New Roman" w:cs="Times New Roman"/>
          <w:sz w:val="26"/>
          <w:szCs w:val="26"/>
        </w:rPr>
      </w:pPr>
    </w:p>
    <w:p w14:paraId="51EEF53B" w14:textId="77777777" w:rsidR="0000507A" w:rsidRPr="0000507A" w:rsidRDefault="0000507A" w:rsidP="0000507A">
      <w:pPr>
        <w:tabs>
          <w:tab w:val="left" w:pos="0"/>
          <w:tab w:val="left" w:pos="1418"/>
          <w:tab w:val="left" w:pos="1560"/>
        </w:tabs>
        <w:spacing w:after="0" w:line="240" w:lineRule="auto"/>
        <w:ind w:firstLine="284"/>
        <w:jc w:val="both"/>
        <w:rPr>
          <w:rFonts w:ascii="Times New Roman" w:hAnsi="Times New Roman" w:cs="Times New Roman"/>
          <w:sz w:val="26"/>
          <w:szCs w:val="26"/>
        </w:rPr>
      </w:pPr>
      <w:r w:rsidRPr="0000507A">
        <w:rPr>
          <w:rFonts w:ascii="Times New Roman" w:hAnsi="Times New Roman" w:cs="Times New Roman"/>
          <w:sz w:val="26"/>
          <w:szCs w:val="26"/>
        </w:rPr>
        <w:t>Срок оказания услуги: до 5 рабочих дней с момента поступления заявки.</w:t>
      </w:r>
    </w:p>
    <w:p w14:paraId="5742C24E" w14:textId="77777777" w:rsidR="0000507A" w:rsidRPr="0000507A" w:rsidRDefault="0000507A" w:rsidP="0000507A">
      <w:pPr>
        <w:tabs>
          <w:tab w:val="left" w:pos="0"/>
          <w:tab w:val="left" w:pos="1418"/>
          <w:tab w:val="left" w:pos="1560"/>
        </w:tabs>
        <w:spacing w:after="0" w:line="240" w:lineRule="auto"/>
        <w:jc w:val="both"/>
        <w:rPr>
          <w:rFonts w:ascii="Times New Roman" w:hAnsi="Times New Roman" w:cs="Times New Roman"/>
          <w:sz w:val="26"/>
          <w:szCs w:val="26"/>
        </w:rPr>
      </w:pPr>
    </w:p>
    <w:p w14:paraId="37251D6D" w14:textId="31A3D82E" w:rsidR="0000507A" w:rsidRPr="0000507A" w:rsidRDefault="0000507A" w:rsidP="0000507A">
      <w:pPr>
        <w:tabs>
          <w:tab w:val="left" w:pos="0"/>
          <w:tab w:val="left" w:pos="1418"/>
          <w:tab w:val="left" w:pos="1560"/>
        </w:tabs>
        <w:spacing w:after="0" w:line="240" w:lineRule="auto"/>
        <w:ind w:firstLine="567"/>
        <w:contextualSpacing/>
        <w:jc w:val="both"/>
        <w:rPr>
          <w:rFonts w:ascii="Times New Roman" w:hAnsi="Times New Roman" w:cs="Times New Roman"/>
          <w:sz w:val="26"/>
          <w:szCs w:val="26"/>
        </w:rPr>
      </w:pPr>
      <w:r w:rsidRPr="0000507A">
        <w:rPr>
          <w:rFonts w:ascii="Times New Roman" w:hAnsi="Times New Roman" w:cs="Times New Roman"/>
          <w:sz w:val="26"/>
          <w:szCs w:val="26"/>
        </w:rPr>
        <w:t>Услуга оказывается на безвозмездной основе, путем направле</w:t>
      </w:r>
      <w:r>
        <w:rPr>
          <w:rFonts w:ascii="Times New Roman" w:hAnsi="Times New Roman" w:cs="Times New Roman"/>
          <w:sz w:val="26"/>
          <w:szCs w:val="26"/>
        </w:rPr>
        <w:t xml:space="preserve">ния ответа в формате документа или </w:t>
      </w:r>
      <w:r w:rsidRPr="0000507A">
        <w:rPr>
          <w:rFonts w:ascii="Times New Roman" w:hAnsi="Times New Roman" w:cs="Times New Roman"/>
          <w:sz w:val="26"/>
          <w:szCs w:val="26"/>
        </w:rPr>
        <w:t>электронного</w:t>
      </w:r>
      <w:r>
        <w:rPr>
          <w:rFonts w:ascii="Times New Roman" w:hAnsi="Times New Roman" w:cs="Times New Roman"/>
          <w:sz w:val="26"/>
          <w:szCs w:val="26"/>
        </w:rPr>
        <w:t xml:space="preserve"> документа</w:t>
      </w:r>
      <w:r w:rsidRPr="0000507A">
        <w:rPr>
          <w:rFonts w:ascii="Times New Roman" w:hAnsi="Times New Roman" w:cs="Times New Roman"/>
          <w:sz w:val="26"/>
          <w:szCs w:val="26"/>
        </w:rPr>
        <w:t>, на электронную почту субъекта МСП, указанную при подаче заявки.</w:t>
      </w:r>
    </w:p>
    <w:p w14:paraId="18670C3E"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444D6A8F"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68FDC717"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6ACBA0B5"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20E13A6A"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7B8AB551"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135AE934"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21B11E46"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22E3279E"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7F73971C"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10790EA7"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0F33CB5A"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510CF564"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792ED1EB"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14382759"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494A484A"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p w14:paraId="41C4193F" w14:textId="77777777" w:rsidR="0000507A" w:rsidRDefault="0000507A" w:rsidP="00D36B4A">
      <w:pPr>
        <w:spacing w:line="240" w:lineRule="auto"/>
        <w:ind w:firstLine="709"/>
        <w:jc w:val="both"/>
        <w:rPr>
          <w:rFonts w:ascii="Times New Roman" w:hAnsi="Times New Roman" w:cs="Times New Roman"/>
          <w:color w:val="000000" w:themeColor="text1"/>
          <w:sz w:val="26"/>
          <w:szCs w:val="26"/>
        </w:rPr>
      </w:pPr>
    </w:p>
    <w:tbl>
      <w:tblPr>
        <w:tblStyle w:val="a9"/>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417"/>
        <w:gridCol w:w="4111"/>
      </w:tblGrid>
      <w:tr w:rsidR="00116F49" w:rsidRPr="00116F49" w14:paraId="535EB5B3" w14:textId="77777777" w:rsidTr="00116F49">
        <w:tc>
          <w:tcPr>
            <w:tcW w:w="2833" w:type="dxa"/>
          </w:tcPr>
          <w:p w14:paraId="2370F17D"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highlight w:val="yellow"/>
              </w:rPr>
            </w:pPr>
          </w:p>
        </w:tc>
        <w:tc>
          <w:tcPr>
            <w:tcW w:w="2417" w:type="dxa"/>
          </w:tcPr>
          <w:p w14:paraId="3EECFB36"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p>
        </w:tc>
        <w:tc>
          <w:tcPr>
            <w:tcW w:w="4111" w:type="dxa"/>
          </w:tcPr>
          <w:p w14:paraId="246E264D"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Приложение № 4</w:t>
            </w:r>
          </w:p>
          <w:p w14:paraId="30C03017"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к Регламенту оказания услуг </w:t>
            </w:r>
          </w:p>
          <w:p w14:paraId="5801AD35" w14:textId="77777777" w:rsidR="00116F49" w:rsidRPr="00116F49" w:rsidRDefault="00116F49" w:rsidP="00116F49">
            <w:pPr>
              <w:tabs>
                <w:tab w:val="left" w:pos="1418"/>
              </w:tabs>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в Центре «Мой бизнес»</w:t>
            </w:r>
          </w:p>
        </w:tc>
      </w:tr>
    </w:tbl>
    <w:p w14:paraId="736D7FFF" w14:textId="77777777" w:rsidR="00116F49" w:rsidRPr="00116F49" w:rsidRDefault="00116F49" w:rsidP="00116F49">
      <w:pPr>
        <w:tabs>
          <w:tab w:val="left" w:pos="1418"/>
        </w:tabs>
        <w:spacing w:line="240" w:lineRule="auto"/>
        <w:ind w:right="23" w:firstLine="709"/>
        <w:contextualSpacing/>
        <w:jc w:val="both"/>
        <w:rPr>
          <w:rFonts w:ascii="Times New Roman" w:hAnsi="Times New Roman" w:cs="Times New Roman"/>
          <w:sz w:val="26"/>
          <w:szCs w:val="26"/>
        </w:rPr>
      </w:pPr>
    </w:p>
    <w:p w14:paraId="4AD45006" w14:textId="77777777" w:rsidR="00116F49" w:rsidRPr="00116F49" w:rsidRDefault="00116F49" w:rsidP="00116F49">
      <w:pPr>
        <w:spacing w:after="0" w:line="240" w:lineRule="auto"/>
        <w:jc w:val="center"/>
        <w:rPr>
          <w:rFonts w:ascii="Times New Roman" w:hAnsi="Times New Roman" w:cs="Times New Roman"/>
          <w:b/>
          <w:bCs/>
          <w:sz w:val="26"/>
          <w:szCs w:val="26"/>
        </w:rPr>
      </w:pPr>
      <w:r w:rsidRPr="00116F49">
        <w:rPr>
          <w:rFonts w:ascii="Times New Roman" w:hAnsi="Times New Roman" w:cs="Times New Roman"/>
          <w:b/>
          <w:bCs/>
          <w:sz w:val="26"/>
          <w:szCs w:val="26"/>
        </w:rPr>
        <w:t>ПОРЯДОК</w:t>
      </w:r>
    </w:p>
    <w:p w14:paraId="4E0ECFB8" w14:textId="77777777" w:rsidR="00116F49" w:rsidRPr="00116F49" w:rsidRDefault="00116F49" w:rsidP="00116F49">
      <w:pPr>
        <w:spacing w:after="0" w:line="240" w:lineRule="auto"/>
        <w:jc w:val="center"/>
        <w:rPr>
          <w:rFonts w:ascii="Times New Roman" w:hAnsi="Times New Roman" w:cs="Times New Roman"/>
          <w:b/>
          <w:bCs/>
          <w:sz w:val="26"/>
          <w:szCs w:val="26"/>
        </w:rPr>
      </w:pPr>
      <w:r w:rsidRPr="00116F49">
        <w:rPr>
          <w:rFonts w:ascii="Times New Roman" w:hAnsi="Times New Roman" w:cs="Times New Roman"/>
          <w:b/>
          <w:bCs/>
          <w:sz w:val="26"/>
          <w:szCs w:val="26"/>
        </w:rPr>
        <w:t>ОКАЗАНИЯ УСЛУГ</w:t>
      </w:r>
    </w:p>
    <w:p w14:paraId="2943A202" w14:textId="77777777" w:rsidR="00116F49" w:rsidRPr="00116F49" w:rsidRDefault="00116F49" w:rsidP="00116F49">
      <w:pPr>
        <w:spacing w:after="0" w:line="240" w:lineRule="auto"/>
        <w:jc w:val="center"/>
        <w:rPr>
          <w:rFonts w:ascii="Times New Roman" w:hAnsi="Times New Roman" w:cs="Times New Roman"/>
          <w:b/>
          <w:bCs/>
          <w:sz w:val="26"/>
          <w:szCs w:val="26"/>
        </w:rPr>
      </w:pPr>
      <w:r w:rsidRPr="00116F49">
        <w:rPr>
          <w:rFonts w:ascii="Times New Roman" w:hAnsi="Times New Roman" w:cs="Times New Roman"/>
          <w:b/>
          <w:bCs/>
          <w:sz w:val="26"/>
          <w:szCs w:val="26"/>
        </w:rPr>
        <w:t>РЕГИОНАЛЬНЫМ ЦЕНТРОМ ИНЖИНИРИНГА</w:t>
      </w:r>
    </w:p>
    <w:p w14:paraId="22AAEA3D" w14:textId="77777777" w:rsidR="00116F49" w:rsidRPr="00116F49" w:rsidRDefault="00116F49" w:rsidP="00116F49">
      <w:pPr>
        <w:spacing w:after="0" w:line="240" w:lineRule="auto"/>
        <w:jc w:val="center"/>
        <w:rPr>
          <w:rFonts w:ascii="Times New Roman" w:hAnsi="Times New Roman" w:cs="Times New Roman"/>
          <w:b/>
          <w:bCs/>
          <w:sz w:val="26"/>
          <w:szCs w:val="26"/>
        </w:rPr>
      </w:pPr>
      <w:r w:rsidRPr="00116F49">
        <w:rPr>
          <w:rFonts w:ascii="Times New Roman" w:hAnsi="Times New Roman" w:cs="Times New Roman"/>
          <w:b/>
          <w:bCs/>
          <w:sz w:val="26"/>
          <w:szCs w:val="26"/>
        </w:rPr>
        <w:t>ФОНДА РАЗВИТИЯ РЕСПУБЛИКИ ХАКАСИЯ</w:t>
      </w:r>
    </w:p>
    <w:p w14:paraId="11E8F2E4" w14:textId="77777777" w:rsidR="00116F49" w:rsidRPr="00116F49" w:rsidRDefault="00116F49" w:rsidP="00116F49">
      <w:pPr>
        <w:spacing w:after="0" w:line="240" w:lineRule="auto"/>
        <w:jc w:val="center"/>
        <w:rPr>
          <w:rFonts w:ascii="Times New Roman" w:hAnsi="Times New Roman" w:cs="Times New Roman"/>
          <w:b/>
          <w:bCs/>
          <w:sz w:val="26"/>
          <w:szCs w:val="26"/>
        </w:rPr>
      </w:pPr>
    </w:p>
    <w:p w14:paraId="30BAC84E" w14:textId="6B3CE227" w:rsidR="00116F49" w:rsidRPr="00142E65" w:rsidRDefault="00116F49" w:rsidP="00207CD1">
      <w:pPr>
        <w:pStyle w:val="ac"/>
        <w:numPr>
          <w:ilvl w:val="0"/>
          <w:numId w:val="159"/>
        </w:numPr>
        <w:tabs>
          <w:tab w:val="left" w:pos="0"/>
          <w:tab w:val="left" w:pos="851"/>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6"/>
          <w:szCs w:val="26"/>
        </w:rPr>
      </w:pPr>
      <w:r w:rsidRPr="00142E65">
        <w:rPr>
          <w:rFonts w:ascii="Times New Roman" w:hAnsi="Times New Roman" w:cs="Times New Roman"/>
          <w:b/>
          <w:sz w:val="26"/>
          <w:szCs w:val="26"/>
        </w:rPr>
        <w:t>Общие положения</w:t>
      </w:r>
    </w:p>
    <w:p w14:paraId="08A32A03" w14:textId="77777777" w:rsidR="00116F49" w:rsidRPr="00116F49" w:rsidRDefault="00116F49" w:rsidP="00116F49">
      <w:pPr>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6"/>
          <w:szCs w:val="26"/>
        </w:rPr>
      </w:pPr>
    </w:p>
    <w:p w14:paraId="768F681D" w14:textId="39BCC3A2" w:rsidR="00116F49" w:rsidRPr="00142E65" w:rsidRDefault="00116F49" w:rsidP="00207CD1">
      <w:pPr>
        <w:pStyle w:val="ac"/>
        <w:numPr>
          <w:ilvl w:val="1"/>
          <w:numId w:val="159"/>
        </w:numPr>
        <w:tabs>
          <w:tab w:val="left" w:pos="0"/>
          <w:tab w:val="left" w:pos="709"/>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6"/>
          <w:szCs w:val="26"/>
        </w:rPr>
      </w:pPr>
      <w:r w:rsidRPr="00142E65">
        <w:rPr>
          <w:rFonts w:ascii="Times New Roman" w:hAnsi="Times New Roman" w:cs="Times New Roman"/>
          <w:sz w:val="26"/>
          <w:szCs w:val="26"/>
        </w:rPr>
        <w:t>Настоящий Порядок определяет организацию работы, сроки и последовательность действий (процедур) Регионального центра инжиниринга (далее — РЦИ) как структурного подразделения Фонда развития Республики Хакасия по работе с субъектами малого и среднего предпринимательства.</w:t>
      </w:r>
    </w:p>
    <w:p w14:paraId="769A151F" w14:textId="5B696F15" w:rsidR="00116F49" w:rsidRPr="00142E65" w:rsidRDefault="00116F49" w:rsidP="00207CD1">
      <w:pPr>
        <w:pStyle w:val="ac"/>
        <w:numPr>
          <w:ilvl w:val="1"/>
          <w:numId w:val="159"/>
        </w:numPr>
        <w:tabs>
          <w:tab w:val="left" w:pos="0"/>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6"/>
          <w:szCs w:val="26"/>
        </w:rPr>
      </w:pPr>
      <w:r w:rsidRPr="00142E65">
        <w:rPr>
          <w:rFonts w:ascii="Times New Roman" w:hAnsi="Times New Roman" w:cs="Times New Roman"/>
          <w:sz w:val="26"/>
          <w:szCs w:val="26"/>
        </w:rPr>
        <w:t>Порядок разработан в целях повышения качества оказания и доступности оказываемых РЦИ услуг.</w:t>
      </w:r>
    </w:p>
    <w:p w14:paraId="10293861" w14:textId="77777777" w:rsidR="00116F49" w:rsidRPr="00116F49" w:rsidRDefault="00116F49" w:rsidP="00207CD1">
      <w:pPr>
        <w:numPr>
          <w:ilvl w:val="1"/>
          <w:numId w:val="159"/>
        </w:numPr>
        <w:tabs>
          <w:tab w:val="left" w:pos="0"/>
          <w:tab w:val="left" w:pos="567"/>
          <w:tab w:val="left" w:pos="1276"/>
          <w:tab w:val="left" w:pos="1560"/>
          <w:tab w:val="left" w:pos="1832"/>
        </w:tabs>
        <w:spacing w:after="15" w:line="240" w:lineRule="auto"/>
        <w:ind w:left="0" w:right="23" w:firstLine="709"/>
        <w:jc w:val="both"/>
        <w:rPr>
          <w:rFonts w:ascii="Times New Roman" w:hAnsi="Times New Roman" w:cs="Times New Roman"/>
          <w:sz w:val="26"/>
          <w:szCs w:val="26"/>
        </w:rPr>
      </w:pPr>
      <w:r w:rsidRPr="00116F49">
        <w:rPr>
          <w:rFonts w:ascii="Times New Roman" w:hAnsi="Times New Roman" w:cs="Times New Roman"/>
          <w:sz w:val="26"/>
          <w:szCs w:val="26"/>
        </w:rPr>
        <w:t>Основной целью РЦИ является повышение технологической готовности субъектов малого и среднего предпринимательства Республики Хакасия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к освоению новых видов продукции и внедрению инноваций и повышение их конкурентоспособности.</w:t>
      </w:r>
    </w:p>
    <w:p w14:paraId="1864AD4B" w14:textId="77777777" w:rsidR="00116F49" w:rsidRPr="00116F49" w:rsidRDefault="00116F49" w:rsidP="00116F49">
      <w:pPr>
        <w:shd w:val="clear" w:color="auto" w:fill="FFFFFF"/>
        <w:tabs>
          <w:tab w:val="left" w:pos="0"/>
          <w:tab w:val="left" w:pos="284"/>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14:paraId="6958D7BB" w14:textId="4F163DE2" w:rsidR="00116F49" w:rsidRPr="00116F49" w:rsidRDefault="00142E65" w:rsidP="00207CD1">
      <w:pPr>
        <w:numPr>
          <w:ilvl w:val="0"/>
          <w:numId w:val="159"/>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right="-1" w:firstLine="709"/>
        <w:contextualSpacing/>
        <w:jc w:val="center"/>
        <w:rPr>
          <w:rFonts w:ascii="Times New Roman" w:hAnsi="Times New Roman" w:cs="Times New Roman"/>
          <w:sz w:val="26"/>
          <w:szCs w:val="26"/>
        </w:rPr>
      </w:pPr>
      <w:r>
        <w:rPr>
          <w:rFonts w:ascii="Times New Roman" w:hAnsi="Times New Roman" w:cs="Times New Roman"/>
          <w:b/>
          <w:sz w:val="26"/>
          <w:szCs w:val="26"/>
        </w:rPr>
        <w:t xml:space="preserve"> </w:t>
      </w:r>
      <w:r w:rsidR="00116F49" w:rsidRPr="00116F49">
        <w:rPr>
          <w:rFonts w:ascii="Times New Roman" w:hAnsi="Times New Roman" w:cs="Times New Roman"/>
          <w:b/>
          <w:sz w:val="26"/>
          <w:szCs w:val="26"/>
        </w:rPr>
        <w:t>Центр инжиниринга осуществляет следующие функции</w:t>
      </w:r>
    </w:p>
    <w:p w14:paraId="105917B3" w14:textId="77777777" w:rsidR="00116F49" w:rsidRPr="00116F49" w:rsidRDefault="00116F49" w:rsidP="00142E65">
      <w:p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
        <w:contextualSpacing/>
        <w:rPr>
          <w:rFonts w:ascii="Times New Roman" w:hAnsi="Times New Roman" w:cs="Times New Roman"/>
          <w:sz w:val="26"/>
          <w:szCs w:val="26"/>
        </w:rPr>
      </w:pPr>
    </w:p>
    <w:p w14:paraId="44EEDDAF" w14:textId="5408432A" w:rsidR="00116F49" w:rsidRPr="0090425F" w:rsidRDefault="0090425F" w:rsidP="0090425F">
      <w:p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ab/>
      </w:r>
      <w:r w:rsidR="00116F49" w:rsidRPr="0090425F">
        <w:rPr>
          <w:rFonts w:ascii="Times New Roman" w:hAnsi="Times New Roman" w:cs="Times New Roman"/>
          <w:sz w:val="26"/>
          <w:szCs w:val="26"/>
        </w:rPr>
        <w:t xml:space="preserve">Функции РЦИ определяются </w:t>
      </w:r>
      <w:r w:rsidR="00116F49" w:rsidRPr="0090425F">
        <w:rPr>
          <w:rFonts w:ascii="Times New Roman" w:eastAsia="Calibri" w:hAnsi="Times New Roman" w:cs="Times New Roman"/>
          <w:sz w:val="26"/>
          <w:szCs w:val="26"/>
        </w:rPr>
        <w:t>Приказом Министерства экономического развития РФ от 26 марта 2021 г.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иными нормативными правовыми актами, регулирующими цели и функции РЦИ.</w:t>
      </w:r>
    </w:p>
    <w:p w14:paraId="1ABB4A22" w14:textId="77777777" w:rsidR="00116F49" w:rsidRPr="00116F49" w:rsidRDefault="00116F49" w:rsidP="00207CD1">
      <w:pPr>
        <w:numPr>
          <w:ilvl w:val="1"/>
          <w:numId w:val="159"/>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color w:val="000000"/>
          <w:sz w:val="26"/>
          <w:szCs w:val="26"/>
        </w:rPr>
        <w:t>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r w:rsidRPr="00116F49">
        <w:rPr>
          <w:rFonts w:ascii="Times New Roman" w:hAnsi="Times New Roman" w:cs="Times New Roman"/>
          <w:sz w:val="26"/>
          <w:szCs w:val="26"/>
        </w:rPr>
        <w:t>;</w:t>
      </w:r>
    </w:p>
    <w:p w14:paraId="1E17BFBD"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Предоставление инженерно-консультационных, расчетно-аналитических услуг, разработка технических заданий;</w:t>
      </w:r>
    </w:p>
    <w:p w14:paraId="102370C8"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r w:rsidRPr="00116F49">
        <w:rPr>
          <w:rFonts w:ascii="Times New Roman" w:eastAsia="Times New Roman" w:hAnsi="Times New Roman" w:cs="Times New Roman"/>
          <w:sz w:val="26"/>
          <w:szCs w:val="26"/>
          <w:lang w:eastAsia="ru-RU"/>
        </w:rPr>
        <w:t xml:space="preserve"> </w:t>
      </w:r>
    </w:p>
    <w:p w14:paraId="3AAA6832"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r w:rsidRPr="00116F49">
        <w:rPr>
          <w:rFonts w:ascii="Times New Roman" w:eastAsia="Times New Roman" w:hAnsi="Times New Roman" w:cs="Times New Roman"/>
          <w:sz w:val="26"/>
          <w:szCs w:val="26"/>
          <w:lang w:eastAsia="ru-RU"/>
        </w:rPr>
        <w:t xml:space="preserve"> </w:t>
      </w:r>
    </w:p>
    <w:p w14:paraId="366C2134"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Выявление производственных предприятий из числа субъектов малого и среднего предпринимательства, осуществляющих деятельность на территории Республики Хакасия и имеющих потенциал к освоению новых видов продукции и внедрению инноваций</w:t>
      </w:r>
      <w:r w:rsidRPr="00116F49">
        <w:rPr>
          <w:rFonts w:ascii="Times New Roman" w:eastAsia="Times New Roman" w:hAnsi="Times New Roman" w:cs="Times New Roman"/>
          <w:color w:val="000000"/>
          <w:sz w:val="27"/>
          <w:szCs w:val="27"/>
          <w:lang w:eastAsia="ru-RU"/>
        </w:rPr>
        <w:t>;</w:t>
      </w:r>
    </w:p>
    <w:p w14:paraId="6D4295F7"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14:paraId="2E8008E9" w14:textId="121920FA"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 xml:space="preserve">Осуществление мониторинга деятельности субъектов малого и среднего предпринимательства, которым предоставлены комплексные услуги </w:t>
      </w:r>
      <w:r w:rsidR="00886053">
        <w:rPr>
          <w:rFonts w:ascii="Times New Roman" w:eastAsia="Times New Roman" w:hAnsi="Times New Roman" w:cs="Times New Roman"/>
          <w:color w:val="000000"/>
          <w:sz w:val="26"/>
          <w:szCs w:val="26"/>
          <w:lang w:eastAsia="ru-RU"/>
        </w:rPr>
        <w:t>Р</w:t>
      </w:r>
      <w:r w:rsidRPr="00116F49">
        <w:rPr>
          <w:rFonts w:ascii="Times New Roman" w:eastAsia="Times New Roman" w:hAnsi="Times New Roman" w:cs="Times New Roman"/>
          <w:color w:val="000000"/>
          <w:sz w:val="26"/>
          <w:szCs w:val="26"/>
          <w:lang w:eastAsia="ru-RU"/>
        </w:rPr>
        <w:t>ЦИ;</w:t>
      </w:r>
    </w:p>
    <w:p w14:paraId="00E2A6F1"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Привлечение малых инжиниринговых компаний – субъектов малого и среднего предпринимательства к реализации проектов модернизации, цифровизации, технического перевооружения и (или) создания новых производств (продуктов);</w:t>
      </w:r>
    </w:p>
    <w:p w14:paraId="122B2C4B"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Проведение вебинаров, круглых столов для субъектов малого и среднего предпринимательства;</w:t>
      </w:r>
    </w:p>
    <w:p w14:paraId="1D4EEA54"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Организация обучения, стажировок и повышения квалификации сотрудников РЦИ;</w:t>
      </w:r>
    </w:p>
    <w:p w14:paraId="77805684"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14:paraId="1183FEC7" w14:textId="77777777" w:rsidR="00116F49" w:rsidRPr="00116F49"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0FD1DB0F" w14:textId="77777777" w:rsidR="00116F49" w:rsidRPr="00142E65" w:rsidRDefault="00116F49" w:rsidP="00207CD1">
      <w:pPr>
        <w:numPr>
          <w:ilvl w:val="1"/>
          <w:numId w:val="159"/>
        </w:numPr>
        <w:shd w:val="clear" w:color="auto" w:fill="FFFFFF"/>
        <w:tabs>
          <w:tab w:val="left" w:pos="1418"/>
        </w:tabs>
        <w:spacing w:after="100" w:afterAutospacing="1" w:line="240" w:lineRule="auto"/>
        <w:ind w:left="0"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color w:val="000000"/>
          <w:sz w:val="26"/>
          <w:szCs w:val="26"/>
          <w:lang w:eastAsia="ru-RU"/>
        </w:rPr>
        <w:t>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или связанные с ними иные услуги организаций, образующих инфраструктуру поддержки субъектов малого и среднего предпринимательства.</w:t>
      </w:r>
    </w:p>
    <w:p w14:paraId="00CD7BDC" w14:textId="0AD1DEEB" w:rsidR="00116F49" w:rsidRPr="00083356" w:rsidRDefault="00116F49" w:rsidP="00207CD1">
      <w:pPr>
        <w:pStyle w:val="ac"/>
        <w:numPr>
          <w:ilvl w:val="0"/>
          <w:numId w:val="159"/>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
        <w:jc w:val="center"/>
        <w:rPr>
          <w:rFonts w:ascii="Times New Roman" w:hAnsi="Times New Roman" w:cs="Times New Roman"/>
          <w:sz w:val="26"/>
          <w:szCs w:val="26"/>
        </w:rPr>
      </w:pPr>
      <w:r w:rsidRPr="00142E65">
        <w:rPr>
          <w:rFonts w:ascii="Times New Roman" w:hAnsi="Times New Roman" w:cs="Times New Roman"/>
          <w:b/>
          <w:sz w:val="26"/>
          <w:szCs w:val="26"/>
        </w:rPr>
        <w:t>Перечень предоставляемых услуг РЦИ</w:t>
      </w:r>
    </w:p>
    <w:p w14:paraId="2D1BF129" w14:textId="77777777" w:rsidR="00083356" w:rsidRPr="00142E65" w:rsidRDefault="00083356" w:rsidP="00083356">
      <w:pPr>
        <w:pStyle w:val="ac"/>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390" w:right="-1"/>
        <w:jc w:val="center"/>
        <w:rPr>
          <w:rFonts w:ascii="Times New Roman" w:hAnsi="Times New Roman" w:cs="Times New Roman"/>
          <w:sz w:val="26"/>
          <w:szCs w:val="26"/>
        </w:rPr>
      </w:pPr>
    </w:p>
    <w:p w14:paraId="5CA707D0" w14:textId="0F67B6C3" w:rsidR="00116F49" w:rsidRPr="00083356" w:rsidRDefault="00116F49" w:rsidP="00207CD1">
      <w:pPr>
        <w:pStyle w:val="ac"/>
        <w:numPr>
          <w:ilvl w:val="1"/>
          <w:numId w:val="159"/>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cs="Times New Roman"/>
          <w:sz w:val="26"/>
          <w:szCs w:val="26"/>
        </w:rPr>
      </w:pPr>
      <w:r w:rsidRPr="00083356">
        <w:rPr>
          <w:rFonts w:ascii="Times New Roman" w:hAnsi="Times New Roman" w:cs="Times New Roman"/>
          <w:color w:val="000000"/>
          <w:sz w:val="26"/>
          <w:szCs w:val="26"/>
        </w:rPr>
        <w:t>РЦИ обеспечивает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14:paraId="0EE39846" w14:textId="77777777" w:rsidR="00116F49" w:rsidRPr="00116F49" w:rsidRDefault="00116F49" w:rsidP="00142E65">
      <w:pPr>
        <w:tabs>
          <w:tab w:val="left" w:pos="0"/>
          <w:tab w:val="left" w:pos="1418"/>
          <w:tab w:val="left" w:pos="1560"/>
        </w:tabs>
        <w:spacing w:after="15" w:line="240" w:lineRule="auto"/>
        <w:ind w:right="23" w:firstLine="709"/>
        <w:jc w:val="both"/>
        <w:rPr>
          <w:rFonts w:ascii="Times New Roman" w:hAnsi="Times New Roman" w:cs="Times New Roman"/>
          <w:sz w:val="26"/>
          <w:szCs w:val="26"/>
        </w:rPr>
      </w:pPr>
      <w:r w:rsidRPr="00116F49">
        <w:rPr>
          <w:rFonts w:ascii="Times New Roman" w:hAnsi="Times New Roman" w:cs="Times New Roman"/>
          <w:color w:val="000000"/>
          <w:sz w:val="26"/>
          <w:szCs w:val="26"/>
        </w:rPr>
        <w:t xml:space="preserve"> </w:t>
      </w:r>
      <w:r w:rsidRPr="00116F49">
        <w:rPr>
          <w:rFonts w:ascii="Times New Roman" w:hAnsi="Times New Roman" w:cs="Times New Roman"/>
          <w:sz w:val="26"/>
          <w:szCs w:val="26"/>
        </w:rPr>
        <w:t>—</w:t>
      </w:r>
      <w:r w:rsidRPr="00116F49">
        <w:rPr>
          <w:rFonts w:ascii="Times New Roman" w:hAnsi="Times New Roman" w:cs="Times New Roman"/>
          <w:color w:val="000000"/>
          <w:sz w:val="26"/>
          <w:szCs w:val="26"/>
        </w:rPr>
        <w:t xml:space="preserve"> 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14:paraId="4C556383" w14:textId="77777777" w:rsidR="00116F49" w:rsidRPr="00116F49" w:rsidRDefault="00116F49" w:rsidP="00142E65">
      <w:pPr>
        <w:tabs>
          <w:tab w:val="left" w:pos="0"/>
          <w:tab w:val="left" w:pos="1418"/>
          <w:tab w:val="left" w:pos="1560"/>
        </w:tabs>
        <w:spacing w:after="15" w:line="240" w:lineRule="auto"/>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r w:rsidRPr="00116F49">
        <w:rPr>
          <w:rFonts w:ascii="Times New Roman" w:hAnsi="Times New Roman" w:cs="Times New Roman"/>
          <w:sz w:val="26"/>
          <w:szCs w:val="26"/>
        </w:rPr>
        <w:t xml:space="preserve"> </w:t>
      </w:r>
    </w:p>
    <w:p w14:paraId="02D76745" w14:textId="77777777" w:rsidR="00116F49" w:rsidRPr="00116F49" w:rsidRDefault="00116F49" w:rsidP="00116F49">
      <w:pPr>
        <w:tabs>
          <w:tab w:val="left" w:pos="0"/>
          <w:tab w:val="left" w:pos="1418"/>
          <w:tab w:val="left" w:pos="1560"/>
        </w:tabs>
        <w:spacing w:after="15" w:line="240" w:lineRule="auto"/>
        <w:ind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проведение технических аудитов (технологического, энергетического, экологического и других видов аудита производства);</w:t>
      </w:r>
    </w:p>
    <w:p w14:paraId="1CA16AE8"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eastAsia="Times New Roman" w:hAnsi="Times New Roman" w:cs="Times New Roman"/>
          <w:sz w:val="26"/>
          <w:szCs w:val="26"/>
          <w:lang w:eastAsia="ru-RU"/>
        </w:rPr>
      </w:pPr>
      <w:r w:rsidRPr="00116F49">
        <w:rPr>
          <w:rFonts w:ascii="Times New Roman" w:eastAsia="Times New Roman" w:hAnsi="Times New Roman" w:cs="Times New Roman"/>
          <w:sz w:val="26"/>
          <w:szCs w:val="26"/>
          <w:lang w:eastAsia="ru-RU"/>
        </w:rPr>
        <w:t xml:space="preserve">— </w:t>
      </w:r>
      <w:r w:rsidRPr="00116F49">
        <w:rPr>
          <w:rFonts w:ascii="Times New Roman" w:hAnsi="Times New Roman" w:cs="Times New Roman"/>
          <w:color w:val="000000"/>
          <w:sz w:val="26"/>
          <w:szCs w:val="26"/>
        </w:rPr>
        <w:t>проведение финансового или управленческого аудита;</w:t>
      </w:r>
    </w:p>
    <w:p w14:paraId="778EF988" w14:textId="77777777" w:rsidR="00116F49" w:rsidRPr="00116F49" w:rsidRDefault="00116F49" w:rsidP="00116F49">
      <w:pPr>
        <w:tabs>
          <w:tab w:val="left" w:pos="0"/>
          <w:tab w:val="left" w:pos="1418"/>
          <w:tab w:val="left" w:pos="1560"/>
        </w:tabs>
        <w:spacing w:after="15" w:line="240" w:lineRule="auto"/>
        <w:ind w:right="23" w:firstLine="709"/>
        <w:jc w:val="both"/>
        <w:rPr>
          <w:color w:val="000000"/>
          <w:sz w:val="27"/>
          <w:szCs w:val="27"/>
        </w:rPr>
      </w:pPr>
      <w:r w:rsidRPr="00116F49">
        <w:rPr>
          <w:rFonts w:ascii="Times New Roman" w:eastAsia="Times New Roman" w:hAnsi="Times New Roman" w:cs="Times New Roman"/>
          <w:sz w:val="26"/>
          <w:szCs w:val="26"/>
          <w:lang w:eastAsia="ru-RU"/>
        </w:rPr>
        <w:t xml:space="preserve">— </w:t>
      </w:r>
      <w:r w:rsidRPr="00116F49">
        <w:rPr>
          <w:rFonts w:ascii="Times New Roman" w:hAnsi="Times New Roman" w:cs="Times New Roman"/>
          <w:color w:val="000000"/>
          <w:sz w:val="26"/>
          <w:szCs w:val="26"/>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обучения персонала, оптимизации технологических процессов, проектного управления и консалтинга в области организации и развития производства субъектами МСП Республики Хакасия;</w:t>
      </w:r>
    </w:p>
    <w:p w14:paraId="4307D08A" w14:textId="32EFE514"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sz w:val="26"/>
          <w:szCs w:val="26"/>
          <w:shd w:val="clear" w:color="auto" w:fill="FFFFFF"/>
        </w:rPr>
      </w:pPr>
      <w:r w:rsidRPr="00116F49">
        <w:rPr>
          <w:rFonts w:ascii="Times New Roman" w:hAnsi="Times New Roman" w:cs="Times New Roman"/>
          <w:sz w:val="26"/>
          <w:szCs w:val="26"/>
        </w:rPr>
        <w:t xml:space="preserve">— </w:t>
      </w:r>
      <w:r w:rsidR="0090425F" w:rsidRPr="00EA3968">
        <w:rPr>
          <w:rFonts w:ascii="Times New Roman" w:hAnsi="Times New Roman" w:cs="Times New Roman"/>
          <w:color w:val="000000"/>
          <w:sz w:val="26"/>
          <w:szCs w:val="26"/>
        </w:rPr>
        <w:t xml:space="preserve">консультирование и оказание содействия по внедрению </w:t>
      </w:r>
      <w:r w:rsidR="0090425F">
        <w:rPr>
          <w:rFonts w:ascii="Times New Roman" w:hAnsi="Times New Roman" w:cs="Times New Roman"/>
          <w:color w:val="000000"/>
          <w:sz w:val="26"/>
          <w:szCs w:val="26"/>
        </w:rPr>
        <w:t>модернизации, технического перевооружения и(или) развития производства</w:t>
      </w:r>
      <w:r w:rsidRPr="00116F49">
        <w:rPr>
          <w:rFonts w:ascii="Times New Roman" w:hAnsi="Times New Roman" w:cs="Times New Roman"/>
          <w:color w:val="000000"/>
          <w:sz w:val="26"/>
          <w:szCs w:val="26"/>
        </w:rPr>
        <w:t>;</w:t>
      </w:r>
    </w:p>
    <w:p w14:paraId="1DD81AF9"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color w:val="000000"/>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разработка технических заданий (проектов, планов) по внедрению цифровизации производственных процессов на предприятиях;</w:t>
      </w:r>
    </w:p>
    <w:p w14:paraId="068F77F6"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color w:val="000000"/>
          <w:sz w:val="26"/>
          <w:szCs w:val="26"/>
        </w:rPr>
      </w:pPr>
      <w:r w:rsidRPr="00116F49">
        <w:rPr>
          <w:rFonts w:ascii="Times New Roman" w:hAnsi="Times New Roman" w:cs="Times New Roman"/>
          <w:sz w:val="26"/>
          <w:szCs w:val="26"/>
        </w:rPr>
        <w:t>— ц</w:t>
      </w:r>
      <w:r w:rsidRPr="00116F49">
        <w:rPr>
          <w:rFonts w:ascii="Times New Roman" w:hAnsi="Times New Roman" w:cs="Times New Roman"/>
          <w:color w:val="000000"/>
          <w:sz w:val="26"/>
          <w:szCs w:val="26"/>
        </w:rPr>
        <w:t>ифровизация производственных процессов.</w:t>
      </w:r>
    </w:p>
    <w:p w14:paraId="48F9C001"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color w:val="000000"/>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разработка бизнес-планов, технических заданий, технико-экономических обоснований;</w:t>
      </w:r>
    </w:p>
    <w:p w14:paraId="3047C393"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color w:val="000000"/>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анализ потенциала малых и средних предприятий, выявление текущих потребностей и проблем предприятий, влияющих на их конкурентоспособность;</w:t>
      </w:r>
    </w:p>
    <w:p w14:paraId="4C26B6BE"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color w:val="000000"/>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043D76C9" w14:textId="77777777" w:rsidR="00116F49" w:rsidRPr="00116F49" w:rsidRDefault="00116F49" w:rsidP="00116F49">
      <w:pPr>
        <w:tabs>
          <w:tab w:val="left" w:pos="0"/>
          <w:tab w:val="left" w:pos="1418"/>
          <w:tab w:val="left" w:pos="1560"/>
        </w:tabs>
        <w:spacing w:after="15" w:line="240" w:lineRule="auto"/>
        <w:ind w:right="23" w:firstLine="709"/>
        <w:jc w:val="both"/>
        <w:rPr>
          <w:rFonts w:ascii="Times New Roman" w:hAnsi="Times New Roman" w:cs="Times New Roman"/>
          <w:sz w:val="26"/>
          <w:szCs w:val="26"/>
        </w:rPr>
      </w:pPr>
      <w:r w:rsidRPr="00116F49">
        <w:rPr>
          <w:rFonts w:ascii="Times New Roman" w:hAnsi="Times New Roman" w:cs="Times New Roman"/>
          <w:sz w:val="26"/>
          <w:szCs w:val="26"/>
        </w:rPr>
        <w:t xml:space="preserve">— </w:t>
      </w:r>
      <w:r w:rsidRPr="00116F49">
        <w:rPr>
          <w:rFonts w:ascii="Times New Roman" w:hAnsi="Times New Roman" w:cs="Times New Roman"/>
          <w:color w:val="000000"/>
          <w:sz w:val="26"/>
          <w:szCs w:val="26"/>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14:paraId="4502B5BE" w14:textId="417157CC" w:rsidR="00116F49" w:rsidRDefault="00116F49" w:rsidP="00207CD1">
      <w:pPr>
        <w:numPr>
          <w:ilvl w:val="1"/>
          <w:numId w:val="159"/>
        </w:numPr>
        <w:tabs>
          <w:tab w:val="left" w:pos="0"/>
          <w:tab w:val="left" w:pos="1418"/>
          <w:tab w:val="left" w:pos="1560"/>
        </w:tabs>
        <w:spacing w:after="15"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Консультационные услуги проводятся сотрудниками РЦИ.</w:t>
      </w:r>
    </w:p>
    <w:p w14:paraId="140300C2" w14:textId="77777777" w:rsidR="00116F49" w:rsidRPr="00116F49" w:rsidRDefault="00116F49" w:rsidP="00207CD1">
      <w:pPr>
        <w:numPr>
          <w:ilvl w:val="1"/>
          <w:numId w:val="159"/>
        </w:numPr>
        <w:tabs>
          <w:tab w:val="left" w:pos="0"/>
          <w:tab w:val="left" w:pos="1418"/>
        </w:tabs>
        <w:spacing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В целях реализации своих функций и услуг РЦИ могут привлекаться специализированные организации и квалифицированные специалисты. </w:t>
      </w:r>
      <w:r w:rsidRPr="00116F49">
        <w:rPr>
          <w:rFonts w:ascii="Times New Roman" w:hAnsi="Times New Roman" w:cs="Times New Roman"/>
          <w:color w:val="000000"/>
          <w:sz w:val="26"/>
          <w:szCs w:val="26"/>
        </w:rP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5240D7EF" w14:textId="77777777" w:rsidR="00116F49" w:rsidRPr="00116F49" w:rsidRDefault="00116F49" w:rsidP="00C76377">
      <w:pPr>
        <w:tabs>
          <w:tab w:val="left" w:pos="0"/>
          <w:tab w:val="left" w:pos="1418"/>
        </w:tabs>
        <w:spacing w:after="0" w:line="240" w:lineRule="auto"/>
        <w:ind w:right="23" w:firstLine="709"/>
        <w:jc w:val="both"/>
        <w:rPr>
          <w:rFonts w:ascii="Times New Roman" w:hAnsi="Times New Roman" w:cs="Times New Roman"/>
          <w:sz w:val="26"/>
          <w:szCs w:val="26"/>
        </w:rPr>
      </w:pPr>
      <w:r w:rsidRPr="00116F49">
        <w:rPr>
          <w:rFonts w:ascii="Times New Roman" w:hAnsi="Times New Roman" w:cs="Times New Roman"/>
          <w:sz w:val="26"/>
          <w:szCs w:val="26"/>
        </w:rPr>
        <w:t xml:space="preserve">Привлечение сторонних организаций в качестве Исполнителей (Поставщиков услуг) осуществляется в соответствии с Положением о порядке приобретения товаров (работ, услуг) в рамках осуществления деятельности Фонда развития Республики Хакасия (утв. Приказом директора Фонда развития Республики Хакасия от </w:t>
      </w:r>
      <w:r w:rsidRPr="00116F49">
        <w:rPr>
          <w:rFonts w:ascii="Times New Roman" w:hAnsi="Times New Roman" w:cs="Times New Roman"/>
          <w:sz w:val="26"/>
          <w:szCs w:val="26"/>
          <w:lang w:val="en-US"/>
        </w:rPr>
        <w:t>31</w:t>
      </w:r>
      <w:r w:rsidRPr="00116F49">
        <w:rPr>
          <w:rFonts w:ascii="Times New Roman" w:hAnsi="Times New Roman" w:cs="Times New Roman"/>
          <w:sz w:val="26"/>
          <w:szCs w:val="26"/>
        </w:rPr>
        <w:t>.0</w:t>
      </w:r>
      <w:r w:rsidRPr="00116F49">
        <w:rPr>
          <w:rFonts w:ascii="Times New Roman" w:hAnsi="Times New Roman" w:cs="Times New Roman"/>
          <w:sz w:val="26"/>
          <w:szCs w:val="26"/>
          <w:lang w:val="en-US"/>
        </w:rPr>
        <w:t>3</w:t>
      </w:r>
      <w:r w:rsidRPr="00116F49">
        <w:rPr>
          <w:rFonts w:ascii="Times New Roman" w:hAnsi="Times New Roman" w:cs="Times New Roman"/>
          <w:sz w:val="26"/>
          <w:szCs w:val="26"/>
        </w:rPr>
        <w:t>.202</w:t>
      </w:r>
      <w:r w:rsidRPr="00116F49">
        <w:rPr>
          <w:rFonts w:ascii="Times New Roman" w:hAnsi="Times New Roman" w:cs="Times New Roman"/>
          <w:sz w:val="26"/>
          <w:szCs w:val="26"/>
          <w:lang w:val="en-US"/>
        </w:rPr>
        <w:t>1</w:t>
      </w:r>
      <w:r w:rsidRPr="00116F49">
        <w:rPr>
          <w:rFonts w:ascii="Times New Roman" w:hAnsi="Times New Roman" w:cs="Times New Roman"/>
          <w:sz w:val="26"/>
          <w:szCs w:val="26"/>
        </w:rPr>
        <w:t xml:space="preserve"> № </w:t>
      </w:r>
      <w:r w:rsidRPr="00116F49">
        <w:rPr>
          <w:rFonts w:ascii="Times New Roman" w:hAnsi="Times New Roman" w:cs="Times New Roman"/>
          <w:sz w:val="26"/>
          <w:szCs w:val="26"/>
          <w:lang w:val="en-US"/>
        </w:rPr>
        <w:t>145</w:t>
      </w:r>
      <w:r w:rsidRPr="00116F49">
        <w:rPr>
          <w:rFonts w:ascii="Times New Roman" w:hAnsi="Times New Roman" w:cs="Times New Roman"/>
          <w:sz w:val="26"/>
          <w:szCs w:val="26"/>
        </w:rPr>
        <w:t>).</w:t>
      </w:r>
    </w:p>
    <w:p w14:paraId="1CA8D447" w14:textId="77777777" w:rsidR="00116F49" w:rsidRPr="0064333E" w:rsidRDefault="00116F49" w:rsidP="00207CD1">
      <w:pPr>
        <w:numPr>
          <w:ilvl w:val="1"/>
          <w:numId w:val="159"/>
        </w:numPr>
        <w:tabs>
          <w:tab w:val="left" w:pos="1418"/>
        </w:tabs>
        <w:spacing w:after="0" w:line="240" w:lineRule="auto"/>
        <w:ind w:left="0" w:right="23"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По вопросам оказания субъектам малого и среднего предпринимательства услуг в рамках мероприятий по «выращиванию» РЦИ руководствуется Регламентом реализации мероприятий по «выращиванию» субъектов малого и среднего предпринимательства </w:t>
      </w:r>
      <w:r w:rsidRPr="00116F49">
        <w:rPr>
          <w:rFonts w:ascii="Times New Roman" w:hAnsi="Times New Roman" w:cs="Times New Roman"/>
          <w:bCs/>
          <w:sz w:val="26"/>
          <w:szCs w:val="26"/>
        </w:rPr>
        <w:t xml:space="preserve">в целях повышения уровня и технологической готовности, конкурентоспособности, а также их развития в качестве потенциальных поставщиков в Республике Хакасия (утв. Приказом директора Фонда развития Республики Хакасия от 08.06.2020 № 34). </w:t>
      </w:r>
    </w:p>
    <w:p w14:paraId="18B2EA31" w14:textId="6C40E859" w:rsidR="0064333E" w:rsidRPr="004A436F" w:rsidRDefault="0064333E" w:rsidP="00207CD1">
      <w:pPr>
        <w:numPr>
          <w:ilvl w:val="1"/>
          <w:numId w:val="159"/>
        </w:numPr>
        <w:tabs>
          <w:tab w:val="left" w:pos="1418"/>
        </w:tabs>
        <w:spacing w:after="0" w:line="240" w:lineRule="auto"/>
        <w:ind w:left="0" w:right="23" w:firstLine="709"/>
        <w:contextualSpacing/>
        <w:jc w:val="both"/>
        <w:rPr>
          <w:rFonts w:ascii="Times New Roman" w:hAnsi="Times New Roman" w:cs="Times New Roman"/>
          <w:sz w:val="26"/>
          <w:szCs w:val="26"/>
        </w:rPr>
      </w:pPr>
      <w:r w:rsidRPr="0064333E">
        <w:rPr>
          <w:rFonts w:ascii="Times New Roman" w:hAnsi="Times New Roman" w:cs="Times New Roman"/>
          <w:sz w:val="26"/>
          <w:szCs w:val="26"/>
        </w:rPr>
        <w:t xml:space="preserve">Виды и состав услуг на текущий календарный год, утвержденные в рамках направлений расходования субсидии (сметы </w:t>
      </w:r>
      <w:r>
        <w:rPr>
          <w:rFonts w:ascii="Times New Roman" w:hAnsi="Times New Roman" w:cs="Times New Roman"/>
          <w:sz w:val="26"/>
          <w:szCs w:val="26"/>
        </w:rPr>
        <w:t>РЦИ</w:t>
      </w:r>
      <w:r w:rsidRPr="0064333E">
        <w:rPr>
          <w:rFonts w:ascii="Times New Roman" w:hAnsi="Times New Roman" w:cs="Times New Roman"/>
          <w:sz w:val="26"/>
          <w:szCs w:val="26"/>
        </w:rPr>
        <w:t>), порядок оказания определяются согласно Приложению №</w:t>
      </w:r>
      <w:r>
        <w:rPr>
          <w:rFonts w:ascii="Times New Roman" w:hAnsi="Times New Roman" w:cs="Times New Roman"/>
          <w:sz w:val="26"/>
          <w:szCs w:val="26"/>
        </w:rPr>
        <w:t>3</w:t>
      </w:r>
      <w:r w:rsidRPr="0064333E">
        <w:rPr>
          <w:rFonts w:ascii="Times New Roman" w:hAnsi="Times New Roman" w:cs="Times New Roman"/>
          <w:sz w:val="26"/>
          <w:szCs w:val="26"/>
        </w:rPr>
        <w:t xml:space="preserve"> к на</w:t>
      </w:r>
      <w:r>
        <w:rPr>
          <w:rFonts w:ascii="Times New Roman" w:hAnsi="Times New Roman" w:cs="Times New Roman"/>
          <w:sz w:val="26"/>
          <w:szCs w:val="26"/>
        </w:rPr>
        <w:t>стоящему Порядку – Приложению №4</w:t>
      </w:r>
      <w:r w:rsidRPr="0064333E">
        <w:rPr>
          <w:rFonts w:ascii="Times New Roman" w:hAnsi="Times New Roman" w:cs="Times New Roman"/>
          <w:sz w:val="26"/>
          <w:szCs w:val="26"/>
        </w:rPr>
        <w:t xml:space="preserve"> к настоящему Регламенту.</w:t>
      </w:r>
    </w:p>
    <w:p w14:paraId="7F128ECD" w14:textId="77777777" w:rsidR="004A436F" w:rsidRPr="004A436F" w:rsidRDefault="004A436F" w:rsidP="00207CD1">
      <w:pPr>
        <w:pStyle w:val="ac"/>
        <w:numPr>
          <w:ilvl w:val="1"/>
          <w:numId w:val="159"/>
        </w:numPr>
        <w:ind w:left="0" w:firstLine="709"/>
        <w:rPr>
          <w:rFonts w:ascii="Times New Roman" w:hAnsi="Times New Roman" w:cs="Times New Roman"/>
          <w:sz w:val="26"/>
          <w:szCs w:val="26"/>
        </w:rPr>
      </w:pPr>
      <w:r w:rsidRPr="004A436F">
        <w:rPr>
          <w:rFonts w:ascii="Times New Roman" w:hAnsi="Times New Roman" w:cs="Times New Roman"/>
          <w:sz w:val="26"/>
          <w:szCs w:val="26"/>
        </w:rPr>
        <w:t>Виды и порядок оказания услуг в электронном виде указаны в Приложении №4 к настоящему Порядку.</w:t>
      </w:r>
    </w:p>
    <w:p w14:paraId="3BBEEA08" w14:textId="77777777" w:rsidR="00116F49" w:rsidRPr="00116F49" w:rsidRDefault="00116F49" w:rsidP="00207CD1">
      <w:pPr>
        <w:numPr>
          <w:ilvl w:val="0"/>
          <w:numId w:val="159"/>
        </w:numPr>
        <w:tabs>
          <w:tab w:val="left" w:pos="0"/>
          <w:tab w:val="left" w:pos="567"/>
          <w:tab w:val="left" w:pos="1418"/>
          <w:tab w:val="left" w:pos="1560"/>
        </w:tabs>
        <w:spacing w:before="240" w:after="24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Порядок информирования о предоставлении услуг</w:t>
      </w:r>
    </w:p>
    <w:p w14:paraId="2624FF76" w14:textId="77777777" w:rsidR="00116F49" w:rsidRPr="00116F49" w:rsidRDefault="00116F49" w:rsidP="00116F49">
      <w:pPr>
        <w:tabs>
          <w:tab w:val="left" w:pos="0"/>
          <w:tab w:val="left" w:pos="567"/>
          <w:tab w:val="left" w:pos="1418"/>
          <w:tab w:val="left" w:pos="1560"/>
        </w:tabs>
        <w:spacing w:before="240" w:after="240" w:line="240" w:lineRule="auto"/>
        <w:ind w:left="709" w:right="-285"/>
        <w:contextualSpacing/>
        <w:rPr>
          <w:rFonts w:ascii="Times New Roman" w:hAnsi="Times New Roman" w:cs="Times New Roman"/>
          <w:b/>
          <w:sz w:val="26"/>
          <w:szCs w:val="26"/>
        </w:rPr>
      </w:pPr>
    </w:p>
    <w:p w14:paraId="74692170" w14:textId="77777777" w:rsidR="00116F49" w:rsidRPr="00116F49" w:rsidRDefault="00116F49" w:rsidP="00207CD1">
      <w:pPr>
        <w:numPr>
          <w:ilvl w:val="1"/>
          <w:numId w:val="159"/>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Информация о порядке предоставления услуг предоставляется РЦИ:</w:t>
      </w:r>
    </w:p>
    <w:p w14:paraId="0034C226" w14:textId="77777777" w:rsidR="00116F49" w:rsidRPr="00116F49" w:rsidRDefault="00116F49" w:rsidP="00207CD1">
      <w:pPr>
        <w:numPr>
          <w:ilvl w:val="2"/>
          <w:numId w:val="159"/>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посредством размещения на официальном сайте Центра «Мой бизнес»;</w:t>
      </w:r>
    </w:p>
    <w:p w14:paraId="0308D40C" w14:textId="77777777" w:rsidR="00116F49" w:rsidRPr="00116F49" w:rsidRDefault="00116F49" w:rsidP="00207CD1">
      <w:pPr>
        <w:numPr>
          <w:ilvl w:val="2"/>
          <w:numId w:val="159"/>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с использованием средств телефонной, почтовой связи либо электронной почты и информационно-телекоммуникационной сети «Интернет»;</w:t>
      </w:r>
    </w:p>
    <w:p w14:paraId="04BB723B" w14:textId="77777777" w:rsidR="00116F49" w:rsidRPr="00116F49" w:rsidRDefault="00116F49" w:rsidP="00207CD1">
      <w:pPr>
        <w:numPr>
          <w:ilvl w:val="2"/>
          <w:numId w:val="159"/>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в ходе личного приема заявителей; </w:t>
      </w:r>
    </w:p>
    <w:p w14:paraId="261A072F" w14:textId="77777777" w:rsidR="00116F49" w:rsidRPr="00116F49" w:rsidRDefault="00116F49" w:rsidP="00207CD1">
      <w:pPr>
        <w:numPr>
          <w:ilvl w:val="2"/>
          <w:numId w:val="159"/>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путем издания информационных материалов (брошюр, буклетов и др.);</w:t>
      </w:r>
    </w:p>
    <w:p w14:paraId="4F924DC8" w14:textId="77777777" w:rsidR="00116F49" w:rsidRPr="00116F49" w:rsidRDefault="00116F49" w:rsidP="00207CD1">
      <w:pPr>
        <w:numPr>
          <w:ilvl w:val="1"/>
          <w:numId w:val="159"/>
        </w:numPr>
        <w:tabs>
          <w:tab w:val="left" w:pos="0"/>
          <w:tab w:val="left" w:pos="1418"/>
          <w:tab w:val="left" w:pos="1560"/>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РЦИ осуществляет прием заявителей, обратившихся за предоставлением услуг в соответствии с графиком работы Центра «Мой бизнес»: </w:t>
      </w:r>
    </w:p>
    <w:p w14:paraId="3ABEE097" w14:textId="77777777" w:rsidR="00116F49" w:rsidRPr="00116F49" w:rsidRDefault="00116F49" w:rsidP="00207CD1">
      <w:pPr>
        <w:numPr>
          <w:ilvl w:val="2"/>
          <w:numId w:val="159"/>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график работы: понедельник - пятница с 9-00 до 18-00 (обеденный перерыв с 13.00 до 14.00), суббота и воскресенье - выходные дни;</w:t>
      </w:r>
    </w:p>
    <w:p w14:paraId="47BAC471" w14:textId="77777777" w:rsidR="00116F49" w:rsidRPr="00116F49" w:rsidRDefault="00116F49" w:rsidP="00207CD1">
      <w:pPr>
        <w:numPr>
          <w:ilvl w:val="2"/>
          <w:numId w:val="159"/>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местонахождение: 655016, Республика Хакасия, г. Абакан, пр-т. Дружбы Народов, 2А;</w:t>
      </w:r>
    </w:p>
    <w:p w14:paraId="630EF6BE" w14:textId="77777777" w:rsidR="00116F49" w:rsidRPr="00116F49" w:rsidRDefault="00116F49" w:rsidP="00207CD1">
      <w:pPr>
        <w:numPr>
          <w:ilvl w:val="2"/>
          <w:numId w:val="159"/>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официальный сайт в сети «Интернет»: </w:t>
      </w:r>
      <w:hyperlink r:id="rId33" w:history="1">
        <w:r w:rsidRPr="00116F49">
          <w:rPr>
            <w:rFonts w:ascii="Times New Roman" w:hAnsi="Times New Roman" w:cs="Times New Roman"/>
            <w:color w:val="0066CC"/>
            <w:sz w:val="26"/>
            <w:szCs w:val="26"/>
            <w:u w:val="single"/>
          </w:rPr>
          <w:t>https://мойбизнес19.рф</w:t>
        </w:r>
      </w:hyperlink>
      <w:r w:rsidRPr="00116F49">
        <w:rPr>
          <w:rFonts w:ascii="Times New Roman" w:hAnsi="Times New Roman" w:cs="Times New Roman"/>
          <w:sz w:val="26"/>
          <w:szCs w:val="26"/>
        </w:rPr>
        <w:t>;</w:t>
      </w:r>
    </w:p>
    <w:p w14:paraId="501CD31B" w14:textId="77777777" w:rsidR="00116F49" w:rsidRPr="00116F49" w:rsidRDefault="00116F49" w:rsidP="00207CD1">
      <w:pPr>
        <w:numPr>
          <w:ilvl w:val="2"/>
          <w:numId w:val="159"/>
        </w:numPr>
        <w:tabs>
          <w:tab w:val="left" w:pos="0"/>
          <w:tab w:val="left" w:pos="1418"/>
          <w:tab w:val="left" w:pos="1560"/>
        </w:tabs>
        <w:spacing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контактные данные: телефон: 8 (3902) 248-148; </w:t>
      </w:r>
      <w:r w:rsidRPr="00116F49">
        <w:rPr>
          <w:rFonts w:ascii="Times New Roman" w:hAnsi="Times New Roman" w:cs="Times New Roman"/>
          <w:sz w:val="26"/>
          <w:szCs w:val="26"/>
          <w:lang w:val="en-US"/>
        </w:rPr>
        <w:t>e</w:t>
      </w:r>
      <w:r w:rsidRPr="00116F49">
        <w:rPr>
          <w:rFonts w:ascii="Times New Roman" w:hAnsi="Times New Roman" w:cs="Times New Roman"/>
          <w:sz w:val="26"/>
          <w:szCs w:val="26"/>
        </w:rPr>
        <w:t>-</w:t>
      </w:r>
      <w:r w:rsidRPr="00116F49">
        <w:rPr>
          <w:rFonts w:ascii="Times New Roman" w:hAnsi="Times New Roman" w:cs="Times New Roman"/>
          <w:sz w:val="26"/>
          <w:szCs w:val="26"/>
          <w:lang w:val="en-US"/>
        </w:rPr>
        <w:t>mail</w:t>
      </w:r>
      <w:r w:rsidRPr="00116F49">
        <w:rPr>
          <w:rFonts w:ascii="Times New Roman" w:hAnsi="Times New Roman" w:cs="Times New Roman"/>
          <w:sz w:val="26"/>
          <w:szCs w:val="26"/>
        </w:rPr>
        <w:t xml:space="preserve">: </w:t>
      </w:r>
      <w:hyperlink r:id="rId34" w:history="1">
        <w:r w:rsidRPr="00116F49">
          <w:rPr>
            <w:rFonts w:ascii="Times New Roman" w:hAnsi="Times New Roman" w:cs="Times New Roman"/>
            <w:color w:val="0066CC"/>
            <w:sz w:val="26"/>
            <w:szCs w:val="26"/>
            <w:u w:val="single"/>
            <w:lang w:val="en-US"/>
          </w:rPr>
          <w:t>fondrh</w:t>
        </w:r>
        <w:r w:rsidRPr="00116F49">
          <w:rPr>
            <w:rFonts w:ascii="Times New Roman" w:hAnsi="Times New Roman" w:cs="Times New Roman"/>
            <w:color w:val="0066CC"/>
            <w:sz w:val="26"/>
            <w:szCs w:val="26"/>
            <w:u w:val="single"/>
          </w:rPr>
          <w:t>@</w:t>
        </w:r>
        <w:r w:rsidRPr="00116F49">
          <w:rPr>
            <w:rFonts w:ascii="Times New Roman" w:hAnsi="Times New Roman" w:cs="Times New Roman"/>
            <w:color w:val="0066CC"/>
            <w:sz w:val="26"/>
            <w:szCs w:val="26"/>
            <w:u w:val="single"/>
            <w:lang w:val="en-US"/>
          </w:rPr>
          <w:t>mail</w:t>
        </w:r>
        <w:r w:rsidRPr="00116F49">
          <w:rPr>
            <w:rFonts w:ascii="Times New Roman" w:hAnsi="Times New Roman" w:cs="Times New Roman"/>
            <w:color w:val="0066CC"/>
            <w:sz w:val="26"/>
            <w:szCs w:val="26"/>
            <w:u w:val="single"/>
          </w:rPr>
          <w:t>.</w:t>
        </w:r>
        <w:r w:rsidRPr="00116F49">
          <w:rPr>
            <w:rFonts w:ascii="Times New Roman" w:hAnsi="Times New Roman" w:cs="Times New Roman"/>
            <w:color w:val="0066CC"/>
            <w:sz w:val="26"/>
            <w:szCs w:val="26"/>
            <w:u w:val="single"/>
            <w:lang w:val="en-US"/>
          </w:rPr>
          <w:t>ru</w:t>
        </w:r>
      </w:hyperlink>
      <w:r w:rsidRPr="00116F49">
        <w:rPr>
          <w:rFonts w:ascii="Times New Roman" w:hAnsi="Times New Roman" w:cs="Times New Roman"/>
          <w:sz w:val="26"/>
          <w:szCs w:val="26"/>
        </w:rPr>
        <w:t>;</w:t>
      </w:r>
    </w:p>
    <w:p w14:paraId="7CDB84DA" w14:textId="77777777" w:rsidR="00116F49" w:rsidRPr="00116F49" w:rsidRDefault="00116F49" w:rsidP="00207CD1">
      <w:pPr>
        <w:numPr>
          <w:ilvl w:val="1"/>
          <w:numId w:val="159"/>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Сведения о местонахождении Центра «Мой бизнес», контактных телефонах, графике работы РЦИ размещаются на официальном сайте в сети «Интернет».</w:t>
      </w:r>
    </w:p>
    <w:p w14:paraId="0C849B6E" w14:textId="1094C638" w:rsidR="00116F49" w:rsidRDefault="00116F49" w:rsidP="00207CD1">
      <w:pPr>
        <w:numPr>
          <w:ilvl w:val="1"/>
          <w:numId w:val="159"/>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Информирование о предоставлении услуг осуществляется на безвозмездной основе</w:t>
      </w:r>
      <w:r w:rsidR="00207CD1" w:rsidRPr="00207CD1">
        <w:rPr>
          <w:rFonts w:ascii="Times New Roman" w:hAnsi="Times New Roman" w:cs="Times New Roman"/>
          <w:sz w:val="26"/>
          <w:szCs w:val="26"/>
        </w:rPr>
        <w:t>;</w:t>
      </w:r>
    </w:p>
    <w:p w14:paraId="36851781" w14:textId="0CD6D496" w:rsidR="00207CD1" w:rsidRPr="00207CD1" w:rsidRDefault="00207CD1" w:rsidP="00207CD1">
      <w:pPr>
        <w:numPr>
          <w:ilvl w:val="1"/>
          <w:numId w:val="159"/>
        </w:numPr>
        <w:tabs>
          <w:tab w:val="left" w:pos="0"/>
          <w:tab w:val="left" w:pos="567"/>
          <w:tab w:val="left" w:pos="1418"/>
          <w:tab w:val="left" w:pos="1560"/>
        </w:tabs>
        <w:spacing w:after="0" w:line="240" w:lineRule="auto"/>
        <w:ind w:left="0" w:right="-1" w:firstLine="709"/>
        <w:contextualSpacing/>
        <w:jc w:val="both"/>
        <w:rPr>
          <w:rFonts w:ascii="Times New Roman" w:hAnsi="Times New Roman" w:cs="Times New Roman"/>
          <w:sz w:val="26"/>
          <w:szCs w:val="26"/>
        </w:rPr>
      </w:pPr>
      <w:r w:rsidRPr="009F0ABC">
        <w:rPr>
          <w:rFonts w:ascii="Times New Roman" w:hAnsi="Times New Roman" w:cs="Times New Roman"/>
          <w:sz w:val="26"/>
          <w:szCs w:val="26"/>
        </w:rPr>
        <w:t>РЦИ</w:t>
      </w:r>
      <w:r>
        <w:rPr>
          <w:rFonts w:ascii="Times New Roman" w:hAnsi="Times New Roman" w:cs="Times New Roman"/>
          <w:sz w:val="26"/>
          <w:szCs w:val="26"/>
        </w:rPr>
        <w:t xml:space="preserve"> информирует заявителя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r w:rsidRPr="00207CD1">
        <w:rPr>
          <w:rFonts w:ascii="Times New Roman" w:hAnsi="Times New Roman" w:cs="Times New Roman"/>
          <w:sz w:val="26"/>
          <w:szCs w:val="26"/>
        </w:rPr>
        <w:t>.</w:t>
      </w:r>
    </w:p>
    <w:p w14:paraId="5DF92CB5" w14:textId="77777777" w:rsidR="00207CD1" w:rsidRPr="00116F49" w:rsidRDefault="00207CD1" w:rsidP="00207CD1">
      <w:pPr>
        <w:tabs>
          <w:tab w:val="left" w:pos="0"/>
          <w:tab w:val="left" w:pos="567"/>
          <w:tab w:val="left" w:pos="1418"/>
          <w:tab w:val="left" w:pos="1560"/>
        </w:tabs>
        <w:spacing w:after="0" w:line="240" w:lineRule="auto"/>
        <w:ind w:left="709" w:right="-1"/>
        <w:contextualSpacing/>
        <w:jc w:val="both"/>
        <w:rPr>
          <w:rFonts w:ascii="Times New Roman" w:hAnsi="Times New Roman" w:cs="Times New Roman"/>
          <w:sz w:val="26"/>
          <w:szCs w:val="26"/>
        </w:rPr>
      </w:pPr>
    </w:p>
    <w:p w14:paraId="564B84BB" w14:textId="77777777" w:rsidR="00116F49" w:rsidRPr="00116F49" w:rsidRDefault="00116F49" w:rsidP="00116F49">
      <w:pPr>
        <w:tabs>
          <w:tab w:val="left" w:pos="0"/>
          <w:tab w:val="left" w:pos="567"/>
          <w:tab w:val="left" w:pos="1418"/>
          <w:tab w:val="left" w:pos="1560"/>
        </w:tabs>
        <w:spacing w:after="0" w:line="240" w:lineRule="auto"/>
        <w:ind w:right="-285" w:firstLine="709"/>
        <w:jc w:val="center"/>
        <w:rPr>
          <w:rFonts w:ascii="Times New Roman" w:hAnsi="Times New Roman" w:cs="Times New Roman"/>
          <w:b/>
          <w:sz w:val="26"/>
          <w:szCs w:val="26"/>
        </w:rPr>
      </w:pPr>
    </w:p>
    <w:p w14:paraId="2A2FD57F" w14:textId="77777777" w:rsidR="00116F49" w:rsidRPr="00116F49" w:rsidRDefault="00116F49" w:rsidP="00207CD1">
      <w:pPr>
        <w:numPr>
          <w:ilvl w:val="0"/>
          <w:numId w:val="159"/>
        </w:numPr>
        <w:tabs>
          <w:tab w:val="left" w:pos="0"/>
          <w:tab w:val="left" w:pos="567"/>
          <w:tab w:val="left" w:pos="1560"/>
          <w:tab w:val="left" w:pos="1832"/>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Категории лиц, имеющих право на получение услуг,</w:t>
      </w:r>
    </w:p>
    <w:p w14:paraId="081E41A1" w14:textId="77777777" w:rsidR="00116F49" w:rsidRPr="00116F49" w:rsidRDefault="00116F49" w:rsidP="00116F49">
      <w:pPr>
        <w:tabs>
          <w:tab w:val="left" w:pos="0"/>
          <w:tab w:val="left" w:pos="567"/>
          <w:tab w:val="left" w:pos="1560"/>
          <w:tab w:val="left" w:pos="1832"/>
        </w:tabs>
        <w:spacing w:after="0" w:line="240" w:lineRule="auto"/>
        <w:ind w:right="-285" w:firstLine="709"/>
        <w:jc w:val="center"/>
        <w:rPr>
          <w:rFonts w:ascii="Times New Roman" w:hAnsi="Times New Roman" w:cs="Times New Roman"/>
          <w:b/>
          <w:sz w:val="26"/>
          <w:szCs w:val="26"/>
        </w:rPr>
      </w:pPr>
      <w:r w:rsidRPr="00116F49">
        <w:rPr>
          <w:rFonts w:ascii="Times New Roman" w:hAnsi="Times New Roman" w:cs="Times New Roman"/>
          <w:b/>
          <w:sz w:val="26"/>
          <w:szCs w:val="26"/>
        </w:rPr>
        <w:t>условия предоставления услуг</w:t>
      </w:r>
    </w:p>
    <w:p w14:paraId="0BC884D3" w14:textId="77777777" w:rsidR="00116F49" w:rsidRPr="00116F49" w:rsidRDefault="00116F49" w:rsidP="00116F49">
      <w:pPr>
        <w:tabs>
          <w:tab w:val="left" w:pos="0"/>
          <w:tab w:val="left" w:pos="567"/>
          <w:tab w:val="left" w:pos="1560"/>
          <w:tab w:val="left" w:pos="1832"/>
        </w:tabs>
        <w:spacing w:after="0" w:line="240" w:lineRule="auto"/>
        <w:ind w:right="-285" w:firstLine="709"/>
        <w:jc w:val="center"/>
        <w:rPr>
          <w:rFonts w:ascii="Times New Roman" w:hAnsi="Times New Roman" w:cs="Times New Roman"/>
          <w:b/>
          <w:sz w:val="26"/>
          <w:szCs w:val="26"/>
        </w:rPr>
      </w:pPr>
    </w:p>
    <w:p w14:paraId="269C4322" w14:textId="77777777" w:rsidR="00116F49" w:rsidRPr="00116F49" w:rsidRDefault="00116F49" w:rsidP="00207CD1">
      <w:pPr>
        <w:numPr>
          <w:ilvl w:val="1"/>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 xml:space="preserve">Право на получение услуг имеют юридические лица и индивидуальные предприниматели:  </w:t>
      </w:r>
    </w:p>
    <w:p w14:paraId="53C836D5"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зарегистрированные на территории Республики Хакасия;</w:t>
      </w:r>
    </w:p>
    <w:p w14:paraId="42EC6E28"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относящиеся к субъектам малого и среднего предпринимательства в соответствии с Федеральным законом от 24.07.2007 года № 209-ФЗ «О развитии малого и среднего предпринимательства» и включены в Единый реестр субъектов малого и среднего предпринимательства.</w:t>
      </w:r>
    </w:p>
    <w:p w14:paraId="034ADA23" w14:textId="77777777" w:rsidR="00116F49" w:rsidRPr="00116F49" w:rsidRDefault="00116F49" w:rsidP="00207CD1">
      <w:pPr>
        <w:numPr>
          <w:ilvl w:val="1"/>
          <w:numId w:val="159"/>
        </w:numPr>
        <w:tabs>
          <w:tab w:val="left" w:pos="0"/>
          <w:tab w:val="left" w:pos="567"/>
          <w:tab w:val="left" w:pos="1560"/>
          <w:tab w:val="left" w:pos="1832"/>
        </w:tabs>
        <w:spacing w:after="0" w:line="240" w:lineRule="auto"/>
        <w:ind w:left="0" w:right="-1" w:firstLine="708"/>
        <w:contextualSpacing/>
        <w:jc w:val="both"/>
        <w:rPr>
          <w:rFonts w:ascii="Times New Roman" w:hAnsi="Times New Roman" w:cs="Times New Roman"/>
          <w:sz w:val="26"/>
          <w:szCs w:val="26"/>
        </w:rPr>
      </w:pPr>
      <w:r w:rsidRPr="00116F49">
        <w:rPr>
          <w:rFonts w:ascii="Times New Roman" w:hAnsi="Times New Roman" w:cs="Times New Roman"/>
          <w:sz w:val="26"/>
          <w:szCs w:val="26"/>
        </w:rPr>
        <w:t>Услуги, предусмотренные пунктам 3.1 настоящего Порядка, предоставляются при соблюдении заявителями – СМСП следующих условий:</w:t>
      </w:r>
    </w:p>
    <w:p w14:paraId="699F2FE1"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8"/>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AFCA94D"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8"/>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не являются участниками соглашения о разделе продукции;</w:t>
      </w:r>
    </w:p>
    <w:p w14:paraId="69F7C24A"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8"/>
        <w:contextualSpacing/>
        <w:jc w:val="both"/>
        <w:rPr>
          <w:rFonts w:ascii="Times New Roman" w:hAnsi="Times New Roman" w:cs="Times New Roman"/>
          <w:color w:val="000000" w:themeColor="text1"/>
          <w:sz w:val="26"/>
          <w:szCs w:val="26"/>
        </w:rPr>
      </w:pPr>
      <w:r w:rsidRPr="00116F49">
        <w:rPr>
          <w:rFonts w:ascii="Times New Roman" w:hAnsi="Times New Roman" w:cs="Times New Roman"/>
          <w:color w:val="000000" w:themeColor="text1"/>
          <w:sz w:val="26"/>
          <w:szCs w:val="26"/>
        </w:rPr>
        <w:t>не осуществляют предпринимательскую деятельность в сфере игорного бизнеса.</w:t>
      </w:r>
    </w:p>
    <w:p w14:paraId="60E5907C" w14:textId="77777777" w:rsidR="00116F49" w:rsidRPr="00116F49" w:rsidRDefault="00116F49" w:rsidP="00116F49">
      <w:pPr>
        <w:tabs>
          <w:tab w:val="left" w:pos="0"/>
          <w:tab w:val="left" w:pos="567"/>
          <w:tab w:val="left" w:pos="1418"/>
          <w:tab w:val="left" w:pos="1560"/>
        </w:tabs>
        <w:spacing w:after="0" w:line="240" w:lineRule="auto"/>
        <w:ind w:right="-1" w:firstLine="709"/>
        <w:contextualSpacing/>
        <w:jc w:val="both"/>
        <w:rPr>
          <w:rFonts w:ascii="Times New Roman" w:hAnsi="Times New Roman" w:cs="Times New Roman"/>
          <w:color w:val="000000" w:themeColor="text1"/>
          <w:sz w:val="26"/>
          <w:szCs w:val="26"/>
        </w:rPr>
      </w:pPr>
    </w:p>
    <w:p w14:paraId="61E4CBB2" w14:textId="77777777" w:rsidR="00116F49" w:rsidRPr="00116F49" w:rsidRDefault="00116F49" w:rsidP="00207CD1">
      <w:pPr>
        <w:numPr>
          <w:ilvl w:val="0"/>
          <w:numId w:val="159"/>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Стоимость услуг</w:t>
      </w:r>
    </w:p>
    <w:p w14:paraId="21676606" w14:textId="77777777" w:rsidR="00116F49" w:rsidRPr="00116F49" w:rsidRDefault="00116F49" w:rsidP="00116F49">
      <w:pPr>
        <w:tabs>
          <w:tab w:val="left" w:pos="0"/>
          <w:tab w:val="left" w:pos="567"/>
          <w:tab w:val="left" w:pos="1418"/>
          <w:tab w:val="left" w:pos="1560"/>
        </w:tabs>
        <w:spacing w:after="0" w:line="240" w:lineRule="auto"/>
        <w:ind w:right="-285" w:firstLine="709"/>
        <w:jc w:val="center"/>
        <w:rPr>
          <w:rFonts w:ascii="Times New Roman" w:hAnsi="Times New Roman" w:cs="Times New Roman"/>
          <w:sz w:val="26"/>
          <w:szCs w:val="26"/>
        </w:rPr>
      </w:pPr>
    </w:p>
    <w:p w14:paraId="5D2995D4" w14:textId="77777777" w:rsidR="0090425F" w:rsidRPr="0090425F" w:rsidRDefault="0090425F" w:rsidP="0090425F">
      <w:pPr>
        <w:tabs>
          <w:tab w:val="left" w:pos="0"/>
          <w:tab w:val="left" w:pos="567"/>
          <w:tab w:val="left" w:pos="1418"/>
          <w:tab w:val="left" w:pos="1560"/>
        </w:tabs>
        <w:spacing w:after="0" w:line="240" w:lineRule="auto"/>
        <w:ind w:right="-285" w:firstLine="709"/>
        <w:contextualSpacing/>
        <w:jc w:val="both"/>
        <w:rPr>
          <w:rFonts w:ascii="Times New Roman" w:hAnsi="Times New Roman" w:cs="Times New Roman"/>
          <w:sz w:val="26"/>
          <w:szCs w:val="26"/>
        </w:rPr>
      </w:pPr>
      <w:r w:rsidRPr="0090425F">
        <w:rPr>
          <w:rFonts w:ascii="Times New Roman" w:hAnsi="Times New Roman" w:cs="Times New Roman"/>
          <w:sz w:val="26"/>
          <w:szCs w:val="26"/>
        </w:rPr>
        <w:t>6.1.</w:t>
      </w:r>
      <w:r w:rsidRPr="0090425F">
        <w:rPr>
          <w:rFonts w:ascii="Times New Roman" w:hAnsi="Times New Roman" w:cs="Times New Roman"/>
          <w:sz w:val="26"/>
          <w:szCs w:val="26"/>
        </w:rPr>
        <w:tab/>
        <w:t>Услуги консультирование и информирование согласно Приложению №3 к настоящему Порядку, оказываются на безвозмездной основе;</w:t>
      </w:r>
    </w:p>
    <w:p w14:paraId="1F65CC85" w14:textId="22A5CF25" w:rsidR="0090425F" w:rsidRDefault="0090425F" w:rsidP="0090425F">
      <w:pPr>
        <w:tabs>
          <w:tab w:val="left" w:pos="0"/>
          <w:tab w:val="left" w:pos="567"/>
          <w:tab w:val="left" w:pos="1418"/>
          <w:tab w:val="left" w:pos="1560"/>
        </w:tabs>
        <w:spacing w:after="0" w:line="240" w:lineRule="auto"/>
        <w:ind w:right="-285" w:firstLine="709"/>
        <w:contextualSpacing/>
        <w:jc w:val="both"/>
        <w:rPr>
          <w:rFonts w:ascii="Times New Roman" w:hAnsi="Times New Roman" w:cs="Times New Roman"/>
          <w:sz w:val="26"/>
          <w:szCs w:val="26"/>
        </w:rPr>
      </w:pPr>
      <w:r w:rsidRPr="0090425F">
        <w:rPr>
          <w:rFonts w:ascii="Times New Roman" w:hAnsi="Times New Roman" w:cs="Times New Roman"/>
          <w:sz w:val="26"/>
          <w:szCs w:val="26"/>
        </w:rPr>
        <w:t>6.2.</w:t>
      </w:r>
      <w:r w:rsidRPr="0090425F">
        <w:rPr>
          <w:rFonts w:ascii="Times New Roman" w:hAnsi="Times New Roman" w:cs="Times New Roman"/>
          <w:sz w:val="26"/>
          <w:szCs w:val="26"/>
        </w:rPr>
        <w:tab/>
        <w:t>Услуги, представленные в Приложении №3 оказываются субъектам малого и среднего предпринимательства на условиях софинансирования, объемы которого определяются Приложением №3 к настоящему порядку</w:t>
      </w:r>
      <w:r w:rsidR="00063101" w:rsidRPr="00063101">
        <w:rPr>
          <w:rFonts w:ascii="Times New Roman" w:hAnsi="Times New Roman" w:cs="Times New Roman"/>
          <w:sz w:val="26"/>
          <w:szCs w:val="26"/>
        </w:rPr>
        <w:t>.</w:t>
      </w:r>
    </w:p>
    <w:p w14:paraId="4E087597" w14:textId="4DD8B255" w:rsidR="00063101" w:rsidRDefault="00063101" w:rsidP="0090425F">
      <w:pPr>
        <w:tabs>
          <w:tab w:val="left" w:pos="0"/>
          <w:tab w:val="left" w:pos="567"/>
          <w:tab w:val="left" w:pos="1418"/>
          <w:tab w:val="left" w:pos="1560"/>
        </w:tabs>
        <w:spacing w:after="0" w:line="240" w:lineRule="auto"/>
        <w:ind w:right="-285" w:firstLine="709"/>
        <w:contextualSpacing/>
        <w:jc w:val="both"/>
        <w:rPr>
          <w:rFonts w:ascii="Times New Roman" w:hAnsi="Times New Roman" w:cs="Times New Roman"/>
          <w:sz w:val="26"/>
          <w:szCs w:val="26"/>
        </w:rPr>
      </w:pPr>
    </w:p>
    <w:p w14:paraId="0D3E3914" w14:textId="272071B5" w:rsidR="00063101" w:rsidRDefault="00063101" w:rsidP="0090425F">
      <w:pPr>
        <w:tabs>
          <w:tab w:val="left" w:pos="0"/>
          <w:tab w:val="left" w:pos="567"/>
          <w:tab w:val="left" w:pos="1418"/>
          <w:tab w:val="left" w:pos="1560"/>
        </w:tabs>
        <w:spacing w:after="0" w:line="240" w:lineRule="auto"/>
        <w:ind w:right="-285" w:firstLine="709"/>
        <w:contextualSpacing/>
        <w:jc w:val="both"/>
        <w:rPr>
          <w:rFonts w:ascii="Times New Roman" w:hAnsi="Times New Roman" w:cs="Times New Roman"/>
          <w:sz w:val="26"/>
          <w:szCs w:val="26"/>
        </w:rPr>
      </w:pPr>
    </w:p>
    <w:p w14:paraId="22B7047F" w14:textId="3750BEDC" w:rsidR="00063101" w:rsidRDefault="00063101" w:rsidP="00207CD1">
      <w:pPr>
        <w:pStyle w:val="ac"/>
        <w:numPr>
          <w:ilvl w:val="0"/>
          <w:numId w:val="159"/>
        </w:numPr>
        <w:tabs>
          <w:tab w:val="left" w:pos="0"/>
          <w:tab w:val="left" w:pos="567"/>
          <w:tab w:val="left" w:pos="1418"/>
          <w:tab w:val="left" w:pos="1560"/>
        </w:tabs>
        <w:spacing w:after="0" w:line="240" w:lineRule="auto"/>
        <w:ind w:right="-285"/>
        <w:jc w:val="center"/>
        <w:rPr>
          <w:rFonts w:ascii="Times New Roman" w:hAnsi="Times New Roman" w:cs="Times New Roman"/>
          <w:b/>
          <w:bCs/>
          <w:sz w:val="26"/>
          <w:szCs w:val="26"/>
          <w:lang w:val="en-US"/>
        </w:rPr>
      </w:pPr>
      <w:r w:rsidRPr="00063101">
        <w:rPr>
          <w:rFonts w:ascii="Times New Roman" w:hAnsi="Times New Roman" w:cs="Times New Roman"/>
          <w:b/>
          <w:bCs/>
          <w:sz w:val="26"/>
          <w:szCs w:val="26"/>
          <w:lang w:val="en-US"/>
        </w:rPr>
        <w:t>Условия оказания услуг</w:t>
      </w:r>
    </w:p>
    <w:p w14:paraId="2FB6C1FF" w14:textId="77777777" w:rsidR="00063101" w:rsidRDefault="00063101" w:rsidP="00063101">
      <w:pPr>
        <w:pStyle w:val="ac"/>
        <w:tabs>
          <w:tab w:val="left" w:pos="0"/>
          <w:tab w:val="left" w:pos="567"/>
          <w:tab w:val="left" w:pos="1418"/>
          <w:tab w:val="left" w:pos="1560"/>
        </w:tabs>
        <w:spacing w:after="0" w:line="240" w:lineRule="auto"/>
        <w:ind w:left="390" w:right="-285"/>
        <w:rPr>
          <w:rFonts w:ascii="Times New Roman" w:hAnsi="Times New Roman" w:cs="Times New Roman"/>
          <w:b/>
          <w:bCs/>
          <w:sz w:val="26"/>
          <w:szCs w:val="26"/>
          <w:lang w:val="en-US"/>
        </w:rPr>
      </w:pPr>
    </w:p>
    <w:p w14:paraId="466647BD" w14:textId="7465D084" w:rsidR="00063101" w:rsidRDefault="00063101" w:rsidP="00207CD1">
      <w:pPr>
        <w:pStyle w:val="1"/>
        <w:numPr>
          <w:ilvl w:val="1"/>
          <w:numId w:val="159"/>
        </w:numPr>
        <w:tabs>
          <w:tab w:val="clear" w:pos="1832"/>
        </w:tabs>
        <w:spacing w:before="0" w:after="0"/>
        <w:ind w:left="0" w:firstLine="851"/>
        <w:jc w:val="both"/>
        <w:rPr>
          <w:b w:val="0"/>
          <w:bCs w:val="0"/>
        </w:rPr>
      </w:pPr>
      <w:r>
        <w:rPr>
          <w:b w:val="0"/>
          <w:bCs w:val="0"/>
        </w:rPr>
        <w:t>Услуги предоставляются субъектам МСП</w:t>
      </w:r>
      <w:r w:rsidRPr="00C928CC">
        <w:rPr>
          <w:b w:val="0"/>
          <w:bCs w:val="0"/>
        </w:rPr>
        <w:t xml:space="preserve"> </w:t>
      </w:r>
      <w:r>
        <w:rPr>
          <w:b w:val="0"/>
          <w:bCs w:val="0"/>
        </w:rPr>
        <w:t xml:space="preserve">на основании заявления и соглашения (за исключением консультационных услуг, проведения скоринга) на оказание услуг </w:t>
      </w:r>
      <w:r w:rsidRPr="00C928CC">
        <w:rPr>
          <w:b w:val="0"/>
          <w:bCs w:val="0"/>
        </w:rPr>
        <w:t>РЦИ</w:t>
      </w:r>
      <w:r>
        <w:rPr>
          <w:b w:val="0"/>
          <w:bCs w:val="0"/>
        </w:rPr>
        <w:t xml:space="preserve"> (которое включает в себя перечень, сроки, условия и порядок предоставления услуг, акт оказанных услуг) в зависимости от выбранного субъектом МПС вида услуги</w:t>
      </w:r>
    </w:p>
    <w:p w14:paraId="00938AD2" w14:textId="15E0076E" w:rsidR="002F4EE7" w:rsidRDefault="00063101" w:rsidP="00207CD1">
      <w:pPr>
        <w:pStyle w:val="1"/>
        <w:numPr>
          <w:ilvl w:val="1"/>
          <w:numId w:val="159"/>
        </w:numPr>
        <w:tabs>
          <w:tab w:val="clear" w:pos="1832"/>
        </w:tabs>
        <w:spacing w:before="0" w:after="0"/>
        <w:ind w:left="0" w:firstLine="851"/>
        <w:jc w:val="both"/>
        <w:rPr>
          <w:b w:val="0"/>
          <w:bCs w:val="0"/>
        </w:rPr>
      </w:pPr>
      <w:r w:rsidRPr="00C928CC">
        <w:rPr>
          <w:b w:val="0"/>
          <w:bCs w:val="0"/>
        </w:rPr>
        <w:t>В случае, если на одну и ту же услугу подано количество заявлений, превышающее плановую величину, преимущественное право на получение услуги имеют Заявители</w:t>
      </w:r>
      <w:r w:rsidR="002F4EE7">
        <w:rPr>
          <w:b w:val="0"/>
          <w:bCs w:val="0"/>
        </w:rPr>
        <w:t>:</w:t>
      </w:r>
    </w:p>
    <w:p w14:paraId="781919BE" w14:textId="3B0AAE26" w:rsidR="00F20CE7" w:rsidRPr="003E6D8C" w:rsidRDefault="00F20CE7" w:rsidP="00F20CE7">
      <w:pPr>
        <w:pStyle w:val="1"/>
        <w:numPr>
          <w:ilvl w:val="0"/>
          <w:numId w:val="0"/>
        </w:numPr>
        <w:tabs>
          <w:tab w:val="clear" w:pos="1832"/>
        </w:tabs>
        <w:spacing w:before="0" w:after="0"/>
        <w:ind w:left="851"/>
        <w:jc w:val="both"/>
        <w:rPr>
          <w:b w:val="0"/>
          <w:bCs w:val="0"/>
        </w:rPr>
      </w:pPr>
      <w:r w:rsidRPr="003E6D8C">
        <w:rPr>
          <w:b w:val="0"/>
          <w:bCs w:val="0"/>
        </w:rPr>
        <w:t>- имеющие наибольшее значение Коэффициента технологической готовности;</w:t>
      </w:r>
    </w:p>
    <w:p w14:paraId="0A232D32" w14:textId="034876D9" w:rsidR="00F20CE7" w:rsidRPr="003E6D8C" w:rsidRDefault="002F4EE7" w:rsidP="002F4EE7">
      <w:pPr>
        <w:pStyle w:val="1"/>
        <w:numPr>
          <w:ilvl w:val="0"/>
          <w:numId w:val="0"/>
        </w:numPr>
        <w:tabs>
          <w:tab w:val="clear" w:pos="1832"/>
        </w:tabs>
        <w:spacing w:before="0" w:after="0"/>
        <w:ind w:left="851"/>
        <w:jc w:val="both"/>
        <w:rPr>
          <w:b w:val="0"/>
          <w:bCs w:val="0"/>
        </w:rPr>
      </w:pPr>
      <w:r w:rsidRPr="003E6D8C">
        <w:rPr>
          <w:b w:val="0"/>
          <w:bCs w:val="0"/>
        </w:rPr>
        <w:t>-</w:t>
      </w:r>
      <w:r w:rsidR="00063101" w:rsidRPr="003E6D8C">
        <w:rPr>
          <w:b w:val="0"/>
          <w:bCs w:val="0"/>
        </w:rPr>
        <w:t xml:space="preserve"> подавшие заявление первыми (в порядке очередности) и соответствующие требованиям настоящего Регламента</w:t>
      </w:r>
      <w:r w:rsidR="00F20CE7" w:rsidRPr="003E6D8C">
        <w:rPr>
          <w:b w:val="0"/>
          <w:bCs w:val="0"/>
        </w:rPr>
        <w:t>;</w:t>
      </w:r>
      <w:r w:rsidR="00063101" w:rsidRPr="003E6D8C">
        <w:rPr>
          <w:b w:val="0"/>
          <w:bCs w:val="0"/>
        </w:rPr>
        <w:t xml:space="preserve"> </w:t>
      </w:r>
    </w:p>
    <w:p w14:paraId="7CDE8C0F" w14:textId="0E040920" w:rsidR="00063101" w:rsidRDefault="00F20CE7" w:rsidP="002F4EE7">
      <w:pPr>
        <w:pStyle w:val="1"/>
        <w:numPr>
          <w:ilvl w:val="0"/>
          <w:numId w:val="0"/>
        </w:numPr>
        <w:tabs>
          <w:tab w:val="clear" w:pos="1832"/>
        </w:tabs>
        <w:spacing w:before="0" w:after="0"/>
        <w:ind w:left="851"/>
        <w:jc w:val="both"/>
        <w:rPr>
          <w:b w:val="0"/>
          <w:bCs w:val="0"/>
        </w:rPr>
      </w:pPr>
      <w:r w:rsidRPr="003E6D8C">
        <w:rPr>
          <w:b w:val="0"/>
          <w:bCs w:val="0"/>
        </w:rPr>
        <w:t xml:space="preserve">- </w:t>
      </w:r>
      <w:r w:rsidR="00063101" w:rsidRPr="003E6D8C">
        <w:rPr>
          <w:b w:val="0"/>
          <w:bCs w:val="0"/>
        </w:rPr>
        <w:t>прошедшие прескоринг (в случае необходимости его проведения)</w:t>
      </w:r>
      <w:r w:rsidRPr="003E6D8C">
        <w:rPr>
          <w:b w:val="0"/>
          <w:bCs w:val="0"/>
        </w:rPr>
        <w:t>.</w:t>
      </w:r>
    </w:p>
    <w:p w14:paraId="00B01224" w14:textId="28A62AED" w:rsidR="00063101" w:rsidRPr="00C928CC" w:rsidRDefault="00063101" w:rsidP="00207CD1">
      <w:pPr>
        <w:pStyle w:val="1"/>
        <w:numPr>
          <w:ilvl w:val="1"/>
          <w:numId w:val="159"/>
        </w:numPr>
        <w:tabs>
          <w:tab w:val="clear" w:pos="1832"/>
        </w:tabs>
        <w:spacing w:before="0" w:after="0"/>
        <w:ind w:left="0" w:firstLine="851"/>
        <w:jc w:val="both"/>
        <w:rPr>
          <w:b w:val="0"/>
          <w:bCs w:val="0"/>
        </w:rPr>
      </w:pPr>
      <w:r w:rsidRPr="00C928CC">
        <w:rPr>
          <w:b w:val="0"/>
          <w:bCs w:val="0"/>
        </w:rPr>
        <w:t>Срок получения услуги (промежуточного результата) с момента поступления заявки не должен превышать 30 (тридцать) календарных дней</w:t>
      </w:r>
      <w:r w:rsidR="00207CD1" w:rsidRPr="00207CD1">
        <w:rPr>
          <w:b w:val="0"/>
          <w:bCs w:val="0"/>
        </w:rPr>
        <w:t>.</w:t>
      </w:r>
    </w:p>
    <w:p w14:paraId="7E72BEE1" w14:textId="77777777" w:rsidR="00063101" w:rsidRPr="00063101" w:rsidRDefault="00063101" w:rsidP="00063101">
      <w:pPr>
        <w:tabs>
          <w:tab w:val="left" w:pos="0"/>
          <w:tab w:val="left" w:pos="567"/>
          <w:tab w:val="left" w:pos="1418"/>
          <w:tab w:val="left" w:pos="1560"/>
        </w:tabs>
        <w:spacing w:after="0" w:line="240" w:lineRule="auto"/>
        <w:ind w:right="-285"/>
        <w:rPr>
          <w:rFonts w:ascii="Times New Roman" w:hAnsi="Times New Roman" w:cs="Times New Roman"/>
          <w:b/>
          <w:bCs/>
          <w:sz w:val="26"/>
          <w:szCs w:val="26"/>
        </w:rPr>
      </w:pPr>
    </w:p>
    <w:p w14:paraId="075FC208" w14:textId="77777777" w:rsidR="00063101" w:rsidRPr="00116F49" w:rsidRDefault="00063101" w:rsidP="00116F49">
      <w:pPr>
        <w:tabs>
          <w:tab w:val="left" w:pos="0"/>
          <w:tab w:val="left" w:pos="567"/>
          <w:tab w:val="left" w:pos="1418"/>
          <w:tab w:val="left" w:pos="1560"/>
        </w:tabs>
        <w:spacing w:after="0" w:line="240" w:lineRule="auto"/>
        <w:ind w:right="-285" w:firstLine="709"/>
        <w:contextualSpacing/>
        <w:jc w:val="both"/>
        <w:rPr>
          <w:rFonts w:ascii="Times New Roman" w:hAnsi="Times New Roman" w:cs="Times New Roman"/>
          <w:sz w:val="26"/>
          <w:szCs w:val="26"/>
        </w:rPr>
      </w:pPr>
    </w:p>
    <w:p w14:paraId="5D0D76D3" w14:textId="3395F224" w:rsidR="00116F49" w:rsidRPr="00063101" w:rsidRDefault="00116F49" w:rsidP="00207CD1">
      <w:pPr>
        <w:pStyle w:val="ac"/>
        <w:numPr>
          <w:ilvl w:val="0"/>
          <w:numId w:val="159"/>
        </w:numPr>
        <w:tabs>
          <w:tab w:val="left" w:pos="0"/>
          <w:tab w:val="left" w:pos="567"/>
          <w:tab w:val="left" w:pos="1418"/>
          <w:tab w:val="left" w:pos="1560"/>
        </w:tabs>
        <w:spacing w:before="120" w:after="120" w:line="240" w:lineRule="auto"/>
        <w:ind w:right="-285"/>
        <w:jc w:val="center"/>
        <w:rPr>
          <w:rFonts w:ascii="Times New Roman" w:hAnsi="Times New Roman" w:cs="Times New Roman"/>
          <w:b/>
          <w:sz w:val="26"/>
          <w:szCs w:val="26"/>
        </w:rPr>
      </w:pPr>
      <w:r w:rsidRPr="00063101">
        <w:rPr>
          <w:rFonts w:ascii="Times New Roman" w:hAnsi="Times New Roman" w:cs="Times New Roman"/>
          <w:b/>
          <w:sz w:val="26"/>
          <w:szCs w:val="26"/>
        </w:rPr>
        <w:t>Перечень документов для предоставления услуг</w:t>
      </w:r>
    </w:p>
    <w:p w14:paraId="689464E0" w14:textId="77777777" w:rsidR="00116F49" w:rsidRPr="00116F49" w:rsidRDefault="00116F49" w:rsidP="00207CD1">
      <w:pPr>
        <w:numPr>
          <w:ilvl w:val="1"/>
          <w:numId w:val="159"/>
        </w:numPr>
        <w:tabs>
          <w:tab w:val="left" w:pos="0"/>
          <w:tab w:val="left" w:pos="567"/>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Для предоставления услуги Заявитель предоставляет заявку, включающий следующий пакет документов:</w:t>
      </w:r>
    </w:p>
    <w:p w14:paraId="1FEED89E" w14:textId="33AFCC67" w:rsidR="00116F49" w:rsidRPr="00116F49" w:rsidRDefault="00116F49" w:rsidP="00DC4D9A">
      <w:pPr>
        <w:numPr>
          <w:ilvl w:val="0"/>
          <w:numId w:val="38"/>
        </w:numPr>
        <w:tabs>
          <w:tab w:val="left" w:pos="0"/>
          <w:tab w:val="left" w:pos="567"/>
          <w:tab w:val="left" w:pos="1134"/>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заявление (Приложение №1)</w:t>
      </w:r>
      <w:r w:rsidR="00804409">
        <w:rPr>
          <w:rFonts w:ascii="Times New Roman" w:hAnsi="Times New Roman" w:cs="Times New Roman"/>
          <w:sz w:val="26"/>
          <w:szCs w:val="26"/>
        </w:rPr>
        <w:t>;</w:t>
      </w:r>
    </w:p>
    <w:p w14:paraId="28F8E6D0" w14:textId="7A4166E7" w:rsidR="00116F49" w:rsidRPr="00116F49" w:rsidRDefault="00116F49" w:rsidP="00DC4D9A">
      <w:pPr>
        <w:numPr>
          <w:ilvl w:val="0"/>
          <w:numId w:val="38"/>
        </w:numPr>
        <w:tabs>
          <w:tab w:val="left" w:pos="0"/>
          <w:tab w:val="left" w:pos="567"/>
          <w:tab w:val="left" w:pos="1134"/>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согласие на обработку персональных данных лиц (Приложение №2)</w:t>
      </w:r>
      <w:r w:rsidR="00804409">
        <w:rPr>
          <w:rFonts w:ascii="Times New Roman" w:hAnsi="Times New Roman" w:cs="Times New Roman"/>
          <w:sz w:val="26"/>
          <w:szCs w:val="26"/>
        </w:rPr>
        <w:t xml:space="preserve">. </w:t>
      </w:r>
    </w:p>
    <w:p w14:paraId="6FBB82FD" w14:textId="77777777" w:rsidR="00116F49" w:rsidRPr="00116F49" w:rsidRDefault="00116F49" w:rsidP="00116F49">
      <w:pPr>
        <w:tabs>
          <w:tab w:val="left" w:pos="0"/>
          <w:tab w:val="left" w:pos="567"/>
          <w:tab w:val="left" w:pos="1418"/>
          <w:tab w:val="left" w:pos="1560"/>
        </w:tabs>
        <w:spacing w:after="0" w:line="240" w:lineRule="auto"/>
        <w:ind w:right="-285" w:firstLine="709"/>
        <w:jc w:val="both"/>
        <w:rPr>
          <w:rFonts w:ascii="Times New Roman" w:hAnsi="Times New Roman" w:cs="Times New Roman"/>
          <w:sz w:val="26"/>
          <w:szCs w:val="26"/>
        </w:rPr>
      </w:pPr>
    </w:p>
    <w:p w14:paraId="079D246A" w14:textId="77777777" w:rsidR="00116F49" w:rsidRPr="00116F49" w:rsidRDefault="00116F49" w:rsidP="00207CD1">
      <w:pPr>
        <w:numPr>
          <w:ilvl w:val="0"/>
          <w:numId w:val="159"/>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Основания отказа в предоставлении услуг</w:t>
      </w:r>
    </w:p>
    <w:p w14:paraId="328ABDC4" w14:textId="77777777" w:rsidR="00116F49" w:rsidRPr="00116F49" w:rsidRDefault="00116F49" w:rsidP="00116F49">
      <w:pPr>
        <w:tabs>
          <w:tab w:val="left" w:pos="0"/>
          <w:tab w:val="left" w:pos="567"/>
          <w:tab w:val="left" w:pos="1418"/>
          <w:tab w:val="left" w:pos="1560"/>
        </w:tabs>
        <w:spacing w:after="0" w:line="240" w:lineRule="auto"/>
        <w:ind w:right="-1" w:firstLine="709"/>
        <w:jc w:val="center"/>
        <w:rPr>
          <w:rFonts w:ascii="Times New Roman" w:hAnsi="Times New Roman" w:cs="Times New Roman"/>
          <w:b/>
          <w:sz w:val="26"/>
          <w:szCs w:val="26"/>
        </w:rPr>
      </w:pPr>
    </w:p>
    <w:p w14:paraId="0F9ED814" w14:textId="77777777" w:rsidR="00116F49" w:rsidRPr="00116F49" w:rsidRDefault="00116F49" w:rsidP="00207CD1">
      <w:pPr>
        <w:numPr>
          <w:ilvl w:val="1"/>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 xml:space="preserve">Основаниями отказа в предоставлении услуг являются: </w:t>
      </w:r>
    </w:p>
    <w:p w14:paraId="5BD442DE"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несоблюдение требований Регламента оказания услуг в Центре «Мой бизнес» и настоящего Порядка;</w:t>
      </w:r>
    </w:p>
    <w:p w14:paraId="7916230D" w14:textId="77777777" w:rsidR="00116F49" w:rsidRPr="00116F49" w:rsidRDefault="00116F49" w:rsidP="00207CD1">
      <w:pPr>
        <w:numPr>
          <w:ilvl w:val="2"/>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Заявитель не относится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кроме указанных в частях 3, 4 статьи 14 Федерального закона № 209-ФЗ, за исключением физических лиц;</w:t>
      </w:r>
    </w:p>
    <w:p w14:paraId="614B92D8" w14:textId="77777777" w:rsidR="00116F49" w:rsidRPr="00116F49" w:rsidRDefault="00116F49" w:rsidP="00207CD1">
      <w:pPr>
        <w:numPr>
          <w:ilvl w:val="2"/>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участник мероприятия не зарегистрирован в Едином реестре субъектов малого и среднего предпринимательства (</w:t>
      </w:r>
      <w:hyperlink r:id="rId35" w:history="1">
        <w:r w:rsidRPr="00116F49">
          <w:rPr>
            <w:rFonts w:ascii="Times New Roman" w:hAnsi="Times New Roman" w:cs="Times New Roman"/>
            <w:color w:val="0066CC"/>
            <w:sz w:val="26"/>
            <w:szCs w:val="26"/>
            <w:u w:val="single"/>
          </w:rPr>
          <w:t>https://rmsp.nalog.ru</w:t>
        </w:r>
      </w:hyperlink>
      <w:r w:rsidRPr="00116F49">
        <w:rPr>
          <w:rFonts w:ascii="Times New Roman" w:hAnsi="Times New Roman" w:cs="Times New Roman"/>
          <w:sz w:val="26"/>
          <w:szCs w:val="26"/>
        </w:rPr>
        <w:t>), за исключением физических лиц;</w:t>
      </w:r>
    </w:p>
    <w:p w14:paraId="2B4D62AE" w14:textId="77777777" w:rsidR="00116F49" w:rsidRPr="00116F49" w:rsidRDefault="00116F49" w:rsidP="00207CD1">
      <w:pPr>
        <w:numPr>
          <w:ilvl w:val="2"/>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участник мероприятия состоит в одной группе лиц с исполнителем контракта, определенных в соответствии с Федеральным законом от 26.07.2006 № 135-ФЗ «О защите конкуренции».</w:t>
      </w:r>
    </w:p>
    <w:p w14:paraId="52CF6A80" w14:textId="77777777" w:rsidR="00116F49" w:rsidRPr="00116F49" w:rsidRDefault="00116F49" w:rsidP="00207CD1">
      <w:pPr>
        <w:numPr>
          <w:ilvl w:val="2"/>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предоставление заявителями недостоверных сведений и документов;</w:t>
      </w:r>
    </w:p>
    <w:p w14:paraId="7A35A0AA" w14:textId="463C5904" w:rsidR="00116F49" w:rsidRDefault="00116F49" w:rsidP="00207CD1">
      <w:pPr>
        <w:numPr>
          <w:ilvl w:val="2"/>
          <w:numId w:val="159"/>
        </w:numPr>
        <w:tabs>
          <w:tab w:val="left" w:pos="0"/>
          <w:tab w:val="left" w:pos="567"/>
          <w:tab w:val="left" w:pos="1560"/>
          <w:tab w:val="left" w:pos="1832"/>
        </w:tabs>
        <w:spacing w:after="0" w:line="240" w:lineRule="auto"/>
        <w:ind w:left="0" w:right="-1"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отсутствие средств финансирования соответствующей услуги в текущем календарном году или на дату обращения заявителя.</w:t>
      </w:r>
    </w:p>
    <w:p w14:paraId="142FC18D" w14:textId="77777777" w:rsidR="002F4EE7" w:rsidRPr="00116F49" w:rsidRDefault="002F4EE7" w:rsidP="002F4EE7">
      <w:pPr>
        <w:tabs>
          <w:tab w:val="left" w:pos="0"/>
          <w:tab w:val="left" w:pos="567"/>
          <w:tab w:val="left" w:pos="1560"/>
          <w:tab w:val="left" w:pos="1832"/>
        </w:tabs>
        <w:spacing w:after="0" w:line="240" w:lineRule="auto"/>
        <w:ind w:left="709" w:right="-1"/>
        <w:contextualSpacing/>
        <w:jc w:val="both"/>
        <w:rPr>
          <w:rFonts w:ascii="Times New Roman" w:hAnsi="Times New Roman" w:cs="Times New Roman"/>
          <w:sz w:val="26"/>
          <w:szCs w:val="26"/>
        </w:rPr>
      </w:pPr>
    </w:p>
    <w:p w14:paraId="766196BC" w14:textId="77777777" w:rsidR="00116F49" w:rsidRPr="00116F49" w:rsidRDefault="00116F49" w:rsidP="00116F49">
      <w:pPr>
        <w:tabs>
          <w:tab w:val="left" w:pos="0"/>
          <w:tab w:val="left" w:pos="567"/>
          <w:tab w:val="left" w:pos="1560"/>
          <w:tab w:val="left" w:pos="1832"/>
        </w:tabs>
        <w:spacing w:after="0" w:line="240" w:lineRule="auto"/>
        <w:ind w:left="1080" w:right="-1"/>
        <w:contextualSpacing/>
        <w:jc w:val="both"/>
        <w:rPr>
          <w:rFonts w:ascii="Times New Roman" w:hAnsi="Times New Roman" w:cs="Times New Roman"/>
          <w:sz w:val="26"/>
          <w:szCs w:val="26"/>
        </w:rPr>
      </w:pPr>
    </w:p>
    <w:p w14:paraId="18E0A99A" w14:textId="445D14CB" w:rsidR="00116F49" w:rsidRPr="000D74B3" w:rsidRDefault="00116F49" w:rsidP="00207CD1">
      <w:pPr>
        <w:pStyle w:val="ac"/>
        <w:keepNext/>
        <w:numPr>
          <w:ilvl w:val="0"/>
          <w:numId w:val="159"/>
        </w:numPr>
        <w:tabs>
          <w:tab w:val="left" w:pos="0"/>
          <w:tab w:val="left" w:pos="567"/>
          <w:tab w:val="left" w:pos="1560"/>
          <w:tab w:val="left" w:pos="1832"/>
        </w:tabs>
        <w:spacing w:after="120" w:line="240" w:lineRule="auto"/>
        <w:ind w:right="-1"/>
        <w:jc w:val="center"/>
        <w:outlineLvl w:val="1"/>
        <w:rPr>
          <w:rFonts w:ascii="Times New Roman" w:hAnsi="Times New Roman" w:cs="Times New Roman"/>
          <w:b/>
          <w:bCs/>
          <w:sz w:val="26"/>
          <w:szCs w:val="26"/>
        </w:rPr>
      </w:pPr>
      <w:r w:rsidRPr="000D74B3">
        <w:rPr>
          <w:rFonts w:ascii="Times New Roman" w:hAnsi="Times New Roman" w:cs="Times New Roman"/>
          <w:b/>
          <w:bCs/>
          <w:sz w:val="26"/>
          <w:szCs w:val="26"/>
        </w:rPr>
        <w:t>Показатели доступности и качества предоставляемых услуг</w:t>
      </w:r>
    </w:p>
    <w:p w14:paraId="7DD743CC" w14:textId="77777777" w:rsidR="00116F49" w:rsidRPr="00116F49" w:rsidRDefault="00116F49" w:rsidP="00207CD1">
      <w:pPr>
        <w:numPr>
          <w:ilvl w:val="1"/>
          <w:numId w:val="159"/>
        </w:numPr>
        <w:tabs>
          <w:tab w:val="left" w:pos="0"/>
          <w:tab w:val="left" w:pos="567"/>
          <w:tab w:val="left" w:pos="1560"/>
          <w:tab w:val="left" w:pos="1832"/>
        </w:tabs>
        <w:spacing w:after="0" w:line="240" w:lineRule="auto"/>
        <w:ind w:left="0" w:right="-1" w:firstLine="708"/>
        <w:contextualSpacing/>
        <w:jc w:val="both"/>
        <w:rPr>
          <w:rFonts w:ascii="Times New Roman" w:hAnsi="Times New Roman" w:cs="Times New Roman"/>
          <w:sz w:val="26"/>
          <w:szCs w:val="26"/>
        </w:rPr>
      </w:pPr>
      <w:r w:rsidRPr="00116F49">
        <w:rPr>
          <w:rFonts w:ascii="Times New Roman" w:hAnsi="Times New Roman" w:cs="Times New Roman"/>
          <w:sz w:val="26"/>
          <w:szCs w:val="26"/>
        </w:rPr>
        <w:t>Предоставление услуг, предусмотренных настоящим Порядком, в удобной для Заявителя форме, на высоком профессиональном уровне.</w:t>
      </w:r>
    </w:p>
    <w:p w14:paraId="4650D48E" w14:textId="77777777" w:rsidR="00116F49" w:rsidRPr="00116F49" w:rsidRDefault="00116F49" w:rsidP="00207CD1">
      <w:pPr>
        <w:numPr>
          <w:ilvl w:val="1"/>
          <w:numId w:val="159"/>
        </w:numPr>
        <w:tabs>
          <w:tab w:val="left" w:pos="0"/>
          <w:tab w:val="left" w:pos="567"/>
          <w:tab w:val="left" w:pos="1560"/>
          <w:tab w:val="left" w:pos="1832"/>
        </w:tabs>
        <w:spacing w:after="0" w:line="240" w:lineRule="auto"/>
        <w:ind w:left="1428" w:right="-1"/>
        <w:contextualSpacing/>
        <w:jc w:val="both"/>
        <w:rPr>
          <w:rFonts w:ascii="Times New Roman" w:hAnsi="Times New Roman" w:cs="Times New Roman"/>
          <w:sz w:val="26"/>
          <w:szCs w:val="26"/>
        </w:rPr>
      </w:pPr>
      <w:r w:rsidRPr="00116F49">
        <w:rPr>
          <w:rFonts w:ascii="Times New Roman" w:hAnsi="Times New Roman" w:cs="Times New Roman"/>
          <w:sz w:val="26"/>
          <w:szCs w:val="26"/>
        </w:rPr>
        <w:t>Соблюдение сроков предоставления услуг.</w:t>
      </w:r>
    </w:p>
    <w:p w14:paraId="25F737B6" w14:textId="77777777" w:rsidR="00116F49" w:rsidRPr="00116F49" w:rsidRDefault="00116F49" w:rsidP="00207CD1">
      <w:pPr>
        <w:numPr>
          <w:ilvl w:val="1"/>
          <w:numId w:val="159"/>
        </w:numPr>
        <w:tabs>
          <w:tab w:val="left" w:pos="0"/>
          <w:tab w:val="left" w:pos="567"/>
          <w:tab w:val="left" w:pos="1560"/>
          <w:tab w:val="left" w:pos="1832"/>
        </w:tabs>
        <w:spacing w:after="0" w:line="240" w:lineRule="auto"/>
        <w:ind w:left="1428" w:right="-1"/>
        <w:contextualSpacing/>
        <w:jc w:val="both"/>
        <w:rPr>
          <w:rFonts w:ascii="Times New Roman" w:hAnsi="Times New Roman" w:cs="Times New Roman"/>
          <w:sz w:val="26"/>
          <w:szCs w:val="26"/>
        </w:rPr>
      </w:pPr>
      <w:r w:rsidRPr="00116F49">
        <w:rPr>
          <w:rFonts w:ascii="Times New Roman" w:hAnsi="Times New Roman" w:cs="Times New Roman"/>
          <w:sz w:val="26"/>
          <w:szCs w:val="26"/>
        </w:rPr>
        <w:t>Отсутствие обоснованных жалоб.</w:t>
      </w:r>
    </w:p>
    <w:p w14:paraId="1820F8B7" w14:textId="77777777" w:rsidR="00116F49" w:rsidRPr="00116F49" w:rsidRDefault="00116F49" w:rsidP="00116F49">
      <w:pPr>
        <w:tabs>
          <w:tab w:val="left" w:pos="0"/>
          <w:tab w:val="left" w:pos="567"/>
          <w:tab w:val="left" w:pos="1418"/>
          <w:tab w:val="left" w:pos="1560"/>
        </w:tabs>
        <w:spacing w:after="0" w:line="240" w:lineRule="auto"/>
        <w:ind w:right="-285" w:firstLine="709"/>
        <w:jc w:val="both"/>
        <w:rPr>
          <w:rFonts w:ascii="Times New Roman" w:hAnsi="Times New Roman" w:cs="Times New Roman"/>
          <w:b/>
          <w:sz w:val="26"/>
          <w:szCs w:val="26"/>
        </w:rPr>
      </w:pPr>
    </w:p>
    <w:p w14:paraId="43F255C7" w14:textId="77777777" w:rsidR="00116F49" w:rsidRPr="00116F49" w:rsidRDefault="00116F49" w:rsidP="00207CD1">
      <w:pPr>
        <w:numPr>
          <w:ilvl w:val="0"/>
          <w:numId w:val="159"/>
        </w:numPr>
        <w:tabs>
          <w:tab w:val="left" w:pos="0"/>
          <w:tab w:val="left" w:pos="567"/>
          <w:tab w:val="left" w:pos="1418"/>
          <w:tab w:val="left" w:pos="1560"/>
        </w:tabs>
        <w:spacing w:after="0" w:line="240" w:lineRule="auto"/>
        <w:ind w:left="0" w:right="-285" w:firstLine="709"/>
        <w:contextualSpacing/>
        <w:jc w:val="center"/>
        <w:rPr>
          <w:rFonts w:ascii="Times New Roman" w:hAnsi="Times New Roman" w:cs="Times New Roman"/>
          <w:b/>
          <w:sz w:val="26"/>
          <w:szCs w:val="26"/>
        </w:rPr>
      </w:pPr>
      <w:r w:rsidRPr="00116F49">
        <w:rPr>
          <w:rFonts w:ascii="Times New Roman" w:hAnsi="Times New Roman" w:cs="Times New Roman"/>
          <w:b/>
          <w:sz w:val="26"/>
          <w:szCs w:val="26"/>
        </w:rPr>
        <w:t>Контроль за предоставлением услуг</w:t>
      </w:r>
    </w:p>
    <w:p w14:paraId="42D19034" w14:textId="77777777" w:rsidR="00116F49" w:rsidRPr="00116F49" w:rsidRDefault="00116F49" w:rsidP="00116F49">
      <w:pPr>
        <w:tabs>
          <w:tab w:val="left" w:pos="0"/>
          <w:tab w:val="left" w:pos="567"/>
          <w:tab w:val="left" w:pos="1418"/>
          <w:tab w:val="left" w:pos="1560"/>
        </w:tabs>
        <w:spacing w:after="0" w:line="240" w:lineRule="auto"/>
        <w:ind w:right="-285" w:firstLine="709"/>
        <w:contextualSpacing/>
        <w:rPr>
          <w:rFonts w:ascii="Times New Roman" w:hAnsi="Times New Roman" w:cs="Times New Roman"/>
          <w:b/>
          <w:sz w:val="26"/>
          <w:szCs w:val="26"/>
        </w:rPr>
      </w:pPr>
    </w:p>
    <w:p w14:paraId="7C95FDB8" w14:textId="77777777" w:rsidR="00116F49" w:rsidRPr="00116F49" w:rsidRDefault="00116F49" w:rsidP="00207CD1">
      <w:pPr>
        <w:numPr>
          <w:ilvl w:val="1"/>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Контроль за качеством и сроками предоставления услуг осуществляется руководителем Центра инжиниринга и включает в себя выявление нарушений требований, установленных настоящим Порядком, рассмотрение жалоб Заявителей, принятие решений и подготовку ответов на обращения Заявителей.</w:t>
      </w:r>
    </w:p>
    <w:p w14:paraId="21336C17" w14:textId="77777777" w:rsidR="00116F49" w:rsidRPr="00116F49" w:rsidRDefault="00116F49" w:rsidP="00207CD1">
      <w:pPr>
        <w:numPr>
          <w:ilvl w:val="1"/>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Формами контроля за предоставлением услуги являются:</w:t>
      </w:r>
    </w:p>
    <w:p w14:paraId="4CC665BA" w14:textId="77777777" w:rsidR="00116F49" w:rsidRPr="00116F49" w:rsidRDefault="00116F49" w:rsidP="00207CD1">
      <w:pPr>
        <w:numPr>
          <w:ilvl w:val="2"/>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проверка документального подтверждения оказания услуги путем рассмотрения и анализа документов, являющихся результатом оказания услуги;</w:t>
      </w:r>
    </w:p>
    <w:p w14:paraId="72397353" w14:textId="77777777" w:rsidR="00116F49" w:rsidRPr="00116F49" w:rsidRDefault="00116F49" w:rsidP="00207CD1">
      <w:pPr>
        <w:numPr>
          <w:ilvl w:val="2"/>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контроль уровня удовлетворенности Получателей услуг качеством предоставления услуги Исполнителем (Поставщиком услуги), осуществляемый путем опроса с использованием средств телефонной связи;</w:t>
      </w:r>
    </w:p>
    <w:p w14:paraId="210A206E" w14:textId="77777777" w:rsidR="00116F49" w:rsidRPr="00116F49" w:rsidRDefault="00116F49" w:rsidP="00207CD1">
      <w:pPr>
        <w:numPr>
          <w:ilvl w:val="2"/>
          <w:numId w:val="159"/>
        </w:numPr>
        <w:tabs>
          <w:tab w:val="left" w:pos="0"/>
          <w:tab w:val="left" w:pos="1560"/>
          <w:tab w:val="left" w:pos="1832"/>
        </w:tabs>
        <w:spacing w:after="0" w:line="240" w:lineRule="auto"/>
        <w:ind w:left="0" w:firstLine="709"/>
        <w:contextualSpacing/>
        <w:jc w:val="both"/>
        <w:rPr>
          <w:rFonts w:ascii="Times New Roman" w:hAnsi="Times New Roman" w:cs="Times New Roman"/>
          <w:sz w:val="26"/>
          <w:szCs w:val="26"/>
        </w:rPr>
      </w:pPr>
      <w:r w:rsidRPr="00116F49">
        <w:rPr>
          <w:rFonts w:ascii="Times New Roman" w:hAnsi="Times New Roman" w:cs="Times New Roman"/>
          <w:sz w:val="26"/>
          <w:szCs w:val="26"/>
        </w:rPr>
        <w:t>рассмотрение обращений Заявителей на действия (бездействие) Исполнителя.</w:t>
      </w:r>
    </w:p>
    <w:p w14:paraId="1C8AD762" w14:textId="77777777" w:rsidR="00116F49" w:rsidRDefault="00116F49" w:rsidP="00116F49">
      <w:pPr>
        <w:rPr>
          <w:rFonts w:ascii="Times New Roman" w:hAnsi="Times New Roman" w:cs="Times New Roman"/>
          <w:sz w:val="26"/>
          <w:szCs w:val="26"/>
        </w:rPr>
      </w:pPr>
      <w:r w:rsidRPr="00116F49">
        <w:rPr>
          <w:rFonts w:ascii="Times New Roman" w:hAnsi="Times New Roman" w:cs="Times New Roman"/>
          <w:sz w:val="26"/>
          <w:szCs w:val="26"/>
        </w:rPr>
        <w:br w:type="page"/>
      </w:r>
    </w:p>
    <w:p w14:paraId="069573BB" w14:textId="77777777" w:rsidR="004A436F" w:rsidRDefault="004A436F" w:rsidP="00116F49">
      <w:pPr>
        <w:rPr>
          <w:rFonts w:ascii="Times New Roman" w:hAnsi="Times New Roman" w:cs="Times New Roman"/>
          <w:sz w:val="26"/>
          <w:szCs w:val="26"/>
        </w:rPr>
      </w:pPr>
    </w:p>
    <w:tbl>
      <w:tblPr>
        <w:tblStyle w:val="a9"/>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417"/>
        <w:gridCol w:w="4111"/>
      </w:tblGrid>
      <w:tr w:rsidR="00116F49" w:rsidRPr="004D691B" w14:paraId="1DA82C7F" w14:textId="77777777" w:rsidTr="00116F49">
        <w:tc>
          <w:tcPr>
            <w:tcW w:w="2833" w:type="dxa"/>
          </w:tcPr>
          <w:p w14:paraId="2FB7E27C" w14:textId="77777777" w:rsidR="00116F49" w:rsidRPr="004D691B" w:rsidRDefault="00116F49" w:rsidP="00116F49">
            <w:pPr>
              <w:pStyle w:val="ac"/>
              <w:tabs>
                <w:tab w:val="left" w:pos="1418"/>
              </w:tabs>
              <w:ind w:left="0" w:right="23" w:firstLine="709"/>
              <w:jc w:val="both"/>
              <w:rPr>
                <w:rFonts w:ascii="Times New Roman" w:hAnsi="Times New Roman" w:cs="Times New Roman"/>
                <w:sz w:val="26"/>
                <w:szCs w:val="26"/>
                <w:highlight w:val="yellow"/>
              </w:rPr>
            </w:pPr>
          </w:p>
        </w:tc>
        <w:tc>
          <w:tcPr>
            <w:tcW w:w="2417" w:type="dxa"/>
          </w:tcPr>
          <w:p w14:paraId="3C787BED" w14:textId="77777777" w:rsidR="00116F49" w:rsidRPr="004D691B" w:rsidRDefault="00116F49" w:rsidP="00116F49">
            <w:pPr>
              <w:pStyle w:val="ac"/>
              <w:tabs>
                <w:tab w:val="left" w:pos="1418"/>
              </w:tabs>
              <w:ind w:left="0" w:right="23" w:firstLine="709"/>
              <w:jc w:val="both"/>
              <w:rPr>
                <w:rFonts w:ascii="Times New Roman" w:hAnsi="Times New Roman" w:cs="Times New Roman"/>
                <w:sz w:val="26"/>
                <w:szCs w:val="26"/>
              </w:rPr>
            </w:pPr>
          </w:p>
        </w:tc>
        <w:tc>
          <w:tcPr>
            <w:tcW w:w="4111" w:type="dxa"/>
          </w:tcPr>
          <w:p w14:paraId="7536F482" w14:textId="77777777" w:rsidR="00116F49" w:rsidRPr="004D691B" w:rsidRDefault="00116F49" w:rsidP="00116F49">
            <w:pPr>
              <w:pStyle w:val="ac"/>
              <w:tabs>
                <w:tab w:val="left" w:pos="1418"/>
              </w:tabs>
              <w:ind w:left="0" w:right="23" w:firstLine="709"/>
              <w:rPr>
                <w:rFonts w:ascii="Times New Roman" w:hAnsi="Times New Roman" w:cs="Times New Roman"/>
                <w:sz w:val="26"/>
                <w:szCs w:val="26"/>
              </w:rPr>
            </w:pPr>
            <w:r w:rsidRPr="004D691B">
              <w:rPr>
                <w:rFonts w:ascii="Times New Roman" w:hAnsi="Times New Roman" w:cs="Times New Roman"/>
                <w:sz w:val="26"/>
                <w:szCs w:val="26"/>
              </w:rPr>
              <w:t>Приложение №</w:t>
            </w:r>
            <w:r>
              <w:rPr>
                <w:rFonts w:ascii="Times New Roman" w:hAnsi="Times New Roman" w:cs="Times New Roman"/>
                <w:sz w:val="26"/>
                <w:szCs w:val="26"/>
              </w:rPr>
              <w:t xml:space="preserve"> 1</w:t>
            </w:r>
          </w:p>
          <w:p w14:paraId="584F0F05" w14:textId="77777777" w:rsidR="00116F49" w:rsidRDefault="00116F49" w:rsidP="00116F49">
            <w:pPr>
              <w:pStyle w:val="ac"/>
              <w:tabs>
                <w:tab w:val="left" w:pos="0"/>
                <w:tab w:val="left" w:pos="1418"/>
                <w:tab w:val="left" w:pos="1560"/>
              </w:tabs>
              <w:ind w:left="709"/>
              <w:rPr>
                <w:rFonts w:ascii="Times New Roman" w:hAnsi="Times New Roman" w:cs="Times New Roman"/>
                <w:sz w:val="26"/>
                <w:szCs w:val="26"/>
              </w:rPr>
            </w:pPr>
            <w:r>
              <w:rPr>
                <w:rFonts w:ascii="Times New Roman" w:hAnsi="Times New Roman" w:cs="Times New Roman"/>
                <w:sz w:val="26"/>
                <w:szCs w:val="26"/>
              </w:rPr>
              <w:t>К Порядку оказания</w:t>
            </w:r>
          </w:p>
          <w:p w14:paraId="6C000CF4" w14:textId="77777777" w:rsidR="00116F49" w:rsidRDefault="00116F49" w:rsidP="00116F49">
            <w:pPr>
              <w:pStyle w:val="ac"/>
              <w:tabs>
                <w:tab w:val="left" w:pos="0"/>
                <w:tab w:val="left" w:pos="1418"/>
                <w:tab w:val="left" w:pos="1560"/>
              </w:tabs>
              <w:ind w:left="709"/>
              <w:rPr>
                <w:rFonts w:ascii="Times New Roman" w:hAnsi="Times New Roman" w:cs="Times New Roman"/>
                <w:sz w:val="26"/>
                <w:szCs w:val="26"/>
              </w:rPr>
            </w:pPr>
            <w:r>
              <w:rPr>
                <w:rFonts w:ascii="Times New Roman" w:hAnsi="Times New Roman" w:cs="Times New Roman"/>
                <w:sz w:val="26"/>
                <w:szCs w:val="26"/>
              </w:rPr>
              <w:t xml:space="preserve"> услуг РЦИ</w:t>
            </w:r>
          </w:p>
          <w:p w14:paraId="58FDDA2F" w14:textId="77777777" w:rsidR="00116F49" w:rsidRPr="004D691B" w:rsidRDefault="00116F49" w:rsidP="00116F49">
            <w:pPr>
              <w:pStyle w:val="ac"/>
              <w:tabs>
                <w:tab w:val="left" w:pos="1418"/>
              </w:tabs>
              <w:ind w:left="0" w:right="23" w:firstLine="709"/>
              <w:jc w:val="both"/>
              <w:rPr>
                <w:rFonts w:ascii="Times New Roman" w:hAnsi="Times New Roman" w:cs="Times New Roman"/>
                <w:sz w:val="26"/>
                <w:szCs w:val="26"/>
              </w:rPr>
            </w:pPr>
          </w:p>
        </w:tc>
      </w:tr>
    </w:tbl>
    <w:p w14:paraId="57BFBB6F" w14:textId="77777777" w:rsidR="00116F49" w:rsidRDefault="00116F49" w:rsidP="00116F49">
      <w:pPr>
        <w:pStyle w:val="ac"/>
        <w:tabs>
          <w:tab w:val="left" w:pos="0"/>
          <w:tab w:val="left" w:pos="1418"/>
          <w:tab w:val="left" w:pos="1560"/>
        </w:tabs>
        <w:spacing w:after="0" w:line="240" w:lineRule="auto"/>
        <w:ind w:left="709"/>
        <w:jc w:val="center"/>
        <w:rPr>
          <w:rFonts w:ascii="Times New Roman" w:hAnsi="Times New Roman" w:cs="Times New Roman"/>
          <w:sz w:val="26"/>
          <w:szCs w:val="26"/>
        </w:rPr>
      </w:pPr>
      <w:r>
        <w:rPr>
          <w:rFonts w:ascii="Times New Roman" w:hAnsi="Times New Roman" w:cs="Times New Roman"/>
          <w:sz w:val="26"/>
          <w:szCs w:val="26"/>
        </w:rPr>
        <w:t xml:space="preserve">Заявление </w:t>
      </w:r>
    </w:p>
    <w:p w14:paraId="71866D1C" w14:textId="77777777" w:rsidR="00116F49" w:rsidRDefault="00116F49" w:rsidP="00116F49">
      <w:pPr>
        <w:pStyle w:val="ac"/>
        <w:tabs>
          <w:tab w:val="left" w:pos="0"/>
          <w:tab w:val="left" w:pos="1418"/>
          <w:tab w:val="left" w:pos="1560"/>
        </w:tabs>
        <w:spacing w:after="0" w:line="240" w:lineRule="auto"/>
        <w:ind w:left="709"/>
        <w:jc w:val="center"/>
        <w:rPr>
          <w:rFonts w:ascii="Times New Roman" w:hAnsi="Times New Roman" w:cs="Times New Roman"/>
          <w:sz w:val="26"/>
          <w:szCs w:val="26"/>
        </w:rPr>
      </w:pPr>
      <w:r>
        <w:rPr>
          <w:rFonts w:ascii="Times New Roman" w:hAnsi="Times New Roman" w:cs="Times New Roman"/>
          <w:sz w:val="26"/>
          <w:szCs w:val="26"/>
        </w:rPr>
        <w:t>На оказание государственной поддержки</w:t>
      </w:r>
    </w:p>
    <w:p w14:paraId="4D14B891" w14:textId="77777777" w:rsidR="00116F49" w:rsidRDefault="00116F49" w:rsidP="00116F49">
      <w:pPr>
        <w:pStyle w:val="ac"/>
        <w:tabs>
          <w:tab w:val="left" w:pos="0"/>
          <w:tab w:val="left" w:pos="1418"/>
          <w:tab w:val="left" w:pos="1560"/>
        </w:tabs>
        <w:spacing w:after="0" w:line="240" w:lineRule="auto"/>
        <w:ind w:left="709"/>
        <w:jc w:val="center"/>
        <w:rPr>
          <w:rFonts w:ascii="Times New Roman" w:hAnsi="Times New Roman" w:cs="Times New Roman"/>
          <w:sz w:val="26"/>
          <w:szCs w:val="26"/>
        </w:rPr>
      </w:pPr>
    </w:p>
    <w:tbl>
      <w:tblPr>
        <w:tblStyle w:val="a9"/>
        <w:tblW w:w="0" w:type="auto"/>
        <w:tblInd w:w="-998" w:type="dxa"/>
        <w:tblLook w:val="04A0" w:firstRow="1" w:lastRow="0" w:firstColumn="1" w:lastColumn="0" w:noHBand="0" w:noVBand="1"/>
      </w:tblPr>
      <w:tblGrid>
        <w:gridCol w:w="4821"/>
        <w:gridCol w:w="5523"/>
      </w:tblGrid>
      <w:tr w:rsidR="00116F49" w14:paraId="7AC59194" w14:textId="77777777" w:rsidTr="00116F49">
        <w:tc>
          <w:tcPr>
            <w:tcW w:w="4821" w:type="dxa"/>
          </w:tcPr>
          <w:p w14:paraId="2EF97402" w14:textId="022608F6" w:rsidR="00116F49" w:rsidRDefault="00116F49" w:rsidP="00C76377">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Наименование компании (с указанием организационно-правовой формы)</w:t>
            </w:r>
          </w:p>
        </w:tc>
        <w:tc>
          <w:tcPr>
            <w:tcW w:w="5523" w:type="dxa"/>
          </w:tcPr>
          <w:p w14:paraId="32E448B2" w14:textId="77777777" w:rsidR="00116F49" w:rsidRDefault="00116F49" w:rsidP="00116F49">
            <w:pPr>
              <w:pStyle w:val="ac"/>
              <w:tabs>
                <w:tab w:val="left" w:pos="0"/>
                <w:tab w:val="left" w:pos="1418"/>
                <w:tab w:val="left" w:pos="1560"/>
              </w:tabs>
              <w:ind w:left="0"/>
              <w:rPr>
                <w:rFonts w:ascii="Times New Roman" w:hAnsi="Times New Roman" w:cs="Times New Roman"/>
                <w:sz w:val="26"/>
                <w:szCs w:val="26"/>
              </w:rPr>
            </w:pPr>
          </w:p>
        </w:tc>
      </w:tr>
      <w:tr w:rsidR="00116F49" w14:paraId="13A07DDB" w14:textId="77777777" w:rsidTr="00116F49">
        <w:tc>
          <w:tcPr>
            <w:tcW w:w="4821" w:type="dxa"/>
          </w:tcPr>
          <w:p w14:paraId="086ECE75" w14:textId="77777777" w:rsidR="00116F49" w:rsidRPr="00596B57"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Средняя численность работников за предшествующий календарный год (указать год)</w:t>
            </w:r>
          </w:p>
        </w:tc>
        <w:tc>
          <w:tcPr>
            <w:tcW w:w="5523" w:type="dxa"/>
          </w:tcPr>
          <w:p w14:paraId="1DF3235E"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28DE90AC" w14:textId="77777777" w:rsidTr="00116F49">
        <w:tc>
          <w:tcPr>
            <w:tcW w:w="4821" w:type="dxa"/>
          </w:tcPr>
          <w:p w14:paraId="0F08F096"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Активы (баланс) за предшествующий календарный год (указать год)</w:t>
            </w:r>
          </w:p>
          <w:p w14:paraId="65025C8B" w14:textId="77777777" w:rsidR="00116F49" w:rsidRDefault="00116F49" w:rsidP="00116F49">
            <w:pPr>
              <w:pStyle w:val="ac"/>
              <w:tabs>
                <w:tab w:val="left" w:pos="0"/>
                <w:tab w:val="left" w:pos="318"/>
                <w:tab w:val="left" w:pos="743"/>
                <w:tab w:val="left" w:pos="1560"/>
              </w:tabs>
              <w:ind w:left="-108" w:firstLine="108"/>
              <w:jc w:val="both"/>
              <w:rPr>
                <w:rFonts w:ascii="Times New Roman" w:hAnsi="Times New Roman" w:cs="Times New Roman"/>
                <w:sz w:val="26"/>
                <w:szCs w:val="26"/>
              </w:rPr>
            </w:pPr>
          </w:p>
        </w:tc>
        <w:tc>
          <w:tcPr>
            <w:tcW w:w="5523" w:type="dxa"/>
          </w:tcPr>
          <w:p w14:paraId="26A5273A"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44B57288" w14:textId="77777777" w:rsidTr="00116F49">
        <w:tc>
          <w:tcPr>
            <w:tcW w:w="4821" w:type="dxa"/>
          </w:tcPr>
          <w:p w14:paraId="7D60DD97"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Прибыль до налогообложения за предшествующий год (указать год)</w:t>
            </w:r>
          </w:p>
          <w:p w14:paraId="0821D229" w14:textId="77777777" w:rsidR="00116F49" w:rsidRDefault="00116F49" w:rsidP="00116F49">
            <w:pPr>
              <w:pStyle w:val="ac"/>
              <w:tabs>
                <w:tab w:val="left" w:pos="0"/>
                <w:tab w:val="left" w:pos="318"/>
                <w:tab w:val="left" w:pos="743"/>
                <w:tab w:val="left" w:pos="1560"/>
              </w:tabs>
              <w:ind w:left="-108" w:firstLine="108"/>
              <w:jc w:val="both"/>
              <w:rPr>
                <w:rFonts w:ascii="Times New Roman" w:hAnsi="Times New Roman" w:cs="Times New Roman"/>
                <w:sz w:val="26"/>
                <w:szCs w:val="26"/>
              </w:rPr>
            </w:pPr>
          </w:p>
        </w:tc>
        <w:tc>
          <w:tcPr>
            <w:tcW w:w="5523" w:type="dxa"/>
          </w:tcPr>
          <w:p w14:paraId="14881C61"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7A6949BC" w14:textId="77777777" w:rsidTr="00116F49">
        <w:tc>
          <w:tcPr>
            <w:tcW w:w="4821" w:type="dxa"/>
          </w:tcPr>
          <w:p w14:paraId="7FF79535"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Уплаченные налоги за предшествующий календарный год (указать год)</w:t>
            </w:r>
          </w:p>
        </w:tc>
        <w:tc>
          <w:tcPr>
            <w:tcW w:w="5523" w:type="dxa"/>
          </w:tcPr>
          <w:p w14:paraId="58240F3C"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68348E20" w14:textId="77777777" w:rsidTr="00116F49">
        <w:tc>
          <w:tcPr>
            <w:tcW w:w="4821" w:type="dxa"/>
          </w:tcPr>
          <w:p w14:paraId="343EA271"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Объем выручки компании за предшествующий финансовый год (указать год)</w:t>
            </w:r>
          </w:p>
          <w:p w14:paraId="61EA8750" w14:textId="77777777" w:rsidR="00116F49" w:rsidRDefault="00116F49" w:rsidP="00116F49">
            <w:pPr>
              <w:pStyle w:val="ac"/>
              <w:tabs>
                <w:tab w:val="left" w:pos="0"/>
                <w:tab w:val="left" w:pos="318"/>
                <w:tab w:val="left" w:pos="743"/>
                <w:tab w:val="left" w:pos="1560"/>
              </w:tabs>
              <w:ind w:left="-108" w:firstLine="108"/>
              <w:jc w:val="both"/>
              <w:rPr>
                <w:rFonts w:ascii="Times New Roman" w:hAnsi="Times New Roman" w:cs="Times New Roman"/>
                <w:sz w:val="26"/>
                <w:szCs w:val="26"/>
              </w:rPr>
            </w:pPr>
          </w:p>
        </w:tc>
        <w:tc>
          <w:tcPr>
            <w:tcW w:w="5523" w:type="dxa"/>
          </w:tcPr>
          <w:p w14:paraId="7D560617"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460247E0" w14:textId="77777777" w:rsidTr="00116F49">
        <w:tc>
          <w:tcPr>
            <w:tcW w:w="4821" w:type="dxa"/>
          </w:tcPr>
          <w:p w14:paraId="433D3F83"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Имеется ли доля государственного/иностранного или др. участия в предприятии</w:t>
            </w:r>
          </w:p>
          <w:p w14:paraId="1FBA4EEC" w14:textId="77777777" w:rsidR="00116F49" w:rsidRPr="00945E0E" w:rsidRDefault="00116F49" w:rsidP="00116F49">
            <w:pPr>
              <w:tabs>
                <w:tab w:val="left" w:pos="0"/>
                <w:tab w:val="left" w:pos="318"/>
                <w:tab w:val="left" w:pos="743"/>
                <w:tab w:val="left" w:pos="1560"/>
              </w:tabs>
              <w:ind w:left="-108" w:firstLine="108"/>
              <w:jc w:val="both"/>
              <w:rPr>
                <w:rFonts w:ascii="Times New Roman" w:hAnsi="Times New Roman" w:cs="Times New Roman"/>
                <w:sz w:val="26"/>
                <w:szCs w:val="26"/>
              </w:rPr>
            </w:pPr>
          </w:p>
        </w:tc>
        <w:tc>
          <w:tcPr>
            <w:tcW w:w="5523" w:type="dxa"/>
          </w:tcPr>
          <w:p w14:paraId="49726E67"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2C520F35" w14:textId="77777777" w:rsidTr="00116F49">
        <w:tc>
          <w:tcPr>
            <w:tcW w:w="4821" w:type="dxa"/>
          </w:tcPr>
          <w:p w14:paraId="608C29C6"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Юридический адрес компании</w:t>
            </w:r>
          </w:p>
        </w:tc>
        <w:tc>
          <w:tcPr>
            <w:tcW w:w="5523" w:type="dxa"/>
          </w:tcPr>
          <w:p w14:paraId="7C2B831E"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03539159" w14:textId="77777777" w:rsidTr="00116F49">
        <w:tc>
          <w:tcPr>
            <w:tcW w:w="4821" w:type="dxa"/>
          </w:tcPr>
          <w:p w14:paraId="631E4117"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Фактический адрес компании</w:t>
            </w:r>
          </w:p>
        </w:tc>
        <w:tc>
          <w:tcPr>
            <w:tcW w:w="5523" w:type="dxa"/>
          </w:tcPr>
          <w:p w14:paraId="1AB3EB38"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723F9C7B" w14:textId="77777777" w:rsidTr="00116F49">
        <w:tc>
          <w:tcPr>
            <w:tcW w:w="4821" w:type="dxa"/>
          </w:tcPr>
          <w:p w14:paraId="37FBBA2E"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Основной ОКВЭД с описанием вида деятельности</w:t>
            </w:r>
          </w:p>
        </w:tc>
        <w:tc>
          <w:tcPr>
            <w:tcW w:w="5523" w:type="dxa"/>
          </w:tcPr>
          <w:p w14:paraId="4F224F0E"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09D427AF" w14:textId="77777777" w:rsidTr="00116F49">
        <w:tc>
          <w:tcPr>
            <w:tcW w:w="4821" w:type="dxa"/>
          </w:tcPr>
          <w:p w14:paraId="0D631711"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Дата регистрации и начала производственной деятельности компании</w:t>
            </w:r>
          </w:p>
        </w:tc>
        <w:tc>
          <w:tcPr>
            <w:tcW w:w="5523" w:type="dxa"/>
          </w:tcPr>
          <w:p w14:paraId="2D78AEBC"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06C538EF" w14:textId="77777777" w:rsidTr="00116F49">
        <w:tc>
          <w:tcPr>
            <w:tcW w:w="4821" w:type="dxa"/>
          </w:tcPr>
          <w:p w14:paraId="2B031FB2"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Виды выпускаемой продукции</w:t>
            </w:r>
          </w:p>
        </w:tc>
        <w:tc>
          <w:tcPr>
            <w:tcW w:w="5523" w:type="dxa"/>
          </w:tcPr>
          <w:p w14:paraId="31E3AF34"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73776D7E" w14:textId="77777777" w:rsidTr="00116F49">
        <w:tc>
          <w:tcPr>
            <w:tcW w:w="4821" w:type="dxa"/>
          </w:tcPr>
          <w:p w14:paraId="5725D089"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ИНН</w:t>
            </w:r>
          </w:p>
        </w:tc>
        <w:tc>
          <w:tcPr>
            <w:tcW w:w="5523" w:type="dxa"/>
          </w:tcPr>
          <w:p w14:paraId="60BDFBF2"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3BD34BDA" w14:textId="77777777" w:rsidTr="00116F49">
        <w:tc>
          <w:tcPr>
            <w:tcW w:w="4821" w:type="dxa"/>
          </w:tcPr>
          <w:p w14:paraId="47B08145"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ОГРН</w:t>
            </w:r>
          </w:p>
        </w:tc>
        <w:tc>
          <w:tcPr>
            <w:tcW w:w="5523" w:type="dxa"/>
          </w:tcPr>
          <w:p w14:paraId="595C0FB4"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2E2831F6" w14:textId="77777777" w:rsidTr="00116F49">
        <w:tc>
          <w:tcPr>
            <w:tcW w:w="4821" w:type="dxa"/>
          </w:tcPr>
          <w:p w14:paraId="3411AD68"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ФИО руководителя, должность</w:t>
            </w:r>
          </w:p>
        </w:tc>
        <w:tc>
          <w:tcPr>
            <w:tcW w:w="5523" w:type="dxa"/>
          </w:tcPr>
          <w:p w14:paraId="25364600"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3C401F98" w14:textId="77777777" w:rsidTr="00116F49">
        <w:tc>
          <w:tcPr>
            <w:tcW w:w="4821" w:type="dxa"/>
          </w:tcPr>
          <w:p w14:paraId="57117A8A"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 xml:space="preserve"> Банковские реквизиты</w:t>
            </w:r>
          </w:p>
        </w:tc>
        <w:tc>
          <w:tcPr>
            <w:tcW w:w="5523" w:type="dxa"/>
          </w:tcPr>
          <w:p w14:paraId="5496E79C"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2B288F25" w14:textId="77777777" w:rsidTr="00116F49">
        <w:tc>
          <w:tcPr>
            <w:tcW w:w="4821" w:type="dxa"/>
          </w:tcPr>
          <w:p w14:paraId="0308CE7C"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 xml:space="preserve">Контактные данные руководителя/контактного лица (телефон, </w:t>
            </w:r>
            <w:r>
              <w:rPr>
                <w:rFonts w:ascii="Times New Roman" w:hAnsi="Times New Roman" w:cs="Times New Roman"/>
                <w:sz w:val="26"/>
                <w:szCs w:val="26"/>
                <w:lang w:val="en-US"/>
              </w:rPr>
              <w:t>e</w:t>
            </w:r>
            <w:r w:rsidRPr="00945E0E">
              <w:rPr>
                <w:rFonts w:ascii="Times New Roman" w:hAnsi="Times New Roman" w:cs="Times New Roman"/>
                <w:sz w:val="26"/>
                <w:szCs w:val="26"/>
              </w:rPr>
              <w:t>-</w:t>
            </w:r>
            <w:r>
              <w:rPr>
                <w:rFonts w:ascii="Times New Roman" w:hAnsi="Times New Roman" w:cs="Times New Roman"/>
                <w:sz w:val="26"/>
                <w:szCs w:val="26"/>
                <w:lang w:val="en-US"/>
              </w:rPr>
              <w:t>mail</w:t>
            </w:r>
            <w:r w:rsidRPr="00945E0E">
              <w:rPr>
                <w:rFonts w:ascii="Times New Roman" w:hAnsi="Times New Roman" w:cs="Times New Roman"/>
                <w:sz w:val="26"/>
                <w:szCs w:val="26"/>
              </w:rPr>
              <w:t>)</w:t>
            </w:r>
          </w:p>
        </w:tc>
        <w:tc>
          <w:tcPr>
            <w:tcW w:w="5523" w:type="dxa"/>
          </w:tcPr>
          <w:p w14:paraId="03E60A5F"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42E1610E" w14:textId="77777777" w:rsidTr="00116F49">
        <w:tc>
          <w:tcPr>
            <w:tcW w:w="4821" w:type="dxa"/>
          </w:tcPr>
          <w:p w14:paraId="4E08447D"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 xml:space="preserve"> Наименование услуги</w:t>
            </w:r>
          </w:p>
        </w:tc>
        <w:tc>
          <w:tcPr>
            <w:tcW w:w="5523" w:type="dxa"/>
          </w:tcPr>
          <w:p w14:paraId="2E3859FF"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r w:rsidR="00116F49" w14:paraId="54D30B05" w14:textId="77777777" w:rsidTr="00116F49">
        <w:tc>
          <w:tcPr>
            <w:tcW w:w="4821" w:type="dxa"/>
          </w:tcPr>
          <w:p w14:paraId="5B55329F" w14:textId="77777777" w:rsidR="00116F49" w:rsidRDefault="00116F49" w:rsidP="00DC4D9A">
            <w:pPr>
              <w:pStyle w:val="ac"/>
              <w:numPr>
                <w:ilvl w:val="0"/>
                <w:numId w:val="39"/>
              </w:numPr>
              <w:tabs>
                <w:tab w:val="left" w:pos="0"/>
                <w:tab w:val="left" w:pos="318"/>
                <w:tab w:val="left" w:pos="743"/>
                <w:tab w:val="left" w:pos="1560"/>
              </w:tabs>
              <w:ind w:left="-108" w:firstLine="108"/>
              <w:jc w:val="both"/>
              <w:rPr>
                <w:rFonts w:ascii="Times New Roman" w:hAnsi="Times New Roman" w:cs="Times New Roman"/>
                <w:sz w:val="26"/>
                <w:szCs w:val="26"/>
              </w:rPr>
            </w:pPr>
            <w:r>
              <w:rPr>
                <w:rFonts w:ascii="Times New Roman" w:hAnsi="Times New Roman" w:cs="Times New Roman"/>
                <w:sz w:val="26"/>
                <w:szCs w:val="26"/>
              </w:rPr>
              <w:t>Ожидаемый результат</w:t>
            </w:r>
          </w:p>
        </w:tc>
        <w:tc>
          <w:tcPr>
            <w:tcW w:w="5523" w:type="dxa"/>
          </w:tcPr>
          <w:p w14:paraId="6E83E41C" w14:textId="77777777" w:rsidR="00116F49" w:rsidRDefault="00116F49" w:rsidP="00116F49">
            <w:pPr>
              <w:pStyle w:val="ac"/>
              <w:tabs>
                <w:tab w:val="left" w:pos="0"/>
                <w:tab w:val="left" w:pos="1418"/>
                <w:tab w:val="left" w:pos="1560"/>
              </w:tabs>
              <w:ind w:left="0"/>
              <w:jc w:val="center"/>
              <w:rPr>
                <w:rFonts w:ascii="Times New Roman" w:hAnsi="Times New Roman" w:cs="Times New Roman"/>
                <w:sz w:val="26"/>
                <w:szCs w:val="26"/>
              </w:rPr>
            </w:pPr>
          </w:p>
        </w:tc>
      </w:tr>
    </w:tbl>
    <w:p w14:paraId="3F5A9A9B" w14:textId="77777777" w:rsidR="00116F49" w:rsidRDefault="00116F49" w:rsidP="00116F49">
      <w:pPr>
        <w:pStyle w:val="ac"/>
        <w:tabs>
          <w:tab w:val="left" w:pos="0"/>
          <w:tab w:val="left" w:pos="1418"/>
          <w:tab w:val="left" w:pos="1560"/>
        </w:tabs>
        <w:spacing w:after="0" w:line="240" w:lineRule="auto"/>
        <w:ind w:left="709"/>
        <w:jc w:val="center"/>
        <w:rPr>
          <w:rFonts w:ascii="Times New Roman" w:hAnsi="Times New Roman" w:cs="Times New Roman"/>
          <w:sz w:val="26"/>
          <w:szCs w:val="26"/>
        </w:rPr>
      </w:pPr>
    </w:p>
    <w:p w14:paraId="11E9F358"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Настоящей заявкой подтверждаем, что:</w:t>
      </w:r>
    </w:p>
    <w:p w14:paraId="572931F0"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-сведения, содержащиеся в заявлении и прилагаемых документах, достоверны;</w:t>
      </w:r>
    </w:p>
    <w:p w14:paraId="626D9C27"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 (наименование организации) соответствует требованиям Федерального закона от 24.07.2007 № 209-ФЗ «О развитии малого и среднего предпринимательства в Российской Федерации»;</w:t>
      </w:r>
    </w:p>
    <w:p w14:paraId="220C6773"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 (наименование организации) выражает согласие со всеми условиями и требованиями Порядка предоставления услуг Региональным центром инжиниринга.</w:t>
      </w:r>
    </w:p>
    <w:p w14:paraId="50E9741A"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Настоящим   подтверждаем, что</w:t>
      </w:r>
      <w:r>
        <w:rPr>
          <w:rFonts w:ascii="Times New Roman" w:hAnsi="Times New Roman" w:cs="Times New Roman"/>
          <w:sz w:val="26"/>
          <w:szCs w:val="26"/>
        </w:rPr>
        <w:t xml:space="preserve"> </w:t>
      </w:r>
      <w:r w:rsidRPr="00577EA9">
        <w:rPr>
          <w:rFonts w:ascii="Times New Roman" w:hAnsi="Times New Roman" w:cs="Times New Roman"/>
          <w:sz w:val="26"/>
          <w:szCs w:val="26"/>
        </w:rPr>
        <w:t>на</w:t>
      </w:r>
      <w:r>
        <w:rPr>
          <w:rFonts w:ascii="Times New Roman" w:hAnsi="Times New Roman" w:cs="Times New Roman"/>
          <w:sz w:val="26"/>
          <w:szCs w:val="26"/>
        </w:rPr>
        <w:t xml:space="preserve"> </w:t>
      </w:r>
      <w:r w:rsidRPr="00577EA9">
        <w:rPr>
          <w:rFonts w:ascii="Times New Roman" w:hAnsi="Times New Roman" w:cs="Times New Roman"/>
          <w:sz w:val="26"/>
          <w:szCs w:val="26"/>
        </w:rPr>
        <w:t>дату</w:t>
      </w:r>
      <w:r>
        <w:rPr>
          <w:rFonts w:ascii="Times New Roman" w:hAnsi="Times New Roman" w:cs="Times New Roman"/>
          <w:sz w:val="26"/>
          <w:szCs w:val="26"/>
        </w:rPr>
        <w:t xml:space="preserve"> </w:t>
      </w:r>
      <w:r w:rsidRPr="00577EA9">
        <w:rPr>
          <w:rFonts w:ascii="Times New Roman" w:hAnsi="Times New Roman" w:cs="Times New Roman"/>
          <w:sz w:val="26"/>
          <w:szCs w:val="26"/>
        </w:rPr>
        <w:t>подачи</w:t>
      </w:r>
      <w:r>
        <w:rPr>
          <w:rFonts w:ascii="Times New Roman" w:hAnsi="Times New Roman" w:cs="Times New Roman"/>
          <w:sz w:val="26"/>
          <w:szCs w:val="26"/>
        </w:rPr>
        <w:t xml:space="preserve"> </w:t>
      </w:r>
      <w:r w:rsidRPr="00577EA9">
        <w:rPr>
          <w:rFonts w:ascii="Times New Roman" w:hAnsi="Times New Roman" w:cs="Times New Roman"/>
          <w:sz w:val="26"/>
          <w:szCs w:val="26"/>
        </w:rPr>
        <w:t>настоящего</w:t>
      </w:r>
      <w:r>
        <w:rPr>
          <w:rFonts w:ascii="Times New Roman" w:hAnsi="Times New Roman" w:cs="Times New Roman"/>
          <w:sz w:val="26"/>
          <w:szCs w:val="26"/>
        </w:rPr>
        <w:t xml:space="preserve"> </w:t>
      </w:r>
      <w:r w:rsidRPr="00577EA9">
        <w:rPr>
          <w:rFonts w:ascii="Times New Roman" w:hAnsi="Times New Roman" w:cs="Times New Roman"/>
          <w:sz w:val="26"/>
          <w:szCs w:val="26"/>
        </w:rPr>
        <w:t>заявления</w:t>
      </w:r>
      <w:r>
        <w:rPr>
          <w:rFonts w:ascii="Times New Roman" w:hAnsi="Times New Roman" w:cs="Times New Roman"/>
          <w:sz w:val="26"/>
          <w:szCs w:val="26"/>
        </w:rPr>
        <w:t xml:space="preserve"> </w:t>
      </w:r>
      <w:r w:rsidRPr="00577EA9">
        <w:rPr>
          <w:rFonts w:ascii="Times New Roman" w:hAnsi="Times New Roman" w:cs="Times New Roman"/>
          <w:sz w:val="26"/>
          <w:szCs w:val="26"/>
        </w:rPr>
        <w:t>в</w:t>
      </w:r>
      <w:r>
        <w:rPr>
          <w:rFonts w:ascii="Times New Roman" w:hAnsi="Times New Roman" w:cs="Times New Roman"/>
          <w:sz w:val="26"/>
          <w:szCs w:val="26"/>
        </w:rPr>
        <w:t xml:space="preserve"> </w:t>
      </w:r>
      <w:r w:rsidRPr="00577EA9">
        <w:rPr>
          <w:rFonts w:ascii="Times New Roman" w:hAnsi="Times New Roman" w:cs="Times New Roman"/>
          <w:sz w:val="26"/>
          <w:szCs w:val="26"/>
        </w:rPr>
        <w:t>РЦИ</w:t>
      </w:r>
    </w:p>
    <w:p w14:paraId="2717F4AB"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(полное наименование заявителя)</w:t>
      </w:r>
    </w:p>
    <w:p w14:paraId="5D121B30"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1AA9DCD4"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является участником соглашений о разделе продукции;</w:t>
      </w:r>
    </w:p>
    <w:p w14:paraId="01896312"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осуществляет предпринимательскую деятельность в сфере игорного бизнеса;</w:t>
      </w:r>
    </w:p>
    <w:p w14:paraId="0EAA69E8"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14:paraId="3AAD9DE2"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318EB9B6"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находится в стадии реорганизации, ликвидации и банкротства;</w:t>
      </w:r>
    </w:p>
    <w:p w14:paraId="4B774BBD"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w:t>
      </w:r>
    </w:p>
    <w:p w14:paraId="3AA17C95"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обеспечивает уровень заработной платы, выплачиваемой наемным работникам за квартал, предшествующий кварталу, в котором подана заявка, не ниже прожиточного минимума для трудоспособного населения, действующего на территории Республики Хакасия, в квартал, предшествующий кварталу, в котором подана заявка;</w:t>
      </w:r>
    </w:p>
    <w:p w14:paraId="603541AF" w14:textId="77777777" w:rsidR="00116F49" w:rsidRPr="00577EA9" w:rsidRDefault="00116F49" w:rsidP="00116F49">
      <w:pPr>
        <w:tabs>
          <w:tab w:val="left" w:pos="0"/>
          <w:tab w:val="left" w:pos="1134"/>
          <w:tab w:val="left" w:pos="1418"/>
          <w:tab w:val="left" w:pos="1560"/>
        </w:tabs>
        <w:spacing w:after="0" w:line="240" w:lineRule="auto"/>
        <w:ind w:firstLine="709"/>
        <w:jc w:val="both"/>
        <w:rPr>
          <w:rFonts w:ascii="Times New Roman" w:hAnsi="Times New Roman" w:cs="Times New Roman"/>
          <w:sz w:val="26"/>
          <w:szCs w:val="26"/>
        </w:rPr>
      </w:pPr>
      <w:r w:rsidRPr="00577EA9">
        <w:rPr>
          <w:rFonts w:ascii="Times New Roman" w:hAnsi="Times New Roman" w:cs="Times New Roman"/>
          <w:sz w:val="26"/>
          <w:szCs w:val="26"/>
        </w:rPr>
        <w:t>-</w:t>
      </w:r>
      <w:r w:rsidRPr="00577EA9">
        <w:rPr>
          <w:rFonts w:ascii="Times New Roman" w:hAnsi="Times New Roman" w:cs="Times New Roman"/>
          <w:sz w:val="26"/>
          <w:szCs w:val="26"/>
        </w:rPr>
        <w:tab/>
        <w:t>деятельность предприятия не приостановлена в порядке, установленном Кодексом Российской Федерации об административных правонарушениях.</w:t>
      </w:r>
    </w:p>
    <w:p w14:paraId="7625C371" w14:textId="77777777" w:rsidR="00116F49" w:rsidRPr="00577EA9" w:rsidRDefault="00116F49" w:rsidP="00116F49">
      <w:pPr>
        <w:pStyle w:val="ac"/>
        <w:tabs>
          <w:tab w:val="left" w:pos="0"/>
          <w:tab w:val="left" w:pos="1134"/>
          <w:tab w:val="left" w:pos="1418"/>
          <w:tab w:val="left" w:pos="1560"/>
        </w:tabs>
        <w:spacing w:after="0" w:line="240" w:lineRule="auto"/>
        <w:ind w:left="709" w:firstLine="709"/>
        <w:jc w:val="both"/>
        <w:rPr>
          <w:rFonts w:ascii="Times New Roman" w:hAnsi="Times New Roman" w:cs="Times New Roman"/>
          <w:sz w:val="26"/>
          <w:szCs w:val="26"/>
        </w:rPr>
      </w:pPr>
    </w:p>
    <w:p w14:paraId="21C7C355" w14:textId="77777777" w:rsidR="00116F49" w:rsidRPr="00577EA9" w:rsidRDefault="00116F49" w:rsidP="00116F49">
      <w:pPr>
        <w:pStyle w:val="ac"/>
        <w:tabs>
          <w:tab w:val="left" w:pos="0"/>
          <w:tab w:val="left" w:pos="1418"/>
          <w:tab w:val="left" w:pos="1560"/>
        </w:tabs>
        <w:spacing w:after="0" w:line="240" w:lineRule="auto"/>
        <w:ind w:left="709"/>
        <w:jc w:val="both"/>
        <w:rPr>
          <w:rFonts w:ascii="Times New Roman" w:hAnsi="Times New Roman" w:cs="Times New Roman"/>
          <w:sz w:val="26"/>
          <w:szCs w:val="26"/>
        </w:rPr>
      </w:pPr>
    </w:p>
    <w:p w14:paraId="079D6255" w14:textId="77777777" w:rsidR="00116F49" w:rsidRPr="00577EA9" w:rsidRDefault="00116F49" w:rsidP="00116F49">
      <w:pPr>
        <w:tabs>
          <w:tab w:val="left" w:pos="0"/>
          <w:tab w:val="left" w:pos="1418"/>
          <w:tab w:val="left" w:pos="1560"/>
        </w:tabs>
        <w:spacing w:after="0" w:line="240" w:lineRule="auto"/>
        <w:jc w:val="both"/>
        <w:rPr>
          <w:rFonts w:ascii="Times New Roman" w:hAnsi="Times New Roman" w:cs="Times New Roman"/>
          <w:sz w:val="26"/>
          <w:szCs w:val="26"/>
        </w:rPr>
      </w:pPr>
      <w:r w:rsidRPr="00577EA9">
        <w:rPr>
          <w:rFonts w:ascii="Times New Roman" w:hAnsi="Times New Roman" w:cs="Times New Roman"/>
          <w:sz w:val="26"/>
          <w:szCs w:val="26"/>
        </w:rPr>
        <w:t xml:space="preserve">Подпись руководителя </w:t>
      </w:r>
    </w:p>
    <w:p w14:paraId="3BD2112C" w14:textId="77777777" w:rsidR="00116F49" w:rsidRPr="00577EA9" w:rsidRDefault="00116F49" w:rsidP="00116F49">
      <w:pPr>
        <w:pStyle w:val="ac"/>
        <w:tabs>
          <w:tab w:val="left" w:pos="0"/>
          <w:tab w:val="left" w:pos="1418"/>
          <w:tab w:val="left" w:pos="1560"/>
        </w:tabs>
        <w:spacing w:after="0" w:line="240" w:lineRule="auto"/>
        <w:ind w:left="709"/>
        <w:jc w:val="both"/>
        <w:rPr>
          <w:rFonts w:ascii="Times New Roman" w:hAnsi="Times New Roman" w:cs="Times New Roman"/>
          <w:sz w:val="26"/>
          <w:szCs w:val="26"/>
        </w:rPr>
      </w:pPr>
    </w:p>
    <w:p w14:paraId="04E9AAF7" w14:textId="77777777" w:rsidR="00116F49" w:rsidRPr="00577EA9" w:rsidRDefault="00116F49" w:rsidP="00116F49">
      <w:pPr>
        <w:tabs>
          <w:tab w:val="left" w:pos="0"/>
          <w:tab w:val="left" w:pos="1418"/>
          <w:tab w:val="left" w:pos="1560"/>
        </w:tabs>
        <w:spacing w:after="0" w:line="240" w:lineRule="auto"/>
        <w:jc w:val="both"/>
        <w:rPr>
          <w:rFonts w:ascii="Times New Roman" w:hAnsi="Times New Roman" w:cs="Times New Roman"/>
          <w:sz w:val="26"/>
          <w:szCs w:val="26"/>
        </w:rPr>
      </w:pPr>
      <w:r w:rsidRPr="00577EA9">
        <w:rPr>
          <w:rFonts w:ascii="Times New Roman" w:hAnsi="Times New Roman" w:cs="Times New Roman"/>
          <w:sz w:val="26"/>
          <w:szCs w:val="26"/>
        </w:rPr>
        <w:t>Дата</w:t>
      </w:r>
    </w:p>
    <w:p w14:paraId="13508160" w14:textId="77777777" w:rsidR="00116F49" w:rsidRPr="00577EA9" w:rsidRDefault="00116F49" w:rsidP="00116F49">
      <w:pPr>
        <w:pStyle w:val="ac"/>
        <w:tabs>
          <w:tab w:val="left" w:pos="0"/>
          <w:tab w:val="left" w:pos="1418"/>
          <w:tab w:val="left" w:pos="1560"/>
        </w:tabs>
        <w:spacing w:after="0" w:line="240" w:lineRule="auto"/>
        <w:ind w:left="709"/>
        <w:jc w:val="both"/>
        <w:rPr>
          <w:rFonts w:ascii="Times New Roman" w:hAnsi="Times New Roman" w:cs="Times New Roman"/>
          <w:sz w:val="26"/>
          <w:szCs w:val="26"/>
        </w:rPr>
      </w:pPr>
    </w:p>
    <w:p w14:paraId="128009D5" w14:textId="77777777" w:rsidR="00116F49" w:rsidRPr="00577EA9" w:rsidRDefault="00116F49" w:rsidP="00116F49">
      <w:pPr>
        <w:pStyle w:val="ac"/>
        <w:tabs>
          <w:tab w:val="left" w:pos="0"/>
          <w:tab w:val="left" w:pos="1418"/>
          <w:tab w:val="left" w:pos="1560"/>
        </w:tabs>
        <w:spacing w:after="0" w:line="240" w:lineRule="auto"/>
        <w:ind w:left="709"/>
        <w:jc w:val="both"/>
        <w:rPr>
          <w:rFonts w:ascii="Times New Roman" w:hAnsi="Times New Roman" w:cs="Times New Roman"/>
          <w:sz w:val="26"/>
          <w:szCs w:val="26"/>
        </w:rPr>
      </w:pPr>
    </w:p>
    <w:p w14:paraId="5505EE92" w14:textId="77777777" w:rsidR="00116F49" w:rsidRPr="00577EA9" w:rsidRDefault="00116F49" w:rsidP="00116F49">
      <w:pPr>
        <w:pStyle w:val="ac"/>
        <w:tabs>
          <w:tab w:val="left" w:pos="0"/>
          <w:tab w:val="left" w:pos="1418"/>
          <w:tab w:val="left" w:pos="1560"/>
        </w:tabs>
        <w:spacing w:after="0" w:line="240" w:lineRule="auto"/>
        <w:ind w:left="709"/>
        <w:jc w:val="both"/>
        <w:rPr>
          <w:rFonts w:ascii="Times New Roman" w:hAnsi="Times New Roman" w:cs="Times New Roman"/>
          <w:sz w:val="26"/>
          <w:szCs w:val="26"/>
        </w:rPr>
      </w:pPr>
    </w:p>
    <w:p w14:paraId="5F9E27BC" w14:textId="77777777" w:rsidR="00116F49" w:rsidRPr="00577EA9" w:rsidRDefault="00116F49" w:rsidP="00116F49">
      <w:pPr>
        <w:tabs>
          <w:tab w:val="left" w:pos="0"/>
          <w:tab w:val="left" w:pos="1418"/>
          <w:tab w:val="left" w:pos="1560"/>
        </w:tabs>
        <w:spacing w:after="0" w:line="240" w:lineRule="auto"/>
        <w:jc w:val="both"/>
        <w:rPr>
          <w:rFonts w:ascii="Times New Roman" w:hAnsi="Times New Roman" w:cs="Times New Roman"/>
          <w:sz w:val="26"/>
          <w:szCs w:val="26"/>
        </w:rPr>
      </w:pPr>
      <w:r w:rsidRPr="00577EA9">
        <w:rPr>
          <w:rFonts w:ascii="Times New Roman" w:hAnsi="Times New Roman" w:cs="Times New Roman"/>
          <w:sz w:val="26"/>
          <w:szCs w:val="26"/>
        </w:rPr>
        <w:t xml:space="preserve">Печать организации </w:t>
      </w:r>
    </w:p>
    <w:p w14:paraId="51674930" w14:textId="77777777" w:rsidR="00116F49" w:rsidRPr="00577EA9" w:rsidRDefault="00116F49" w:rsidP="00116F49">
      <w:pPr>
        <w:pStyle w:val="ac"/>
        <w:tabs>
          <w:tab w:val="left" w:pos="0"/>
          <w:tab w:val="left" w:pos="1418"/>
          <w:tab w:val="left" w:pos="1560"/>
        </w:tabs>
        <w:spacing w:after="0" w:line="240" w:lineRule="auto"/>
        <w:ind w:left="709"/>
        <w:jc w:val="both"/>
        <w:rPr>
          <w:rFonts w:ascii="Times New Roman" w:hAnsi="Times New Roman" w:cs="Times New Roman"/>
          <w:sz w:val="26"/>
          <w:szCs w:val="26"/>
        </w:rPr>
      </w:pPr>
    </w:p>
    <w:p w14:paraId="026F93E1" w14:textId="77777777" w:rsidR="00116F49" w:rsidRDefault="00116F49" w:rsidP="00116F49">
      <w:pPr>
        <w:rPr>
          <w:rFonts w:ascii="Times New Roman" w:hAnsi="Times New Roman" w:cs="Times New Roman"/>
          <w:sz w:val="26"/>
          <w:szCs w:val="26"/>
        </w:rPr>
      </w:pPr>
      <w:r>
        <w:rPr>
          <w:rFonts w:ascii="Times New Roman" w:hAnsi="Times New Roman" w:cs="Times New Roman"/>
          <w:sz w:val="26"/>
          <w:szCs w:val="26"/>
        </w:rPr>
        <w:br w:type="page"/>
      </w:r>
    </w:p>
    <w:tbl>
      <w:tblPr>
        <w:tblStyle w:val="a9"/>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417"/>
        <w:gridCol w:w="4111"/>
      </w:tblGrid>
      <w:tr w:rsidR="00116F49" w:rsidRPr="004D691B" w14:paraId="75FB2F36" w14:textId="77777777" w:rsidTr="00116F49">
        <w:tc>
          <w:tcPr>
            <w:tcW w:w="2833" w:type="dxa"/>
          </w:tcPr>
          <w:p w14:paraId="57D66E4A" w14:textId="77777777" w:rsidR="00116F49" w:rsidRPr="004D691B" w:rsidRDefault="00116F49" w:rsidP="00116F49">
            <w:pPr>
              <w:pStyle w:val="ac"/>
              <w:tabs>
                <w:tab w:val="left" w:pos="1418"/>
              </w:tabs>
              <w:ind w:left="0" w:right="23" w:firstLine="709"/>
              <w:jc w:val="both"/>
              <w:rPr>
                <w:rFonts w:ascii="Times New Roman" w:hAnsi="Times New Roman" w:cs="Times New Roman"/>
                <w:sz w:val="26"/>
                <w:szCs w:val="26"/>
                <w:highlight w:val="yellow"/>
              </w:rPr>
            </w:pPr>
          </w:p>
        </w:tc>
        <w:tc>
          <w:tcPr>
            <w:tcW w:w="2417" w:type="dxa"/>
          </w:tcPr>
          <w:p w14:paraId="5851FF99" w14:textId="77777777" w:rsidR="00116F49" w:rsidRPr="004D691B" w:rsidRDefault="00116F49" w:rsidP="00116F49">
            <w:pPr>
              <w:pStyle w:val="ac"/>
              <w:tabs>
                <w:tab w:val="left" w:pos="1418"/>
              </w:tabs>
              <w:ind w:left="0" w:right="23" w:firstLine="709"/>
              <w:jc w:val="both"/>
              <w:rPr>
                <w:rFonts w:ascii="Times New Roman" w:hAnsi="Times New Roman" w:cs="Times New Roman"/>
                <w:sz w:val="26"/>
                <w:szCs w:val="26"/>
              </w:rPr>
            </w:pPr>
          </w:p>
        </w:tc>
        <w:tc>
          <w:tcPr>
            <w:tcW w:w="4111" w:type="dxa"/>
          </w:tcPr>
          <w:p w14:paraId="5CC76DF1" w14:textId="77777777" w:rsidR="00116F49" w:rsidRPr="004D691B" w:rsidRDefault="00116F49" w:rsidP="00116F49">
            <w:pPr>
              <w:pStyle w:val="ac"/>
              <w:tabs>
                <w:tab w:val="left" w:pos="1418"/>
              </w:tabs>
              <w:ind w:left="0" w:right="23" w:firstLine="709"/>
              <w:rPr>
                <w:rFonts w:ascii="Times New Roman" w:hAnsi="Times New Roman" w:cs="Times New Roman"/>
                <w:sz w:val="26"/>
                <w:szCs w:val="26"/>
              </w:rPr>
            </w:pPr>
            <w:r w:rsidRPr="004D691B">
              <w:rPr>
                <w:rFonts w:ascii="Times New Roman" w:hAnsi="Times New Roman" w:cs="Times New Roman"/>
                <w:sz w:val="26"/>
                <w:szCs w:val="26"/>
              </w:rPr>
              <w:t>Приложение №</w:t>
            </w:r>
            <w:r>
              <w:rPr>
                <w:rFonts w:ascii="Times New Roman" w:hAnsi="Times New Roman" w:cs="Times New Roman"/>
                <w:sz w:val="26"/>
                <w:szCs w:val="26"/>
              </w:rPr>
              <w:t xml:space="preserve"> 2</w:t>
            </w:r>
          </w:p>
          <w:p w14:paraId="69D19CD3" w14:textId="77777777" w:rsidR="00116F49" w:rsidRDefault="00116F49" w:rsidP="00116F49">
            <w:pPr>
              <w:pStyle w:val="ac"/>
              <w:tabs>
                <w:tab w:val="left" w:pos="0"/>
                <w:tab w:val="left" w:pos="1418"/>
                <w:tab w:val="left" w:pos="1560"/>
              </w:tabs>
              <w:ind w:left="709"/>
              <w:rPr>
                <w:rFonts w:ascii="Times New Roman" w:hAnsi="Times New Roman" w:cs="Times New Roman"/>
                <w:sz w:val="26"/>
                <w:szCs w:val="26"/>
              </w:rPr>
            </w:pPr>
            <w:r>
              <w:rPr>
                <w:rFonts w:ascii="Times New Roman" w:hAnsi="Times New Roman" w:cs="Times New Roman"/>
                <w:sz w:val="26"/>
                <w:szCs w:val="26"/>
              </w:rPr>
              <w:t>К Порядку оказания</w:t>
            </w:r>
          </w:p>
          <w:p w14:paraId="297A4889" w14:textId="77777777" w:rsidR="00116F49" w:rsidRDefault="00116F49" w:rsidP="00116F49">
            <w:pPr>
              <w:pStyle w:val="ac"/>
              <w:tabs>
                <w:tab w:val="left" w:pos="0"/>
                <w:tab w:val="left" w:pos="1418"/>
                <w:tab w:val="left" w:pos="1560"/>
              </w:tabs>
              <w:ind w:left="709"/>
              <w:rPr>
                <w:rFonts w:ascii="Times New Roman" w:hAnsi="Times New Roman" w:cs="Times New Roman"/>
                <w:sz w:val="26"/>
                <w:szCs w:val="26"/>
              </w:rPr>
            </w:pPr>
            <w:r>
              <w:rPr>
                <w:rFonts w:ascii="Times New Roman" w:hAnsi="Times New Roman" w:cs="Times New Roman"/>
                <w:sz w:val="26"/>
                <w:szCs w:val="26"/>
              </w:rPr>
              <w:t xml:space="preserve"> услуг РЦИ</w:t>
            </w:r>
          </w:p>
          <w:p w14:paraId="533D693D" w14:textId="77777777" w:rsidR="00116F49" w:rsidRPr="004D691B" w:rsidRDefault="00116F49" w:rsidP="00116F49">
            <w:pPr>
              <w:pStyle w:val="ac"/>
              <w:tabs>
                <w:tab w:val="left" w:pos="1418"/>
              </w:tabs>
              <w:ind w:left="0" w:right="23" w:firstLine="709"/>
              <w:jc w:val="both"/>
              <w:rPr>
                <w:rFonts w:ascii="Times New Roman" w:hAnsi="Times New Roman" w:cs="Times New Roman"/>
                <w:sz w:val="26"/>
                <w:szCs w:val="26"/>
              </w:rPr>
            </w:pPr>
          </w:p>
        </w:tc>
      </w:tr>
    </w:tbl>
    <w:p w14:paraId="404F1398" w14:textId="77777777" w:rsidR="00116F49" w:rsidRDefault="00116F49" w:rsidP="00116F49">
      <w:pPr>
        <w:tabs>
          <w:tab w:val="left" w:pos="1418"/>
        </w:tabs>
        <w:jc w:val="both"/>
      </w:pPr>
    </w:p>
    <w:p w14:paraId="34AF7421" w14:textId="77777777" w:rsidR="00116F49" w:rsidRPr="00D54172" w:rsidRDefault="00116F49" w:rsidP="00116F49">
      <w:pPr>
        <w:tabs>
          <w:tab w:val="left" w:pos="1418"/>
        </w:tabs>
        <w:jc w:val="center"/>
        <w:rPr>
          <w:rFonts w:ascii="Times New Roman" w:hAnsi="Times New Roman" w:cs="Times New Roman"/>
          <w:sz w:val="26"/>
          <w:szCs w:val="26"/>
        </w:rPr>
      </w:pPr>
      <w:r w:rsidRPr="00D54172">
        <w:rPr>
          <w:rFonts w:ascii="Times New Roman" w:hAnsi="Times New Roman" w:cs="Times New Roman"/>
          <w:sz w:val="26"/>
          <w:szCs w:val="26"/>
        </w:rPr>
        <w:t>СОГЛАСИЕ</w:t>
      </w:r>
    </w:p>
    <w:p w14:paraId="4A06DB85" w14:textId="77777777" w:rsidR="00116F49" w:rsidRPr="00D54172" w:rsidRDefault="00116F49" w:rsidP="00116F49">
      <w:pPr>
        <w:tabs>
          <w:tab w:val="left" w:pos="1418"/>
        </w:tabs>
        <w:jc w:val="center"/>
        <w:rPr>
          <w:rFonts w:ascii="Times New Roman" w:hAnsi="Times New Roman" w:cs="Times New Roman"/>
          <w:sz w:val="26"/>
          <w:szCs w:val="26"/>
        </w:rPr>
      </w:pPr>
      <w:r>
        <w:rPr>
          <w:rFonts w:ascii="Times New Roman" w:hAnsi="Times New Roman" w:cs="Times New Roman"/>
          <w:sz w:val="26"/>
          <w:szCs w:val="26"/>
        </w:rPr>
        <w:t>н</w:t>
      </w:r>
      <w:r w:rsidRPr="00D54172">
        <w:rPr>
          <w:rFonts w:ascii="Times New Roman" w:hAnsi="Times New Roman" w:cs="Times New Roman"/>
          <w:sz w:val="26"/>
          <w:szCs w:val="26"/>
        </w:rPr>
        <w:t>а обработку персональ</w:t>
      </w:r>
      <w:r>
        <w:rPr>
          <w:rFonts w:ascii="Times New Roman" w:hAnsi="Times New Roman" w:cs="Times New Roman"/>
          <w:sz w:val="26"/>
          <w:szCs w:val="26"/>
        </w:rPr>
        <w:t>н</w:t>
      </w:r>
      <w:r w:rsidRPr="00D54172">
        <w:rPr>
          <w:rFonts w:ascii="Times New Roman" w:hAnsi="Times New Roman" w:cs="Times New Roman"/>
          <w:sz w:val="26"/>
          <w:szCs w:val="26"/>
        </w:rPr>
        <w:t>ых данных</w:t>
      </w:r>
    </w:p>
    <w:p w14:paraId="04206CBD" w14:textId="77777777" w:rsidR="00116F49" w:rsidRPr="00D54172" w:rsidRDefault="00116F49" w:rsidP="00116F49">
      <w:pPr>
        <w:tabs>
          <w:tab w:val="left" w:pos="1418"/>
        </w:tab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6AF845F4" w14:textId="77777777" w:rsidR="00116F49" w:rsidRPr="00F9773C" w:rsidRDefault="00116F49" w:rsidP="00116F49">
      <w:pPr>
        <w:tabs>
          <w:tab w:val="left" w:pos="1418"/>
        </w:tabs>
        <w:jc w:val="center"/>
        <w:rPr>
          <w:rFonts w:ascii="Times New Roman" w:hAnsi="Times New Roman" w:cs="Times New Roman"/>
          <w:sz w:val="20"/>
          <w:szCs w:val="20"/>
        </w:rPr>
      </w:pPr>
      <w:r w:rsidRPr="00F9773C">
        <w:rPr>
          <w:rFonts w:ascii="Times New Roman" w:hAnsi="Times New Roman" w:cs="Times New Roman"/>
          <w:sz w:val="20"/>
          <w:szCs w:val="20"/>
        </w:rPr>
        <w:t>(фамилия, имя, отчество)</w:t>
      </w:r>
    </w:p>
    <w:p w14:paraId="51A0A3CA"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дата рождения</w:t>
      </w:r>
      <w:r>
        <w:rPr>
          <w:rFonts w:ascii="Times New Roman" w:hAnsi="Times New Roman" w:cs="Times New Roman"/>
          <w:sz w:val="26"/>
          <w:szCs w:val="26"/>
        </w:rPr>
        <w:t>_____________</w:t>
      </w:r>
      <w:r w:rsidRPr="00D54172">
        <w:rPr>
          <w:rFonts w:ascii="Times New Roman" w:hAnsi="Times New Roman" w:cs="Times New Roman"/>
          <w:sz w:val="26"/>
          <w:szCs w:val="26"/>
        </w:rPr>
        <w:t xml:space="preserve">, проживающий (ая) по адресу:  </w:t>
      </w:r>
      <w:r>
        <w:rPr>
          <w:rFonts w:ascii="Times New Roman" w:hAnsi="Times New Roman" w:cs="Times New Roman"/>
          <w:sz w:val="26"/>
          <w:szCs w:val="26"/>
        </w:rPr>
        <w:t>_________________</w:t>
      </w:r>
      <w:r w:rsidRPr="00D54172">
        <w:rPr>
          <w:rFonts w:ascii="Times New Roman" w:hAnsi="Times New Roman" w:cs="Times New Roman"/>
          <w:sz w:val="26"/>
          <w:szCs w:val="26"/>
        </w:rPr>
        <w:tab/>
      </w:r>
    </w:p>
    <w:p w14:paraId="1AB869DB" w14:textId="77777777" w:rsidR="00116F49" w:rsidRPr="00D54172" w:rsidRDefault="00116F49" w:rsidP="00116F49">
      <w:pPr>
        <w:tabs>
          <w:tab w:val="left" w:pos="1418"/>
        </w:tab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14:paraId="2FC1B87F" w14:textId="77777777" w:rsidR="00116F49"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наименование основного документа, удостоверяющего личность,</w:t>
      </w:r>
      <w:r>
        <w:rPr>
          <w:rFonts w:ascii="Times New Roman" w:hAnsi="Times New Roman" w:cs="Times New Roman"/>
          <w:sz w:val="26"/>
          <w:szCs w:val="26"/>
        </w:rPr>
        <w:t>_____________</w:t>
      </w:r>
      <w:r w:rsidRPr="00D54172">
        <w:rPr>
          <w:rFonts w:ascii="Times New Roman" w:hAnsi="Times New Roman" w:cs="Times New Roman"/>
          <w:sz w:val="26"/>
          <w:szCs w:val="26"/>
        </w:rPr>
        <w:t>, серия</w:t>
      </w:r>
      <w:r>
        <w:rPr>
          <w:rFonts w:ascii="Times New Roman" w:hAnsi="Times New Roman" w:cs="Times New Roman"/>
          <w:sz w:val="26"/>
          <w:szCs w:val="26"/>
        </w:rPr>
        <w:t>________</w:t>
      </w:r>
      <w:r w:rsidRPr="00D54172">
        <w:rPr>
          <w:rFonts w:ascii="Times New Roman" w:hAnsi="Times New Roman" w:cs="Times New Roman"/>
          <w:sz w:val="26"/>
          <w:szCs w:val="26"/>
        </w:rPr>
        <w:t>, номер</w:t>
      </w:r>
      <w:r>
        <w:rPr>
          <w:rFonts w:ascii="Times New Roman" w:hAnsi="Times New Roman" w:cs="Times New Roman"/>
          <w:sz w:val="26"/>
          <w:szCs w:val="26"/>
        </w:rPr>
        <w:t>________</w:t>
      </w:r>
      <w:r w:rsidRPr="00D54172">
        <w:rPr>
          <w:rFonts w:ascii="Times New Roman" w:hAnsi="Times New Roman" w:cs="Times New Roman"/>
          <w:sz w:val="26"/>
          <w:szCs w:val="26"/>
        </w:rPr>
        <w:tab/>
        <w:t>, дата выда</w:t>
      </w:r>
      <w:r>
        <w:rPr>
          <w:rFonts w:ascii="Times New Roman" w:hAnsi="Times New Roman" w:cs="Times New Roman"/>
          <w:sz w:val="26"/>
          <w:szCs w:val="26"/>
        </w:rPr>
        <w:t>чи_________________________________</w:t>
      </w:r>
    </w:p>
    <w:p w14:paraId="35CFB3FC" w14:textId="77777777" w:rsidR="00116F49" w:rsidRDefault="00116F49" w:rsidP="00116F49">
      <w:pPr>
        <w:tabs>
          <w:tab w:val="left" w:pos="1418"/>
        </w:tabs>
        <w:jc w:val="both"/>
        <w:rPr>
          <w:rFonts w:ascii="Times New Roman" w:hAnsi="Times New Roman" w:cs="Times New Roman"/>
          <w:sz w:val="26"/>
          <w:szCs w:val="26"/>
        </w:rPr>
      </w:pPr>
      <w:r>
        <w:rPr>
          <w:rFonts w:ascii="Times New Roman" w:hAnsi="Times New Roman" w:cs="Times New Roman"/>
          <w:sz w:val="26"/>
          <w:szCs w:val="26"/>
        </w:rPr>
        <w:t>н</w:t>
      </w:r>
      <w:r w:rsidRPr="00D54172">
        <w:rPr>
          <w:rFonts w:ascii="Times New Roman" w:hAnsi="Times New Roman" w:cs="Times New Roman"/>
          <w:sz w:val="26"/>
          <w:szCs w:val="26"/>
        </w:rPr>
        <w:t xml:space="preserve">аименование органа, выдавшего </w:t>
      </w:r>
      <w:r>
        <w:rPr>
          <w:rFonts w:ascii="Times New Roman" w:hAnsi="Times New Roman" w:cs="Times New Roman"/>
          <w:sz w:val="26"/>
          <w:szCs w:val="26"/>
        </w:rPr>
        <w:t>д</w:t>
      </w:r>
      <w:r w:rsidRPr="00D54172">
        <w:rPr>
          <w:rFonts w:ascii="Times New Roman" w:hAnsi="Times New Roman" w:cs="Times New Roman"/>
          <w:sz w:val="26"/>
          <w:szCs w:val="26"/>
        </w:rPr>
        <w:t xml:space="preserve">окумент </w:t>
      </w:r>
      <w:r>
        <w:rPr>
          <w:rFonts w:ascii="Times New Roman" w:hAnsi="Times New Roman" w:cs="Times New Roman"/>
          <w:sz w:val="26"/>
          <w:szCs w:val="26"/>
        </w:rPr>
        <w:t>_______________________________________________________________________</w:t>
      </w:r>
    </w:p>
    <w:p w14:paraId="7C3887D6"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 xml:space="preserve">в порядке и на условиях, определенный Федеральным законом от 27.07.2006 </w:t>
      </w:r>
      <w:r>
        <w:rPr>
          <w:rFonts w:ascii="Times New Roman" w:hAnsi="Times New Roman" w:cs="Times New Roman"/>
          <w:sz w:val="26"/>
          <w:szCs w:val="26"/>
        </w:rPr>
        <w:t>№</w:t>
      </w:r>
      <w:r w:rsidRPr="00D54172">
        <w:rPr>
          <w:rFonts w:ascii="Times New Roman" w:hAnsi="Times New Roman" w:cs="Times New Roman"/>
          <w:sz w:val="26"/>
          <w:szCs w:val="26"/>
        </w:rPr>
        <w:t xml:space="preserve"> 152-ФЗ «О персональн</w:t>
      </w:r>
      <w:r>
        <w:rPr>
          <w:rFonts w:ascii="Times New Roman" w:hAnsi="Times New Roman" w:cs="Times New Roman"/>
          <w:sz w:val="26"/>
          <w:szCs w:val="26"/>
        </w:rPr>
        <w:t>ых</w:t>
      </w:r>
      <w:r w:rsidRPr="00D54172">
        <w:rPr>
          <w:rFonts w:ascii="Times New Roman" w:hAnsi="Times New Roman" w:cs="Times New Roman"/>
          <w:sz w:val="26"/>
          <w:szCs w:val="26"/>
        </w:rPr>
        <w:t xml:space="preserve"> дан</w:t>
      </w:r>
      <w:r>
        <w:rPr>
          <w:rFonts w:ascii="Times New Roman" w:hAnsi="Times New Roman" w:cs="Times New Roman"/>
          <w:sz w:val="26"/>
          <w:szCs w:val="26"/>
        </w:rPr>
        <w:t>н</w:t>
      </w:r>
      <w:r w:rsidRPr="00D54172">
        <w:rPr>
          <w:rFonts w:ascii="Times New Roman" w:hAnsi="Times New Roman" w:cs="Times New Roman"/>
          <w:sz w:val="26"/>
          <w:szCs w:val="26"/>
        </w:rPr>
        <w:t xml:space="preserve">ых», даю согласие </w:t>
      </w:r>
      <w:r>
        <w:rPr>
          <w:rFonts w:ascii="Times New Roman" w:hAnsi="Times New Roman" w:cs="Times New Roman"/>
          <w:sz w:val="26"/>
          <w:szCs w:val="26"/>
        </w:rPr>
        <w:t xml:space="preserve">НО </w:t>
      </w:r>
      <w:r w:rsidRPr="00F9773C">
        <w:rPr>
          <w:rFonts w:ascii="Times New Roman" w:hAnsi="Times New Roman" w:cs="Times New Roman"/>
          <w:sz w:val="26"/>
          <w:szCs w:val="26"/>
        </w:rPr>
        <w:t>«Фонд развития Республики Хакасия»</w:t>
      </w:r>
      <w:r>
        <w:rPr>
          <w:rFonts w:ascii="Times New Roman" w:hAnsi="Times New Roman" w:cs="Times New Roman"/>
          <w:sz w:val="26"/>
          <w:szCs w:val="26"/>
        </w:rPr>
        <w:t xml:space="preserve">, </w:t>
      </w:r>
      <w:r w:rsidRPr="00D54172">
        <w:rPr>
          <w:rFonts w:ascii="Times New Roman" w:hAnsi="Times New Roman" w:cs="Times New Roman"/>
          <w:sz w:val="26"/>
          <w:szCs w:val="26"/>
        </w:rPr>
        <w:t>находящемуся по адресу г.</w:t>
      </w:r>
      <w:r>
        <w:rPr>
          <w:rFonts w:ascii="Times New Roman" w:hAnsi="Times New Roman" w:cs="Times New Roman"/>
          <w:sz w:val="26"/>
          <w:szCs w:val="26"/>
        </w:rPr>
        <w:t xml:space="preserve"> Абакан</w:t>
      </w:r>
      <w:r w:rsidRPr="00D54172">
        <w:rPr>
          <w:rFonts w:ascii="Times New Roman" w:hAnsi="Times New Roman" w:cs="Times New Roman"/>
          <w:sz w:val="26"/>
          <w:szCs w:val="26"/>
        </w:rPr>
        <w:t xml:space="preserve">, </w:t>
      </w:r>
      <w:r>
        <w:rPr>
          <w:rFonts w:ascii="Times New Roman" w:hAnsi="Times New Roman" w:cs="Times New Roman"/>
          <w:sz w:val="26"/>
          <w:szCs w:val="26"/>
        </w:rPr>
        <w:t>пр. Дружбы Народов 2А,</w:t>
      </w:r>
      <w:r w:rsidRPr="00D54172">
        <w:rPr>
          <w:rFonts w:ascii="Times New Roman" w:hAnsi="Times New Roman" w:cs="Times New Roman"/>
          <w:sz w:val="26"/>
          <w:szCs w:val="26"/>
        </w:rPr>
        <w:t xml:space="preserve"> на сбор, систематизацию, накопление, хранение, использование, уничтожение, передачу в следующих персональных данн</w:t>
      </w:r>
      <w:r>
        <w:rPr>
          <w:rFonts w:ascii="Times New Roman" w:hAnsi="Times New Roman" w:cs="Times New Roman"/>
          <w:sz w:val="26"/>
          <w:szCs w:val="26"/>
        </w:rPr>
        <w:t>ы</w:t>
      </w:r>
      <w:r w:rsidRPr="00D54172">
        <w:rPr>
          <w:rFonts w:ascii="Times New Roman" w:hAnsi="Times New Roman" w:cs="Times New Roman"/>
          <w:sz w:val="26"/>
          <w:szCs w:val="26"/>
        </w:rPr>
        <w:t>х:</w:t>
      </w:r>
    </w:p>
    <w:p w14:paraId="1FC00CEA"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фамилия, имя, отчество;</w:t>
      </w:r>
    </w:p>
    <w:p w14:paraId="25BC1D57"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дата рождения;</w:t>
      </w:r>
    </w:p>
    <w:p w14:paraId="3CBE4C27"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реквизиты основного документа, удостоверяющего личность</w:t>
      </w:r>
      <w:r>
        <w:rPr>
          <w:rFonts w:ascii="Times New Roman" w:hAnsi="Times New Roman" w:cs="Times New Roman"/>
          <w:sz w:val="26"/>
          <w:szCs w:val="26"/>
        </w:rPr>
        <w:t xml:space="preserve"> </w:t>
      </w:r>
      <w:r w:rsidRPr="00D54172">
        <w:rPr>
          <w:rFonts w:ascii="Times New Roman" w:hAnsi="Times New Roman" w:cs="Times New Roman"/>
          <w:sz w:val="26"/>
          <w:szCs w:val="26"/>
        </w:rPr>
        <w:t>(сер</w:t>
      </w:r>
      <w:r>
        <w:rPr>
          <w:rFonts w:ascii="Times New Roman" w:hAnsi="Times New Roman" w:cs="Times New Roman"/>
          <w:sz w:val="26"/>
          <w:szCs w:val="26"/>
        </w:rPr>
        <w:t>и</w:t>
      </w:r>
      <w:r w:rsidRPr="00D54172">
        <w:rPr>
          <w:rFonts w:ascii="Times New Roman" w:hAnsi="Times New Roman" w:cs="Times New Roman"/>
          <w:sz w:val="26"/>
          <w:szCs w:val="26"/>
        </w:rPr>
        <w:t>я, номер, дата выда</w:t>
      </w:r>
      <w:r>
        <w:rPr>
          <w:rFonts w:ascii="Times New Roman" w:hAnsi="Times New Roman" w:cs="Times New Roman"/>
          <w:sz w:val="26"/>
          <w:szCs w:val="26"/>
        </w:rPr>
        <w:t>ч</w:t>
      </w:r>
      <w:r w:rsidRPr="00D54172">
        <w:rPr>
          <w:rFonts w:ascii="Times New Roman" w:hAnsi="Times New Roman" w:cs="Times New Roman"/>
          <w:sz w:val="26"/>
          <w:szCs w:val="26"/>
        </w:rPr>
        <w:t>и, наименование органа, выдав</w:t>
      </w:r>
      <w:r>
        <w:rPr>
          <w:rFonts w:ascii="Times New Roman" w:hAnsi="Times New Roman" w:cs="Times New Roman"/>
          <w:sz w:val="26"/>
          <w:szCs w:val="26"/>
        </w:rPr>
        <w:t>ш</w:t>
      </w:r>
      <w:r w:rsidRPr="00D54172">
        <w:rPr>
          <w:rFonts w:ascii="Times New Roman" w:hAnsi="Times New Roman" w:cs="Times New Roman"/>
          <w:sz w:val="26"/>
          <w:szCs w:val="26"/>
        </w:rPr>
        <w:t>его документ);</w:t>
      </w:r>
    </w:p>
    <w:p w14:paraId="6B7C3AD3"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адрес места регистрации;</w:t>
      </w:r>
    </w:p>
    <w:p w14:paraId="17E99582"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номер телефона;</w:t>
      </w:r>
    </w:p>
    <w:p w14:paraId="77196295"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адрес электронной по</w:t>
      </w:r>
      <w:r>
        <w:rPr>
          <w:rFonts w:ascii="Times New Roman" w:hAnsi="Times New Roman" w:cs="Times New Roman"/>
          <w:sz w:val="26"/>
          <w:szCs w:val="26"/>
        </w:rPr>
        <w:t>ч</w:t>
      </w:r>
      <w:r w:rsidRPr="00D54172">
        <w:rPr>
          <w:rFonts w:ascii="Times New Roman" w:hAnsi="Times New Roman" w:cs="Times New Roman"/>
          <w:sz w:val="26"/>
          <w:szCs w:val="26"/>
        </w:rPr>
        <w:t>ты;</w:t>
      </w:r>
    </w:p>
    <w:p w14:paraId="23E7DD79" w14:textId="77777777" w:rsidR="00116F49" w:rsidRPr="00D54172" w:rsidRDefault="00116F49" w:rsidP="00116F49">
      <w:pPr>
        <w:tabs>
          <w:tab w:val="left" w:pos="709"/>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w:t>
      </w:r>
      <w:r w:rsidRPr="00D54172">
        <w:rPr>
          <w:rFonts w:ascii="Times New Roman" w:hAnsi="Times New Roman" w:cs="Times New Roman"/>
          <w:sz w:val="26"/>
          <w:szCs w:val="26"/>
        </w:rPr>
        <w:tab/>
        <w:t>индивидуальный номер налогоплательщика (ИНН);</w:t>
      </w:r>
    </w:p>
    <w:p w14:paraId="112841CD" w14:textId="77777777" w:rsidR="00116F49"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Настоя</w:t>
      </w:r>
      <w:r>
        <w:rPr>
          <w:rFonts w:ascii="Times New Roman" w:hAnsi="Times New Roman" w:cs="Times New Roman"/>
          <w:sz w:val="26"/>
          <w:szCs w:val="26"/>
        </w:rPr>
        <w:t>щ</w:t>
      </w:r>
      <w:r w:rsidRPr="00D54172">
        <w:rPr>
          <w:rFonts w:ascii="Times New Roman" w:hAnsi="Times New Roman" w:cs="Times New Roman"/>
          <w:sz w:val="26"/>
          <w:szCs w:val="26"/>
        </w:rPr>
        <w:t xml:space="preserve">им даю согласие </w:t>
      </w:r>
      <w:r>
        <w:rPr>
          <w:rFonts w:ascii="Times New Roman" w:hAnsi="Times New Roman" w:cs="Times New Roman"/>
          <w:sz w:val="26"/>
          <w:szCs w:val="26"/>
        </w:rPr>
        <w:t>н</w:t>
      </w:r>
      <w:r w:rsidRPr="00D54172">
        <w:rPr>
          <w:rFonts w:ascii="Times New Roman" w:hAnsi="Times New Roman" w:cs="Times New Roman"/>
          <w:sz w:val="26"/>
          <w:szCs w:val="26"/>
        </w:rPr>
        <w:t>а совершение в указанн</w:t>
      </w:r>
      <w:r>
        <w:rPr>
          <w:rFonts w:ascii="Times New Roman" w:hAnsi="Times New Roman" w:cs="Times New Roman"/>
          <w:sz w:val="26"/>
          <w:szCs w:val="26"/>
        </w:rPr>
        <w:t>ы</w:t>
      </w:r>
      <w:r w:rsidRPr="00D54172">
        <w:rPr>
          <w:rFonts w:ascii="Times New Roman" w:hAnsi="Times New Roman" w:cs="Times New Roman"/>
          <w:sz w:val="26"/>
          <w:szCs w:val="26"/>
        </w:rPr>
        <w:t>х целях следую</w:t>
      </w:r>
      <w:r>
        <w:rPr>
          <w:rFonts w:ascii="Times New Roman" w:hAnsi="Times New Roman" w:cs="Times New Roman"/>
          <w:sz w:val="26"/>
          <w:szCs w:val="26"/>
        </w:rPr>
        <w:t>щ</w:t>
      </w:r>
      <w:r w:rsidRPr="00D54172">
        <w:rPr>
          <w:rFonts w:ascii="Times New Roman" w:hAnsi="Times New Roman" w:cs="Times New Roman"/>
          <w:sz w:val="26"/>
          <w:szCs w:val="26"/>
        </w:rPr>
        <w:t>их действий с моими персональ</w:t>
      </w:r>
      <w:r>
        <w:rPr>
          <w:rFonts w:ascii="Times New Roman" w:hAnsi="Times New Roman" w:cs="Times New Roman"/>
          <w:sz w:val="26"/>
          <w:szCs w:val="26"/>
        </w:rPr>
        <w:t>ны</w:t>
      </w:r>
      <w:r w:rsidRPr="00D54172">
        <w:rPr>
          <w:rFonts w:ascii="Times New Roman" w:hAnsi="Times New Roman" w:cs="Times New Roman"/>
          <w:sz w:val="26"/>
          <w:szCs w:val="26"/>
        </w:rPr>
        <w:t>ми данными: сбор, систематизация, накопление, хранение, использование, у</w:t>
      </w:r>
      <w:r>
        <w:rPr>
          <w:rFonts w:ascii="Times New Roman" w:hAnsi="Times New Roman" w:cs="Times New Roman"/>
          <w:sz w:val="26"/>
          <w:szCs w:val="26"/>
        </w:rPr>
        <w:t>н</w:t>
      </w:r>
      <w:r w:rsidRPr="00D54172">
        <w:rPr>
          <w:rFonts w:ascii="Times New Roman" w:hAnsi="Times New Roman" w:cs="Times New Roman"/>
          <w:sz w:val="26"/>
          <w:szCs w:val="26"/>
        </w:rPr>
        <w:t>ичтожение</w:t>
      </w:r>
      <w:r>
        <w:rPr>
          <w:rFonts w:ascii="Times New Roman" w:hAnsi="Times New Roman" w:cs="Times New Roman"/>
          <w:sz w:val="26"/>
          <w:szCs w:val="26"/>
        </w:rPr>
        <w:t>.</w:t>
      </w:r>
    </w:p>
    <w:p w14:paraId="50711CF4"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Также даю со</w:t>
      </w:r>
      <w:r>
        <w:rPr>
          <w:rFonts w:ascii="Times New Roman" w:hAnsi="Times New Roman" w:cs="Times New Roman"/>
          <w:sz w:val="26"/>
          <w:szCs w:val="26"/>
        </w:rPr>
        <w:t>г</w:t>
      </w:r>
      <w:r w:rsidRPr="00D54172">
        <w:rPr>
          <w:rFonts w:ascii="Times New Roman" w:hAnsi="Times New Roman" w:cs="Times New Roman"/>
          <w:sz w:val="26"/>
          <w:szCs w:val="26"/>
        </w:rPr>
        <w:t>ласие па включение моих персональных данных (фамилии, имени, от</w:t>
      </w:r>
      <w:r>
        <w:rPr>
          <w:rFonts w:ascii="Times New Roman" w:hAnsi="Times New Roman" w:cs="Times New Roman"/>
          <w:sz w:val="26"/>
          <w:szCs w:val="26"/>
        </w:rPr>
        <w:t>ч</w:t>
      </w:r>
      <w:r w:rsidRPr="00D54172">
        <w:rPr>
          <w:rFonts w:ascii="Times New Roman" w:hAnsi="Times New Roman" w:cs="Times New Roman"/>
          <w:sz w:val="26"/>
          <w:szCs w:val="26"/>
        </w:rPr>
        <w:t xml:space="preserve">ества) в общедоступные источники в целях формирования и публикации реестра субъектов малого и среднего предпринимательства </w:t>
      </w:r>
      <w:r>
        <w:rPr>
          <w:rFonts w:ascii="Times New Roman" w:hAnsi="Times New Roman" w:cs="Times New Roman"/>
          <w:sz w:val="26"/>
          <w:szCs w:val="26"/>
        </w:rPr>
        <w:t>Республики Хакасия</w:t>
      </w:r>
      <w:r w:rsidRPr="00D54172">
        <w:rPr>
          <w:rFonts w:ascii="Times New Roman" w:hAnsi="Times New Roman" w:cs="Times New Roman"/>
          <w:sz w:val="26"/>
          <w:szCs w:val="26"/>
        </w:rPr>
        <w:t xml:space="preserve"> — получателей государственной поддержки.</w:t>
      </w:r>
    </w:p>
    <w:p w14:paraId="1E70A16C"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Согласие действует в течение срока, необход</w:t>
      </w:r>
      <w:r>
        <w:rPr>
          <w:rFonts w:ascii="Times New Roman" w:hAnsi="Times New Roman" w:cs="Times New Roman"/>
          <w:sz w:val="26"/>
          <w:szCs w:val="26"/>
        </w:rPr>
        <w:t>им</w:t>
      </w:r>
      <w:r w:rsidRPr="00D54172">
        <w:rPr>
          <w:rFonts w:ascii="Times New Roman" w:hAnsi="Times New Roman" w:cs="Times New Roman"/>
          <w:sz w:val="26"/>
          <w:szCs w:val="26"/>
        </w:rPr>
        <w:t>ого для выполнения целей обработки, но не более пяти лет.</w:t>
      </w:r>
    </w:p>
    <w:p w14:paraId="61ED6B79"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6"/>
          <w:szCs w:val="26"/>
        </w:rPr>
        <w:t xml:space="preserve">Центра «Мой бизнес» </w:t>
      </w:r>
      <w:r w:rsidRPr="00D54172">
        <w:rPr>
          <w:rFonts w:ascii="Times New Roman" w:hAnsi="Times New Roman" w:cs="Times New Roman"/>
          <w:sz w:val="26"/>
          <w:szCs w:val="26"/>
        </w:rPr>
        <w:t>по почте заказн</w:t>
      </w:r>
      <w:r>
        <w:rPr>
          <w:rFonts w:ascii="Times New Roman" w:hAnsi="Times New Roman" w:cs="Times New Roman"/>
          <w:sz w:val="26"/>
          <w:szCs w:val="26"/>
        </w:rPr>
        <w:t>ы</w:t>
      </w:r>
      <w:r w:rsidRPr="00D54172">
        <w:rPr>
          <w:rFonts w:ascii="Times New Roman" w:hAnsi="Times New Roman" w:cs="Times New Roman"/>
          <w:sz w:val="26"/>
          <w:szCs w:val="26"/>
        </w:rPr>
        <w:t>м письмом с уведомлением о вручении</w:t>
      </w:r>
      <w:r>
        <w:rPr>
          <w:rFonts w:ascii="Times New Roman" w:hAnsi="Times New Roman" w:cs="Times New Roman"/>
          <w:sz w:val="26"/>
          <w:szCs w:val="26"/>
        </w:rPr>
        <w:t>.</w:t>
      </w:r>
    </w:p>
    <w:p w14:paraId="6C40E67C"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 xml:space="preserve"> В случае получения моего письменного заявления об отзыве настоящего согласия на обработку персональных данных </w:t>
      </w:r>
      <w:r>
        <w:rPr>
          <w:rFonts w:ascii="Times New Roman" w:hAnsi="Times New Roman" w:cs="Times New Roman"/>
          <w:sz w:val="26"/>
          <w:szCs w:val="26"/>
        </w:rPr>
        <w:t>Центром «Мой бизнес»</w:t>
      </w:r>
      <w:r w:rsidRPr="00D54172">
        <w:rPr>
          <w:rFonts w:ascii="Times New Roman" w:hAnsi="Times New Roman" w:cs="Times New Roman"/>
          <w:sz w:val="26"/>
          <w:szCs w:val="26"/>
        </w:rPr>
        <w:t xml:space="preserve"> обязан уничтожить мои персональные данные, но не ранее срока, необходимого для достижения целей обработки моих персональ</w:t>
      </w:r>
      <w:r>
        <w:rPr>
          <w:rFonts w:ascii="Times New Roman" w:hAnsi="Times New Roman" w:cs="Times New Roman"/>
          <w:sz w:val="26"/>
          <w:szCs w:val="26"/>
        </w:rPr>
        <w:t>ны</w:t>
      </w:r>
      <w:r w:rsidRPr="00D54172">
        <w:rPr>
          <w:rFonts w:ascii="Times New Roman" w:hAnsi="Times New Roman" w:cs="Times New Roman"/>
          <w:sz w:val="26"/>
          <w:szCs w:val="26"/>
        </w:rPr>
        <w:t>х данн</w:t>
      </w:r>
      <w:r>
        <w:rPr>
          <w:rFonts w:ascii="Times New Roman" w:hAnsi="Times New Roman" w:cs="Times New Roman"/>
          <w:sz w:val="26"/>
          <w:szCs w:val="26"/>
        </w:rPr>
        <w:t>ых,</w:t>
      </w:r>
      <w:r w:rsidRPr="00D54172">
        <w:rPr>
          <w:rFonts w:ascii="Times New Roman" w:hAnsi="Times New Roman" w:cs="Times New Roman"/>
          <w:sz w:val="26"/>
          <w:szCs w:val="26"/>
        </w:rPr>
        <w:t xml:space="preserve"> связанных с выполнением возложенн</w:t>
      </w:r>
      <w:r>
        <w:rPr>
          <w:rFonts w:ascii="Times New Roman" w:hAnsi="Times New Roman" w:cs="Times New Roman"/>
          <w:sz w:val="26"/>
          <w:szCs w:val="26"/>
        </w:rPr>
        <w:t>ых</w:t>
      </w:r>
      <w:r w:rsidRPr="00D54172">
        <w:rPr>
          <w:rFonts w:ascii="Times New Roman" w:hAnsi="Times New Roman" w:cs="Times New Roman"/>
          <w:sz w:val="26"/>
          <w:szCs w:val="26"/>
        </w:rPr>
        <w:t xml:space="preserve"> на него функций, полномочий и обязанностей.</w:t>
      </w:r>
    </w:p>
    <w:p w14:paraId="10D7019C"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Я ознакомлен(а) с правами субъекта персональных данн</w:t>
      </w:r>
      <w:r>
        <w:rPr>
          <w:rFonts w:ascii="Times New Roman" w:hAnsi="Times New Roman" w:cs="Times New Roman"/>
          <w:sz w:val="26"/>
          <w:szCs w:val="26"/>
        </w:rPr>
        <w:t>ых</w:t>
      </w:r>
      <w:r w:rsidRPr="00D54172">
        <w:rPr>
          <w:rFonts w:ascii="Times New Roman" w:hAnsi="Times New Roman" w:cs="Times New Roman"/>
          <w:sz w:val="26"/>
          <w:szCs w:val="26"/>
        </w:rPr>
        <w:t>, предусмотренными главой 3 Федерального закона от 27 июля 2006 года</w:t>
      </w:r>
    </w:p>
    <w:p w14:paraId="23657A24" w14:textId="77777777" w:rsidR="00116F49" w:rsidRPr="00D54172" w:rsidRDefault="00116F49" w:rsidP="00116F49">
      <w:pPr>
        <w:tabs>
          <w:tab w:val="left" w:pos="1418"/>
        </w:tabs>
        <w:jc w:val="both"/>
        <w:rPr>
          <w:rFonts w:ascii="Times New Roman" w:hAnsi="Times New Roman" w:cs="Times New Roman"/>
          <w:sz w:val="26"/>
          <w:szCs w:val="26"/>
        </w:rPr>
      </w:pPr>
      <w:r w:rsidRPr="00D54172">
        <w:rPr>
          <w:rFonts w:ascii="Times New Roman" w:hAnsi="Times New Roman" w:cs="Times New Roman"/>
          <w:sz w:val="26"/>
          <w:szCs w:val="26"/>
        </w:rPr>
        <w:t>№ 152-ФЗ «О персональ</w:t>
      </w:r>
      <w:r>
        <w:rPr>
          <w:rFonts w:ascii="Times New Roman" w:hAnsi="Times New Roman" w:cs="Times New Roman"/>
          <w:sz w:val="26"/>
          <w:szCs w:val="26"/>
        </w:rPr>
        <w:t>ны</w:t>
      </w:r>
      <w:r w:rsidRPr="00D54172">
        <w:rPr>
          <w:rFonts w:ascii="Times New Roman" w:hAnsi="Times New Roman" w:cs="Times New Roman"/>
          <w:sz w:val="26"/>
          <w:szCs w:val="26"/>
        </w:rPr>
        <w:t>х данных». Всё изложенное мною прочитано, м</w:t>
      </w:r>
      <w:r>
        <w:rPr>
          <w:rFonts w:ascii="Times New Roman" w:hAnsi="Times New Roman" w:cs="Times New Roman"/>
          <w:sz w:val="26"/>
          <w:szCs w:val="26"/>
        </w:rPr>
        <w:t>н</w:t>
      </w:r>
      <w:r w:rsidRPr="00D54172">
        <w:rPr>
          <w:rFonts w:ascii="Times New Roman" w:hAnsi="Times New Roman" w:cs="Times New Roman"/>
          <w:sz w:val="26"/>
          <w:szCs w:val="26"/>
        </w:rPr>
        <w:t>е понятно и подтверждается собственноручной подписью.</w:t>
      </w:r>
    </w:p>
    <w:p w14:paraId="070B80F6" w14:textId="77777777" w:rsidR="00116F49" w:rsidRPr="00D54172" w:rsidRDefault="00116F49" w:rsidP="00116F49">
      <w:pPr>
        <w:tabs>
          <w:tab w:val="left" w:pos="1418"/>
        </w:tabs>
        <w:jc w:val="both"/>
        <w:rPr>
          <w:rFonts w:ascii="Times New Roman" w:hAnsi="Times New Roman" w:cs="Times New Roman"/>
          <w:sz w:val="26"/>
          <w:szCs w:val="26"/>
        </w:rPr>
      </w:pPr>
    </w:p>
    <w:p w14:paraId="5F5F1496" w14:textId="77777777" w:rsidR="00116F49" w:rsidRPr="00D54172" w:rsidRDefault="00116F49" w:rsidP="00116F49">
      <w:pPr>
        <w:tabs>
          <w:tab w:val="left" w:pos="1418"/>
        </w:tabs>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14:paraId="5DA5B9AC" w14:textId="77777777" w:rsidR="00116F49" w:rsidRPr="004236C2" w:rsidRDefault="00116F49" w:rsidP="00116F49">
      <w:pPr>
        <w:tabs>
          <w:tab w:val="left" w:pos="1418"/>
        </w:tabs>
        <w:jc w:val="both"/>
        <w:rPr>
          <w:rFonts w:ascii="Times New Roman" w:hAnsi="Times New Roman" w:cs="Times New Roman"/>
          <w:sz w:val="18"/>
          <w:szCs w:val="18"/>
        </w:rPr>
      </w:pPr>
      <w:r w:rsidRPr="004236C2">
        <w:rPr>
          <w:rFonts w:ascii="Times New Roman" w:hAnsi="Times New Roman" w:cs="Times New Roman"/>
          <w:sz w:val="18"/>
          <w:szCs w:val="18"/>
        </w:rPr>
        <w:t>(расшифровка подписи)</w:t>
      </w:r>
    </w:p>
    <w:p w14:paraId="39D0ED00" w14:textId="77777777" w:rsidR="00116F49" w:rsidRDefault="00116F49" w:rsidP="00116F49">
      <w:pPr>
        <w:tabs>
          <w:tab w:val="left" w:pos="1418"/>
        </w:tabs>
        <w:jc w:val="both"/>
        <w:rPr>
          <w:rFonts w:ascii="Times New Roman" w:hAnsi="Times New Roman" w:cs="Times New Roman"/>
          <w:sz w:val="26"/>
          <w:szCs w:val="26"/>
        </w:rPr>
      </w:pPr>
      <w:r>
        <w:rPr>
          <w:rFonts w:ascii="Times New Roman" w:hAnsi="Times New Roman" w:cs="Times New Roman"/>
          <w:sz w:val="26"/>
          <w:szCs w:val="26"/>
        </w:rPr>
        <w:t>____________________</w:t>
      </w:r>
    </w:p>
    <w:p w14:paraId="1F20F9F6" w14:textId="77777777" w:rsidR="00116F49" w:rsidRDefault="00116F49" w:rsidP="00116F49">
      <w:pPr>
        <w:tabs>
          <w:tab w:val="left" w:pos="1418"/>
        </w:tabs>
        <w:jc w:val="both"/>
        <w:rPr>
          <w:rFonts w:ascii="Times New Roman" w:hAnsi="Times New Roman" w:cs="Times New Roman"/>
          <w:sz w:val="20"/>
          <w:szCs w:val="20"/>
        </w:rPr>
      </w:pPr>
      <w:r w:rsidRPr="004236C2">
        <w:rPr>
          <w:rFonts w:ascii="Times New Roman" w:hAnsi="Times New Roman" w:cs="Times New Roman"/>
          <w:sz w:val="20"/>
          <w:szCs w:val="20"/>
        </w:rPr>
        <w:t>Дата</w:t>
      </w:r>
    </w:p>
    <w:p w14:paraId="4F22077E" w14:textId="77777777" w:rsidR="00116F49" w:rsidRDefault="00116F49" w:rsidP="00116F49">
      <w:pPr>
        <w:tabs>
          <w:tab w:val="left" w:pos="1418"/>
        </w:tabs>
        <w:jc w:val="both"/>
        <w:rPr>
          <w:rFonts w:ascii="Times New Roman" w:hAnsi="Times New Roman" w:cs="Times New Roman"/>
          <w:sz w:val="20"/>
          <w:szCs w:val="20"/>
        </w:rPr>
      </w:pPr>
    </w:p>
    <w:p w14:paraId="67863E4B" w14:textId="77777777" w:rsidR="00116F49" w:rsidRDefault="00116F49" w:rsidP="00116F49">
      <w:pPr>
        <w:tabs>
          <w:tab w:val="left" w:pos="1418"/>
        </w:tabs>
        <w:jc w:val="both"/>
        <w:rPr>
          <w:rFonts w:ascii="Times New Roman" w:hAnsi="Times New Roman" w:cs="Times New Roman"/>
          <w:sz w:val="20"/>
          <w:szCs w:val="20"/>
        </w:rPr>
      </w:pPr>
    </w:p>
    <w:p w14:paraId="2410B510" w14:textId="77777777" w:rsidR="00116F49" w:rsidRDefault="00116F49" w:rsidP="00116F49">
      <w:pPr>
        <w:tabs>
          <w:tab w:val="left" w:pos="1418"/>
        </w:tabs>
        <w:jc w:val="both"/>
        <w:rPr>
          <w:rFonts w:ascii="Times New Roman" w:hAnsi="Times New Roman" w:cs="Times New Roman"/>
          <w:sz w:val="20"/>
          <w:szCs w:val="20"/>
        </w:rPr>
      </w:pPr>
    </w:p>
    <w:p w14:paraId="2FFEFD48" w14:textId="77777777" w:rsidR="00116F49" w:rsidRDefault="00116F49" w:rsidP="00116F49">
      <w:pPr>
        <w:tabs>
          <w:tab w:val="left" w:pos="1418"/>
        </w:tabs>
        <w:jc w:val="both"/>
        <w:rPr>
          <w:rFonts w:ascii="Times New Roman" w:hAnsi="Times New Roman" w:cs="Times New Roman"/>
          <w:sz w:val="20"/>
          <w:szCs w:val="20"/>
        </w:rPr>
      </w:pPr>
    </w:p>
    <w:p w14:paraId="64477E28" w14:textId="77777777" w:rsidR="00116F49" w:rsidRDefault="00116F49" w:rsidP="00116F49">
      <w:pPr>
        <w:tabs>
          <w:tab w:val="left" w:pos="1418"/>
        </w:tabs>
        <w:jc w:val="both"/>
        <w:rPr>
          <w:rFonts w:ascii="Times New Roman" w:hAnsi="Times New Roman" w:cs="Times New Roman"/>
          <w:sz w:val="20"/>
          <w:szCs w:val="20"/>
        </w:rPr>
      </w:pPr>
    </w:p>
    <w:p w14:paraId="25BFBDEB" w14:textId="77777777" w:rsidR="00116F49" w:rsidRDefault="00116F49" w:rsidP="00116F49">
      <w:pPr>
        <w:tabs>
          <w:tab w:val="left" w:pos="1418"/>
        </w:tabs>
        <w:jc w:val="both"/>
        <w:rPr>
          <w:rFonts w:ascii="Times New Roman" w:hAnsi="Times New Roman" w:cs="Times New Roman"/>
          <w:sz w:val="20"/>
          <w:szCs w:val="20"/>
        </w:rPr>
      </w:pPr>
    </w:p>
    <w:p w14:paraId="47E59DBD" w14:textId="77777777" w:rsidR="00116F49" w:rsidRDefault="00116F49" w:rsidP="00116F49">
      <w:pPr>
        <w:tabs>
          <w:tab w:val="left" w:pos="1418"/>
        </w:tabs>
        <w:jc w:val="both"/>
        <w:rPr>
          <w:rFonts w:ascii="Times New Roman" w:hAnsi="Times New Roman" w:cs="Times New Roman"/>
          <w:sz w:val="20"/>
          <w:szCs w:val="20"/>
        </w:rPr>
      </w:pPr>
    </w:p>
    <w:p w14:paraId="4EE12C6F" w14:textId="77777777" w:rsidR="00116F49" w:rsidRDefault="00116F49" w:rsidP="00116F49">
      <w:pPr>
        <w:tabs>
          <w:tab w:val="left" w:pos="1418"/>
        </w:tabs>
        <w:jc w:val="both"/>
        <w:rPr>
          <w:rFonts w:ascii="Times New Roman" w:hAnsi="Times New Roman" w:cs="Times New Roman"/>
          <w:sz w:val="20"/>
          <w:szCs w:val="20"/>
        </w:rPr>
      </w:pPr>
    </w:p>
    <w:p w14:paraId="2F7270D2" w14:textId="77777777" w:rsidR="00116F49" w:rsidRDefault="00116F49" w:rsidP="00116F49">
      <w:pPr>
        <w:tabs>
          <w:tab w:val="left" w:pos="1418"/>
        </w:tabs>
        <w:jc w:val="both"/>
        <w:rPr>
          <w:rFonts w:ascii="Times New Roman" w:hAnsi="Times New Roman" w:cs="Times New Roman"/>
          <w:sz w:val="20"/>
          <w:szCs w:val="20"/>
        </w:rPr>
      </w:pPr>
    </w:p>
    <w:p w14:paraId="545F019A" w14:textId="77777777" w:rsidR="00116F49" w:rsidRDefault="00116F49" w:rsidP="00116F49">
      <w:pPr>
        <w:tabs>
          <w:tab w:val="left" w:pos="1418"/>
        </w:tabs>
        <w:jc w:val="both"/>
        <w:rPr>
          <w:rFonts w:ascii="Times New Roman" w:hAnsi="Times New Roman" w:cs="Times New Roman"/>
          <w:sz w:val="20"/>
          <w:szCs w:val="20"/>
        </w:rPr>
      </w:pPr>
    </w:p>
    <w:p w14:paraId="0A9EE82C"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74065957"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2613681E"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518E1F3D"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5451526B"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4ED3C091"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2C8F5185" w14:textId="77777777"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113722CD" w14:textId="3F89F89F" w:rsidR="00116F49" w:rsidRDefault="00116F4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14:paraId="4AFEDBE5" w14:textId="77777777" w:rsidR="00AE60E8" w:rsidRDefault="00AE60E8" w:rsidP="00D36B4A">
      <w:pPr>
        <w:spacing w:line="240" w:lineRule="auto"/>
        <w:ind w:firstLine="709"/>
        <w:jc w:val="both"/>
        <w:rPr>
          <w:rFonts w:ascii="Times New Roman" w:hAnsi="Times New Roman" w:cs="Times New Roman"/>
          <w:color w:val="000000" w:themeColor="text1"/>
          <w:sz w:val="26"/>
          <w:szCs w:val="26"/>
        </w:rPr>
        <w:sectPr w:rsidR="00AE60E8" w:rsidSect="00C452DA">
          <w:headerReference w:type="default" r:id="rId36"/>
          <w:pgSz w:w="11906" w:h="16838"/>
          <w:pgMar w:top="851" w:right="849" w:bottom="993" w:left="1701" w:header="426" w:footer="567" w:gutter="0"/>
          <w:pgNumType w:start="54"/>
          <w:cols w:space="708"/>
          <w:docGrid w:linePitch="360"/>
        </w:sectPr>
      </w:pPr>
    </w:p>
    <w:tbl>
      <w:tblPr>
        <w:tblStyle w:val="a9"/>
        <w:tblW w:w="160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
        <w:gridCol w:w="438"/>
        <w:gridCol w:w="2950"/>
        <w:gridCol w:w="960"/>
        <w:gridCol w:w="1893"/>
        <w:gridCol w:w="1418"/>
        <w:gridCol w:w="1984"/>
        <w:gridCol w:w="1843"/>
        <w:gridCol w:w="647"/>
        <w:gridCol w:w="3180"/>
        <w:gridCol w:w="617"/>
      </w:tblGrid>
      <w:tr w:rsidR="00AE60E8" w:rsidRPr="00AE60E8" w14:paraId="3224C9A7" w14:textId="77777777" w:rsidTr="00C452DA">
        <w:trPr>
          <w:gridBefore w:val="1"/>
          <w:wBefore w:w="133" w:type="dxa"/>
        </w:trPr>
        <w:tc>
          <w:tcPr>
            <w:tcW w:w="3388" w:type="dxa"/>
            <w:gridSpan w:val="2"/>
          </w:tcPr>
          <w:p w14:paraId="48354BF2" w14:textId="77777777" w:rsidR="00AE60E8" w:rsidRPr="00AE60E8" w:rsidRDefault="00AE60E8" w:rsidP="00AE60E8">
            <w:pPr>
              <w:tabs>
                <w:tab w:val="left" w:pos="1418"/>
              </w:tabs>
              <w:ind w:right="23" w:firstLine="709"/>
              <w:contextualSpacing/>
              <w:jc w:val="both"/>
              <w:rPr>
                <w:rFonts w:ascii="Times New Roman" w:hAnsi="Times New Roman" w:cs="Times New Roman"/>
                <w:sz w:val="26"/>
                <w:szCs w:val="26"/>
                <w:highlight w:val="yellow"/>
              </w:rPr>
            </w:pPr>
          </w:p>
        </w:tc>
        <w:tc>
          <w:tcPr>
            <w:tcW w:w="8745" w:type="dxa"/>
            <w:gridSpan w:val="6"/>
          </w:tcPr>
          <w:p w14:paraId="3FAF64D8" w14:textId="77777777" w:rsidR="00AE60E8" w:rsidRPr="00AE60E8" w:rsidRDefault="00AE60E8" w:rsidP="00AE60E8">
            <w:pPr>
              <w:tabs>
                <w:tab w:val="left" w:pos="1418"/>
              </w:tabs>
              <w:ind w:right="23" w:firstLine="709"/>
              <w:contextualSpacing/>
              <w:jc w:val="both"/>
              <w:rPr>
                <w:rFonts w:ascii="Times New Roman" w:hAnsi="Times New Roman" w:cs="Times New Roman"/>
                <w:sz w:val="26"/>
                <w:szCs w:val="26"/>
              </w:rPr>
            </w:pPr>
          </w:p>
        </w:tc>
        <w:tc>
          <w:tcPr>
            <w:tcW w:w="3797" w:type="dxa"/>
            <w:gridSpan w:val="2"/>
          </w:tcPr>
          <w:p w14:paraId="46BC9BD1" w14:textId="26A4EE07" w:rsidR="00AE60E8" w:rsidRPr="00AE60E8" w:rsidRDefault="00C76377" w:rsidP="00AE60E8">
            <w:pPr>
              <w:tabs>
                <w:tab w:val="left" w:pos="1418"/>
              </w:tabs>
              <w:ind w:right="23" w:firstLine="709"/>
              <w:contextualSpacing/>
              <w:rPr>
                <w:rFonts w:ascii="Times New Roman" w:hAnsi="Times New Roman" w:cs="Times New Roman"/>
                <w:sz w:val="26"/>
                <w:szCs w:val="26"/>
              </w:rPr>
            </w:pPr>
            <w:r>
              <w:rPr>
                <w:rFonts w:ascii="Times New Roman" w:hAnsi="Times New Roman" w:cs="Times New Roman"/>
                <w:sz w:val="26"/>
                <w:szCs w:val="26"/>
              </w:rPr>
              <w:t>Приложение № 3</w:t>
            </w:r>
          </w:p>
          <w:p w14:paraId="4CB2899A" w14:textId="77777777" w:rsidR="00AE60E8" w:rsidRPr="00AE60E8" w:rsidRDefault="00AE60E8" w:rsidP="00AE60E8">
            <w:pPr>
              <w:tabs>
                <w:tab w:val="left" w:pos="0"/>
                <w:tab w:val="left" w:pos="1418"/>
                <w:tab w:val="left" w:pos="1560"/>
              </w:tabs>
              <w:ind w:left="709"/>
              <w:contextualSpacing/>
              <w:rPr>
                <w:rFonts w:ascii="Times New Roman" w:hAnsi="Times New Roman" w:cs="Times New Roman"/>
                <w:sz w:val="26"/>
                <w:szCs w:val="26"/>
              </w:rPr>
            </w:pPr>
            <w:r w:rsidRPr="00AE60E8">
              <w:rPr>
                <w:rFonts w:ascii="Times New Roman" w:hAnsi="Times New Roman" w:cs="Times New Roman"/>
                <w:sz w:val="26"/>
                <w:szCs w:val="26"/>
              </w:rPr>
              <w:t>К Порядку оказания</w:t>
            </w:r>
          </w:p>
          <w:p w14:paraId="7855A944" w14:textId="77777777" w:rsidR="00AE60E8" w:rsidRPr="00AE60E8" w:rsidRDefault="00AE60E8" w:rsidP="00AE60E8">
            <w:pPr>
              <w:tabs>
                <w:tab w:val="left" w:pos="0"/>
                <w:tab w:val="left" w:pos="1418"/>
                <w:tab w:val="left" w:pos="1560"/>
              </w:tabs>
              <w:ind w:left="709"/>
              <w:contextualSpacing/>
              <w:rPr>
                <w:rFonts w:ascii="Times New Roman" w:hAnsi="Times New Roman" w:cs="Times New Roman"/>
                <w:sz w:val="26"/>
                <w:szCs w:val="26"/>
              </w:rPr>
            </w:pPr>
            <w:r w:rsidRPr="00AE60E8">
              <w:rPr>
                <w:rFonts w:ascii="Times New Roman" w:hAnsi="Times New Roman" w:cs="Times New Roman"/>
                <w:sz w:val="26"/>
                <w:szCs w:val="26"/>
              </w:rPr>
              <w:t xml:space="preserve"> услуг РЦИ</w:t>
            </w:r>
          </w:p>
          <w:p w14:paraId="094B8B1F" w14:textId="77777777" w:rsidR="00AE60E8" w:rsidRPr="00AE60E8" w:rsidRDefault="00AE60E8" w:rsidP="00AE60E8">
            <w:pPr>
              <w:tabs>
                <w:tab w:val="left" w:pos="1418"/>
              </w:tabs>
              <w:ind w:right="23" w:firstLine="709"/>
              <w:contextualSpacing/>
              <w:jc w:val="both"/>
              <w:rPr>
                <w:rFonts w:ascii="Times New Roman" w:hAnsi="Times New Roman" w:cs="Times New Roman"/>
                <w:sz w:val="26"/>
                <w:szCs w:val="26"/>
              </w:rPr>
            </w:pPr>
          </w:p>
        </w:tc>
      </w:tr>
      <w:tr w:rsidR="00207CD1" w:rsidRPr="00AE60E8" w14:paraId="0CBA284D"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4858D7A5" w14:textId="17187030" w:rsidR="00207CD1" w:rsidRPr="00AE60E8" w:rsidRDefault="00207CD1" w:rsidP="00207CD1">
            <w:pPr>
              <w:autoSpaceDE w:val="0"/>
              <w:autoSpaceDN w:val="0"/>
              <w:adjustRightInd w:val="0"/>
              <w:jc w:val="center"/>
              <w:rPr>
                <w:rFonts w:ascii="Times New Roman" w:hAnsi="Times New Roman" w:cs="Times New Roman"/>
                <w:b/>
                <w:sz w:val="20"/>
                <w:szCs w:val="20"/>
              </w:rPr>
            </w:pPr>
            <w:r w:rsidRPr="00B803E7">
              <w:rPr>
                <w:rFonts w:ascii="Times New Roman" w:hAnsi="Times New Roman" w:cs="Times New Roman"/>
                <w:b/>
                <w:sz w:val="20"/>
                <w:szCs w:val="20"/>
              </w:rPr>
              <w:t>№ п/п</w:t>
            </w:r>
          </w:p>
        </w:tc>
        <w:tc>
          <w:tcPr>
            <w:tcW w:w="3910" w:type="dxa"/>
            <w:gridSpan w:val="2"/>
          </w:tcPr>
          <w:p w14:paraId="1355B5D4" w14:textId="246C0C4D" w:rsidR="00207CD1" w:rsidRPr="00AE60E8" w:rsidRDefault="00207CD1" w:rsidP="00207CD1">
            <w:pPr>
              <w:autoSpaceDE w:val="0"/>
              <w:autoSpaceDN w:val="0"/>
              <w:adjustRightInd w:val="0"/>
              <w:jc w:val="both"/>
              <w:rPr>
                <w:rFonts w:ascii="Times New Roman" w:hAnsi="Times New Roman" w:cs="Times New Roman"/>
                <w:b/>
                <w:sz w:val="20"/>
                <w:szCs w:val="20"/>
              </w:rPr>
            </w:pPr>
            <w:r w:rsidRPr="00B803E7">
              <w:rPr>
                <w:rFonts w:ascii="Times New Roman" w:hAnsi="Times New Roman" w:cs="Times New Roman"/>
                <w:b/>
                <w:sz w:val="20"/>
                <w:szCs w:val="20"/>
              </w:rPr>
              <w:t>Наименование</w:t>
            </w:r>
            <w:r>
              <w:rPr>
                <w:rFonts w:ascii="Times New Roman" w:hAnsi="Times New Roman" w:cs="Times New Roman"/>
                <w:b/>
                <w:sz w:val="20"/>
                <w:szCs w:val="20"/>
              </w:rPr>
              <w:t xml:space="preserve"> услуги</w:t>
            </w:r>
          </w:p>
        </w:tc>
        <w:tc>
          <w:tcPr>
            <w:tcW w:w="1893" w:type="dxa"/>
          </w:tcPr>
          <w:p w14:paraId="5A2D342C" w14:textId="5E18DD89" w:rsidR="00207CD1" w:rsidRPr="00AE60E8" w:rsidRDefault="00207CD1" w:rsidP="00207CD1">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Стоимость услуг</w:t>
            </w:r>
          </w:p>
        </w:tc>
        <w:tc>
          <w:tcPr>
            <w:tcW w:w="1418" w:type="dxa"/>
          </w:tcPr>
          <w:p w14:paraId="133751A1" w14:textId="09CEFA8E" w:rsidR="00207CD1" w:rsidRPr="00AE60E8" w:rsidRDefault="00207CD1" w:rsidP="00207CD1">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Получатель услуги</w:t>
            </w:r>
          </w:p>
        </w:tc>
        <w:tc>
          <w:tcPr>
            <w:tcW w:w="1984" w:type="dxa"/>
          </w:tcPr>
          <w:p w14:paraId="4C435891" w14:textId="0A9826A9" w:rsidR="00207CD1" w:rsidRPr="00AE60E8" w:rsidRDefault="00207CD1" w:rsidP="00207CD1">
            <w:pPr>
              <w:autoSpaceDE w:val="0"/>
              <w:autoSpaceDN w:val="0"/>
              <w:adjustRightInd w:val="0"/>
              <w:jc w:val="both"/>
              <w:rPr>
                <w:rFonts w:ascii="Times New Roman" w:hAnsi="Times New Roman" w:cs="Times New Roman"/>
                <w:b/>
                <w:sz w:val="20"/>
                <w:szCs w:val="20"/>
              </w:rPr>
            </w:pPr>
            <w:r w:rsidRPr="00B803E7">
              <w:rPr>
                <w:rFonts w:ascii="Times New Roman" w:hAnsi="Times New Roman" w:cs="Times New Roman"/>
                <w:b/>
                <w:sz w:val="20"/>
                <w:szCs w:val="20"/>
              </w:rPr>
              <w:t>Особенности / стадии оказания</w:t>
            </w:r>
          </w:p>
        </w:tc>
        <w:tc>
          <w:tcPr>
            <w:tcW w:w="1843" w:type="dxa"/>
          </w:tcPr>
          <w:p w14:paraId="4EA98CAA" w14:textId="1B638C53" w:rsidR="00207CD1" w:rsidRPr="00AE60E8" w:rsidRDefault="00207CD1" w:rsidP="00207CD1">
            <w:pPr>
              <w:autoSpaceDE w:val="0"/>
              <w:autoSpaceDN w:val="0"/>
              <w:adjustRightInd w:val="0"/>
              <w:jc w:val="both"/>
              <w:rPr>
                <w:rFonts w:ascii="Times New Roman" w:hAnsi="Times New Roman" w:cs="Times New Roman"/>
                <w:b/>
                <w:sz w:val="20"/>
                <w:szCs w:val="20"/>
              </w:rPr>
            </w:pPr>
            <w:r w:rsidRPr="00B803E7">
              <w:rPr>
                <w:rFonts w:ascii="Times New Roman" w:hAnsi="Times New Roman" w:cs="Times New Roman"/>
                <w:b/>
                <w:sz w:val="20"/>
                <w:szCs w:val="20"/>
              </w:rPr>
              <w:t>Документы для получения услуги</w:t>
            </w:r>
          </w:p>
        </w:tc>
        <w:tc>
          <w:tcPr>
            <w:tcW w:w="3827" w:type="dxa"/>
            <w:gridSpan w:val="2"/>
          </w:tcPr>
          <w:p w14:paraId="5986355D" w14:textId="25C369B5" w:rsidR="00207CD1" w:rsidRPr="00AE60E8" w:rsidRDefault="00207CD1" w:rsidP="00207CD1">
            <w:pPr>
              <w:autoSpaceDE w:val="0"/>
              <w:autoSpaceDN w:val="0"/>
              <w:adjustRightInd w:val="0"/>
              <w:jc w:val="both"/>
              <w:rPr>
                <w:rFonts w:ascii="Times New Roman" w:hAnsi="Times New Roman" w:cs="Times New Roman"/>
                <w:b/>
                <w:sz w:val="20"/>
                <w:szCs w:val="20"/>
              </w:rPr>
            </w:pPr>
            <w:r w:rsidRPr="00B803E7">
              <w:rPr>
                <w:rFonts w:ascii="Times New Roman" w:hAnsi="Times New Roman" w:cs="Times New Roman"/>
                <w:b/>
                <w:sz w:val="20"/>
                <w:szCs w:val="20"/>
              </w:rPr>
              <w:t xml:space="preserve">Документы результатов оказания услуги </w:t>
            </w:r>
          </w:p>
        </w:tc>
      </w:tr>
      <w:tr w:rsidR="00207CD1" w:rsidRPr="00AE60E8" w14:paraId="2955EAFE"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5CA8BA95" w14:textId="28F645E0" w:rsidR="00207CD1" w:rsidRPr="00AE60E8" w:rsidRDefault="00207CD1" w:rsidP="00207CD1">
            <w:pPr>
              <w:autoSpaceDE w:val="0"/>
              <w:autoSpaceDN w:val="0"/>
              <w:adjustRightInd w:val="0"/>
              <w:jc w:val="center"/>
              <w:rPr>
                <w:rFonts w:ascii="Times New Roman" w:hAnsi="Times New Roman" w:cs="Times New Roman"/>
                <w:sz w:val="20"/>
                <w:szCs w:val="20"/>
              </w:rPr>
            </w:pPr>
            <w:r w:rsidRPr="001129A9">
              <w:rPr>
                <w:rFonts w:ascii="Times New Roman" w:hAnsi="Times New Roman" w:cs="Times New Roman"/>
                <w:sz w:val="20"/>
                <w:szCs w:val="20"/>
              </w:rPr>
              <w:t>1</w:t>
            </w:r>
          </w:p>
        </w:tc>
        <w:tc>
          <w:tcPr>
            <w:tcW w:w="3910" w:type="dxa"/>
            <w:gridSpan w:val="2"/>
          </w:tcPr>
          <w:p w14:paraId="500AD133" w14:textId="52EAA99E" w:rsidR="00207CD1" w:rsidRPr="00AE60E8" w:rsidRDefault="00207CD1" w:rsidP="00207CD1">
            <w:pPr>
              <w:autoSpaceDE w:val="0"/>
              <w:autoSpaceDN w:val="0"/>
              <w:adjustRightInd w:val="0"/>
              <w:jc w:val="both"/>
              <w:rPr>
                <w:rFonts w:ascii="Times New Roman" w:hAnsi="Times New Roman" w:cs="Times New Roman"/>
                <w:sz w:val="20"/>
                <w:szCs w:val="20"/>
              </w:rPr>
            </w:pPr>
            <w:r w:rsidRPr="001129A9">
              <w:rPr>
                <w:rFonts w:ascii="Times New Roman" w:eastAsia="Times New Roman" w:hAnsi="Times New Roman" w:cs="Times New Roman"/>
                <w:color w:val="000000"/>
                <w:sz w:val="20"/>
                <w:szCs w:val="20"/>
              </w:rPr>
              <w:t>Консультационная поддержка</w:t>
            </w:r>
          </w:p>
        </w:tc>
        <w:tc>
          <w:tcPr>
            <w:tcW w:w="1893" w:type="dxa"/>
          </w:tcPr>
          <w:p w14:paraId="4A088105" w14:textId="56CCCAC6" w:rsidR="00207CD1" w:rsidRPr="00AE60E8" w:rsidRDefault="00207CD1" w:rsidP="00207CD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безвозмездно</w:t>
            </w:r>
          </w:p>
        </w:tc>
        <w:tc>
          <w:tcPr>
            <w:tcW w:w="1418" w:type="dxa"/>
          </w:tcPr>
          <w:p w14:paraId="434A8172" w14:textId="5A6C1E07" w:rsidR="00207CD1" w:rsidRPr="00AE60E8" w:rsidRDefault="00207CD1" w:rsidP="00207CD1">
            <w:pPr>
              <w:autoSpaceDE w:val="0"/>
              <w:autoSpaceDN w:val="0"/>
              <w:adjustRightInd w:val="0"/>
              <w:jc w:val="both"/>
              <w:rPr>
                <w:rFonts w:ascii="Times New Roman" w:hAnsi="Times New Roman" w:cs="Times New Roman"/>
                <w:sz w:val="20"/>
                <w:szCs w:val="20"/>
              </w:rPr>
            </w:pPr>
            <w:r w:rsidRPr="001129A9">
              <w:rPr>
                <w:rFonts w:ascii="Times New Roman" w:hAnsi="Times New Roman" w:cs="Times New Roman"/>
                <w:sz w:val="20"/>
                <w:szCs w:val="20"/>
              </w:rPr>
              <w:t>ФЛ / СМСП</w:t>
            </w:r>
          </w:p>
        </w:tc>
        <w:tc>
          <w:tcPr>
            <w:tcW w:w="1984" w:type="dxa"/>
          </w:tcPr>
          <w:p w14:paraId="1C54CA15" w14:textId="31D16339" w:rsidR="00207CD1" w:rsidRPr="00AE60E8" w:rsidRDefault="00207CD1" w:rsidP="00207CD1">
            <w:pPr>
              <w:autoSpaceDE w:val="0"/>
              <w:autoSpaceDN w:val="0"/>
              <w:adjustRightInd w:val="0"/>
              <w:rPr>
                <w:rFonts w:ascii="Times New Roman" w:hAnsi="Times New Roman" w:cs="Times New Roman"/>
                <w:sz w:val="20"/>
                <w:szCs w:val="20"/>
              </w:rPr>
            </w:pPr>
            <w:r w:rsidRPr="003A1100">
              <w:rPr>
                <w:rFonts w:ascii="Times New Roman" w:hAnsi="Times New Roman" w:cs="Times New Roman"/>
              </w:rPr>
              <w:t>Нет</w:t>
            </w:r>
          </w:p>
        </w:tc>
        <w:tc>
          <w:tcPr>
            <w:tcW w:w="1843" w:type="dxa"/>
          </w:tcPr>
          <w:p w14:paraId="7BD94F08" w14:textId="2ED56BB1" w:rsidR="00207CD1" w:rsidRPr="00AE60E8" w:rsidRDefault="00207CD1" w:rsidP="00207CD1">
            <w:pPr>
              <w:autoSpaceDE w:val="0"/>
              <w:autoSpaceDN w:val="0"/>
              <w:adjustRightInd w:val="0"/>
              <w:jc w:val="both"/>
              <w:rPr>
                <w:rFonts w:ascii="Times New Roman" w:hAnsi="Times New Roman" w:cs="Times New Roman"/>
                <w:sz w:val="20"/>
                <w:szCs w:val="20"/>
              </w:rPr>
            </w:pPr>
            <w:r w:rsidRPr="001129A9">
              <w:rPr>
                <w:rFonts w:ascii="Times New Roman" w:hAnsi="Times New Roman" w:cs="Times New Roman"/>
                <w:sz w:val="20"/>
                <w:szCs w:val="20"/>
              </w:rPr>
              <w:t>Устное / письменное обращение</w:t>
            </w:r>
          </w:p>
        </w:tc>
        <w:tc>
          <w:tcPr>
            <w:tcW w:w="3827" w:type="dxa"/>
            <w:gridSpan w:val="2"/>
          </w:tcPr>
          <w:p w14:paraId="5AB9EA14" w14:textId="76CC2C50" w:rsidR="00207CD1" w:rsidRPr="00AE60E8" w:rsidRDefault="00207CD1" w:rsidP="00207CD1">
            <w:pPr>
              <w:autoSpaceDE w:val="0"/>
              <w:autoSpaceDN w:val="0"/>
              <w:adjustRightInd w:val="0"/>
              <w:jc w:val="both"/>
              <w:rPr>
                <w:rFonts w:ascii="Times New Roman" w:hAnsi="Times New Roman" w:cs="Times New Roman"/>
                <w:sz w:val="20"/>
                <w:szCs w:val="20"/>
              </w:rPr>
            </w:pPr>
            <w:r w:rsidRPr="001129A9">
              <w:rPr>
                <w:rFonts w:ascii="Times New Roman" w:hAnsi="Times New Roman" w:cs="Times New Roman"/>
                <w:sz w:val="20"/>
                <w:szCs w:val="20"/>
              </w:rPr>
              <w:t>Разъяснение / письменный ответ</w:t>
            </w:r>
          </w:p>
        </w:tc>
      </w:tr>
      <w:tr w:rsidR="00207CD1" w:rsidRPr="00AE60E8" w14:paraId="035ADDC2"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6024D110" w14:textId="7F75182B" w:rsidR="00207CD1" w:rsidRPr="00AE60E8" w:rsidRDefault="00207CD1" w:rsidP="00207CD1">
            <w:pPr>
              <w:autoSpaceDE w:val="0"/>
              <w:autoSpaceDN w:val="0"/>
              <w:adjustRightInd w:val="0"/>
              <w:jc w:val="center"/>
              <w:rPr>
                <w:rFonts w:ascii="Times New Roman" w:hAnsi="Times New Roman" w:cs="Times New Roman"/>
                <w:sz w:val="20"/>
                <w:szCs w:val="20"/>
              </w:rPr>
            </w:pPr>
            <w:r w:rsidRPr="001129A9">
              <w:rPr>
                <w:rFonts w:ascii="Times New Roman" w:hAnsi="Times New Roman" w:cs="Times New Roman"/>
                <w:sz w:val="20"/>
                <w:szCs w:val="20"/>
              </w:rPr>
              <w:t>2</w:t>
            </w:r>
          </w:p>
        </w:tc>
        <w:tc>
          <w:tcPr>
            <w:tcW w:w="3910" w:type="dxa"/>
            <w:gridSpan w:val="2"/>
          </w:tcPr>
          <w:p w14:paraId="41067CD9"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8C07FA">
              <w:rPr>
                <w:rFonts w:ascii="Times New Roman" w:hAnsi="Times New Roman" w:cs="Times New Roman"/>
                <w:sz w:val="20"/>
                <w:szCs w:val="20"/>
              </w:rPr>
              <w:t>пределение индекса технологической готовности</w:t>
            </w:r>
          </w:p>
          <w:p w14:paraId="7F7534E4" w14:textId="30F05684" w:rsidR="00207CD1" w:rsidRPr="00AE60E8"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u w:val="single"/>
              </w:rPr>
              <w:t>Описание:</w:t>
            </w:r>
            <w:r w:rsidRPr="008C07FA">
              <w:rPr>
                <w:rFonts w:ascii="Times New Roman" w:hAnsi="Times New Roman" w:cs="Times New Roman"/>
                <w:sz w:val="20"/>
                <w:szCs w:val="20"/>
              </w:rPr>
              <w:t xml:space="preserve"> сбор информации о деятельности предприятия Заявителя; - анализ информации и расчет показателя индекса технологической готовности; - формирование рекомендаций по внедрению новых технологий, модернизации, реконструкции, техническому перевооружению производства, внедрению технологий повышения производительности труда и бережливого производства.</w:t>
            </w:r>
          </w:p>
        </w:tc>
        <w:tc>
          <w:tcPr>
            <w:tcW w:w="1893" w:type="dxa"/>
          </w:tcPr>
          <w:p w14:paraId="53B00555"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22C96A6B"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55 тыс.руб. на одного субъекта МСП в рамках направлений расходования субсидий на текущий год.</w:t>
            </w:r>
          </w:p>
          <w:p w14:paraId="24044ADD"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60A666F7" w14:textId="0F33DCF3" w:rsidR="00207CD1" w:rsidRPr="00AE60E8" w:rsidRDefault="00207CD1" w:rsidP="00207CD1">
            <w:pPr>
              <w:autoSpaceDE w:val="0"/>
              <w:autoSpaceDN w:val="0"/>
              <w:adjustRightInd w:val="0"/>
              <w:jc w:val="both"/>
              <w:rPr>
                <w:rFonts w:ascii="Times New Roman" w:hAnsi="Times New Roman" w:cs="Times New Roman"/>
                <w:sz w:val="20"/>
                <w:szCs w:val="20"/>
              </w:rPr>
            </w:pPr>
          </w:p>
        </w:tc>
        <w:tc>
          <w:tcPr>
            <w:tcW w:w="1418" w:type="dxa"/>
          </w:tcPr>
          <w:p w14:paraId="53B8B868" w14:textId="77777777" w:rsidR="00207CD1" w:rsidRPr="001129A9" w:rsidRDefault="00207CD1" w:rsidP="00207CD1">
            <w:pPr>
              <w:autoSpaceDE w:val="0"/>
              <w:autoSpaceDN w:val="0"/>
              <w:adjustRightInd w:val="0"/>
              <w:jc w:val="both"/>
              <w:rPr>
                <w:rFonts w:ascii="Times New Roman" w:hAnsi="Times New Roman" w:cs="Times New Roman"/>
                <w:sz w:val="20"/>
                <w:szCs w:val="20"/>
              </w:rPr>
            </w:pPr>
            <w:r w:rsidRPr="001129A9">
              <w:rPr>
                <w:rFonts w:ascii="Times New Roman" w:hAnsi="Times New Roman" w:cs="Times New Roman"/>
                <w:sz w:val="20"/>
                <w:szCs w:val="20"/>
              </w:rPr>
              <w:t>СМСП</w:t>
            </w:r>
          </w:p>
          <w:p w14:paraId="3D717EA1" w14:textId="77777777" w:rsidR="00207CD1" w:rsidRPr="00AE60E8" w:rsidRDefault="00207CD1" w:rsidP="00207CD1">
            <w:pPr>
              <w:autoSpaceDE w:val="0"/>
              <w:autoSpaceDN w:val="0"/>
              <w:adjustRightInd w:val="0"/>
              <w:jc w:val="both"/>
              <w:rPr>
                <w:rFonts w:ascii="Times New Roman" w:hAnsi="Times New Roman" w:cs="Times New Roman"/>
                <w:sz w:val="20"/>
                <w:szCs w:val="20"/>
              </w:rPr>
            </w:pPr>
          </w:p>
        </w:tc>
        <w:tc>
          <w:tcPr>
            <w:tcW w:w="1984" w:type="dxa"/>
          </w:tcPr>
          <w:p w14:paraId="111B4D34" w14:textId="77777777" w:rsidR="00207CD1" w:rsidRPr="004000AF" w:rsidRDefault="00207CD1" w:rsidP="00207CD1">
            <w:pPr>
              <w:autoSpaceDE w:val="0"/>
              <w:autoSpaceDN w:val="0"/>
              <w:adjustRightInd w:val="0"/>
              <w:rPr>
                <w:rFonts w:ascii="Times New Roman" w:hAnsi="Times New Roman" w:cs="Times New Roman"/>
                <w:sz w:val="20"/>
                <w:szCs w:val="20"/>
              </w:rPr>
            </w:pPr>
            <w:r w:rsidRPr="004000AF">
              <w:rPr>
                <w:rFonts w:ascii="Times New Roman" w:hAnsi="Times New Roman" w:cs="Times New Roman"/>
                <w:sz w:val="20"/>
                <w:szCs w:val="20"/>
              </w:rPr>
              <w:t xml:space="preserve"> - определение отнесения к СМСП (проведение скоринга)</w:t>
            </w:r>
          </w:p>
          <w:p w14:paraId="5F6D830E" w14:textId="77777777" w:rsidR="00207CD1" w:rsidRPr="004000AF" w:rsidRDefault="00207CD1" w:rsidP="00207CD1">
            <w:pPr>
              <w:autoSpaceDE w:val="0"/>
              <w:autoSpaceDN w:val="0"/>
              <w:adjustRightInd w:val="0"/>
              <w:jc w:val="both"/>
              <w:rPr>
                <w:rFonts w:ascii="Times New Roman" w:hAnsi="Times New Roman" w:cs="Times New Roman"/>
                <w:sz w:val="20"/>
                <w:szCs w:val="20"/>
              </w:rPr>
            </w:pPr>
            <w:r w:rsidRPr="004000AF">
              <w:rPr>
                <w:rFonts w:ascii="Times New Roman" w:hAnsi="Times New Roman" w:cs="Times New Roman"/>
                <w:sz w:val="20"/>
                <w:szCs w:val="20"/>
              </w:rPr>
              <w:t>- в случае, если МСП согласно «Методике оценки уровня технологической готовности предприятий малого и среднего бизнеса на основе проведения аудита и расчета Индекса технологической готовности»., не набрал нужное количество балла, в адрес МСП будет направлен отказ в предоставлении прочей государственной поддержки</w:t>
            </w:r>
          </w:p>
          <w:p w14:paraId="7C3C8569" w14:textId="07498EA6" w:rsidR="00207CD1" w:rsidRPr="00AE60E8" w:rsidRDefault="00207CD1" w:rsidP="00207CD1">
            <w:pPr>
              <w:autoSpaceDE w:val="0"/>
              <w:autoSpaceDN w:val="0"/>
              <w:adjustRightInd w:val="0"/>
              <w:rPr>
                <w:rFonts w:ascii="Times New Roman" w:hAnsi="Times New Roman" w:cs="Times New Roman"/>
                <w:sz w:val="20"/>
                <w:szCs w:val="20"/>
              </w:rPr>
            </w:pPr>
            <w:r w:rsidRPr="004000AF">
              <w:rPr>
                <w:rFonts w:ascii="Times New Roman" w:hAnsi="Times New Roman" w:cs="Times New Roman"/>
                <w:sz w:val="20"/>
                <w:szCs w:val="20"/>
              </w:rPr>
              <w:t xml:space="preserve">- готовность софинансирования </w:t>
            </w:r>
          </w:p>
        </w:tc>
        <w:tc>
          <w:tcPr>
            <w:tcW w:w="1843" w:type="dxa"/>
          </w:tcPr>
          <w:p w14:paraId="38D7178A" w14:textId="058CE012"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3791446F"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2EAECF7E" w14:textId="5AFB2885" w:rsidR="00207CD1" w:rsidRPr="00AE60E8"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-оценк</w:t>
            </w:r>
            <w:r>
              <w:rPr>
                <w:rFonts w:ascii="Times New Roman" w:hAnsi="Times New Roman" w:cs="Times New Roman"/>
                <w:sz w:val="20"/>
                <w:szCs w:val="20"/>
              </w:rPr>
              <w:t>у</w:t>
            </w:r>
            <w:r w:rsidRPr="008C07FA">
              <w:rPr>
                <w:rFonts w:ascii="Times New Roman" w:hAnsi="Times New Roman" w:cs="Times New Roman"/>
                <w:sz w:val="20"/>
                <w:szCs w:val="20"/>
              </w:rPr>
              <w:t xml:space="preserve"> обеспеченности сырьевыми, материальными и кадровыми ресурсами; анализ технологических процессов и применяемых управленческих решений; рассчитанный показатель, отражающий уровень готовности предприятия к инновационной деятельности и подготовленности к внедрению и развитию инновационных технологий и модернизации производства; </w:t>
            </w:r>
            <w:r>
              <w:rPr>
                <w:rFonts w:ascii="Times New Roman" w:hAnsi="Times New Roman" w:cs="Times New Roman"/>
                <w:sz w:val="20"/>
                <w:szCs w:val="20"/>
              </w:rPr>
              <w:t>р</w:t>
            </w:r>
            <w:r w:rsidRPr="008C07FA">
              <w:rPr>
                <w:rFonts w:ascii="Times New Roman" w:hAnsi="Times New Roman" w:cs="Times New Roman"/>
                <w:sz w:val="20"/>
                <w:szCs w:val="20"/>
              </w:rPr>
              <w:t>екомендации, направленные на модернизацию и развитие предприятия, составленные с учётом действующих программ поддержки малых и средних предприятий</w:t>
            </w:r>
          </w:p>
        </w:tc>
      </w:tr>
      <w:tr w:rsidR="00207CD1" w:rsidRPr="00AE60E8" w14:paraId="0825CD39"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4FFA0BCE" w14:textId="08E42F02" w:rsidR="00207CD1" w:rsidRPr="00AE60E8" w:rsidRDefault="00207CD1" w:rsidP="00207CD1">
            <w:pPr>
              <w:autoSpaceDE w:val="0"/>
              <w:autoSpaceDN w:val="0"/>
              <w:adjustRightInd w:val="0"/>
              <w:jc w:val="center"/>
              <w:rPr>
                <w:rFonts w:ascii="Times New Roman" w:hAnsi="Times New Roman" w:cs="Times New Roman"/>
                <w:sz w:val="20"/>
                <w:szCs w:val="20"/>
              </w:rPr>
            </w:pPr>
            <w:r w:rsidRPr="001129A9">
              <w:rPr>
                <w:rFonts w:ascii="Times New Roman" w:hAnsi="Times New Roman" w:cs="Times New Roman"/>
                <w:sz w:val="20"/>
                <w:szCs w:val="20"/>
              </w:rPr>
              <w:t>3</w:t>
            </w:r>
          </w:p>
        </w:tc>
        <w:tc>
          <w:tcPr>
            <w:tcW w:w="3910" w:type="dxa"/>
            <w:gridSpan w:val="2"/>
          </w:tcPr>
          <w:p w14:paraId="5DF49738"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14:paraId="46A3BDBE" w14:textId="0B5A2553" w:rsidR="00207CD1" w:rsidRPr="00AE60E8"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u w:val="single"/>
              </w:rPr>
              <w:t xml:space="preserve">Описание: </w:t>
            </w:r>
            <w:r w:rsidRPr="008C07FA">
              <w:rPr>
                <w:rFonts w:ascii="Times New Roman" w:hAnsi="Times New Roman" w:cs="Times New Roman"/>
                <w:sz w:val="20"/>
                <w:szCs w:val="20"/>
              </w:rPr>
              <w:t>Идентификация производственных факторов; исследования (испытания) производственных факторов; отнесение условий труда на рабочем месте по степени вредности и(или) опасности к классу условий труда по результатам проведения исследований; оформление результатов проведения специальной оценки условий труда;</w:t>
            </w:r>
          </w:p>
        </w:tc>
        <w:tc>
          <w:tcPr>
            <w:tcW w:w="1893" w:type="dxa"/>
          </w:tcPr>
          <w:p w14:paraId="41CA0810"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7EA4325D"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200 тыс.руб. на одного субъекта МСП в рамках направлений расходования субсидий на текущий год.</w:t>
            </w:r>
          </w:p>
          <w:p w14:paraId="7C2D10D8"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7A54FDD9" w14:textId="1C569CCC" w:rsidR="00207CD1" w:rsidRPr="00AE60E8" w:rsidRDefault="00207CD1" w:rsidP="00207CD1"/>
        </w:tc>
        <w:tc>
          <w:tcPr>
            <w:tcW w:w="1418" w:type="dxa"/>
          </w:tcPr>
          <w:p w14:paraId="299B5A68" w14:textId="68A526CD"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65A76853"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 (проведение скоринга)</w:t>
            </w:r>
            <w:r>
              <w:rPr>
                <w:rFonts w:ascii="Times New Roman" w:hAnsi="Times New Roman" w:cs="Times New Roman"/>
                <w:sz w:val="20"/>
                <w:szCs w:val="20"/>
              </w:rPr>
              <w:t>;</w:t>
            </w:r>
          </w:p>
          <w:p w14:paraId="2AC41775" w14:textId="625A1536" w:rsidR="00207CD1" w:rsidRPr="00AE60E8"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3FC4BE8B" w14:textId="762AFC99"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54DE5E01"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71C941FF"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информацию о соответствии производственных процессов, предъявляемых заказчиками, размещающие свои закупки на электронных торговых площадках;</w:t>
            </w:r>
          </w:p>
          <w:p w14:paraId="50F5DA95"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рекомендации по проведению технологических процессов в соответствии с требованиями заказчика.</w:t>
            </w:r>
          </w:p>
          <w:p w14:paraId="79CEA891" w14:textId="6A297E47" w:rsidR="00207CD1" w:rsidRPr="00AE60E8" w:rsidRDefault="00207CD1" w:rsidP="00207CD1">
            <w:pPr>
              <w:autoSpaceDE w:val="0"/>
              <w:autoSpaceDN w:val="0"/>
              <w:adjustRightInd w:val="0"/>
              <w:jc w:val="both"/>
              <w:rPr>
                <w:rFonts w:ascii="Times New Roman" w:hAnsi="Times New Roman" w:cs="Times New Roman"/>
                <w:sz w:val="20"/>
                <w:szCs w:val="20"/>
              </w:rPr>
            </w:pPr>
          </w:p>
        </w:tc>
      </w:tr>
      <w:tr w:rsidR="00207CD1" w:rsidRPr="00AE60E8" w14:paraId="64DE6AD0"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2D3EB1A4" w14:textId="696AB5B6" w:rsidR="00207CD1" w:rsidRPr="00AE60E8" w:rsidRDefault="00207CD1" w:rsidP="00207CD1">
            <w:pPr>
              <w:autoSpaceDE w:val="0"/>
              <w:autoSpaceDN w:val="0"/>
              <w:adjustRightInd w:val="0"/>
              <w:jc w:val="center"/>
              <w:rPr>
                <w:rFonts w:ascii="Times New Roman" w:hAnsi="Times New Roman" w:cs="Times New Roman"/>
                <w:sz w:val="20"/>
                <w:szCs w:val="20"/>
              </w:rPr>
            </w:pPr>
            <w:r w:rsidRPr="001129A9">
              <w:rPr>
                <w:rFonts w:ascii="Times New Roman" w:hAnsi="Times New Roman" w:cs="Times New Roman"/>
                <w:sz w:val="20"/>
                <w:szCs w:val="20"/>
              </w:rPr>
              <w:t>4</w:t>
            </w:r>
          </w:p>
        </w:tc>
        <w:tc>
          <w:tcPr>
            <w:tcW w:w="3910" w:type="dxa"/>
            <w:gridSpan w:val="2"/>
          </w:tcPr>
          <w:p w14:paraId="0779E0A5"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Проведение финансового или управленческого аудита</w:t>
            </w:r>
          </w:p>
          <w:p w14:paraId="69ABCC4A"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u w:val="single"/>
              </w:rPr>
              <w:t>Описание:</w:t>
            </w:r>
            <w:r w:rsidRPr="008C07FA">
              <w:rPr>
                <w:rFonts w:ascii="Times New Roman" w:hAnsi="Times New Roman" w:cs="Times New Roman"/>
                <w:sz w:val="20"/>
                <w:szCs w:val="20"/>
              </w:rPr>
              <w:t xml:space="preserve"> </w:t>
            </w:r>
          </w:p>
          <w:p w14:paraId="7EC9357B"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b/>
                <w:bCs/>
                <w:sz w:val="20"/>
                <w:szCs w:val="20"/>
              </w:rPr>
              <w:t xml:space="preserve">Финансовый аудит: </w:t>
            </w:r>
            <w:r w:rsidRPr="008C07FA">
              <w:rPr>
                <w:rFonts w:ascii="Times New Roman" w:hAnsi="Times New Roman" w:cs="Times New Roman"/>
                <w:sz w:val="20"/>
                <w:szCs w:val="20"/>
              </w:rPr>
              <w:t>сбор и анализ информации о деятельности предприятия Заявителя; рекомендации и содействие в разработке финансовой модели компании в случае отсутствия; анализ существующей финансовой модели предприятия и формирование рекомендаций по ее изменению; формирование рекомендаций по совершенствованию финансового менеджмента предприятия</w:t>
            </w:r>
          </w:p>
          <w:p w14:paraId="5931A151" w14:textId="0815A088" w:rsidR="00207CD1" w:rsidRPr="00AE60E8"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b/>
                <w:bCs/>
                <w:sz w:val="20"/>
                <w:szCs w:val="20"/>
              </w:rPr>
              <w:t xml:space="preserve">Управленческий аудит: </w:t>
            </w:r>
            <w:r w:rsidRPr="008C07FA">
              <w:rPr>
                <w:rFonts w:ascii="Times New Roman" w:hAnsi="Times New Roman" w:cs="Times New Roman"/>
                <w:sz w:val="20"/>
                <w:szCs w:val="20"/>
              </w:rPr>
              <w:t>сбор и анализ информации о деятельности предприятия Заявителя; описание ключевых бизнес-процессов и механизмов управления; формирование рекомендаций по совершенствованию политики управления предприятием, подбор и рекомендации по внедрению решений в области совершенствования системы менеджмента</w:t>
            </w:r>
          </w:p>
        </w:tc>
        <w:tc>
          <w:tcPr>
            <w:tcW w:w="1893" w:type="dxa"/>
          </w:tcPr>
          <w:p w14:paraId="0CB63143"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448C9D3F"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100 тыс.руб. на одного субъекта МСП в рамках направлений расходования субсидий на текущий год.</w:t>
            </w:r>
          </w:p>
          <w:p w14:paraId="617965C8"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73315883" w14:textId="40BC23CC" w:rsidR="00207CD1" w:rsidRPr="00AE60E8" w:rsidRDefault="00207CD1" w:rsidP="00207CD1"/>
        </w:tc>
        <w:tc>
          <w:tcPr>
            <w:tcW w:w="1418" w:type="dxa"/>
          </w:tcPr>
          <w:p w14:paraId="471D83C3" w14:textId="5AF74B90"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06BC3F7B"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(проведение скоринга) </w:t>
            </w:r>
            <w:r>
              <w:rPr>
                <w:rFonts w:ascii="Times New Roman" w:hAnsi="Times New Roman" w:cs="Times New Roman"/>
                <w:sz w:val="20"/>
                <w:szCs w:val="20"/>
              </w:rPr>
              <w:t>;</w:t>
            </w:r>
          </w:p>
          <w:p w14:paraId="17377047" w14:textId="7EDC0CA6" w:rsidR="00207CD1" w:rsidRPr="00AE60E8" w:rsidRDefault="00207CD1" w:rsidP="00207CD1">
            <w:pPr>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44DB22D8" w14:textId="1A7C3C49"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3D08F8DA" w14:textId="77777777" w:rsidR="00207CD1" w:rsidRPr="00CA6ED3" w:rsidRDefault="00207CD1" w:rsidP="00207CD1">
            <w:pPr>
              <w:autoSpaceDE w:val="0"/>
              <w:autoSpaceDN w:val="0"/>
              <w:adjustRightInd w:val="0"/>
              <w:jc w:val="both"/>
              <w:rPr>
                <w:rFonts w:ascii="Times New Roman" w:hAnsi="Times New Roman" w:cs="Times New Roman"/>
                <w:sz w:val="20"/>
                <w:szCs w:val="20"/>
              </w:rPr>
            </w:pPr>
            <w:r w:rsidRPr="00CA6ED3">
              <w:rPr>
                <w:rFonts w:ascii="Times New Roman" w:hAnsi="Times New Roman" w:cs="Times New Roman"/>
                <w:sz w:val="20"/>
                <w:szCs w:val="20"/>
              </w:rPr>
              <w:t>Отчет содержащий:</w:t>
            </w:r>
          </w:p>
          <w:p w14:paraId="1C3F9B04" w14:textId="77777777" w:rsidR="00207CD1" w:rsidRPr="008C07FA" w:rsidRDefault="00207CD1" w:rsidP="00207CD1">
            <w:pPr>
              <w:autoSpaceDE w:val="0"/>
              <w:autoSpaceDN w:val="0"/>
              <w:adjustRightInd w:val="0"/>
              <w:jc w:val="both"/>
              <w:rPr>
                <w:rFonts w:ascii="Times New Roman" w:hAnsi="Times New Roman" w:cs="Times New Roman"/>
                <w:b/>
                <w:bCs/>
                <w:sz w:val="20"/>
                <w:szCs w:val="20"/>
              </w:rPr>
            </w:pPr>
            <w:r w:rsidRPr="008C07FA">
              <w:rPr>
                <w:rFonts w:ascii="Times New Roman" w:hAnsi="Times New Roman" w:cs="Times New Roman"/>
                <w:b/>
                <w:bCs/>
                <w:sz w:val="20"/>
                <w:szCs w:val="20"/>
              </w:rPr>
              <w:t>Финансовый аудит:</w:t>
            </w:r>
          </w:p>
          <w:p w14:paraId="4F2A976F"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комплексн</w:t>
            </w:r>
            <w:r>
              <w:rPr>
                <w:rFonts w:ascii="Times New Roman" w:hAnsi="Times New Roman" w:cs="Times New Roman"/>
                <w:sz w:val="20"/>
                <w:szCs w:val="20"/>
              </w:rPr>
              <w:t>ую</w:t>
            </w:r>
            <w:r w:rsidRPr="008C07FA">
              <w:rPr>
                <w:rFonts w:ascii="Times New Roman" w:hAnsi="Times New Roman" w:cs="Times New Roman"/>
                <w:sz w:val="20"/>
                <w:szCs w:val="20"/>
              </w:rPr>
              <w:t xml:space="preserve"> оценк</w:t>
            </w:r>
            <w:r>
              <w:rPr>
                <w:rFonts w:ascii="Times New Roman" w:hAnsi="Times New Roman" w:cs="Times New Roman"/>
                <w:sz w:val="20"/>
                <w:szCs w:val="20"/>
              </w:rPr>
              <w:t>у</w:t>
            </w:r>
            <w:r w:rsidRPr="008C07FA">
              <w:rPr>
                <w:rFonts w:ascii="Times New Roman" w:hAnsi="Times New Roman" w:cs="Times New Roman"/>
                <w:sz w:val="20"/>
                <w:szCs w:val="20"/>
              </w:rPr>
              <w:t xml:space="preserve"> финансового состояния предприятия; анализ существующей системы финансового менеджмента на предприятии; финансовая модель; рекомендации по оптимизации финансовой стратегии предприятия, в том числе системе финансового менеджмента, управлению активами, структурой капитала, повышению эффективности финансово - хозяйственной деятельности предприятия. </w:t>
            </w:r>
          </w:p>
          <w:p w14:paraId="300052E5" w14:textId="77777777" w:rsidR="00207CD1" w:rsidRPr="008C07FA" w:rsidRDefault="00207CD1" w:rsidP="00207CD1">
            <w:pPr>
              <w:autoSpaceDE w:val="0"/>
              <w:autoSpaceDN w:val="0"/>
              <w:adjustRightInd w:val="0"/>
              <w:jc w:val="both"/>
              <w:rPr>
                <w:rFonts w:ascii="Times New Roman" w:hAnsi="Times New Roman" w:cs="Times New Roman"/>
                <w:b/>
                <w:bCs/>
                <w:sz w:val="20"/>
                <w:szCs w:val="20"/>
              </w:rPr>
            </w:pPr>
            <w:r w:rsidRPr="008C07FA">
              <w:rPr>
                <w:rFonts w:ascii="Times New Roman" w:hAnsi="Times New Roman" w:cs="Times New Roman"/>
                <w:b/>
                <w:bCs/>
                <w:sz w:val="20"/>
                <w:szCs w:val="20"/>
              </w:rPr>
              <w:t>Управленческий аудит:</w:t>
            </w:r>
          </w:p>
          <w:p w14:paraId="25D48426" w14:textId="1778DF4E" w:rsidR="00207CD1" w:rsidRPr="00AE60E8"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информаци</w:t>
            </w:r>
            <w:r>
              <w:rPr>
                <w:rFonts w:ascii="Times New Roman" w:hAnsi="Times New Roman" w:cs="Times New Roman"/>
                <w:sz w:val="20"/>
                <w:szCs w:val="20"/>
              </w:rPr>
              <w:t>ю</w:t>
            </w:r>
            <w:r w:rsidRPr="008C07FA">
              <w:rPr>
                <w:rFonts w:ascii="Times New Roman" w:hAnsi="Times New Roman" w:cs="Times New Roman"/>
                <w:sz w:val="20"/>
                <w:szCs w:val="20"/>
              </w:rPr>
              <w:t xml:space="preserve"> о состоянии системы управления организацией; перечень ключевых бизнес-процессов организации с описанием (классификатор); программа работ по совершенствованию действующей системы управления; - прогнозн</w:t>
            </w:r>
            <w:r>
              <w:rPr>
                <w:rFonts w:ascii="Times New Roman" w:hAnsi="Times New Roman" w:cs="Times New Roman"/>
                <w:sz w:val="20"/>
                <w:szCs w:val="20"/>
              </w:rPr>
              <w:t>ую</w:t>
            </w:r>
            <w:r w:rsidRPr="008C07FA">
              <w:rPr>
                <w:rFonts w:ascii="Times New Roman" w:hAnsi="Times New Roman" w:cs="Times New Roman"/>
                <w:sz w:val="20"/>
                <w:szCs w:val="20"/>
              </w:rPr>
              <w:t xml:space="preserve"> оценк</w:t>
            </w:r>
            <w:r>
              <w:rPr>
                <w:rFonts w:ascii="Times New Roman" w:hAnsi="Times New Roman" w:cs="Times New Roman"/>
                <w:sz w:val="20"/>
                <w:szCs w:val="20"/>
              </w:rPr>
              <w:t>у</w:t>
            </w:r>
            <w:r w:rsidRPr="008C07FA">
              <w:rPr>
                <w:rFonts w:ascii="Times New Roman" w:hAnsi="Times New Roman" w:cs="Times New Roman"/>
                <w:sz w:val="20"/>
                <w:szCs w:val="20"/>
              </w:rPr>
              <w:t xml:space="preserve"> результатов внедрения рекомендаций по совершенствованию системы управления, а также описание измененных бизнес-процессов</w:t>
            </w:r>
          </w:p>
        </w:tc>
      </w:tr>
      <w:tr w:rsidR="00207CD1" w:rsidRPr="00AE60E8" w14:paraId="5E758931"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43B49291" w14:textId="1DE7E3DD" w:rsidR="00207CD1" w:rsidRPr="00AE60E8" w:rsidRDefault="00207CD1" w:rsidP="00207CD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3910" w:type="dxa"/>
            <w:gridSpan w:val="2"/>
          </w:tcPr>
          <w:p w14:paraId="57769938"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Разработка технических заданий (проектов, планов) по внедрению цифровизации производственных процессов на предприятиях</w:t>
            </w:r>
          </w:p>
          <w:p w14:paraId="7BE0E28A"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u w:val="single"/>
              </w:rPr>
              <w:t>Описание:</w:t>
            </w:r>
            <w:r w:rsidRPr="008C07FA">
              <w:rPr>
                <w:rFonts w:ascii="Times New Roman" w:hAnsi="Times New Roman" w:cs="Times New Roman"/>
                <w:sz w:val="20"/>
                <w:szCs w:val="20"/>
              </w:rPr>
              <w:t xml:space="preserve"> </w:t>
            </w:r>
          </w:p>
          <w:p w14:paraId="7D5FC93B" w14:textId="77777777" w:rsidR="00207CD1"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 сбор и анализ информации о текущем состоянии предприятия;</w:t>
            </w:r>
          </w:p>
          <w:p w14:paraId="5EB7DB6F" w14:textId="77777777" w:rsidR="00207CD1" w:rsidRPr="008C07FA"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выявление потребностей по внедрению цифровизации технологических процессов;</w:t>
            </w:r>
          </w:p>
          <w:p w14:paraId="016798D3" w14:textId="4E6A2D08" w:rsidR="00207CD1" w:rsidRPr="00AE60E8" w:rsidRDefault="00207CD1" w:rsidP="00207CD1">
            <w:pPr>
              <w:autoSpaceDE w:val="0"/>
              <w:autoSpaceDN w:val="0"/>
              <w:adjustRightInd w:val="0"/>
              <w:jc w:val="both"/>
              <w:rPr>
                <w:rFonts w:ascii="Times New Roman" w:hAnsi="Times New Roman" w:cs="Times New Roman"/>
                <w:sz w:val="20"/>
                <w:szCs w:val="20"/>
              </w:rPr>
            </w:pPr>
            <w:r w:rsidRPr="008C07FA">
              <w:rPr>
                <w:rFonts w:ascii="Times New Roman" w:hAnsi="Times New Roman" w:cs="Times New Roman"/>
                <w:sz w:val="20"/>
                <w:szCs w:val="20"/>
              </w:rPr>
              <w:t>- разработк</w:t>
            </w:r>
            <w:r>
              <w:rPr>
                <w:rFonts w:ascii="Times New Roman" w:hAnsi="Times New Roman" w:cs="Times New Roman"/>
                <w:sz w:val="20"/>
                <w:szCs w:val="20"/>
              </w:rPr>
              <w:t>а по внедрению цифровизации производства</w:t>
            </w:r>
          </w:p>
        </w:tc>
        <w:tc>
          <w:tcPr>
            <w:tcW w:w="1893" w:type="dxa"/>
          </w:tcPr>
          <w:p w14:paraId="0BFE496F"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3553DF12"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445 тыс.руб. на одного субъекта МСП в рамках направлений расходования субсидий на текущий год.</w:t>
            </w:r>
          </w:p>
          <w:p w14:paraId="6DA194C5"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0BCC06D4" w14:textId="5A4E6179" w:rsidR="00207CD1" w:rsidRPr="00AE60E8" w:rsidRDefault="00207CD1" w:rsidP="00207CD1"/>
        </w:tc>
        <w:tc>
          <w:tcPr>
            <w:tcW w:w="1418" w:type="dxa"/>
          </w:tcPr>
          <w:p w14:paraId="2D2EB062" w14:textId="12B58551"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1056AA1D"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(проведение скоринга) </w:t>
            </w:r>
            <w:r>
              <w:rPr>
                <w:rFonts w:ascii="Times New Roman" w:hAnsi="Times New Roman" w:cs="Times New Roman"/>
                <w:sz w:val="20"/>
                <w:szCs w:val="20"/>
              </w:rPr>
              <w:t>;</w:t>
            </w:r>
          </w:p>
          <w:p w14:paraId="4AB0E55F" w14:textId="67C8C95D" w:rsidR="00207CD1" w:rsidRPr="00AE60E8"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7F5C46E6" w14:textId="20C5DF03"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15138B46"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1218DA25" w14:textId="29D2AD96"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Техническое задание по внедрению цифровизации технических процессов с учетом выявленных потребностей у СМСП</w:t>
            </w:r>
          </w:p>
        </w:tc>
      </w:tr>
      <w:tr w:rsidR="00207CD1" w:rsidRPr="00AE60E8" w14:paraId="47C6E0D2"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5E1D0F24" w14:textId="23B01F6C" w:rsidR="00207CD1" w:rsidRPr="00AE60E8" w:rsidRDefault="00207CD1" w:rsidP="00207CD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3910" w:type="dxa"/>
            <w:gridSpan w:val="2"/>
          </w:tcPr>
          <w:p w14:paraId="6DA22EAA"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Консультирование и оказание содействия</w:t>
            </w:r>
            <w:r>
              <w:rPr>
                <w:rFonts w:ascii="Times New Roman" w:hAnsi="Times New Roman" w:cs="Times New Roman"/>
                <w:sz w:val="20"/>
                <w:szCs w:val="20"/>
              </w:rPr>
              <w:t xml:space="preserve"> </w:t>
            </w:r>
            <w:r w:rsidRPr="00627D59">
              <w:rPr>
                <w:rFonts w:ascii="Times New Roman" w:hAnsi="Times New Roman" w:cs="Times New Roman"/>
                <w:sz w:val="20"/>
                <w:szCs w:val="20"/>
              </w:rPr>
              <w:t>по внедрению модернизации, технического перевооружения и (или) развития производства</w:t>
            </w:r>
          </w:p>
          <w:p w14:paraId="01E514B1" w14:textId="77777777" w:rsidR="00207CD1" w:rsidRPr="00627D59" w:rsidRDefault="00207CD1" w:rsidP="00207CD1">
            <w:pPr>
              <w:autoSpaceDE w:val="0"/>
              <w:autoSpaceDN w:val="0"/>
              <w:adjustRightInd w:val="0"/>
              <w:jc w:val="both"/>
              <w:rPr>
                <w:rFonts w:ascii="Times New Roman" w:hAnsi="Times New Roman" w:cs="Times New Roman"/>
                <w:sz w:val="20"/>
                <w:szCs w:val="20"/>
                <w:u w:val="single"/>
              </w:rPr>
            </w:pPr>
            <w:r w:rsidRPr="00627D59">
              <w:rPr>
                <w:rFonts w:ascii="Times New Roman" w:hAnsi="Times New Roman" w:cs="Times New Roman"/>
                <w:sz w:val="20"/>
                <w:szCs w:val="20"/>
                <w:u w:val="single"/>
              </w:rPr>
              <w:t xml:space="preserve">Описание: </w:t>
            </w:r>
          </w:p>
          <w:p w14:paraId="1BDAB8F7" w14:textId="4C577130"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 xml:space="preserve">- сбор и анализ информации о текущем состоянии предприятия; - формирование рекомендаций по </w:t>
            </w:r>
            <w:r>
              <w:rPr>
                <w:rFonts w:ascii="Times New Roman" w:hAnsi="Times New Roman" w:cs="Times New Roman"/>
                <w:sz w:val="20"/>
                <w:szCs w:val="20"/>
              </w:rPr>
              <w:t xml:space="preserve">автоматизации/перевооружению </w:t>
            </w:r>
            <w:r w:rsidRPr="00627D59">
              <w:rPr>
                <w:rFonts w:ascii="Times New Roman" w:hAnsi="Times New Roman" w:cs="Times New Roman"/>
                <w:sz w:val="20"/>
                <w:szCs w:val="20"/>
              </w:rPr>
              <w:t>производственных процессов</w:t>
            </w:r>
          </w:p>
        </w:tc>
        <w:tc>
          <w:tcPr>
            <w:tcW w:w="1893" w:type="dxa"/>
          </w:tcPr>
          <w:p w14:paraId="3AA5D27E"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0688FEB9"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445 тыс.руб. на одного субъекта МСП в рамках направлений расходования субсидий на текущий год.</w:t>
            </w:r>
          </w:p>
          <w:p w14:paraId="50A0B59B"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7D149F1B" w14:textId="519E22B1" w:rsidR="00207CD1" w:rsidRPr="00AE60E8" w:rsidRDefault="00207CD1" w:rsidP="00207CD1"/>
        </w:tc>
        <w:tc>
          <w:tcPr>
            <w:tcW w:w="1418" w:type="dxa"/>
          </w:tcPr>
          <w:p w14:paraId="1B28C041" w14:textId="50372D03"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334B67F6"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 (проведение скоринга)</w:t>
            </w:r>
            <w:r>
              <w:rPr>
                <w:rFonts w:ascii="Times New Roman" w:hAnsi="Times New Roman" w:cs="Times New Roman"/>
                <w:sz w:val="20"/>
                <w:szCs w:val="20"/>
              </w:rPr>
              <w:t>;</w:t>
            </w:r>
          </w:p>
          <w:p w14:paraId="6FC79082" w14:textId="6EE01684" w:rsidR="00207CD1" w:rsidRPr="00AE60E8" w:rsidRDefault="00207CD1" w:rsidP="00207CD1">
            <w:pPr>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55FFBA7E" w14:textId="38B302B2"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7EBD252F"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4EA269EF" w14:textId="39486713"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 комплексн</w:t>
            </w:r>
            <w:r>
              <w:rPr>
                <w:rFonts w:ascii="Times New Roman" w:hAnsi="Times New Roman" w:cs="Times New Roman"/>
                <w:sz w:val="20"/>
                <w:szCs w:val="20"/>
              </w:rPr>
              <w:t>ую</w:t>
            </w:r>
            <w:r w:rsidRPr="00627D59">
              <w:rPr>
                <w:rFonts w:ascii="Times New Roman" w:hAnsi="Times New Roman" w:cs="Times New Roman"/>
                <w:sz w:val="20"/>
                <w:szCs w:val="20"/>
              </w:rPr>
              <w:t xml:space="preserve"> оценк</w:t>
            </w:r>
            <w:r>
              <w:rPr>
                <w:rFonts w:ascii="Times New Roman" w:hAnsi="Times New Roman" w:cs="Times New Roman"/>
                <w:sz w:val="20"/>
                <w:szCs w:val="20"/>
              </w:rPr>
              <w:t>у</w:t>
            </w:r>
            <w:r w:rsidRPr="00627D59">
              <w:rPr>
                <w:rFonts w:ascii="Times New Roman" w:hAnsi="Times New Roman" w:cs="Times New Roman"/>
                <w:sz w:val="20"/>
                <w:szCs w:val="20"/>
              </w:rPr>
              <w:t xml:space="preserve"> текущего состояния; - анализ технологических процессов; - рекомендации по </w:t>
            </w:r>
            <w:r>
              <w:rPr>
                <w:rFonts w:ascii="Times New Roman" w:hAnsi="Times New Roman" w:cs="Times New Roman"/>
                <w:sz w:val="20"/>
                <w:szCs w:val="20"/>
              </w:rPr>
              <w:t>автоматизации/перевооружению</w:t>
            </w:r>
            <w:r w:rsidRPr="00627D59">
              <w:rPr>
                <w:rFonts w:ascii="Times New Roman" w:hAnsi="Times New Roman" w:cs="Times New Roman"/>
                <w:sz w:val="20"/>
                <w:szCs w:val="20"/>
              </w:rPr>
              <w:t xml:space="preserve"> производственных процессов</w:t>
            </w:r>
          </w:p>
        </w:tc>
      </w:tr>
      <w:tr w:rsidR="00207CD1" w:rsidRPr="00AE60E8" w14:paraId="682B73F8"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33ABC0D1" w14:textId="07A07C91" w:rsidR="00207CD1" w:rsidRPr="00AE60E8" w:rsidRDefault="00207CD1" w:rsidP="00207CD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3910" w:type="dxa"/>
            <w:gridSpan w:val="2"/>
          </w:tcPr>
          <w:p w14:paraId="0F14403D"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А</w:t>
            </w:r>
            <w:r w:rsidRPr="00627D59">
              <w:rPr>
                <w:rFonts w:ascii="Times New Roman" w:hAnsi="Times New Roman" w:cs="Times New Roman"/>
                <w:sz w:val="20"/>
                <w:szCs w:val="20"/>
              </w:rPr>
              <w:t>нализ потенциала малых и средних предприятий, выявление текущих потребностей и проблем предприятий, влияющих на их конкурентоспособность</w:t>
            </w:r>
          </w:p>
          <w:p w14:paraId="5F10D450" w14:textId="16F13037"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u w:val="single"/>
              </w:rPr>
              <w:t>Описание:</w:t>
            </w:r>
            <w:r>
              <w:rPr>
                <w:rFonts w:ascii="Times New Roman" w:hAnsi="Times New Roman" w:cs="Times New Roman"/>
                <w:sz w:val="20"/>
                <w:szCs w:val="20"/>
                <w:u w:val="single"/>
              </w:rPr>
              <w:t xml:space="preserve"> </w:t>
            </w:r>
            <w:r w:rsidRPr="00627D59">
              <w:rPr>
                <w:rFonts w:ascii="Times New Roman" w:hAnsi="Times New Roman" w:cs="Times New Roman"/>
                <w:sz w:val="20"/>
                <w:szCs w:val="20"/>
              </w:rPr>
              <w:t>анализ текуще</w:t>
            </w:r>
            <w:r>
              <w:rPr>
                <w:rFonts w:ascii="Times New Roman" w:hAnsi="Times New Roman" w:cs="Times New Roman"/>
                <w:sz w:val="20"/>
                <w:szCs w:val="20"/>
              </w:rPr>
              <w:t>го состояния СМСП</w:t>
            </w:r>
            <w:r w:rsidRPr="00627D59">
              <w:rPr>
                <w:rFonts w:ascii="Times New Roman" w:hAnsi="Times New Roman" w:cs="Times New Roman"/>
                <w:sz w:val="20"/>
                <w:szCs w:val="20"/>
              </w:rPr>
              <w:t>; формирование предложений по развитию</w:t>
            </w:r>
            <w:r>
              <w:rPr>
                <w:rFonts w:ascii="Times New Roman" w:hAnsi="Times New Roman" w:cs="Times New Roman"/>
                <w:sz w:val="20"/>
                <w:szCs w:val="20"/>
              </w:rPr>
              <w:t>; маркетинговое исследование рынка, на котором действует СМСП; определение потенциала и перспективных направлений развития СМСП</w:t>
            </w:r>
          </w:p>
        </w:tc>
        <w:tc>
          <w:tcPr>
            <w:tcW w:w="1893" w:type="dxa"/>
          </w:tcPr>
          <w:p w14:paraId="73681EFD"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7C79CC4A"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100 тыс.руб. на одного субъекта МСП в рамках направлений расходования субсидий на текущий год.</w:t>
            </w:r>
          </w:p>
          <w:p w14:paraId="679F20CD"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5F51E5FC" w14:textId="3DD36F78" w:rsidR="00207CD1" w:rsidRPr="00AE60E8" w:rsidRDefault="00207CD1" w:rsidP="00207CD1"/>
        </w:tc>
        <w:tc>
          <w:tcPr>
            <w:tcW w:w="1418" w:type="dxa"/>
          </w:tcPr>
          <w:p w14:paraId="63F0E6F6" w14:textId="2ADAD9B3"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7699E7D3"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(проведение скоринга) </w:t>
            </w:r>
            <w:r>
              <w:rPr>
                <w:rFonts w:ascii="Times New Roman" w:hAnsi="Times New Roman" w:cs="Times New Roman"/>
                <w:sz w:val="20"/>
                <w:szCs w:val="20"/>
              </w:rPr>
              <w:t>;</w:t>
            </w:r>
          </w:p>
          <w:p w14:paraId="4B5A5BBE" w14:textId="095F7A93" w:rsidR="00207CD1" w:rsidRPr="00AE60E8"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647E5E0A" w14:textId="7BE9F6FF"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23CBA87F"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5EEA938D" w14:textId="570BCF13"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анализ финансово-хозяйственной и производственной деятельности предприятия Заявителя; оценка интенсивности конкуренции в отрасли;  предложения по повышению эффективности производства, распределения и сбыта продукции предприятия Заявителя;  предложения по повышению эффективности организационной структуры и менеджмента предприятия Заявителя;  предложения по улучшению финансового состояния предприятия Заявителя;  качественные показатели структуры отрасли;  оценка рыночного потенциала и построение конкурентной карты рынка</w:t>
            </w:r>
          </w:p>
        </w:tc>
      </w:tr>
      <w:tr w:rsidR="00207CD1" w:rsidRPr="00AE60E8" w14:paraId="1E58F216"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660CD293" w14:textId="48B4556A" w:rsidR="00207CD1" w:rsidRPr="00AE60E8" w:rsidRDefault="00207CD1" w:rsidP="00207CD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3910" w:type="dxa"/>
            <w:gridSpan w:val="2"/>
          </w:tcPr>
          <w:p w14:paraId="5CE9A412"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Разработка бизнес-планов,</w:t>
            </w:r>
            <w:r>
              <w:rPr>
                <w:rFonts w:ascii="Times New Roman" w:hAnsi="Times New Roman" w:cs="Times New Roman"/>
                <w:sz w:val="20"/>
                <w:szCs w:val="20"/>
              </w:rPr>
              <w:t xml:space="preserve"> финансовых моделей,</w:t>
            </w:r>
            <w:r w:rsidRPr="00627D59">
              <w:rPr>
                <w:rFonts w:ascii="Times New Roman" w:hAnsi="Times New Roman" w:cs="Times New Roman"/>
                <w:sz w:val="20"/>
                <w:szCs w:val="20"/>
              </w:rPr>
              <w:t xml:space="preserve"> технических заданий, технико-экономических обоснований</w:t>
            </w:r>
          </w:p>
          <w:p w14:paraId="14F7374F" w14:textId="0A4829D3"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u w:val="single"/>
              </w:rPr>
              <w:t xml:space="preserve">Описание: </w:t>
            </w:r>
            <w:r w:rsidRPr="00627D59">
              <w:rPr>
                <w:rFonts w:ascii="Times New Roman" w:hAnsi="Times New Roman" w:cs="Times New Roman"/>
                <w:sz w:val="20"/>
                <w:szCs w:val="20"/>
              </w:rPr>
              <w:t>разработка бизнес-плана</w:t>
            </w:r>
            <w:r>
              <w:rPr>
                <w:rFonts w:ascii="Times New Roman" w:hAnsi="Times New Roman" w:cs="Times New Roman"/>
                <w:sz w:val="20"/>
                <w:szCs w:val="20"/>
              </w:rPr>
              <w:t>, технико-экономического обоснования</w:t>
            </w:r>
          </w:p>
        </w:tc>
        <w:tc>
          <w:tcPr>
            <w:tcW w:w="1893" w:type="dxa"/>
          </w:tcPr>
          <w:p w14:paraId="7C64B441"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3E641F0B"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100 тыс.руб. на одного субъекта МСП в рамках направлений расходования субсидий на текущий год.</w:t>
            </w:r>
          </w:p>
          <w:p w14:paraId="2207C589"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1A5CDEF4" w14:textId="0D792A9E" w:rsidR="00207CD1" w:rsidRPr="00AE60E8" w:rsidRDefault="00207CD1" w:rsidP="00207CD1"/>
        </w:tc>
        <w:tc>
          <w:tcPr>
            <w:tcW w:w="1418" w:type="dxa"/>
          </w:tcPr>
          <w:p w14:paraId="77E1F49A" w14:textId="565568F6"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4C6CC2B1"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 (проведение скоринга)</w:t>
            </w:r>
            <w:r>
              <w:rPr>
                <w:rFonts w:ascii="Times New Roman" w:hAnsi="Times New Roman" w:cs="Times New Roman"/>
                <w:sz w:val="20"/>
                <w:szCs w:val="20"/>
              </w:rPr>
              <w:t>;</w:t>
            </w:r>
          </w:p>
          <w:p w14:paraId="50F16D45" w14:textId="0375E5C2" w:rsidR="00207CD1" w:rsidRPr="00AE60E8" w:rsidRDefault="00207CD1" w:rsidP="00207CD1">
            <w:pPr>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58F9DA50" w14:textId="48E78431"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18324849"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5C0BDAFB"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Написание:</w:t>
            </w:r>
          </w:p>
          <w:p w14:paraId="4DDCAD71"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-бизнес-плана/ финансовую модель;</w:t>
            </w:r>
          </w:p>
          <w:p w14:paraId="04391EA2" w14:textId="25F6B539"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технико-экономическое обоснование</w:t>
            </w:r>
          </w:p>
        </w:tc>
      </w:tr>
      <w:tr w:rsidR="00207CD1" w:rsidRPr="00AE60E8" w14:paraId="34706FBF"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554C0989" w14:textId="300CEADF" w:rsidR="00207CD1" w:rsidRPr="00207CD1" w:rsidRDefault="00207CD1" w:rsidP="00207CD1">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910" w:type="dxa"/>
            <w:gridSpan w:val="2"/>
          </w:tcPr>
          <w:p w14:paraId="166A430B"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Получение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059AB2F3"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u w:val="single"/>
              </w:rPr>
              <w:t>Описание:</w:t>
            </w:r>
            <w:r w:rsidRPr="00627D59">
              <w:rPr>
                <w:rFonts w:ascii="Times New Roman" w:hAnsi="Times New Roman" w:cs="Times New Roman"/>
                <w:sz w:val="20"/>
                <w:szCs w:val="20"/>
              </w:rPr>
              <w:t xml:space="preserve"> </w:t>
            </w:r>
          </w:p>
          <w:p w14:paraId="1ACFBF5D"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 xml:space="preserve">- предоставление перечня документов, необходимых для проведения процедуры сертификации/декларирования/аттестации продукции и услуг; - организация проведения исследований, испытаний, оценок соответствия, необходимых для сертификации/декларирования/аттестации; - проведение работ по сертификации/аттестации/регистрации деклараций о соответствии в Едином реестре зарегистрированных деклараций; -разработка в соответствии с требованиями национальных стандартов качества технической документации на производимую продукцию (технические условия, стандарты организации и технологическую документацию) </w:t>
            </w:r>
          </w:p>
          <w:p w14:paraId="6116BAEA" w14:textId="2EED1745"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 предоставление перечня документов, необходимых для проведения процедуры сертификации/декларирования/аттестации продукции (услуг);</w:t>
            </w:r>
            <w:r>
              <w:rPr>
                <w:rFonts w:ascii="Times New Roman" w:hAnsi="Times New Roman" w:cs="Times New Roman"/>
                <w:sz w:val="20"/>
                <w:szCs w:val="20"/>
              </w:rPr>
              <w:t xml:space="preserve"> </w:t>
            </w:r>
            <w:r w:rsidRPr="00627D59">
              <w:rPr>
                <w:rFonts w:ascii="Times New Roman" w:hAnsi="Times New Roman" w:cs="Times New Roman"/>
                <w:sz w:val="20"/>
                <w:szCs w:val="20"/>
              </w:rPr>
              <w:t>-подготовка комплекта документов, необходимых для сертификации/аттестации/декларирования продукции (услуг) Заявителя; - содействие в проведении исследований, испытаний, оценок соответствия, необходимых для сертификации/декларирования/аттестации</w:t>
            </w:r>
          </w:p>
        </w:tc>
        <w:tc>
          <w:tcPr>
            <w:tcW w:w="1893" w:type="dxa"/>
          </w:tcPr>
          <w:p w14:paraId="6EFAD3A8"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2796D0F0"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100 тыс.руб. на одного субъекта МСП в рамках направлений расходования субсидий на текущий год.</w:t>
            </w:r>
          </w:p>
          <w:p w14:paraId="5FDA593B"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20% от стоимости услуги</w:t>
            </w:r>
          </w:p>
          <w:p w14:paraId="608CA1BA" w14:textId="58A28CA7" w:rsidR="00207CD1" w:rsidRPr="00AE60E8" w:rsidRDefault="00207CD1" w:rsidP="00207CD1"/>
        </w:tc>
        <w:tc>
          <w:tcPr>
            <w:tcW w:w="1418" w:type="dxa"/>
          </w:tcPr>
          <w:p w14:paraId="0E25439A" w14:textId="0C8AE1BF"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59AFD809"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(проведение скоринга) </w:t>
            </w:r>
            <w:r>
              <w:rPr>
                <w:rFonts w:ascii="Times New Roman" w:hAnsi="Times New Roman" w:cs="Times New Roman"/>
                <w:sz w:val="20"/>
                <w:szCs w:val="20"/>
              </w:rPr>
              <w:t>;</w:t>
            </w:r>
          </w:p>
          <w:p w14:paraId="5FF79712" w14:textId="49FFBE37" w:rsidR="00207CD1" w:rsidRPr="00AE60E8"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386B7757" w14:textId="3EED0BFA"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139DCBA7"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Отчет содержащий:</w:t>
            </w:r>
          </w:p>
          <w:p w14:paraId="279A9312"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При положительных результатах сертификации Заявитель получает сертификат соответствия, разрешение на применение знака соответствия, зарегистрированного в реестре системы сертификации, в которой проводилась сертификация;</w:t>
            </w:r>
            <w:r>
              <w:rPr>
                <w:rFonts w:ascii="Times New Roman" w:hAnsi="Times New Roman" w:cs="Times New Roman"/>
                <w:sz w:val="20"/>
                <w:szCs w:val="20"/>
              </w:rPr>
              <w:t xml:space="preserve"> </w:t>
            </w:r>
            <w:r w:rsidRPr="00627D59">
              <w:rPr>
                <w:rFonts w:ascii="Times New Roman" w:hAnsi="Times New Roman" w:cs="Times New Roman"/>
                <w:sz w:val="20"/>
                <w:szCs w:val="20"/>
              </w:rPr>
              <w:t>При отрицательных результатах сертификации Заявитель получает решение об отказе в выдаче сертификата соответствия с указанием причины отказа. При регистрации декларации о соответствии в Едином реестре зарегистрированных деклараций посредством системы ФГИС Росаккредитации Заявитель получает сведения о регистрации декларации; При отказе в регистрации декларации о соответствии в Едином реестре зарегистрированных деклараций посредством системы ФГИС Росаккредитации Заявитель получает письменное уведомление об отказе в регистрации декларации о соответствии с указанием причины отказа</w:t>
            </w:r>
          </w:p>
          <w:p w14:paraId="7008E55D"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И(или)</w:t>
            </w:r>
          </w:p>
          <w:p w14:paraId="0DCE0A5E" w14:textId="20541A19"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 список нормативной документации для проведения сертификации; - комплект документов, необходимых для сертификации продукции Заявителя; - акт отбора образцов (проб) и оформление направления в испытательную лабораторию; - протокол испытаний</w:t>
            </w:r>
          </w:p>
        </w:tc>
      </w:tr>
      <w:tr w:rsidR="00207CD1" w:rsidRPr="00AE60E8" w14:paraId="3636D8B1" w14:textId="77777777" w:rsidTr="00C452D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7" w:type="dxa"/>
          <w:jc w:val="center"/>
        </w:trPr>
        <w:tc>
          <w:tcPr>
            <w:tcW w:w="571" w:type="dxa"/>
            <w:gridSpan w:val="2"/>
          </w:tcPr>
          <w:p w14:paraId="587BC3AF" w14:textId="302DFF90" w:rsidR="00207CD1" w:rsidRPr="00207CD1" w:rsidRDefault="00207CD1" w:rsidP="00207CD1">
            <w:pPr>
              <w:autoSpaceDE w:val="0"/>
              <w:autoSpaceDN w:val="0"/>
              <w:adjustRightInd w:val="0"/>
              <w:jc w:val="center"/>
              <w:rPr>
                <w:rFonts w:ascii="Times New Roman" w:hAnsi="Times New Roman" w:cs="Times New Roman"/>
                <w:sz w:val="20"/>
                <w:szCs w:val="20"/>
                <w:lang w:val="en-US"/>
              </w:rPr>
            </w:pPr>
            <w:r w:rsidRPr="001129A9">
              <w:rPr>
                <w:rFonts w:ascii="Times New Roman" w:hAnsi="Times New Roman" w:cs="Times New Roman"/>
                <w:sz w:val="20"/>
                <w:szCs w:val="20"/>
              </w:rPr>
              <w:t>1</w:t>
            </w:r>
            <w:r>
              <w:rPr>
                <w:rFonts w:ascii="Times New Roman" w:hAnsi="Times New Roman" w:cs="Times New Roman"/>
                <w:sz w:val="20"/>
                <w:szCs w:val="20"/>
                <w:lang w:val="en-US"/>
              </w:rPr>
              <w:t>0</w:t>
            </w:r>
          </w:p>
        </w:tc>
        <w:tc>
          <w:tcPr>
            <w:tcW w:w="3910" w:type="dxa"/>
            <w:gridSpan w:val="2"/>
          </w:tcPr>
          <w:p w14:paraId="55E7F281" w14:textId="77777777" w:rsidR="00207CD1" w:rsidRPr="00627D59"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14:paraId="1F0EED7D" w14:textId="3E4F1734"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u w:val="single"/>
              </w:rPr>
              <w:t>Описание:</w:t>
            </w:r>
            <w:r w:rsidRPr="00627D59">
              <w:rPr>
                <w:rFonts w:ascii="Times New Roman" w:hAnsi="Times New Roman" w:cs="Times New Roman"/>
                <w:sz w:val="20"/>
                <w:szCs w:val="20"/>
              </w:rPr>
              <w:t xml:space="preserve"> В соответствии с Методикой квалификационной оценки субъектов малого и среднего предпринимательства </w:t>
            </w:r>
            <w:r>
              <w:rPr>
                <w:rFonts w:ascii="Times New Roman" w:hAnsi="Times New Roman" w:cs="Times New Roman"/>
                <w:sz w:val="20"/>
                <w:szCs w:val="20"/>
              </w:rPr>
              <w:t>Республики Хакасии</w:t>
            </w:r>
            <w:r w:rsidRPr="00627D59">
              <w:rPr>
                <w:rFonts w:ascii="Times New Roman" w:hAnsi="Times New Roman" w:cs="Times New Roman"/>
                <w:sz w:val="20"/>
                <w:szCs w:val="20"/>
              </w:rPr>
              <w:t>, утвержденной протоколом заседания региональной квалификационной комиссией в целях стимулирования развития субъектов малого и среднего предпринимательства производственного сектора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 ФЗ «О закупках товаров, работ, услуг отдельными видами юридических лиц»</w:t>
            </w:r>
          </w:p>
        </w:tc>
        <w:tc>
          <w:tcPr>
            <w:tcW w:w="1893" w:type="dxa"/>
          </w:tcPr>
          <w:p w14:paraId="7BF79063"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 условиях  софинансирования:</w:t>
            </w:r>
          </w:p>
          <w:p w14:paraId="636B1322"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РЦИ не более 200 тыс.руб. на одного субъекта МСП в рамках направлений расходования субсидий на текущий год.</w:t>
            </w:r>
          </w:p>
          <w:p w14:paraId="1DC9F238" w14:textId="77777777" w:rsidR="00207CD1"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со стороны субъекта МСП в размере не менее 5% от стоимости услуги</w:t>
            </w:r>
          </w:p>
          <w:p w14:paraId="5BF7D19E" w14:textId="7B3A05A5" w:rsidR="00207CD1" w:rsidRPr="00AE60E8" w:rsidRDefault="00207CD1" w:rsidP="00207CD1"/>
        </w:tc>
        <w:tc>
          <w:tcPr>
            <w:tcW w:w="1418" w:type="dxa"/>
          </w:tcPr>
          <w:p w14:paraId="4D3177FC" w14:textId="1F1668D5" w:rsidR="00207CD1" w:rsidRPr="00AE60E8" w:rsidRDefault="00207CD1" w:rsidP="00207CD1">
            <w:pPr>
              <w:rPr>
                <w:rFonts w:ascii="Times New Roman" w:hAnsi="Times New Roman" w:cs="Times New Roman"/>
                <w:sz w:val="20"/>
                <w:szCs w:val="20"/>
              </w:rPr>
            </w:pPr>
            <w:r w:rsidRPr="001129A9">
              <w:rPr>
                <w:rFonts w:ascii="Times New Roman" w:hAnsi="Times New Roman" w:cs="Times New Roman"/>
                <w:sz w:val="20"/>
                <w:szCs w:val="20"/>
              </w:rPr>
              <w:t>СМСП</w:t>
            </w:r>
          </w:p>
        </w:tc>
        <w:tc>
          <w:tcPr>
            <w:tcW w:w="1984" w:type="dxa"/>
          </w:tcPr>
          <w:p w14:paraId="24FA53F3" w14:textId="77777777" w:rsidR="00207CD1" w:rsidRDefault="00207CD1" w:rsidP="00207CD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определение отнесения к СМСП</w:t>
            </w:r>
            <w:r w:rsidRPr="004000AF">
              <w:rPr>
                <w:rFonts w:ascii="Times New Roman" w:hAnsi="Times New Roman" w:cs="Times New Roman"/>
                <w:sz w:val="20"/>
                <w:szCs w:val="20"/>
              </w:rPr>
              <w:t xml:space="preserve">(проведение скоринга) </w:t>
            </w:r>
            <w:r>
              <w:rPr>
                <w:rFonts w:ascii="Times New Roman" w:hAnsi="Times New Roman" w:cs="Times New Roman"/>
                <w:sz w:val="20"/>
                <w:szCs w:val="20"/>
              </w:rPr>
              <w:t>;</w:t>
            </w:r>
          </w:p>
          <w:p w14:paraId="68BD884D" w14:textId="32734E1F" w:rsidR="00207CD1" w:rsidRPr="00AE60E8" w:rsidRDefault="00207CD1" w:rsidP="00207CD1">
            <w:pPr>
              <w:rPr>
                <w:rFonts w:ascii="Times New Roman" w:hAnsi="Times New Roman" w:cs="Times New Roman"/>
                <w:sz w:val="20"/>
                <w:szCs w:val="20"/>
              </w:rPr>
            </w:pPr>
            <w:r>
              <w:rPr>
                <w:rFonts w:ascii="Times New Roman" w:hAnsi="Times New Roman" w:cs="Times New Roman"/>
                <w:sz w:val="20"/>
                <w:szCs w:val="20"/>
              </w:rPr>
              <w:t>- готовность софинансирования</w:t>
            </w:r>
          </w:p>
        </w:tc>
        <w:tc>
          <w:tcPr>
            <w:tcW w:w="1843" w:type="dxa"/>
          </w:tcPr>
          <w:p w14:paraId="4A22D301" w14:textId="7578B9BD" w:rsidR="00207CD1" w:rsidRPr="00AE60E8" w:rsidRDefault="00207CD1" w:rsidP="00207C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заявка</w:t>
            </w:r>
          </w:p>
        </w:tc>
        <w:tc>
          <w:tcPr>
            <w:tcW w:w="3827" w:type="dxa"/>
            <w:gridSpan w:val="2"/>
          </w:tcPr>
          <w:p w14:paraId="3505AFD2" w14:textId="7E424076" w:rsidR="00207CD1" w:rsidRPr="00AE60E8" w:rsidRDefault="00207CD1" w:rsidP="00207CD1">
            <w:pPr>
              <w:autoSpaceDE w:val="0"/>
              <w:autoSpaceDN w:val="0"/>
              <w:adjustRightInd w:val="0"/>
              <w:jc w:val="both"/>
              <w:rPr>
                <w:rFonts w:ascii="Times New Roman" w:hAnsi="Times New Roman" w:cs="Times New Roman"/>
                <w:sz w:val="20"/>
                <w:szCs w:val="20"/>
              </w:rPr>
            </w:pPr>
            <w:r w:rsidRPr="00627D59">
              <w:rPr>
                <w:rFonts w:ascii="Times New Roman" w:hAnsi="Times New Roman" w:cs="Times New Roman"/>
                <w:sz w:val="20"/>
                <w:szCs w:val="20"/>
              </w:rPr>
              <w:t>Подготовленный отчет по квалификационной оценке субъекта МСП и проект индивидуальной карты развития</w:t>
            </w:r>
          </w:p>
        </w:tc>
      </w:tr>
    </w:tbl>
    <w:p w14:paraId="2B13C00F" w14:textId="2822680F" w:rsidR="00116F49" w:rsidRDefault="00116F49" w:rsidP="00D36B4A">
      <w:pPr>
        <w:spacing w:line="240" w:lineRule="auto"/>
        <w:ind w:firstLine="709"/>
        <w:jc w:val="both"/>
        <w:rPr>
          <w:rFonts w:ascii="Times New Roman" w:hAnsi="Times New Roman" w:cs="Times New Roman"/>
          <w:color w:val="000000" w:themeColor="text1"/>
          <w:sz w:val="26"/>
          <w:szCs w:val="26"/>
        </w:rPr>
      </w:pPr>
    </w:p>
    <w:p w14:paraId="649A305C" w14:textId="77777777" w:rsidR="005E538C" w:rsidRDefault="005E538C" w:rsidP="00D36B4A">
      <w:pPr>
        <w:spacing w:line="240" w:lineRule="auto"/>
        <w:ind w:firstLine="709"/>
        <w:jc w:val="both"/>
        <w:rPr>
          <w:rFonts w:ascii="Times New Roman" w:hAnsi="Times New Roman" w:cs="Times New Roman"/>
          <w:color w:val="000000" w:themeColor="text1"/>
          <w:sz w:val="26"/>
          <w:szCs w:val="26"/>
        </w:rPr>
        <w:sectPr w:rsidR="005E538C" w:rsidSect="00AE60E8">
          <w:pgSz w:w="16838" w:h="11906" w:orient="landscape"/>
          <w:pgMar w:top="1701" w:right="851" w:bottom="849" w:left="993" w:header="426" w:footer="567" w:gutter="0"/>
          <w:cols w:space="708"/>
          <w:titlePg/>
          <w:docGrid w:linePitch="360"/>
        </w:sectPr>
      </w:pPr>
    </w:p>
    <w:p w14:paraId="04EF2924" w14:textId="77777777" w:rsidR="0064333E" w:rsidRPr="004D691B" w:rsidRDefault="0064333E" w:rsidP="0064333E">
      <w:pPr>
        <w:pStyle w:val="ac"/>
        <w:tabs>
          <w:tab w:val="left" w:pos="1418"/>
        </w:tabs>
        <w:ind w:left="0" w:right="23" w:firstLine="709"/>
        <w:jc w:val="right"/>
        <w:rPr>
          <w:rFonts w:ascii="Times New Roman" w:hAnsi="Times New Roman" w:cs="Times New Roman"/>
          <w:sz w:val="26"/>
          <w:szCs w:val="26"/>
        </w:rPr>
      </w:pPr>
      <w:bookmarkStart w:id="45" w:name="_Hlk40431418"/>
      <w:r w:rsidRPr="004D691B">
        <w:rPr>
          <w:rFonts w:ascii="Times New Roman" w:hAnsi="Times New Roman" w:cs="Times New Roman"/>
          <w:sz w:val="26"/>
          <w:szCs w:val="26"/>
        </w:rPr>
        <w:t>Приложение №</w:t>
      </w:r>
      <w:r>
        <w:rPr>
          <w:rFonts w:ascii="Times New Roman" w:hAnsi="Times New Roman" w:cs="Times New Roman"/>
          <w:sz w:val="26"/>
          <w:szCs w:val="26"/>
        </w:rPr>
        <w:t xml:space="preserve"> 4</w:t>
      </w:r>
    </w:p>
    <w:p w14:paraId="6609FB3B" w14:textId="77777777" w:rsidR="0064333E" w:rsidRDefault="0064333E" w:rsidP="0064333E">
      <w:pPr>
        <w:pStyle w:val="ac"/>
        <w:tabs>
          <w:tab w:val="left" w:pos="0"/>
          <w:tab w:val="left" w:pos="1418"/>
          <w:tab w:val="left" w:pos="1560"/>
        </w:tabs>
        <w:ind w:left="709"/>
        <w:jc w:val="right"/>
        <w:rPr>
          <w:rFonts w:ascii="Times New Roman" w:hAnsi="Times New Roman" w:cs="Times New Roman"/>
          <w:sz w:val="26"/>
          <w:szCs w:val="26"/>
        </w:rPr>
      </w:pPr>
      <w:r>
        <w:rPr>
          <w:rFonts w:ascii="Times New Roman" w:hAnsi="Times New Roman" w:cs="Times New Roman"/>
          <w:sz w:val="26"/>
          <w:szCs w:val="26"/>
        </w:rPr>
        <w:t>К Порядку оказания</w:t>
      </w:r>
    </w:p>
    <w:p w14:paraId="27F7E645" w14:textId="77777777" w:rsidR="0064333E" w:rsidRDefault="0064333E" w:rsidP="0064333E">
      <w:pPr>
        <w:pStyle w:val="ac"/>
        <w:tabs>
          <w:tab w:val="left" w:pos="0"/>
          <w:tab w:val="left" w:pos="1418"/>
          <w:tab w:val="left" w:pos="1560"/>
        </w:tabs>
        <w:ind w:left="709"/>
        <w:jc w:val="right"/>
        <w:rPr>
          <w:rFonts w:ascii="Times New Roman" w:hAnsi="Times New Roman" w:cs="Times New Roman"/>
          <w:sz w:val="26"/>
          <w:szCs w:val="26"/>
        </w:rPr>
      </w:pPr>
      <w:r>
        <w:rPr>
          <w:rFonts w:ascii="Times New Roman" w:hAnsi="Times New Roman" w:cs="Times New Roman"/>
          <w:sz w:val="26"/>
          <w:szCs w:val="26"/>
        </w:rPr>
        <w:t xml:space="preserve"> услуг РЦИ </w:t>
      </w:r>
    </w:p>
    <w:p w14:paraId="6C49A4C1" w14:textId="77777777" w:rsidR="0064333E" w:rsidRDefault="0064333E" w:rsidP="0064333E">
      <w:pPr>
        <w:pStyle w:val="ac"/>
        <w:tabs>
          <w:tab w:val="left" w:pos="0"/>
          <w:tab w:val="left" w:pos="1418"/>
          <w:tab w:val="left" w:pos="1560"/>
        </w:tabs>
        <w:ind w:left="709"/>
        <w:jc w:val="right"/>
        <w:rPr>
          <w:rFonts w:ascii="Times New Roman" w:hAnsi="Times New Roman" w:cs="Times New Roman"/>
          <w:sz w:val="26"/>
          <w:szCs w:val="26"/>
        </w:rPr>
      </w:pPr>
    </w:p>
    <w:p w14:paraId="60426916" w14:textId="77777777" w:rsidR="0064333E" w:rsidRPr="00E70A32" w:rsidRDefault="0064333E" w:rsidP="0064333E">
      <w:pPr>
        <w:tabs>
          <w:tab w:val="left" w:pos="0"/>
          <w:tab w:val="left" w:pos="1418"/>
          <w:tab w:val="left" w:pos="1560"/>
        </w:tabs>
        <w:jc w:val="center"/>
        <w:rPr>
          <w:rFonts w:ascii="Times New Roman" w:hAnsi="Times New Roman" w:cs="Times New Roman"/>
          <w:b/>
          <w:bCs/>
          <w:sz w:val="26"/>
          <w:szCs w:val="26"/>
        </w:rPr>
      </w:pPr>
      <w:r>
        <w:rPr>
          <w:rFonts w:ascii="Times New Roman" w:hAnsi="Times New Roman" w:cs="Times New Roman"/>
          <w:b/>
          <w:bCs/>
          <w:sz w:val="26"/>
          <w:szCs w:val="26"/>
        </w:rPr>
        <w:t xml:space="preserve">Особенности оказания </w:t>
      </w:r>
      <w:r w:rsidRPr="00E70A32">
        <w:rPr>
          <w:rFonts w:ascii="Times New Roman" w:hAnsi="Times New Roman" w:cs="Times New Roman"/>
          <w:b/>
          <w:bCs/>
          <w:sz w:val="26"/>
          <w:szCs w:val="26"/>
        </w:rPr>
        <w:t>услуг в электронном виде.</w:t>
      </w:r>
    </w:p>
    <w:p w14:paraId="6EC65D43" w14:textId="77777777" w:rsidR="0064333E" w:rsidRPr="00E70A32"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 xml:space="preserve">В электронном виде предоставляются консультации об услугах </w:t>
      </w:r>
      <w:r>
        <w:rPr>
          <w:rFonts w:ascii="Times New Roman" w:hAnsi="Times New Roman" w:cs="Times New Roman"/>
          <w:sz w:val="26"/>
          <w:szCs w:val="26"/>
        </w:rPr>
        <w:t>Регионального центра инжиниринга</w:t>
      </w:r>
      <w:r w:rsidRPr="00E70A32">
        <w:rPr>
          <w:rFonts w:ascii="Times New Roman" w:hAnsi="Times New Roman" w:cs="Times New Roman"/>
          <w:sz w:val="26"/>
          <w:szCs w:val="26"/>
        </w:rPr>
        <w:t xml:space="preserve">, направленные на </w:t>
      </w:r>
      <w:r w:rsidRPr="00B55987">
        <w:rPr>
          <w:rFonts w:ascii="Times New Roman" w:hAnsi="Times New Roman" w:cs="Times New Roman"/>
          <w:sz w:val="26"/>
          <w:szCs w:val="26"/>
        </w:rPr>
        <w:t xml:space="preserve">повышение технологической готовности субъектов </w:t>
      </w:r>
      <w:r>
        <w:rPr>
          <w:rFonts w:ascii="Times New Roman" w:hAnsi="Times New Roman" w:cs="Times New Roman"/>
          <w:sz w:val="26"/>
          <w:szCs w:val="26"/>
        </w:rPr>
        <w:t>МСП</w:t>
      </w:r>
      <w:r w:rsidRPr="00B55987">
        <w:rPr>
          <w:rFonts w:ascii="Times New Roman" w:hAnsi="Times New Roman" w:cs="Times New Roman"/>
          <w:sz w:val="26"/>
          <w:szCs w:val="26"/>
        </w:rPr>
        <w:t xml:space="preserve"> Республики Хакасия</w:t>
      </w:r>
      <w:r>
        <w:rPr>
          <w:rFonts w:ascii="Times New Roman" w:hAnsi="Times New Roman" w:cs="Times New Roman"/>
          <w:sz w:val="26"/>
          <w:szCs w:val="26"/>
        </w:rPr>
        <w:t xml:space="preserve">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w:t>
      </w:r>
      <w:r w:rsidRPr="00B55987">
        <w:rPr>
          <w:rFonts w:ascii="Times New Roman" w:hAnsi="Times New Roman" w:cs="Times New Roman"/>
          <w:sz w:val="26"/>
          <w:szCs w:val="26"/>
        </w:rPr>
        <w:t xml:space="preserve"> к освоению новых видов продукции и внедрению инноваций и повышение их конкурентоспособности</w:t>
      </w:r>
      <w:r w:rsidRPr="00E70A32">
        <w:rPr>
          <w:rFonts w:ascii="Times New Roman" w:hAnsi="Times New Roman" w:cs="Times New Roman"/>
          <w:sz w:val="26"/>
          <w:szCs w:val="26"/>
        </w:rPr>
        <w:t>.</w:t>
      </w:r>
    </w:p>
    <w:p w14:paraId="4AF4BF3C" w14:textId="77777777" w:rsidR="0064333E" w:rsidRPr="00E70A32"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Заявка на оказание услуги подается одним из следующих способов:</w:t>
      </w:r>
    </w:p>
    <w:p w14:paraId="2A595038" w14:textId="77777777" w:rsidR="0064333E"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 xml:space="preserve">- направляется на электронную почту </w:t>
      </w:r>
      <w:r>
        <w:rPr>
          <w:rFonts w:ascii="Times New Roman" w:hAnsi="Times New Roman" w:cs="Times New Roman"/>
          <w:sz w:val="26"/>
          <w:szCs w:val="26"/>
        </w:rPr>
        <w:t>Регионального центра инжиниринга</w:t>
      </w:r>
      <w:r w:rsidRPr="00E70A32">
        <w:rPr>
          <w:rFonts w:ascii="Times New Roman" w:hAnsi="Times New Roman" w:cs="Times New Roman"/>
          <w:sz w:val="26"/>
          <w:szCs w:val="26"/>
        </w:rPr>
        <w:t xml:space="preserve"> </w:t>
      </w:r>
    </w:p>
    <w:p w14:paraId="3F672BA4" w14:textId="77777777" w:rsidR="0064333E" w:rsidRPr="00E70A32"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cpi</w:t>
      </w:r>
      <w:r w:rsidRPr="00E70A32">
        <w:rPr>
          <w:rFonts w:ascii="Times New Roman" w:hAnsi="Times New Roman" w:cs="Times New Roman"/>
          <w:sz w:val="26"/>
          <w:szCs w:val="26"/>
        </w:rPr>
        <w:t>.fondrh@mail.ru;</w:t>
      </w:r>
    </w:p>
    <w:p w14:paraId="74020E5D" w14:textId="77777777" w:rsidR="0064333E" w:rsidRPr="00E70A32"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 через электронную платформу АИС Мой бизнес;</w:t>
      </w:r>
    </w:p>
    <w:p w14:paraId="0DEDF32F" w14:textId="77777777" w:rsidR="0064333E" w:rsidRPr="00E70A32"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 через официальный сайт в сети «Интернет»: https://мойбизнес19.рф.</w:t>
      </w:r>
    </w:p>
    <w:p w14:paraId="7C970D0A" w14:textId="77777777" w:rsidR="0064333E" w:rsidRPr="00E70A32"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Срок оказания услуги: до 5 рабочих дней с момента поступления заявки.</w:t>
      </w:r>
    </w:p>
    <w:p w14:paraId="49DC36F6" w14:textId="41DB4F8F" w:rsidR="0064333E" w:rsidRPr="009A603E" w:rsidRDefault="0064333E" w:rsidP="0064333E">
      <w:pPr>
        <w:tabs>
          <w:tab w:val="left" w:pos="0"/>
          <w:tab w:val="left" w:pos="426"/>
          <w:tab w:val="left" w:pos="1418"/>
          <w:tab w:val="left" w:pos="1560"/>
        </w:tabs>
        <w:spacing w:after="0"/>
        <w:ind w:firstLine="709"/>
        <w:jc w:val="both"/>
        <w:rPr>
          <w:rFonts w:ascii="Times New Roman" w:hAnsi="Times New Roman" w:cs="Times New Roman"/>
          <w:sz w:val="26"/>
          <w:szCs w:val="26"/>
        </w:rPr>
      </w:pPr>
      <w:r w:rsidRPr="00E70A32">
        <w:rPr>
          <w:rFonts w:ascii="Times New Roman" w:hAnsi="Times New Roman" w:cs="Times New Roman"/>
          <w:sz w:val="26"/>
          <w:szCs w:val="26"/>
        </w:rPr>
        <w:t>Услуга оказывается на безвозмездной основе, путем направления ответа в формате документа</w:t>
      </w:r>
      <w:r>
        <w:rPr>
          <w:rFonts w:ascii="Times New Roman" w:hAnsi="Times New Roman" w:cs="Times New Roman"/>
          <w:sz w:val="26"/>
          <w:szCs w:val="26"/>
        </w:rPr>
        <w:t xml:space="preserve"> или</w:t>
      </w:r>
      <w:r w:rsidRPr="00E70A32">
        <w:rPr>
          <w:rFonts w:ascii="Times New Roman" w:hAnsi="Times New Roman" w:cs="Times New Roman"/>
          <w:sz w:val="26"/>
          <w:szCs w:val="26"/>
        </w:rPr>
        <w:t xml:space="preserve"> электронного</w:t>
      </w:r>
      <w:r>
        <w:rPr>
          <w:rFonts w:ascii="Times New Roman" w:hAnsi="Times New Roman" w:cs="Times New Roman"/>
          <w:sz w:val="26"/>
          <w:szCs w:val="26"/>
        </w:rPr>
        <w:t xml:space="preserve"> документа</w:t>
      </w:r>
      <w:r w:rsidRPr="00E70A32">
        <w:rPr>
          <w:rFonts w:ascii="Times New Roman" w:hAnsi="Times New Roman" w:cs="Times New Roman"/>
          <w:sz w:val="26"/>
          <w:szCs w:val="26"/>
        </w:rPr>
        <w:t>, на электронную почту субъекта МСП, указанную при подаче заявки.</w:t>
      </w:r>
    </w:p>
    <w:p w14:paraId="013F06A1"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69EE040F"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6B1EAEC8"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3241337"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6A01CF76"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6280E1B1"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055F3EDD"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31FB458E"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587FC4A"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CE66678"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4DF5DD4A"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6C373599"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D1026FF"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0FB4B438"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227288EF"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EFC0255"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44F2319F"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A668A30"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6AD01CB7"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4CEA8B0C"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5CE51ADB"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5C44390B"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404D5401"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719C919D"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1E8B196A"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595AC834" w14:textId="77777777" w:rsidR="0064333E" w:rsidRDefault="0064333E" w:rsidP="0064333E">
      <w:pPr>
        <w:tabs>
          <w:tab w:val="left" w:pos="1418"/>
        </w:tabs>
        <w:ind w:right="23" w:firstLine="709"/>
        <w:contextualSpacing/>
        <w:jc w:val="right"/>
        <w:rPr>
          <w:rFonts w:ascii="Times New Roman" w:hAnsi="Times New Roman" w:cs="Times New Roman"/>
          <w:sz w:val="26"/>
          <w:szCs w:val="26"/>
        </w:rPr>
      </w:pPr>
    </w:p>
    <w:p w14:paraId="70C9D0AA" w14:textId="572F9293" w:rsidR="0064333E" w:rsidRPr="00116F49" w:rsidRDefault="0064333E" w:rsidP="0064333E">
      <w:pPr>
        <w:tabs>
          <w:tab w:val="left" w:pos="1418"/>
        </w:tabs>
        <w:ind w:right="23" w:firstLine="709"/>
        <w:contextualSpacing/>
        <w:jc w:val="right"/>
        <w:rPr>
          <w:rFonts w:ascii="Times New Roman" w:hAnsi="Times New Roman" w:cs="Times New Roman"/>
          <w:sz w:val="26"/>
          <w:szCs w:val="26"/>
        </w:rPr>
      </w:pPr>
      <w:r>
        <w:rPr>
          <w:rFonts w:ascii="Times New Roman" w:hAnsi="Times New Roman" w:cs="Times New Roman"/>
          <w:sz w:val="26"/>
          <w:szCs w:val="26"/>
        </w:rPr>
        <w:t>Приложение № 5</w:t>
      </w:r>
    </w:p>
    <w:p w14:paraId="0956F67C" w14:textId="77777777" w:rsidR="0064333E" w:rsidRPr="00116F49" w:rsidRDefault="0064333E" w:rsidP="0064333E">
      <w:pPr>
        <w:tabs>
          <w:tab w:val="left" w:pos="1418"/>
        </w:tabs>
        <w:ind w:right="23" w:firstLine="709"/>
        <w:contextualSpacing/>
        <w:jc w:val="right"/>
        <w:rPr>
          <w:rFonts w:ascii="Times New Roman" w:hAnsi="Times New Roman" w:cs="Times New Roman"/>
          <w:sz w:val="26"/>
          <w:szCs w:val="26"/>
        </w:rPr>
      </w:pPr>
      <w:r w:rsidRPr="00116F49">
        <w:rPr>
          <w:rFonts w:ascii="Times New Roman" w:hAnsi="Times New Roman" w:cs="Times New Roman"/>
          <w:sz w:val="26"/>
          <w:szCs w:val="26"/>
        </w:rPr>
        <w:t xml:space="preserve">к Регламенту оказания услуг </w:t>
      </w:r>
    </w:p>
    <w:p w14:paraId="71F205CC" w14:textId="683A95BD" w:rsidR="005E538C" w:rsidRPr="005E538C" w:rsidRDefault="0064333E" w:rsidP="0064333E">
      <w:pPr>
        <w:tabs>
          <w:tab w:val="left" w:pos="709"/>
        </w:tabs>
        <w:ind w:firstLine="709"/>
        <w:jc w:val="right"/>
        <w:rPr>
          <w:rFonts w:ascii="Times New Roman" w:eastAsia="Calibri" w:hAnsi="Times New Roman" w:cs="Times New Roman"/>
          <w:sz w:val="26"/>
          <w:szCs w:val="26"/>
        </w:rPr>
      </w:pPr>
      <w:r w:rsidRPr="00116F49">
        <w:rPr>
          <w:rFonts w:ascii="Times New Roman" w:hAnsi="Times New Roman" w:cs="Times New Roman"/>
          <w:sz w:val="26"/>
          <w:szCs w:val="26"/>
        </w:rPr>
        <w:t>в Центре «Мой бизнес»</w:t>
      </w:r>
    </w:p>
    <w:p w14:paraId="6CD56A0E" w14:textId="77777777" w:rsidR="005E538C" w:rsidRPr="005E538C" w:rsidRDefault="005E538C" w:rsidP="005E538C">
      <w:pPr>
        <w:tabs>
          <w:tab w:val="left" w:pos="709"/>
        </w:tabs>
        <w:ind w:firstLine="709"/>
        <w:jc w:val="both"/>
        <w:rPr>
          <w:rFonts w:ascii="Times New Roman" w:eastAsia="Calibri" w:hAnsi="Times New Roman" w:cs="Times New Roman"/>
          <w:sz w:val="26"/>
          <w:szCs w:val="26"/>
        </w:rPr>
      </w:pPr>
    </w:p>
    <w:p w14:paraId="52527A2B" w14:textId="77777777" w:rsidR="005E538C" w:rsidRPr="005E538C" w:rsidRDefault="005E538C" w:rsidP="0064333E">
      <w:pPr>
        <w:tabs>
          <w:tab w:val="left" w:pos="709"/>
        </w:tabs>
        <w:spacing w:after="0"/>
        <w:jc w:val="center"/>
        <w:rPr>
          <w:rFonts w:ascii="Times New Roman" w:eastAsia="Calibri" w:hAnsi="Times New Roman" w:cs="Times New Roman"/>
          <w:b/>
          <w:bCs/>
          <w:sz w:val="26"/>
          <w:szCs w:val="26"/>
        </w:rPr>
      </w:pPr>
      <w:r w:rsidRPr="005E538C">
        <w:rPr>
          <w:rFonts w:ascii="Times New Roman" w:eastAsia="Calibri" w:hAnsi="Times New Roman" w:cs="Times New Roman"/>
          <w:b/>
          <w:bCs/>
          <w:sz w:val="26"/>
          <w:szCs w:val="26"/>
        </w:rPr>
        <w:t>ПОРЯДОК ОКАЗАНИЯ УСЛУГ</w:t>
      </w:r>
    </w:p>
    <w:p w14:paraId="4125B0CB" w14:textId="77777777" w:rsidR="005E538C" w:rsidRPr="005E538C" w:rsidRDefault="005E538C" w:rsidP="0064333E">
      <w:pPr>
        <w:tabs>
          <w:tab w:val="left" w:pos="709"/>
        </w:tabs>
        <w:spacing w:after="0"/>
        <w:jc w:val="center"/>
        <w:rPr>
          <w:rFonts w:ascii="Times New Roman" w:eastAsia="Calibri" w:hAnsi="Times New Roman" w:cs="Times New Roman"/>
          <w:b/>
          <w:bCs/>
          <w:sz w:val="26"/>
          <w:szCs w:val="26"/>
        </w:rPr>
      </w:pPr>
      <w:r w:rsidRPr="005E538C">
        <w:rPr>
          <w:rFonts w:ascii="Times New Roman" w:eastAsia="Calibri" w:hAnsi="Times New Roman" w:cs="Times New Roman"/>
          <w:b/>
          <w:bCs/>
          <w:sz w:val="26"/>
          <w:szCs w:val="26"/>
        </w:rPr>
        <w:t>НО «ГАРАНТИЙНЫЙ ФОНД – МКК ХАКАСИИ»</w:t>
      </w:r>
    </w:p>
    <w:p w14:paraId="5DFC282C" w14:textId="77777777" w:rsidR="005E538C" w:rsidRPr="005E538C" w:rsidRDefault="005E538C" w:rsidP="0064333E">
      <w:pPr>
        <w:tabs>
          <w:tab w:val="left" w:pos="709"/>
        </w:tabs>
        <w:spacing w:after="0"/>
        <w:jc w:val="center"/>
        <w:rPr>
          <w:rFonts w:ascii="Times New Roman" w:eastAsia="Calibri" w:hAnsi="Times New Roman" w:cs="Times New Roman"/>
          <w:b/>
          <w:bCs/>
          <w:sz w:val="26"/>
          <w:szCs w:val="26"/>
        </w:rPr>
      </w:pPr>
      <w:r w:rsidRPr="005E538C">
        <w:rPr>
          <w:rFonts w:ascii="Times New Roman" w:eastAsia="Calibri" w:hAnsi="Times New Roman" w:cs="Times New Roman"/>
          <w:b/>
          <w:bCs/>
          <w:sz w:val="26"/>
          <w:szCs w:val="26"/>
        </w:rPr>
        <w:t>МИКРОЗАЙМЫ</w:t>
      </w:r>
    </w:p>
    <w:p w14:paraId="2D9E0451" w14:textId="77777777" w:rsidR="005E538C" w:rsidRPr="005E538C" w:rsidRDefault="005E538C" w:rsidP="005E538C">
      <w:pPr>
        <w:tabs>
          <w:tab w:val="left" w:pos="709"/>
        </w:tabs>
        <w:jc w:val="center"/>
        <w:rPr>
          <w:rFonts w:ascii="Times New Roman" w:eastAsia="Calibri" w:hAnsi="Times New Roman" w:cs="Times New Roman"/>
          <w:b/>
          <w:bCs/>
          <w:sz w:val="26"/>
          <w:szCs w:val="26"/>
        </w:rPr>
      </w:pPr>
    </w:p>
    <w:p w14:paraId="22185339" w14:textId="6B8A2A17" w:rsidR="005E538C" w:rsidRPr="0064333E" w:rsidRDefault="005E538C" w:rsidP="00207CD1">
      <w:pPr>
        <w:pStyle w:val="ac"/>
        <w:numPr>
          <w:ilvl w:val="0"/>
          <w:numId w:val="160"/>
        </w:numPr>
        <w:tabs>
          <w:tab w:val="left" w:pos="0"/>
          <w:tab w:val="left" w:pos="709"/>
          <w:tab w:val="left" w:pos="916"/>
          <w:tab w:val="left" w:pos="1832"/>
          <w:tab w:val="left" w:pos="2748"/>
          <w:tab w:val="left" w:pos="3664"/>
          <w:tab w:val="left" w:pos="3969"/>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 w:line="268" w:lineRule="auto"/>
        <w:ind w:right="27"/>
        <w:jc w:val="center"/>
        <w:rPr>
          <w:rFonts w:ascii="Times New Roman" w:eastAsia="Calibri" w:hAnsi="Times New Roman" w:cs="Times New Roman"/>
          <w:sz w:val="26"/>
          <w:szCs w:val="26"/>
        </w:rPr>
      </w:pPr>
      <w:r w:rsidRPr="0064333E">
        <w:rPr>
          <w:rFonts w:ascii="Times New Roman" w:eastAsia="Calibri" w:hAnsi="Times New Roman" w:cs="Times New Roman"/>
          <w:b/>
          <w:sz w:val="26"/>
          <w:szCs w:val="26"/>
        </w:rPr>
        <w:t>ОБЩИЕ ПОЛОЖЕНИЯ</w:t>
      </w:r>
    </w:p>
    <w:p w14:paraId="1A3D633D" w14:textId="77777777" w:rsidR="005E538C" w:rsidRPr="005E538C" w:rsidRDefault="005E538C" w:rsidP="005E538C">
      <w:pPr>
        <w:tabs>
          <w:tab w:val="left" w:pos="0"/>
          <w:tab w:val="left" w:pos="709"/>
          <w:tab w:val="left" w:pos="916"/>
          <w:tab w:val="left" w:pos="1832"/>
          <w:tab w:val="left" w:pos="2748"/>
          <w:tab w:val="left" w:pos="3664"/>
          <w:tab w:val="left" w:pos="3969"/>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 w:line="268" w:lineRule="auto"/>
        <w:ind w:right="27"/>
        <w:rPr>
          <w:rFonts w:ascii="Times New Roman" w:eastAsia="Calibri" w:hAnsi="Times New Roman" w:cs="Times New Roman"/>
          <w:sz w:val="26"/>
          <w:szCs w:val="26"/>
        </w:rPr>
      </w:pPr>
    </w:p>
    <w:p w14:paraId="4014D11C" w14:textId="77777777" w:rsidR="005E538C" w:rsidRPr="005E538C" w:rsidRDefault="005E538C" w:rsidP="005E538C">
      <w:pPr>
        <w:tabs>
          <w:tab w:val="left" w:pos="709"/>
        </w:tabs>
        <w:spacing w:line="276" w:lineRule="auto"/>
        <w:ind w:firstLine="709"/>
        <w:jc w:val="both"/>
        <w:rPr>
          <w:rFonts w:ascii="Times New Roman" w:hAnsi="Times New Roman" w:cs="Times New Roman"/>
          <w:color w:val="000000"/>
          <w:sz w:val="26"/>
          <w:szCs w:val="26"/>
        </w:rPr>
      </w:pPr>
      <w:r w:rsidRPr="005E538C">
        <w:rPr>
          <w:rFonts w:ascii="Times New Roman" w:hAnsi="Times New Roman" w:cs="Times New Roman"/>
          <w:color w:val="000000"/>
          <w:sz w:val="26"/>
          <w:szCs w:val="26"/>
        </w:rPr>
        <w:t>1.1.</w:t>
      </w:r>
      <w:r w:rsidRPr="005E538C">
        <w:rPr>
          <w:rFonts w:ascii="Times New Roman" w:hAnsi="Times New Roman" w:cs="Times New Roman"/>
          <w:color w:val="000000"/>
          <w:sz w:val="26"/>
          <w:szCs w:val="26"/>
        </w:rPr>
        <w:tab/>
        <w:t>Настоящий Порядок определяет порядок организации работы, сроки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 (далее – Предоставление микрозаймов).</w:t>
      </w:r>
    </w:p>
    <w:p w14:paraId="79A6F09E" w14:textId="77777777" w:rsidR="005E538C" w:rsidRPr="005E538C" w:rsidRDefault="005E538C" w:rsidP="005E538C">
      <w:pPr>
        <w:tabs>
          <w:tab w:val="left" w:pos="709"/>
        </w:tabs>
        <w:spacing w:line="276" w:lineRule="auto"/>
        <w:ind w:firstLine="709"/>
        <w:jc w:val="both"/>
        <w:rPr>
          <w:rFonts w:ascii="Times New Roman" w:hAnsi="Times New Roman" w:cs="Times New Roman"/>
          <w:color w:val="000000"/>
          <w:sz w:val="26"/>
          <w:szCs w:val="26"/>
        </w:rPr>
      </w:pPr>
      <w:r w:rsidRPr="005E538C">
        <w:rPr>
          <w:rFonts w:ascii="Times New Roman" w:hAnsi="Times New Roman" w:cs="Times New Roman"/>
          <w:color w:val="000000"/>
          <w:sz w:val="26"/>
          <w:szCs w:val="26"/>
        </w:rPr>
        <w:t>1.2.</w:t>
      </w:r>
      <w:r w:rsidRPr="005E538C">
        <w:rPr>
          <w:rFonts w:ascii="Times New Roman" w:hAnsi="Times New Roman" w:cs="Times New Roman"/>
          <w:color w:val="000000"/>
          <w:sz w:val="26"/>
          <w:szCs w:val="26"/>
        </w:rPr>
        <w:tab/>
        <w:t>Порядок разработан в целях повышения качества оказания и доступности оказываемых Фондом услуг.</w:t>
      </w:r>
    </w:p>
    <w:p w14:paraId="1469C840" w14:textId="77777777" w:rsidR="005E538C" w:rsidRPr="005E538C" w:rsidRDefault="005E538C" w:rsidP="005E538C">
      <w:pPr>
        <w:tabs>
          <w:tab w:val="left" w:pos="709"/>
        </w:tabs>
        <w:spacing w:line="276" w:lineRule="auto"/>
        <w:ind w:firstLine="709"/>
        <w:jc w:val="both"/>
        <w:rPr>
          <w:rFonts w:ascii="Times New Roman" w:hAnsi="Times New Roman" w:cs="Times New Roman"/>
          <w:color w:val="000000"/>
          <w:sz w:val="26"/>
          <w:szCs w:val="26"/>
        </w:rPr>
      </w:pPr>
      <w:r w:rsidRPr="005E538C">
        <w:rPr>
          <w:rFonts w:ascii="Times New Roman" w:hAnsi="Times New Roman" w:cs="Times New Roman"/>
          <w:color w:val="000000"/>
          <w:sz w:val="26"/>
          <w:szCs w:val="26"/>
        </w:rPr>
        <w:t>1.3.</w:t>
      </w:r>
      <w:r w:rsidRPr="005E538C">
        <w:rPr>
          <w:rFonts w:ascii="Times New Roman" w:hAnsi="Times New Roman" w:cs="Times New Roman"/>
          <w:color w:val="000000"/>
          <w:sz w:val="26"/>
          <w:szCs w:val="26"/>
        </w:rPr>
        <w:tab/>
        <w:t xml:space="preserve">Основной целью Фонда является предоставление комплекса мер поддержки и инструментов по предоставлению микрозаймов, направленных на всестороннее содействие развитию субъектов малого и среднего предпринимательства на территории Республики Хакасия. </w:t>
      </w:r>
    </w:p>
    <w:p w14:paraId="3933F3A0" w14:textId="77777777" w:rsidR="005E538C" w:rsidRPr="005E538C" w:rsidRDefault="005E538C" w:rsidP="005E538C">
      <w:pPr>
        <w:tabs>
          <w:tab w:val="left" w:pos="709"/>
        </w:tabs>
        <w:spacing w:line="276" w:lineRule="auto"/>
        <w:ind w:firstLine="709"/>
        <w:jc w:val="both"/>
        <w:rPr>
          <w:rFonts w:ascii="Times New Roman" w:hAnsi="Times New Roman" w:cs="Times New Roman"/>
          <w:color w:val="000000"/>
          <w:sz w:val="26"/>
          <w:szCs w:val="26"/>
        </w:rPr>
      </w:pPr>
      <w:r w:rsidRPr="005E538C">
        <w:rPr>
          <w:rFonts w:ascii="Times New Roman" w:hAnsi="Times New Roman" w:cs="Times New Roman"/>
          <w:color w:val="000000"/>
          <w:sz w:val="26"/>
          <w:szCs w:val="26"/>
        </w:rPr>
        <w:t>1.4.</w:t>
      </w:r>
      <w:r w:rsidRPr="005E538C">
        <w:rPr>
          <w:rFonts w:ascii="Times New Roman" w:hAnsi="Times New Roman" w:cs="Times New Roman"/>
          <w:color w:val="000000"/>
          <w:sz w:val="26"/>
          <w:szCs w:val="26"/>
        </w:rPr>
        <w:tab/>
        <w:t>Материалы и сведения о предоставлении услуг по направлению деятельности Фонда размещаются на официальном сайте Центра «Мой бизнес».</w:t>
      </w:r>
      <w:bookmarkEnd w:id="45"/>
      <w:r w:rsidRPr="005E538C">
        <w:rPr>
          <w:rFonts w:ascii="Times New Roman" w:hAnsi="Times New Roman" w:cs="Times New Roman"/>
        </w:rPr>
        <w:t xml:space="preserve"> </w:t>
      </w:r>
      <w:r w:rsidRPr="005E538C">
        <w:rPr>
          <w:rFonts w:ascii="Times New Roman" w:hAnsi="Times New Roman" w:cs="Times New Roman"/>
          <w:color w:val="000000"/>
          <w:sz w:val="26"/>
          <w:szCs w:val="26"/>
        </w:rPr>
        <w:t>Копия настоящего Порядка 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физических лиц, применяющих специальный налоговый режим «Налог на профессиональный доход», Республики Хакасия о порядке и условиях предоставления микрозаймов иными способами.</w:t>
      </w:r>
    </w:p>
    <w:p w14:paraId="191619B1" w14:textId="77777777" w:rsidR="005E538C" w:rsidRPr="005E538C" w:rsidRDefault="005E538C" w:rsidP="0064333E">
      <w:pPr>
        <w:tabs>
          <w:tab w:val="left" w:pos="709"/>
        </w:tabs>
        <w:spacing w:after="0" w:line="276" w:lineRule="auto"/>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1.5. Настоящее Порядок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02 июля 2010 г. № 151-ФЗ «О микрофинансовой деятельности и микрофинансовых организациях», Приказом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46" w:name="_Hlk74844513"/>
      <w:r w:rsidRPr="005E538C">
        <w:rPr>
          <w:rFonts w:ascii="Times New Roman" w:hAnsi="Times New Roman" w:cs="Times New Roman"/>
          <w:sz w:val="26"/>
          <w:szCs w:val="26"/>
        </w:rPr>
        <w:t>малого и среднего предпринимательства, а также физических лиц, применяющих специальный налоговый режим «Налог на профессиональный доход</w:t>
      </w:r>
      <w:bookmarkEnd w:id="46"/>
      <w:r w:rsidRPr="005E538C">
        <w:rPr>
          <w:rFonts w:ascii="Times New Roman" w:hAnsi="Times New Roman" w:cs="Times New Roman"/>
          <w:sz w:val="26"/>
          <w:szCs w:val="26"/>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 требований к организациям, образующим инфраструктуру поддержки субъектов малого и среднего предпринимательства»,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Pr="005E538C">
        <w:rPr>
          <w:rFonts w:ascii="Times New Roman" w:eastAsia="SimSun" w:hAnsi="Times New Roman" w:cs="Times New Roman"/>
          <w:sz w:val="26"/>
          <w:szCs w:val="26"/>
          <w:lang w:eastAsia="zh-CN"/>
        </w:rPr>
        <w:t>№ 50, ст. 8074)</w:t>
      </w:r>
      <w:r w:rsidRPr="005E538C">
        <w:rPr>
          <w:rFonts w:ascii="Times New Roman" w:hAnsi="Times New Roman" w:cs="Times New Roman"/>
          <w:sz w:val="26"/>
          <w:szCs w:val="26"/>
        </w:rPr>
        <w:t>.</w:t>
      </w:r>
    </w:p>
    <w:p w14:paraId="7FE46999" w14:textId="77777777" w:rsidR="005E538C" w:rsidRPr="005E538C" w:rsidRDefault="005E538C" w:rsidP="0064333E">
      <w:pPr>
        <w:tabs>
          <w:tab w:val="left" w:pos="709"/>
        </w:tabs>
        <w:spacing w:after="0" w:line="276" w:lineRule="auto"/>
        <w:ind w:firstLine="709"/>
        <w:jc w:val="both"/>
        <w:rPr>
          <w:rFonts w:ascii="Times New Roman" w:hAnsi="Times New Roman" w:cs="Times New Roman"/>
          <w:sz w:val="26"/>
          <w:szCs w:val="26"/>
        </w:rPr>
      </w:pPr>
      <w:r w:rsidRPr="005E538C">
        <w:rPr>
          <w:rFonts w:ascii="Times New Roman" w:hAnsi="Times New Roman" w:cs="Times New Roman"/>
          <w:sz w:val="26"/>
          <w:szCs w:val="26"/>
        </w:rPr>
        <w:t>1.6. Предоставление микрозаймов реализуется Некоммерческой организацией «Гарантийный фонд–микрокредитная компания Республики Хакасия» (далее – Фонд).</w:t>
      </w:r>
    </w:p>
    <w:p w14:paraId="78B40BAA" w14:textId="77777777" w:rsidR="005E538C" w:rsidRPr="005E538C" w:rsidRDefault="005E538C" w:rsidP="005E538C">
      <w:pPr>
        <w:tabs>
          <w:tab w:val="left" w:pos="709"/>
        </w:tabs>
        <w:spacing w:line="276" w:lineRule="auto"/>
        <w:ind w:firstLine="709"/>
        <w:jc w:val="both"/>
        <w:rPr>
          <w:rFonts w:ascii="Times New Roman" w:hAnsi="Times New Roman" w:cs="Times New Roman"/>
          <w:sz w:val="26"/>
          <w:szCs w:val="26"/>
        </w:rPr>
      </w:pPr>
      <w:r w:rsidRPr="005E538C">
        <w:rPr>
          <w:rFonts w:ascii="Times New Roman" w:hAnsi="Times New Roman" w:cs="Times New Roman"/>
          <w:sz w:val="26"/>
          <w:szCs w:val="26"/>
        </w:rPr>
        <w:t>1.7. Компетенция Правления Фонда – принятие решения о согласовании в предоставлении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Республики Хакасия, в отказе либо изменение условий предоставления микрозаймов.</w:t>
      </w:r>
    </w:p>
    <w:p w14:paraId="2E3066FB" w14:textId="77777777" w:rsidR="005E538C" w:rsidRPr="005E538C" w:rsidRDefault="005E538C" w:rsidP="005E538C">
      <w:pPr>
        <w:pStyle w:val="ac"/>
        <w:tabs>
          <w:tab w:val="left" w:pos="1276"/>
        </w:tabs>
        <w:autoSpaceDE w:val="0"/>
        <w:autoSpaceDN w:val="0"/>
        <w:adjustRightInd w:val="0"/>
        <w:ind w:left="709"/>
        <w:jc w:val="both"/>
        <w:rPr>
          <w:rFonts w:ascii="Times New Roman" w:hAnsi="Times New Roman" w:cs="Times New Roman"/>
          <w:sz w:val="26"/>
          <w:szCs w:val="26"/>
        </w:rPr>
      </w:pPr>
      <w:r w:rsidRPr="005E538C">
        <w:rPr>
          <w:rFonts w:ascii="Times New Roman" w:hAnsi="Times New Roman" w:cs="Times New Roman"/>
          <w:sz w:val="26"/>
          <w:szCs w:val="26"/>
        </w:rPr>
        <w:t>1.8. Для целей настоящего Порядка используются следующие основные понятия:</w:t>
      </w:r>
    </w:p>
    <w:p w14:paraId="11EB6628" w14:textId="77777777" w:rsidR="005E538C" w:rsidRPr="005E538C" w:rsidRDefault="005E538C" w:rsidP="005E538C">
      <w:pPr>
        <w:autoSpaceDE w:val="0"/>
        <w:autoSpaceDN w:val="0"/>
        <w:adjustRightInd w:val="0"/>
        <w:jc w:val="both"/>
        <w:rPr>
          <w:rFonts w:ascii="Times New Roman" w:hAnsi="Times New Roman" w:cs="Times New Roman"/>
          <w:sz w:val="26"/>
          <w:szCs w:val="26"/>
        </w:rPr>
      </w:pPr>
      <w:r w:rsidRPr="005E538C">
        <w:rPr>
          <w:rFonts w:ascii="Times New Roman" w:hAnsi="Times New Roman" w:cs="Times New Roman"/>
          <w:b/>
          <w:bCs/>
          <w:sz w:val="26"/>
          <w:szCs w:val="26"/>
        </w:rPr>
        <w:tab/>
      </w:r>
      <w:r w:rsidRPr="005E538C">
        <w:rPr>
          <w:rFonts w:ascii="Times New Roman" w:hAnsi="Times New Roman" w:cs="Times New Roman"/>
          <w:b/>
          <w:sz w:val="26"/>
          <w:szCs w:val="26"/>
        </w:rPr>
        <w:t xml:space="preserve">группа связанных заемщиков </w:t>
      </w:r>
      <w:r w:rsidRPr="005E538C">
        <w:rPr>
          <w:rFonts w:ascii="Times New Roman" w:hAnsi="Times New Roman" w:cs="Times New Roman"/>
          <w:sz w:val="26"/>
          <w:szCs w:val="26"/>
        </w:rPr>
        <w:t>–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Порядка одного из них делает вероятным ухудшение финансового Порядка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0EBABE23" w14:textId="77777777" w:rsidR="005E538C" w:rsidRPr="005E538C" w:rsidRDefault="005E538C" w:rsidP="005E538C">
      <w:pPr>
        <w:autoSpaceDE w:val="0"/>
        <w:autoSpaceDN w:val="0"/>
        <w:adjustRightInd w:val="0"/>
        <w:ind w:firstLine="709"/>
        <w:jc w:val="both"/>
        <w:rPr>
          <w:rFonts w:ascii="Times New Roman" w:hAnsi="Times New Roman" w:cs="Times New Roman"/>
          <w:sz w:val="26"/>
          <w:szCs w:val="26"/>
        </w:rPr>
      </w:pPr>
      <w:r w:rsidRPr="005E538C">
        <w:rPr>
          <w:rFonts w:ascii="Times New Roman" w:hAnsi="Times New Roman" w:cs="Times New Roman"/>
          <w:sz w:val="26"/>
          <w:szCs w:val="26"/>
        </w:rPr>
        <w:t>К группе связанных заемщиков относятся:</w:t>
      </w:r>
    </w:p>
    <w:p w14:paraId="2D1D01A2" w14:textId="77777777" w:rsidR="005E538C" w:rsidRPr="005E538C" w:rsidRDefault="005E538C" w:rsidP="005E538C">
      <w:pPr>
        <w:autoSpaceDE w:val="0"/>
        <w:autoSpaceDN w:val="0"/>
        <w:adjustRightInd w:val="0"/>
        <w:jc w:val="both"/>
        <w:rPr>
          <w:rFonts w:ascii="Times New Roman" w:hAnsi="Times New Roman" w:cs="Times New Roman"/>
          <w:sz w:val="26"/>
          <w:szCs w:val="26"/>
        </w:rPr>
      </w:pPr>
      <w:r w:rsidRPr="005E538C">
        <w:rPr>
          <w:rFonts w:ascii="Times New Roman" w:hAnsi="Times New Roman" w:cs="Times New Roman"/>
          <w:sz w:val="26"/>
          <w:szCs w:val="26"/>
        </w:rPr>
        <w:t>-</w:t>
      </w:r>
      <w:r w:rsidRPr="005E538C">
        <w:rPr>
          <w:rFonts w:ascii="Times New Roman" w:hAnsi="Times New Roman" w:cs="Times New Roman"/>
          <w:sz w:val="26"/>
          <w:szCs w:val="26"/>
        </w:rPr>
        <w:tab/>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4CD4712D" w14:textId="77777777" w:rsidR="005E538C" w:rsidRPr="005E538C" w:rsidRDefault="005E538C" w:rsidP="005E538C">
      <w:pPr>
        <w:autoSpaceDE w:val="0"/>
        <w:autoSpaceDN w:val="0"/>
        <w:adjustRightInd w:val="0"/>
        <w:jc w:val="both"/>
        <w:rPr>
          <w:rFonts w:ascii="Times New Roman" w:hAnsi="Times New Roman" w:cs="Times New Roman"/>
          <w:sz w:val="26"/>
          <w:szCs w:val="26"/>
        </w:rPr>
      </w:pPr>
      <w:r w:rsidRPr="005E538C">
        <w:rPr>
          <w:rFonts w:ascii="Times New Roman" w:hAnsi="Times New Roman" w:cs="Times New Roman"/>
          <w:sz w:val="26"/>
          <w:szCs w:val="26"/>
        </w:rPr>
        <w:t>лица, которые являются близкими родственниками по отношению друг к другу, в соответствии с законодательством Российской Федераци;</w:t>
      </w:r>
    </w:p>
    <w:p w14:paraId="0D06B693"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деловая репутация</w:t>
      </w:r>
      <w:r w:rsidRPr="005E538C">
        <w:rPr>
          <w:rFonts w:ascii="Times New Roman" w:hAnsi="Times New Roman" w:cs="Times New Roman"/>
          <w:sz w:val="26"/>
          <w:szCs w:val="26"/>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5596D61B"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договор залога</w:t>
      </w:r>
      <w:r w:rsidRPr="005E538C">
        <w:rPr>
          <w:rFonts w:ascii="Times New Roman" w:hAnsi="Times New Roman" w:cs="Times New Roman"/>
          <w:sz w:val="26"/>
          <w:szCs w:val="26"/>
        </w:rPr>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16A0A633"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договор микрозайма</w:t>
      </w:r>
      <w:r w:rsidRPr="005E538C">
        <w:rPr>
          <w:rFonts w:ascii="Times New Roman" w:hAnsi="Times New Roman" w:cs="Times New Roman"/>
          <w:sz w:val="26"/>
          <w:szCs w:val="26"/>
        </w:rPr>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2C14A495"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договор поручительства</w:t>
      </w:r>
      <w:r w:rsidRPr="005E538C">
        <w:rPr>
          <w:rFonts w:ascii="Times New Roman" w:hAnsi="Times New Roman" w:cs="Times New Roman"/>
          <w:sz w:val="26"/>
          <w:szCs w:val="26"/>
        </w:rPr>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EFAA87E"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Style w:val="af0"/>
          <w:rFonts w:ascii="Times New Roman" w:hAnsi="Times New Roman" w:cs="Times New Roman"/>
          <w:b/>
          <w:bCs/>
          <w:sz w:val="26"/>
          <w:szCs w:val="26"/>
        </w:rPr>
        <w:t>заемщик</w:t>
      </w:r>
      <w:r w:rsidRPr="005E538C">
        <w:rPr>
          <w:rStyle w:val="af0"/>
          <w:rFonts w:ascii="Times New Roman" w:hAnsi="Times New Roman" w:cs="Times New Roman"/>
          <w:sz w:val="26"/>
          <w:szCs w:val="26"/>
        </w:rPr>
        <w:t xml:space="preserve"> - субъект малого и среднего предпринимательства, </w:t>
      </w:r>
      <w:r w:rsidRPr="005E538C">
        <w:rPr>
          <w:rFonts w:ascii="Times New Roman" w:hAnsi="Times New Roman" w:cs="Times New Roman"/>
          <w:sz w:val="26"/>
          <w:szCs w:val="26"/>
        </w:rPr>
        <w:t>физическое лицо, применяющее специальный налоговый режим «Налог на профессиональный доход»</w:t>
      </w:r>
      <w:r w:rsidRPr="005E538C">
        <w:rPr>
          <w:rStyle w:val="af0"/>
          <w:rFonts w:ascii="Times New Roman" w:hAnsi="Times New Roman" w:cs="Times New Roman"/>
          <w:sz w:val="26"/>
          <w:szCs w:val="26"/>
        </w:rPr>
        <w:t>, с которым заключён договор микрозайма в соответствии с настоящим Порядком;</w:t>
      </w:r>
    </w:p>
    <w:p w14:paraId="611EC4BC"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залоговая стоимость обеспечения исполнения обязательств по возврату микрозайма и процентов по нему</w:t>
      </w:r>
      <w:r w:rsidRPr="005E538C">
        <w:rPr>
          <w:rFonts w:ascii="Times New Roman" w:hAnsi="Times New Roman" w:cs="Times New Roman"/>
          <w:sz w:val="26"/>
          <w:szCs w:val="26"/>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микрозайма и процентов по нему определяется Фондом в соответствии с принимаемыми им внутренними документами;</w:t>
      </w:r>
    </w:p>
    <w:p w14:paraId="746E4DC4" w14:textId="77777777" w:rsidR="005E538C" w:rsidRPr="005E538C" w:rsidRDefault="005E538C" w:rsidP="005E538C">
      <w:pPr>
        <w:widowControl w:val="0"/>
        <w:autoSpaceDE w:val="0"/>
        <w:autoSpaceDN w:val="0"/>
        <w:adjustRightInd w:val="0"/>
        <w:ind w:firstLine="709"/>
        <w:contextualSpacing/>
        <w:jc w:val="both"/>
        <w:rPr>
          <w:rFonts w:ascii="Times New Roman" w:hAnsi="Times New Roman" w:cs="Times New Roman"/>
          <w:sz w:val="26"/>
          <w:szCs w:val="26"/>
        </w:rPr>
      </w:pPr>
      <w:r w:rsidRPr="005E538C">
        <w:rPr>
          <w:rStyle w:val="af0"/>
          <w:rFonts w:ascii="Times New Roman" w:hAnsi="Times New Roman" w:cs="Times New Roman"/>
          <w:b/>
          <w:bCs/>
          <w:sz w:val="26"/>
          <w:szCs w:val="26"/>
        </w:rPr>
        <w:t>залогодатель</w:t>
      </w:r>
      <w:r w:rsidRPr="005E538C">
        <w:rPr>
          <w:rStyle w:val="af0"/>
          <w:rFonts w:ascii="Times New Roman" w:hAnsi="Times New Roman" w:cs="Times New Roman"/>
          <w:sz w:val="26"/>
          <w:szCs w:val="26"/>
        </w:rPr>
        <w:t xml:space="preserve"> – физическое лицо,</w:t>
      </w:r>
      <w:r w:rsidRPr="005E538C">
        <w:rPr>
          <w:rFonts w:ascii="Times New Roman" w:hAnsi="Times New Roman" w:cs="Times New Roman"/>
          <w:sz w:val="26"/>
          <w:szCs w:val="26"/>
        </w:rPr>
        <w:t xml:space="preserve"> </w:t>
      </w:r>
      <w:r w:rsidRPr="005E538C">
        <w:rPr>
          <w:rStyle w:val="af0"/>
          <w:rFonts w:ascii="Times New Roman" w:hAnsi="Times New Roman" w:cs="Times New Roman"/>
          <w:sz w:val="26"/>
          <w:szCs w:val="26"/>
        </w:rPr>
        <w:t>индивидуальный предприниматель или юридическое лицо, с которым Фондом заключён договор залога</w:t>
      </w:r>
      <w:r w:rsidRPr="005E538C">
        <w:rPr>
          <w:rFonts w:ascii="Times New Roman" w:hAnsi="Times New Roman" w:cs="Times New Roman"/>
          <w:sz w:val="26"/>
          <w:szCs w:val="26"/>
        </w:rPr>
        <w:t>;</w:t>
      </w:r>
    </w:p>
    <w:p w14:paraId="46AA4081" w14:textId="77777777" w:rsidR="005E538C" w:rsidRPr="005E538C" w:rsidRDefault="005E538C" w:rsidP="005E538C">
      <w:pPr>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заявка</w:t>
      </w:r>
      <w:r w:rsidRPr="005E538C">
        <w:rPr>
          <w:rFonts w:ascii="Times New Roman" w:hAnsi="Times New Roman" w:cs="Times New Roman"/>
          <w:sz w:val="26"/>
          <w:szCs w:val="26"/>
        </w:rPr>
        <w:t xml:space="preserve"> – комплект документов, предоставляемый субъектом малого и среднего предпринимательства, физическим лицом, применяющим специальный налоговый режим «Налог на профессиональный доход», в Фонд в соответствии с требованиями настоящего Порядка для получения микрозайма; </w:t>
      </w:r>
    </w:p>
    <w:p w14:paraId="0C7968B6" w14:textId="77777777" w:rsidR="005E538C" w:rsidRPr="005E538C" w:rsidRDefault="005E538C" w:rsidP="005E538C">
      <w:pPr>
        <w:autoSpaceDE w:val="0"/>
        <w:autoSpaceDN w:val="0"/>
        <w:adjustRightInd w:val="0"/>
        <w:ind w:firstLine="709"/>
        <w:contextualSpacing/>
        <w:jc w:val="both"/>
        <w:rPr>
          <w:rFonts w:ascii="Times New Roman" w:hAnsi="Times New Roman" w:cs="Times New Roman"/>
          <w:sz w:val="26"/>
          <w:szCs w:val="26"/>
        </w:rPr>
      </w:pPr>
      <w:r w:rsidRPr="005E538C">
        <w:rPr>
          <w:rStyle w:val="af0"/>
          <w:rFonts w:ascii="Times New Roman" w:hAnsi="Times New Roman" w:cs="Times New Roman"/>
          <w:b/>
          <w:bCs/>
          <w:sz w:val="26"/>
          <w:szCs w:val="26"/>
        </w:rPr>
        <w:t>заявитель</w:t>
      </w:r>
      <w:r w:rsidRPr="005E538C">
        <w:rPr>
          <w:rStyle w:val="af0"/>
          <w:rFonts w:ascii="Times New Roman" w:hAnsi="Times New Roman" w:cs="Times New Roman"/>
          <w:sz w:val="26"/>
          <w:szCs w:val="26"/>
        </w:rPr>
        <w:t xml:space="preserve"> – субъект малого и среднего предпринимательства, </w:t>
      </w:r>
      <w:r w:rsidRPr="005E538C">
        <w:rPr>
          <w:rFonts w:ascii="Times New Roman" w:hAnsi="Times New Roman" w:cs="Times New Roman"/>
          <w:sz w:val="26"/>
          <w:szCs w:val="26"/>
        </w:rPr>
        <w:t>физическое лицо, применяющее специальный налоговый режим «Налог на профессиональный доход»,</w:t>
      </w:r>
      <w:r w:rsidRPr="005E538C">
        <w:rPr>
          <w:rStyle w:val="af0"/>
          <w:rFonts w:ascii="Times New Roman" w:hAnsi="Times New Roman" w:cs="Times New Roman"/>
          <w:sz w:val="26"/>
          <w:szCs w:val="26"/>
        </w:rPr>
        <w:t xml:space="preserve"> подавший в Фонд Заявку на получение микрозайма;</w:t>
      </w:r>
      <w:r w:rsidRPr="005E538C">
        <w:rPr>
          <w:rFonts w:ascii="Times New Roman" w:hAnsi="Times New Roman" w:cs="Times New Roman"/>
          <w:sz w:val="26"/>
          <w:szCs w:val="26"/>
        </w:rPr>
        <w:t xml:space="preserve"> </w:t>
      </w:r>
    </w:p>
    <w:p w14:paraId="28B2CB69" w14:textId="77777777" w:rsidR="005E538C" w:rsidRPr="005E538C" w:rsidRDefault="005E538C" w:rsidP="005E538C">
      <w:pPr>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sz w:val="26"/>
          <w:szCs w:val="26"/>
        </w:rPr>
        <w:t>заявление</w:t>
      </w:r>
      <w:r w:rsidRPr="005E538C">
        <w:rPr>
          <w:rFonts w:ascii="Times New Roman" w:hAnsi="Times New Roman" w:cs="Times New Roman"/>
          <w:sz w:val="26"/>
          <w:szCs w:val="26"/>
        </w:rPr>
        <w:t xml:space="preserve"> – документ в составе заявки субъекта малого и среднего предпринимательства, физического лица, применяющего специальный налоговый режим «Налог на профессиональный доход», на получение микрозайма, заполненный по форме Фонда, содержащий информацию о сумме и цели микрозайма, предлагаемом обеспечении;</w:t>
      </w:r>
    </w:p>
    <w:p w14:paraId="6E3244F2" w14:textId="77777777" w:rsidR="005E538C" w:rsidRPr="005E538C" w:rsidRDefault="005E538C" w:rsidP="005E538C">
      <w:pPr>
        <w:pStyle w:val="ConsPlusNormal"/>
        <w:ind w:firstLine="709"/>
        <w:jc w:val="both"/>
        <w:rPr>
          <w:rFonts w:ascii="Times New Roman" w:hAnsi="Times New Roman" w:cs="Times New Roman"/>
          <w:sz w:val="26"/>
          <w:szCs w:val="26"/>
        </w:rPr>
      </w:pPr>
      <w:r w:rsidRPr="005E538C">
        <w:rPr>
          <w:rFonts w:ascii="Times New Roman" w:hAnsi="Times New Roman" w:cs="Times New Roman"/>
          <w:b/>
          <w:bCs/>
          <w:sz w:val="26"/>
          <w:szCs w:val="26"/>
        </w:rPr>
        <w:t>кредитная история</w:t>
      </w:r>
      <w:r w:rsidRPr="005E538C">
        <w:rPr>
          <w:rFonts w:ascii="Times New Roman" w:hAnsi="Times New Roman" w:cs="Times New Roman"/>
          <w:sz w:val="26"/>
          <w:szCs w:val="26"/>
        </w:rPr>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198BF4E6" w14:textId="77777777" w:rsidR="005E538C" w:rsidRPr="005E538C" w:rsidRDefault="005E538C" w:rsidP="005E538C">
      <w:pPr>
        <w:pStyle w:val="ConsPlusNormal"/>
        <w:ind w:firstLine="709"/>
        <w:jc w:val="both"/>
        <w:rPr>
          <w:rStyle w:val="af0"/>
          <w:rFonts w:ascii="Times New Roman" w:hAnsi="Times New Roman" w:cs="Times New Roman"/>
          <w:sz w:val="26"/>
          <w:szCs w:val="26"/>
        </w:rPr>
      </w:pPr>
      <w:r w:rsidRPr="005E538C">
        <w:rPr>
          <w:rStyle w:val="af0"/>
          <w:rFonts w:ascii="Times New Roman" w:hAnsi="Times New Roman" w:cs="Times New Roman"/>
          <w:b/>
          <w:bCs/>
          <w:sz w:val="26"/>
          <w:szCs w:val="26"/>
        </w:rPr>
        <w:t>микрозайм</w:t>
      </w:r>
      <w:r w:rsidRPr="005E538C">
        <w:rPr>
          <w:rStyle w:val="af0"/>
          <w:rFonts w:ascii="Times New Roman" w:hAnsi="Times New Roman" w:cs="Times New Roman"/>
          <w:sz w:val="26"/>
          <w:szCs w:val="26"/>
        </w:rPr>
        <w:t xml:space="preserve"> - заём в сумме, не превышающей 3 000 000 (Три миллиона) рублей, предоставленный Фондом Заёмщику на условиях, предусмотренных договором микрозайма (Кроме продукта «Контрактный» размер микрозайма на одного заемщика составляет 5 000 000 (Пять миллионов) рублей)</w:t>
      </w:r>
      <w:r w:rsidRPr="005E538C">
        <w:rPr>
          <w:rFonts w:ascii="Times New Roman" w:hAnsi="Times New Roman" w:cs="Times New Roman"/>
          <w:sz w:val="26"/>
          <w:szCs w:val="26"/>
        </w:rPr>
        <w:t>;</w:t>
      </w:r>
    </w:p>
    <w:p w14:paraId="293ECE22" w14:textId="77777777" w:rsidR="005E538C" w:rsidRPr="005E538C" w:rsidRDefault="005E538C" w:rsidP="005E538C">
      <w:pPr>
        <w:pStyle w:val="af1"/>
        <w:ind w:firstLine="709"/>
        <w:jc w:val="both"/>
        <w:rPr>
          <w:rFonts w:ascii="Times New Roman" w:hAnsi="Times New Roman" w:cs="Times New Roman"/>
          <w:sz w:val="26"/>
          <w:szCs w:val="26"/>
        </w:rPr>
      </w:pPr>
      <w:r w:rsidRPr="005E538C">
        <w:rPr>
          <w:rFonts w:ascii="Times New Roman" w:hAnsi="Times New Roman" w:cs="Times New Roman"/>
          <w:b/>
          <w:sz w:val="26"/>
          <w:szCs w:val="26"/>
        </w:rPr>
        <w:t>монопрофильное муниципальное образование Республики Хакасия</w:t>
      </w:r>
      <w:r w:rsidRPr="005E538C">
        <w:rPr>
          <w:rStyle w:val="affe"/>
          <w:rFonts w:ascii="Times New Roman" w:hAnsi="Times New Roman" w:cs="Times New Roman"/>
          <w:b/>
          <w:sz w:val="26"/>
          <w:szCs w:val="26"/>
        </w:rPr>
        <w:footnoteReference w:id="1"/>
      </w:r>
      <w:r w:rsidRPr="005E538C">
        <w:rPr>
          <w:rFonts w:ascii="Times New Roman" w:hAnsi="Times New Roman" w:cs="Times New Roman"/>
          <w:b/>
          <w:sz w:val="26"/>
          <w:szCs w:val="26"/>
        </w:rPr>
        <w:t xml:space="preserve"> </w:t>
      </w:r>
      <w:r w:rsidRPr="005E538C">
        <w:rPr>
          <w:rFonts w:ascii="Times New Roman" w:hAnsi="Times New Roman" w:cs="Times New Roman"/>
          <w:sz w:val="26"/>
          <w:szCs w:val="26"/>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r w:rsidRPr="005E538C">
        <w:rPr>
          <w:rFonts w:ascii="Times New Roman" w:hAnsi="Times New Roman" w:cs="Times New Roman"/>
        </w:rPr>
        <w:t xml:space="preserve"> (</w:t>
      </w:r>
      <w:r w:rsidRPr="005E538C">
        <w:rPr>
          <w:rFonts w:ascii="Times New Roman" w:hAnsi="Times New Roman" w:cs="Times New Roman"/>
          <w:sz w:val="26"/>
          <w:szCs w:val="26"/>
        </w:rPr>
        <w:t>перечень монопрофильных муниципальных образований утвержден распоряжением Правительства Российской Федерации от 29 июля 2014г. № 1398-р);</w:t>
      </w:r>
    </w:p>
    <w:p w14:paraId="6976B921" w14:textId="77777777" w:rsidR="005E538C" w:rsidRPr="005E538C" w:rsidRDefault="005E538C" w:rsidP="005E538C">
      <w:pPr>
        <w:pStyle w:val="ConsPlusNormal"/>
        <w:ind w:firstLine="709"/>
        <w:jc w:val="both"/>
        <w:rPr>
          <w:rStyle w:val="af0"/>
          <w:rFonts w:ascii="Times New Roman" w:hAnsi="Times New Roman" w:cs="Times New Roman"/>
          <w:sz w:val="26"/>
          <w:szCs w:val="26"/>
        </w:rPr>
      </w:pPr>
      <w:r w:rsidRPr="005E538C">
        <w:rPr>
          <w:rStyle w:val="af0"/>
          <w:rFonts w:ascii="Times New Roman" w:hAnsi="Times New Roman" w:cs="Times New Roman"/>
          <w:b/>
          <w:bCs/>
          <w:sz w:val="26"/>
          <w:szCs w:val="26"/>
        </w:rPr>
        <w:t>обеспечение</w:t>
      </w:r>
      <w:r w:rsidRPr="005E538C">
        <w:rPr>
          <w:rStyle w:val="af0"/>
          <w:rFonts w:ascii="Times New Roman" w:hAnsi="Times New Roman" w:cs="Times New Roman"/>
          <w:sz w:val="26"/>
          <w:szCs w:val="26"/>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AA90B78" w14:textId="77777777" w:rsidR="005E538C" w:rsidRPr="005E538C" w:rsidRDefault="005E538C" w:rsidP="005E538C">
      <w:pPr>
        <w:pStyle w:val="ConsPlusNormal"/>
        <w:ind w:firstLine="709"/>
        <w:jc w:val="both"/>
        <w:rPr>
          <w:rStyle w:val="af0"/>
          <w:rFonts w:ascii="Times New Roman" w:hAnsi="Times New Roman" w:cs="Times New Roman"/>
          <w:sz w:val="26"/>
          <w:szCs w:val="26"/>
        </w:rPr>
      </w:pPr>
      <w:r w:rsidRPr="005E538C">
        <w:rPr>
          <w:rStyle w:val="af0"/>
          <w:rFonts w:ascii="Times New Roman" w:hAnsi="Times New Roman" w:cs="Times New Roman"/>
          <w:sz w:val="26"/>
          <w:szCs w:val="26"/>
        </w:rPr>
        <w:t>- залог имущества (движимое и недвижимое, в том числе приобретаемое имущество);</w:t>
      </w:r>
    </w:p>
    <w:p w14:paraId="1229C454" w14:textId="77777777" w:rsidR="005E538C" w:rsidRPr="005E538C" w:rsidRDefault="005E538C" w:rsidP="005E538C">
      <w:pPr>
        <w:pStyle w:val="ConsPlusNormal"/>
        <w:ind w:firstLine="709"/>
        <w:jc w:val="both"/>
        <w:rPr>
          <w:rStyle w:val="af0"/>
          <w:rFonts w:ascii="Times New Roman" w:hAnsi="Times New Roman" w:cs="Times New Roman"/>
          <w:sz w:val="26"/>
          <w:szCs w:val="26"/>
        </w:rPr>
      </w:pPr>
      <w:r w:rsidRPr="005E538C">
        <w:rPr>
          <w:rStyle w:val="af0"/>
          <w:rFonts w:ascii="Times New Roman" w:hAnsi="Times New Roman" w:cs="Times New Roman"/>
          <w:sz w:val="26"/>
          <w:szCs w:val="26"/>
        </w:rPr>
        <w:t>- поручительство физического лица, индивидуального предпринимателя, юридического лица.</w:t>
      </w:r>
    </w:p>
    <w:p w14:paraId="675D73CD" w14:textId="77777777" w:rsidR="005E538C" w:rsidRPr="005E538C" w:rsidRDefault="005E538C" w:rsidP="005E538C">
      <w:pPr>
        <w:pStyle w:val="ConsPlusNormal"/>
        <w:ind w:firstLine="709"/>
        <w:jc w:val="both"/>
        <w:rPr>
          <w:rStyle w:val="af0"/>
          <w:rFonts w:ascii="Times New Roman" w:hAnsi="Times New Roman" w:cs="Times New Roman"/>
          <w:sz w:val="26"/>
          <w:szCs w:val="26"/>
        </w:rPr>
      </w:pPr>
      <w:r w:rsidRPr="005E538C">
        <w:rPr>
          <w:rStyle w:val="af0"/>
          <w:rFonts w:ascii="Times New Roman" w:hAnsi="Times New Roman" w:cs="Times New Roman"/>
          <w:sz w:val="26"/>
          <w:szCs w:val="26"/>
        </w:rPr>
        <w:t>В качестве обеспечения исполнения обязательств могут выступать как один, так и несколько способов обеспечения;</w:t>
      </w:r>
    </w:p>
    <w:p w14:paraId="07305C8A"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sz w:val="26"/>
          <w:szCs w:val="26"/>
        </w:rPr>
      </w:pPr>
      <w:r w:rsidRPr="005E538C">
        <w:rPr>
          <w:rFonts w:ascii="Times New Roman" w:hAnsi="Times New Roman" w:cs="Times New Roman"/>
          <w:b/>
          <w:bCs/>
          <w:sz w:val="26"/>
          <w:szCs w:val="26"/>
        </w:rPr>
        <w:t>отлагательные условия по договору микрозайма</w:t>
      </w:r>
      <w:r w:rsidRPr="005E538C">
        <w:rPr>
          <w:rFonts w:ascii="Times New Roman" w:hAnsi="Times New Roman" w:cs="Times New Roman"/>
          <w:sz w:val="26"/>
          <w:szCs w:val="26"/>
        </w:rPr>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55ABE2C" w14:textId="77777777" w:rsidR="005E538C" w:rsidRPr="005E538C" w:rsidRDefault="005E538C" w:rsidP="005E538C">
      <w:pPr>
        <w:pStyle w:val="ConsPlusNormal"/>
        <w:ind w:firstLine="709"/>
        <w:jc w:val="both"/>
        <w:rPr>
          <w:rStyle w:val="af0"/>
          <w:rFonts w:ascii="Times New Roman" w:hAnsi="Times New Roman" w:cs="Times New Roman"/>
          <w:sz w:val="26"/>
          <w:szCs w:val="26"/>
        </w:rPr>
      </w:pPr>
      <w:r w:rsidRPr="005E538C">
        <w:rPr>
          <w:rStyle w:val="af0"/>
          <w:rFonts w:ascii="Times New Roman" w:hAnsi="Times New Roman" w:cs="Times New Roman"/>
          <w:b/>
          <w:bCs/>
          <w:sz w:val="26"/>
          <w:szCs w:val="26"/>
        </w:rPr>
        <w:t>поручитель</w:t>
      </w:r>
      <w:r w:rsidRPr="005E538C">
        <w:rPr>
          <w:rStyle w:val="af0"/>
          <w:rFonts w:ascii="Times New Roman" w:hAnsi="Times New Roman" w:cs="Times New Roman"/>
          <w:sz w:val="26"/>
          <w:szCs w:val="26"/>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653E85FC"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sz w:val="26"/>
          <w:szCs w:val="26"/>
        </w:rPr>
      </w:pPr>
      <w:r w:rsidRPr="005E538C">
        <w:rPr>
          <w:rFonts w:ascii="Times New Roman" w:hAnsi="Times New Roman" w:cs="Times New Roman"/>
          <w:b/>
          <w:bCs/>
          <w:sz w:val="26"/>
          <w:szCs w:val="26"/>
        </w:rPr>
        <w:t>просроченная задолженность</w:t>
      </w:r>
      <w:r w:rsidRPr="005E538C">
        <w:rPr>
          <w:rFonts w:ascii="Times New Roman" w:hAnsi="Times New Roman" w:cs="Times New Roman"/>
          <w:sz w:val="26"/>
          <w:szCs w:val="26"/>
        </w:rPr>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2AA6F2E2" w14:textId="77777777" w:rsidR="005E538C" w:rsidRPr="005E538C" w:rsidRDefault="005E538C" w:rsidP="005E538C">
      <w:pPr>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bCs/>
          <w:sz w:val="26"/>
          <w:szCs w:val="26"/>
        </w:rPr>
        <w:t>режим повышенной готовности или режим чрезвычайной ситуации</w:t>
      </w:r>
      <w:r w:rsidRPr="005E538C">
        <w:rPr>
          <w:rFonts w:ascii="Times New Roman" w:hAnsi="Times New Roman" w:cs="Times New Roman"/>
          <w:sz w:val="26"/>
          <w:szCs w:val="26"/>
        </w:rPr>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Pr="005E538C">
        <w:rPr>
          <w:rFonts w:ascii="Times New Roman" w:eastAsia="SimSun" w:hAnsi="Times New Roman" w:cs="Times New Roman"/>
          <w:sz w:val="26"/>
          <w:szCs w:val="26"/>
          <w:lang w:eastAsia="zh-CN"/>
        </w:rPr>
        <w:t>№ 50, ст. 8074</w:t>
      </w:r>
      <w:r w:rsidRPr="005E538C">
        <w:rPr>
          <w:rFonts w:ascii="Times New Roman" w:hAnsi="Times New Roman" w:cs="Times New Roman"/>
          <w:sz w:val="26"/>
          <w:szCs w:val="26"/>
        </w:rPr>
        <w:t>) (далее соответственно - режим повышенной готовности, режим чрезвычайной ситуации);</w:t>
      </w:r>
    </w:p>
    <w:p w14:paraId="61C095E0" w14:textId="77777777" w:rsidR="005E538C" w:rsidRPr="005E538C" w:rsidRDefault="005E538C" w:rsidP="005E538C">
      <w:pPr>
        <w:autoSpaceDE w:val="0"/>
        <w:autoSpaceDN w:val="0"/>
        <w:adjustRightInd w:val="0"/>
        <w:ind w:firstLine="709"/>
        <w:contextualSpacing/>
        <w:jc w:val="both"/>
        <w:rPr>
          <w:rFonts w:ascii="Times New Roman" w:hAnsi="Times New Roman" w:cs="Times New Roman"/>
          <w:sz w:val="26"/>
          <w:szCs w:val="26"/>
        </w:rPr>
      </w:pPr>
      <w:r w:rsidRPr="005E538C">
        <w:rPr>
          <w:rFonts w:ascii="Times New Roman" w:hAnsi="Times New Roman" w:cs="Times New Roman"/>
          <w:b/>
          <w:bCs/>
          <w:sz w:val="26"/>
          <w:szCs w:val="26"/>
        </w:rPr>
        <w:t>субъекты малого и среднего предпринимательства</w:t>
      </w:r>
      <w:r w:rsidRPr="005E538C">
        <w:rPr>
          <w:rFonts w:ascii="Times New Roman" w:hAnsi="Times New Roman" w:cs="Times New Roman"/>
          <w:sz w:val="26"/>
          <w:szCs w:val="26"/>
        </w:rPr>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24.07.2007 №209-ФЗ «О развитии малого и среднего предпринимательства в Российской Федерации» и внесенные в единый реестр субъектов малого и среднего предпринимательства;</w:t>
      </w:r>
    </w:p>
    <w:p w14:paraId="3442A10C" w14:textId="77777777" w:rsidR="005E538C" w:rsidRPr="005E538C" w:rsidRDefault="005E538C" w:rsidP="005E538C">
      <w:pPr>
        <w:pStyle w:val="af1"/>
        <w:ind w:firstLine="709"/>
        <w:jc w:val="both"/>
        <w:rPr>
          <w:rFonts w:ascii="Times New Roman" w:hAnsi="Times New Roman" w:cs="Times New Roman"/>
          <w:sz w:val="26"/>
          <w:szCs w:val="26"/>
          <w:shd w:val="clear" w:color="auto" w:fill="FFFFFF"/>
        </w:rPr>
      </w:pPr>
      <w:r w:rsidRPr="005E538C">
        <w:rPr>
          <w:rFonts w:ascii="Times New Roman" w:hAnsi="Times New Roman" w:cs="Times New Roman"/>
          <w:b/>
          <w:sz w:val="26"/>
          <w:szCs w:val="26"/>
        </w:rPr>
        <w:t>технико-экономическое обоснование</w:t>
      </w:r>
      <w:r w:rsidRPr="005E538C">
        <w:rPr>
          <w:rFonts w:ascii="Times New Roman" w:hAnsi="Times New Roman" w:cs="Times New Roman"/>
          <w:sz w:val="26"/>
          <w:szCs w:val="26"/>
        </w:rPr>
        <w:t xml:space="preserve"> – документ, заполненный по форме Фонда, содержащий </w:t>
      </w:r>
      <w:r w:rsidRPr="005E538C">
        <w:rPr>
          <w:rFonts w:ascii="Times New Roman" w:hAnsi="Times New Roman" w:cs="Times New Roman"/>
          <w:sz w:val="26"/>
          <w:szCs w:val="26"/>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7B2907B2" w14:textId="77777777" w:rsidR="005E538C" w:rsidRPr="005E538C" w:rsidRDefault="005E538C" w:rsidP="005E538C">
      <w:pPr>
        <w:pStyle w:val="af1"/>
        <w:ind w:firstLine="709"/>
        <w:jc w:val="both"/>
        <w:rPr>
          <w:rFonts w:ascii="Times New Roman" w:hAnsi="Times New Roman" w:cs="Times New Roman"/>
          <w:sz w:val="26"/>
          <w:szCs w:val="26"/>
        </w:rPr>
      </w:pPr>
      <w:r w:rsidRPr="005E538C">
        <w:rPr>
          <w:rFonts w:ascii="Times New Roman" w:hAnsi="Times New Roman" w:cs="Times New Roman"/>
          <w:b/>
          <w:sz w:val="26"/>
          <w:szCs w:val="26"/>
        </w:rPr>
        <w:t xml:space="preserve">субъекты малого и среднего предпринимательства моногорода </w:t>
      </w:r>
      <w:r w:rsidRPr="005E538C">
        <w:rPr>
          <w:rFonts w:ascii="Times New Roman" w:hAnsi="Times New Roman" w:cs="Times New Roman"/>
          <w:sz w:val="26"/>
          <w:szCs w:val="26"/>
        </w:rPr>
        <w:t>- субъект малого и среднего предпринимательства, зарегистрированный и осуществляющий свою деятельность на территории моногорода;</w:t>
      </w:r>
    </w:p>
    <w:p w14:paraId="70193CA9" w14:textId="77777777" w:rsidR="005E538C" w:rsidRPr="005E538C" w:rsidRDefault="005E538C" w:rsidP="005E538C">
      <w:pPr>
        <w:autoSpaceDE w:val="0"/>
        <w:autoSpaceDN w:val="0"/>
        <w:adjustRightInd w:val="0"/>
        <w:ind w:firstLine="700"/>
        <w:jc w:val="both"/>
        <w:rPr>
          <w:rFonts w:ascii="Times New Roman" w:hAnsi="Times New Roman" w:cs="Times New Roman"/>
          <w:sz w:val="26"/>
          <w:szCs w:val="26"/>
        </w:rPr>
      </w:pPr>
      <w:r w:rsidRPr="005E538C">
        <w:rPr>
          <w:rFonts w:ascii="Times New Roman" w:hAnsi="Times New Roman" w:cs="Times New Roman"/>
          <w:b/>
          <w:bCs/>
          <w:sz w:val="26"/>
          <w:szCs w:val="26"/>
        </w:rPr>
        <w:t xml:space="preserve">физические лица, применяющие специальный налоговый режим «Налог на профессиональный доход» - </w:t>
      </w:r>
      <w:r w:rsidRPr="005E538C">
        <w:rPr>
          <w:rFonts w:ascii="Times New Roman" w:hAnsi="Times New Roman" w:cs="Times New Roman"/>
          <w:sz w:val="26"/>
          <w:szCs w:val="26"/>
        </w:rPr>
        <w:t>физические лица, не являющиеся индивидуальными предпринимателями, применяющие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p>
    <w:p w14:paraId="1339091F" w14:textId="77777777" w:rsidR="005E538C" w:rsidRPr="005E538C" w:rsidRDefault="005E538C" w:rsidP="005E538C">
      <w:pPr>
        <w:autoSpaceDE w:val="0"/>
        <w:autoSpaceDN w:val="0"/>
        <w:adjustRightInd w:val="0"/>
        <w:ind w:firstLine="700"/>
        <w:jc w:val="both"/>
        <w:rPr>
          <w:rFonts w:ascii="Times New Roman" w:hAnsi="Times New Roman" w:cs="Times New Roman"/>
          <w:sz w:val="26"/>
          <w:szCs w:val="26"/>
        </w:rPr>
      </w:pPr>
      <w:r w:rsidRPr="005E538C">
        <w:rPr>
          <w:rFonts w:ascii="Times New Roman" w:hAnsi="Times New Roman" w:cs="Times New Roman"/>
          <w:b/>
          <w:bCs/>
          <w:sz w:val="26"/>
          <w:szCs w:val="26"/>
        </w:rPr>
        <w:t>центр  «Мой бизнес»</w:t>
      </w:r>
      <w:r w:rsidRPr="005E538C">
        <w:rPr>
          <w:rFonts w:ascii="Times New Roman" w:hAnsi="Times New Roman" w:cs="Times New Roman"/>
          <w:sz w:val="26"/>
          <w:szCs w:val="26"/>
        </w:rPr>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1EEDCEA7" w14:textId="77777777" w:rsidR="005E538C" w:rsidRPr="005E538C" w:rsidRDefault="005E538C" w:rsidP="005E538C">
      <w:pPr>
        <w:autoSpaceDE w:val="0"/>
        <w:autoSpaceDN w:val="0"/>
        <w:adjustRightInd w:val="0"/>
        <w:ind w:firstLine="709"/>
        <w:contextualSpacing/>
        <w:jc w:val="center"/>
        <w:outlineLvl w:val="2"/>
        <w:rPr>
          <w:rFonts w:ascii="Times New Roman" w:hAnsi="Times New Roman" w:cs="Times New Roman"/>
          <w:b/>
        </w:rPr>
      </w:pPr>
    </w:p>
    <w:p w14:paraId="241D9730" w14:textId="77777777" w:rsidR="005E538C" w:rsidRPr="005E538C" w:rsidRDefault="005E538C" w:rsidP="005E538C">
      <w:pPr>
        <w:autoSpaceDE w:val="0"/>
        <w:autoSpaceDN w:val="0"/>
        <w:adjustRightInd w:val="0"/>
        <w:ind w:firstLine="709"/>
        <w:contextualSpacing/>
        <w:jc w:val="center"/>
        <w:outlineLvl w:val="2"/>
        <w:rPr>
          <w:rFonts w:ascii="Times New Roman" w:hAnsi="Times New Roman" w:cs="Times New Roman"/>
          <w:b/>
        </w:rPr>
      </w:pPr>
      <w:r w:rsidRPr="005E538C">
        <w:rPr>
          <w:rFonts w:ascii="Times New Roman" w:hAnsi="Times New Roman" w:cs="Times New Roman"/>
          <w:b/>
          <w:lang w:val="en-US"/>
        </w:rPr>
        <w:t>II</w:t>
      </w:r>
      <w:r w:rsidRPr="005E538C">
        <w:rPr>
          <w:rFonts w:ascii="Times New Roman" w:hAnsi="Times New Roman" w:cs="Times New Roman"/>
          <w:b/>
        </w:rPr>
        <w:t>. ПЕРЕЧЕНЬ И ВИДЫ КРЕДИТНЫХ ПРОДУКТОВ</w:t>
      </w:r>
    </w:p>
    <w:p w14:paraId="1E3DE0F6" w14:textId="77777777" w:rsidR="005E538C" w:rsidRPr="005E538C" w:rsidRDefault="005E538C" w:rsidP="005E538C">
      <w:pPr>
        <w:autoSpaceDE w:val="0"/>
        <w:autoSpaceDN w:val="0"/>
        <w:adjustRightInd w:val="0"/>
        <w:ind w:firstLine="709"/>
        <w:contextualSpacing/>
        <w:jc w:val="center"/>
        <w:outlineLvl w:val="2"/>
        <w:rPr>
          <w:rFonts w:ascii="Times New Roman" w:hAnsi="Times New Roman" w:cs="Times New Roman"/>
          <w:b/>
        </w:rPr>
      </w:pPr>
    </w:p>
    <w:p w14:paraId="46EBECA6"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2.1. Кредитные продукты для субъектов малого и среднего бизнеса.</w:t>
      </w:r>
    </w:p>
    <w:p w14:paraId="63E26762"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По следующим кредитным продуктам в период действия режима повышенной готовности или режима чрезвычайной ситуации до 24 месяцев, при отсутствии режима повышенной готовности или режима чрезвычайной ситуации на срок, указанный в п. 3.5.:</w:t>
      </w:r>
    </w:p>
    <w:p w14:paraId="7FA4F496"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2.1.1. «Легкий старт»: для вновь зарегистрированных СМСП и действующих менее 1 (одного) года); </w:t>
      </w:r>
    </w:p>
    <w:p w14:paraId="76482476"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 сумма от 150 000 рублей до 500 000 рублей (Без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p>
    <w:p w14:paraId="48ABBA61"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процентная ставка:</w:t>
      </w:r>
    </w:p>
    <w:p w14:paraId="7F19EA49"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 в размере ключевой ставки ЦБ на дату заключения договора микрозайма для СМСП, зарегистрированных на территории Республики Хакасия; </w:t>
      </w:r>
    </w:p>
    <w:p w14:paraId="203DE490"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 при наличии залога - ½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а также СМСП, осуществляющих деятельность в сфере социального предпринимательства в соответствии с Федеральным законом № 209-ФЗ; </w:t>
      </w:r>
    </w:p>
    <w:p w14:paraId="01762D7A"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требования к залогу указаны в п. 7.3. настоящего Порядка; требуется ТЭО;</w:t>
      </w:r>
    </w:p>
    <w:p w14:paraId="2DBB4789"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2.1.2. «Беззалоговый»: для действующих СМСП; сумма от 150 000 рублей до 300 000 рублей; срок кредитования до 18 месяцев, отсрочка платежа по основному долгу до 3 месяцев; процентная ставка в размере ключевой ставки Центрального Банка России (далее ЦБ) на дату заключения договора микрозайма; без залога;</w:t>
      </w:r>
    </w:p>
    <w:p w14:paraId="04B41EAD"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2.1.3.</w:t>
      </w:r>
      <w:r w:rsidRPr="005E538C">
        <w:rPr>
          <w:rFonts w:ascii="Times New Roman" w:hAnsi="Times New Roman" w:cs="Times New Roman"/>
          <w:bCs/>
          <w:sz w:val="26"/>
          <w:szCs w:val="26"/>
        </w:rPr>
        <w:tab/>
        <w:t>«Развитие»: для действующих СМСП; сумма от 300 001 рублей до 3 000 000 рублей; срок кредитования до 24 месяцев, отсрочка платежа по основному долгу до 6 месяцев; под залог;</w:t>
      </w:r>
    </w:p>
    <w:p w14:paraId="0D0991E7"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w:t>
      </w:r>
      <w:r w:rsidRPr="005E538C">
        <w:rPr>
          <w:rFonts w:ascii="Times New Roman" w:hAnsi="Times New Roman" w:cs="Times New Roman"/>
          <w:bCs/>
          <w:sz w:val="26"/>
          <w:szCs w:val="26"/>
        </w:rPr>
        <w:tab/>
        <w:t xml:space="preserve">для СМСП с кодом ОКВЭД «обрабатывающее производство»: с 10.1 до 33.20 – процентная ставка 1 % годовых (при увеличении на 10% среднесписочной численности сотрудников и ФОТ по сравнению с прошлым годом) и 3% годовых (при сохранении среднесписочной численности сотрудников и ФОТ по сравнению с прошлым годом); </w:t>
      </w:r>
    </w:p>
    <w:p w14:paraId="432F0BD8"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w:t>
      </w:r>
      <w:r w:rsidRPr="005E538C">
        <w:rPr>
          <w:rFonts w:ascii="Times New Roman" w:hAnsi="Times New Roman" w:cs="Times New Roman"/>
          <w:bCs/>
          <w:sz w:val="26"/>
          <w:szCs w:val="26"/>
        </w:rPr>
        <w:tab/>
        <w:t xml:space="preserve">для СМСП с кодом ОКВЭД «туризм»: 79.1 - 79.9.; 55., «сельское хозяйство»: 01- 03,  (если у СМСП несколько видов деятельности, то доля выручки (для применения льготной ставки) по виду деятельности: туризм/сельское хозяйство, должна быть не менее 60% от общей выручки СМСП) - процентная ставка 3 % годовых, </w:t>
      </w:r>
    </w:p>
    <w:p w14:paraId="7EE63325"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w:t>
      </w:r>
      <w:r w:rsidRPr="005E538C">
        <w:rPr>
          <w:rFonts w:ascii="Times New Roman" w:hAnsi="Times New Roman" w:cs="Times New Roman"/>
          <w:bCs/>
          <w:sz w:val="26"/>
          <w:szCs w:val="26"/>
        </w:rPr>
        <w:tab/>
        <w:t>для СМСП с остальными кодами ОКВЭД: 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а также СМСП, осуществляющих деятельность в сфере социального предпринимательства в соответствии с Федеральным законом № 209-ФЗ, при наличии залога - ½ ключевой ставки ЦБ на дату заключения договора микрозайма;</w:t>
      </w:r>
    </w:p>
    <w:p w14:paraId="60451A82"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2.1.4. «Рефинансирование»: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p>
    <w:p w14:paraId="5616E808"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процентная ставка:</w:t>
      </w:r>
    </w:p>
    <w:p w14:paraId="47D06FF2"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 в размере ключевой ставки ЦБ на дату заключения договора микрозайма для СМСП, зарегистрированных на территории Республики Хакасия; </w:t>
      </w:r>
    </w:p>
    <w:p w14:paraId="2263661E"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 для СМСП, зарегистрированных и осуществляющих деятельность на территории моногородов, реализующие приоритетные проекты, а также СМСП, осуществляющих деятельность в сфере социального предпринимательства в соответствии с Федеральным законом № 209-ФЗ, при наличии залога - ½ ключевой ставки ЦБ на дату заключения договора микрозайма; </w:t>
      </w:r>
    </w:p>
    <w:p w14:paraId="5A514026"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требования к залогу указаны в п. 7.3. настоящего Порядка;</w:t>
      </w:r>
    </w:p>
    <w:p w14:paraId="7A16D4EE"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2.1.5. «Контрактный»: для действующих СМСП, не состоящих в реестре недобросовестных поставщиков с подтвержденным осуществлением основной деятельности по следующим ОКВЭД: пищевая промышленность (10.0, 10.1-10.8, 11.07), производство мебели (31), легкая промышленность (13-15), деятельность в области здравоохранения (86); заключение субъектом МСП договора/контракта в рамках 44-ФЗ или 223-ФЗ осуществляется исключительно на электронной площадке.</w:t>
      </w:r>
    </w:p>
    <w:p w14:paraId="58F3BA93"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Цель микрозайма:</w:t>
      </w:r>
    </w:p>
    <w:p w14:paraId="19498D05"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1)</w:t>
      </w:r>
      <w:r w:rsidRPr="005E538C">
        <w:rPr>
          <w:rFonts w:ascii="Times New Roman" w:hAnsi="Times New Roman" w:cs="Times New Roman"/>
          <w:bCs/>
          <w:sz w:val="26"/>
          <w:szCs w:val="26"/>
        </w:rPr>
        <w:tab/>
        <w:t xml:space="preserve">«на пополнение оборотных средств и инвестиционные цели для поставки произведенной продукции/выполнения работ/оказания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35B3B6B5"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2)</w:t>
      </w:r>
      <w:r w:rsidRPr="005E538C">
        <w:rPr>
          <w:rFonts w:ascii="Times New Roman" w:hAnsi="Times New Roman" w:cs="Times New Roman"/>
          <w:bCs/>
          <w:sz w:val="26"/>
          <w:szCs w:val="26"/>
        </w:rPr>
        <w:tab/>
        <w:t>«на пополнение оборотных средств и инвестиционные цели на покрытие кассового разрыва», возникший после поставки произведенной продукции/выполнения работ /оказания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4A7518F1"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Микрозайм может быть предоставлен как с залогом, так и без него (в зависимости от финансово-экономического состояния заёмщика) в соответствии с п. 7.3. настоящего Порядка.</w:t>
      </w:r>
    </w:p>
    <w:p w14:paraId="094AB191"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 но не более даты исполнения Заказчиком обязательств по оплате по договору/контракту и не более 24 месяцев; отсрочка платежа по основному долгу - до 6 месяцев; процентная ставка - 1 % годовых.</w:t>
      </w:r>
    </w:p>
    <w:p w14:paraId="118ABD41"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2.2. Для физических лиц, применяющих специальный налоговый режим «Налог на профессиональный доход»:</w:t>
      </w:r>
    </w:p>
    <w:p w14:paraId="128B1539"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 xml:space="preserve">- «микрозайм «Самозанятый»: для физических лиц, применяющих специальный налоговый режим «Налог на профессиональный доход» (за исключением осуществляющих вид деятельности «аренда (найм) жилых помещений»), зарегистрированных и ведущих хозяйственную деятельность не менее 3-х месяцев (непрерывно); сумма микрозайма от 50 000 рублей до 500 000 рублей; срок кредитования до 36 месяцев, отсрочка платежа по основному долгу до 6 месяцев; на цели, связанные с видом деятельности заемщика (кроме указанных в п. 2 статьи 4 Федерального закона  №422-ФЗ от 27.11.2018 г.). </w:t>
      </w:r>
    </w:p>
    <w:p w14:paraId="7CB9DE6E" w14:textId="77777777" w:rsidR="005E538C" w:rsidRPr="005E538C" w:rsidRDefault="005E538C" w:rsidP="005E538C">
      <w:pPr>
        <w:autoSpaceDE w:val="0"/>
        <w:autoSpaceDN w:val="0"/>
        <w:adjustRightInd w:val="0"/>
        <w:ind w:firstLine="709"/>
        <w:contextualSpacing/>
        <w:jc w:val="both"/>
        <w:outlineLvl w:val="2"/>
        <w:rPr>
          <w:rFonts w:ascii="Times New Roman" w:hAnsi="Times New Roman" w:cs="Times New Roman"/>
          <w:bCs/>
          <w:sz w:val="26"/>
          <w:szCs w:val="26"/>
        </w:rPr>
      </w:pPr>
      <w:r w:rsidRPr="005E538C">
        <w:rPr>
          <w:rFonts w:ascii="Times New Roman" w:hAnsi="Times New Roman" w:cs="Times New Roman"/>
          <w:bCs/>
          <w:sz w:val="26"/>
          <w:szCs w:val="26"/>
        </w:rPr>
        <w:t>Процентная ставка в соответствии с действующими Тарифами Фонда. Требования к обеспечению указаны в разделе 7 настоящего Порядка.</w:t>
      </w:r>
    </w:p>
    <w:p w14:paraId="1DDB58DF" w14:textId="77777777" w:rsidR="005E538C" w:rsidRPr="005E538C" w:rsidRDefault="005E538C" w:rsidP="005E538C">
      <w:pPr>
        <w:autoSpaceDE w:val="0"/>
        <w:autoSpaceDN w:val="0"/>
        <w:adjustRightInd w:val="0"/>
        <w:contextualSpacing/>
        <w:jc w:val="both"/>
        <w:outlineLvl w:val="2"/>
        <w:rPr>
          <w:rFonts w:ascii="Times New Roman" w:hAnsi="Times New Roman" w:cs="Times New Roman"/>
          <w:bCs/>
          <w:sz w:val="26"/>
          <w:szCs w:val="26"/>
        </w:rPr>
      </w:pPr>
    </w:p>
    <w:p w14:paraId="02ED2D7F" w14:textId="77777777" w:rsidR="005E538C" w:rsidRPr="005E538C" w:rsidRDefault="005E538C" w:rsidP="005E538C">
      <w:pPr>
        <w:autoSpaceDE w:val="0"/>
        <w:autoSpaceDN w:val="0"/>
        <w:adjustRightInd w:val="0"/>
        <w:ind w:firstLine="709"/>
        <w:contextualSpacing/>
        <w:jc w:val="center"/>
        <w:outlineLvl w:val="2"/>
        <w:rPr>
          <w:rFonts w:ascii="Times New Roman" w:hAnsi="Times New Roman" w:cs="Times New Roman"/>
          <w:b/>
          <w:sz w:val="26"/>
          <w:szCs w:val="26"/>
        </w:rPr>
      </w:pPr>
      <w:r w:rsidRPr="005E538C">
        <w:rPr>
          <w:rFonts w:ascii="Times New Roman" w:hAnsi="Times New Roman" w:cs="Times New Roman"/>
          <w:b/>
          <w:sz w:val="26"/>
          <w:szCs w:val="26"/>
          <w:lang w:val="en-US"/>
        </w:rPr>
        <w:t>III</w:t>
      </w:r>
      <w:r w:rsidRPr="005E538C">
        <w:rPr>
          <w:rFonts w:ascii="Times New Roman" w:hAnsi="Times New Roman" w:cs="Times New Roman"/>
          <w:b/>
          <w:sz w:val="26"/>
          <w:szCs w:val="26"/>
        </w:rPr>
        <w:t xml:space="preserve">. </w:t>
      </w:r>
      <w:bookmarkStart w:id="47" w:name="Условия"/>
      <w:r w:rsidRPr="005E538C">
        <w:rPr>
          <w:rFonts w:ascii="Times New Roman" w:hAnsi="Times New Roman" w:cs="Times New Roman"/>
          <w:b/>
          <w:sz w:val="26"/>
          <w:szCs w:val="26"/>
        </w:rPr>
        <w:t xml:space="preserve">УСЛОВИЯ ПРЕДОСТАВЛЕНИЯ МИКРОЗАЙМА </w:t>
      </w:r>
      <w:bookmarkEnd w:id="47"/>
    </w:p>
    <w:p w14:paraId="2402B69B" w14:textId="77777777" w:rsidR="005E538C" w:rsidRPr="005E538C" w:rsidRDefault="005E538C" w:rsidP="00DC4D9A">
      <w:pPr>
        <w:pStyle w:val="ac"/>
        <w:numPr>
          <w:ilvl w:val="1"/>
          <w:numId w:val="100"/>
        </w:numPr>
        <w:tabs>
          <w:tab w:val="left" w:pos="709"/>
        </w:tabs>
        <w:autoSpaceDE w:val="0"/>
        <w:autoSpaceDN w:val="0"/>
        <w:adjustRightInd w:val="0"/>
        <w:spacing w:after="0" w:line="240" w:lineRule="auto"/>
        <w:ind w:left="0" w:firstLine="709"/>
        <w:jc w:val="both"/>
        <w:rPr>
          <w:rFonts w:ascii="Times New Roman" w:eastAsia="SimSun" w:hAnsi="Times New Roman" w:cs="Times New Roman"/>
          <w:sz w:val="26"/>
          <w:szCs w:val="26"/>
          <w:lang w:eastAsia="zh-CN"/>
        </w:rPr>
      </w:pPr>
      <w:r w:rsidRPr="005E538C">
        <w:rPr>
          <w:rFonts w:ascii="Times New Roman" w:hAnsi="Times New Roman" w:cs="Times New Roman"/>
          <w:sz w:val="26"/>
          <w:szCs w:val="26"/>
        </w:rPr>
        <w:t xml:space="preserve">Предоставление микрозаймов осуществляется </w:t>
      </w:r>
      <w:r w:rsidRPr="005E538C">
        <w:rPr>
          <w:rFonts w:ascii="Times New Roman" w:eastAsia="SimSun" w:hAnsi="Times New Roman" w:cs="Times New Roman"/>
          <w:sz w:val="26"/>
          <w:szCs w:val="26"/>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1724177A"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3.2. Минимальный размер микрозайма составляет:</w:t>
      </w:r>
    </w:p>
    <w:p w14:paraId="5EA55B84" w14:textId="77777777" w:rsidR="005E538C" w:rsidRPr="005E538C" w:rsidRDefault="005E538C" w:rsidP="005E538C">
      <w:pPr>
        <w:pStyle w:val="ac"/>
        <w:tabs>
          <w:tab w:val="left" w:pos="993"/>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xml:space="preserve">- </w:t>
      </w:r>
      <w:r w:rsidRPr="005E538C">
        <w:rPr>
          <w:rFonts w:ascii="Times New Roman" w:eastAsia="SimSun" w:hAnsi="Times New Roman" w:cs="Times New Roman"/>
          <w:sz w:val="26"/>
          <w:szCs w:val="26"/>
          <w:lang w:eastAsia="zh-CN"/>
        </w:rPr>
        <w:tab/>
        <w:t>для субъектов МСП - 150 000 (Сто пятьдесят тысяч) рублей;</w:t>
      </w:r>
    </w:p>
    <w:p w14:paraId="08B4B9A3" w14:textId="77777777" w:rsidR="005E538C" w:rsidRPr="005E538C" w:rsidRDefault="005E538C" w:rsidP="005E538C">
      <w:pPr>
        <w:pStyle w:val="ac"/>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xml:space="preserve">- для </w:t>
      </w:r>
      <w:r w:rsidRPr="005E538C">
        <w:rPr>
          <w:rFonts w:ascii="Times New Roman" w:hAnsi="Times New Roman" w:cs="Times New Roman"/>
          <w:sz w:val="26"/>
          <w:szCs w:val="26"/>
        </w:rPr>
        <w:t>физических лиц, применяющих специальный налоговый режим «Налог на профессиональный доход» - 50 000 (Пятьдесят тысяч) рублей.</w:t>
      </w:r>
    </w:p>
    <w:p w14:paraId="18425E29"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xml:space="preserve">3.3. Максимальный </w:t>
      </w:r>
      <w:bookmarkStart w:id="48" w:name="_Hlk62142428"/>
      <w:r w:rsidRPr="005E538C">
        <w:rPr>
          <w:rFonts w:ascii="Times New Roman" w:eastAsia="SimSun" w:hAnsi="Times New Roman" w:cs="Times New Roman"/>
          <w:sz w:val="26"/>
          <w:szCs w:val="26"/>
          <w:lang w:eastAsia="zh-CN"/>
        </w:rPr>
        <w:t>размер микрозайма на одного заемщика составляет:</w:t>
      </w:r>
    </w:p>
    <w:p w14:paraId="45230A5C"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для субъектов МСП - 3 000 000 (Три миллиона) рублей</w:t>
      </w:r>
      <w:bookmarkEnd w:id="48"/>
      <w:r w:rsidRPr="005E538C">
        <w:rPr>
          <w:rFonts w:ascii="Times New Roman" w:eastAsia="SimSun" w:hAnsi="Times New Roman" w:cs="Times New Roman"/>
          <w:sz w:val="26"/>
          <w:szCs w:val="26"/>
          <w:lang w:eastAsia="zh-CN"/>
        </w:rPr>
        <w:t xml:space="preserve">. </w:t>
      </w:r>
      <w:bookmarkStart w:id="49" w:name="_Hlk74844814"/>
      <w:r w:rsidRPr="005E538C">
        <w:rPr>
          <w:rFonts w:ascii="Times New Roman" w:eastAsia="SimSun" w:hAnsi="Times New Roman" w:cs="Times New Roman"/>
          <w:sz w:val="26"/>
          <w:szCs w:val="26"/>
          <w:lang w:eastAsia="zh-CN"/>
        </w:rPr>
        <w:t>В рамках продукта «Контрактный» размер микрозайма на одного заемщика составляет 5 000 000 (Пять миллионов) рублей;</w:t>
      </w:r>
    </w:p>
    <w:p w14:paraId="6C513F7D"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для вновь зарегистрированных СМСП и действующих менее 1 (одного) года) - 1 000 000 (Один миллион) рублей;</w:t>
      </w:r>
    </w:p>
    <w:bookmarkEnd w:id="49"/>
    <w:p w14:paraId="03FD96F9" w14:textId="77777777" w:rsidR="005E538C" w:rsidRPr="005E538C" w:rsidRDefault="005E538C" w:rsidP="005E538C">
      <w:pPr>
        <w:pStyle w:val="ac"/>
        <w:tabs>
          <w:tab w:val="left" w:pos="1134"/>
        </w:tabs>
        <w:autoSpaceDE w:val="0"/>
        <w:autoSpaceDN w:val="0"/>
        <w:adjustRightInd w:val="0"/>
        <w:ind w:left="0" w:firstLine="709"/>
        <w:jc w:val="both"/>
        <w:rPr>
          <w:rFonts w:ascii="Times New Roman" w:hAnsi="Times New Roman" w:cs="Times New Roman"/>
          <w:sz w:val="26"/>
          <w:szCs w:val="26"/>
        </w:rPr>
      </w:pPr>
      <w:r w:rsidRPr="005E538C">
        <w:rPr>
          <w:rFonts w:ascii="Times New Roman" w:eastAsia="SimSun" w:hAnsi="Times New Roman" w:cs="Times New Roman"/>
          <w:sz w:val="26"/>
          <w:szCs w:val="26"/>
          <w:lang w:eastAsia="zh-CN"/>
        </w:rPr>
        <w:t xml:space="preserve">- для </w:t>
      </w:r>
      <w:r w:rsidRPr="005E538C">
        <w:rPr>
          <w:rFonts w:ascii="Times New Roman" w:hAnsi="Times New Roman" w:cs="Times New Roman"/>
          <w:sz w:val="26"/>
          <w:szCs w:val="26"/>
        </w:rPr>
        <w:t>физических лиц, применяющих специальный налоговый режим «Налог на профессиональный доход», в возрасте старше 18 лет - 500 000 (Пятьсот тысяч) рублей;</w:t>
      </w:r>
    </w:p>
    <w:p w14:paraId="32958BF9"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xml:space="preserve">- для </w:t>
      </w:r>
      <w:r w:rsidRPr="005E538C">
        <w:rPr>
          <w:rFonts w:ascii="Times New Roman" w:hAnsi="Times New Roman" w:cs="Times New Roman"/>
          <w:sz w:val="26"/>
          <w:szCs w:val="26"/>
        </w:rPr>
        <w:t>физических лиц, применяющих специальный налоговый режим «Налог на профессиональный доход», в возрасте от 14 до 18 лет - 150 000 (Сто пятьдесят тысяч) рублей.</w:t>
      </w:r>
    </w:p>
    <w:p w14:paraId="2E27AE2B"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Максимальный размер задолженности по микрозаймам на группу связанных заемщиков – субъектов МСП составляет 5 000 000 (Пять миллионов) рублей.</w:t>
      </w:r>
    </w:p>
    <w:p w14:paraId="435171E0"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Максимальный размер задолженности по микрозаймам на группу связанных заемщиков – физических лиц, применяющих специальный налоговый режим «Налог на профессиональный доход» составляет 500 000 (Пятьсот тысяч) рублей.</w:t>
      </w:r>
    </w:p>
    <w:p w14:paraId="268A7871"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Максимальный размер нескольких микрозаймов без обеспечения по одному заемщику не может превышать:</w:t>
      </w:r>
    </w:p>
    <w:p w14:paraId="293B4744" w14:textId="77777777" w:rsidR="005E538C" w:rsidRPr="005E538C" w:rsidRDefault="005E538C" w:rsidP="005E538C">
      <w:pPr>
        <w:pStyle w:val="ac"/>
        <w:tabs>
          <w:tab w:val="left" w:pos="993"/>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xml:space="preserve">- </w:t>
      </w:r>
      <w:r w:rsidRPr="005E538C">
        <w:rPr>
          <w:rFonts w:ascii="Times New Roman" w:eastAsia="SimSun" w:hAnsi="Times New Roman" w:cs="Times New Roman"/>
          <w:sz w:val="26"/>
          <w:szCs w:val="26"/>
          <w:lang w:eastAsia="zh-CN"/>
        </w:rPr>
        <w:tab/>
        <w:t>для субъектов МСП - 1 000 000 (Один миллион) рублей;</w:t>
      </w:r>
    </w:p>
    <w:p w14:paraId="6229C8BA" w14:textId="77777777" w:rsidR="005E538C" w:rsidRPr="005E538C" w:rsidRDefault="005E538C" w:rsidP="005E538C">
      <w:pPr>
        <w:pStyle w:val="ac"/>
        <w:tabs>
          <w:tab w:val="left" w:pos="709"/>
        </w:tabs>
        <w:autoSpaceDE w:val="0"/>
        <w:autoSpaceDN w:val="0"/>
        <w:adjustRightInd w:val="0"/>
        <w:ind w:left="0" w:firstLine="709"/>
        <w:jc w:val="both"/>
        <w:rPr>
          <w:rFonts w:ascii="Times New Roman" w:hAnsi="Times New Roman" w:cs="Times New Roman"/>
          <w:sz w:val="26"/>
          <w:szCs w:val="26"/>
        </w:rPr>
      </w:pPr>
      <w:r w:rsidRPr="005E538C">
        <w:rPr>
          <w:rFonts w:ascii="Times New Roman" w:eastAsia="SimSun" w:hAnsi="Times New Roman" w:cs="Times New Roman"/>
          <w:sz w:val="26"/>
          <w:szCs w:val="26"/>
          <w:lang w:eastAsia="zh-CN"/>
        </w:rPr>
        <w:t xml:space="preserve">- для </w:t>
      </w:r>
      <w:r w:rsidRPr="005E538C">
        <w:rPr>
          <w:rFonts w:ascii="Times New Roman" w:hAnsi="Times New Roman" w:cs="Times New Roman"/>
          <w:sz w:val="26"/>
          <w:szCs w:val="26"/>
        </w:rPr>
        <w:t>физических лиц, применяющих специальный налоговый режим «Налог на профессиональный доход» - 150 000 (Сто пятьдесят тысяч) рублей.</w:t>
      </w:r>
    </w:p>
    <w:p w14:paraId="78067D48" w14:textId="588E3F2C" w:rsidR="005E538C" w:rsidRPr="005E538C" w:rsidRDefault="0064333E" w:rsidP="005E538C">
      <w:pPr>
        <w:autoSpaceDE w:val="0"/>
        <w:autoSpaceDN w:val="0"/>
        <w:adjustRightInd w:val="0"/>
        <w:ind w:firstLine="709"/>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3.</w:t>
      </w:r>
      <w:r w:rsidR="005E538C" w:rsidRPr="005E538C">
        <w:rPr>
          <w:rFonts w:ascii="Times New Roman" w:eastAsia="SimSun" w:hAnsi="Times New Roman" w:cs="Times New Roman"/>
          <w:sz w:val="26"/>
          <w:szCs w:val="26"/>
          <w:lang w:eastAsia="zh-CN"/>
        </w:rPr>
        <w:t>4. Для вновь зарегистрированных и действующих менее 1 (одного) года субъектов малого и среднего предпринимательства устанавливаются следующие условия кредитования:</w:t>
      </w:r>
    </w:p>
    <w:p w14:paraId="2C011AB5" w14:textId="77777777" w:rsidR="005E538C" w:rsidRPr="005E538C" w:rsidRDefault="005E538C" w:rsidP="005E538C">
      <w:pPr>
        <w:pStyle w:val="ac"/>
        <w:tabs>
          <w:tab w:val="left" w:pos="1276"/>
          <w:tab w:val="left" w:pos="1560"/>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микрозаём, не обеспеченный залогом, от 150 000 (Сто пятьдесят тысяч) рублей до 500 000 (Пятьсот тысяч)</w:t>
      </w:r>
      <w:r w:rsidRPr="005E538C">
        <w:rPr>
          <w:rFonts w:ascii="Times New Roman" w:hAnsi="Times New Roman" w:cs="Times New Roman"/>
          <w:sz w:val="26"/>
          <w:szCs w:val="26"/>
        </w:rPr>
        <w:t xml:space="preserve"> </w:t>
      </w:r>
      <w:r w:rsidRPr="005E538C">
        <w:rPr>
          <w:rFonts w:ascii="Times New Roman" w:eastAsia="SimSun" w:hAnsi="Times New Roman" w:cs="Times New Roman"/>
          <w:sz w:val="26"/>
          <w:szCs w:val="26"/>
          <w:lang w:eastAsia="zh-CN"/>
        </w:rPr>
        <w:t>рублей;</w:t>
      </w:r>
    </w:p>
    <w:p w14:paraId="416A6CCB" w14:textId="77777777" w:rsidR="005E538C" w:rsidRPr="005E538C" w:rsidRDefault="005E538C" w:rsidP="005E538C">
      <w:pPr>
        <w:pStyle w:val="ac"/>
        <w:tabs>
          <w:tab w:val="left" w:pos="1276"/>
          <w:tab w:val="left" w:pos="1560"/>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микрозаём при наличии залога от 500 001 (Пятьсот тысяч один) рубль до 1 000 000 (Один миллион) рублей;</w:t>
      </w:r>
    </w:p>
    <w:p w14:paraId="2ADC75D3"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3.5. Максимальный срок предоставления микрозайма по программе микрофинансирования не должен превышать 3 (три) года.</w:t>
      </w:r>
    </w:p>
    <w:p w14:paraId="66A0DD77"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50, ст. 8074)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14:paraId="445D18D0"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3.5.1. по действующим микрозаймам может быть увеличен и не должен превышать 5 (пять) лет;</w:t>
      </w:r>
    </w:p>
    <w:p w14:paraId="428DC3B2"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3.5.2. 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53995F3A"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3.6. для физических лиц, применяющих специальный налоговый режим «Налог на профессиональный доход» максимальный срок предоставления микрозайма по программе микрофинансирования не должен превышать 3 (три) года.</w:t>
      </w:r>
    </w:p>
    <w:p w14:paraId="3DE70C90"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3.7. 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63D9B7A4" w14:textId="77777777" w:rsidR="005E538C" w:rsidRPr="005E538C" w:rsidRDefault="005E538C" w:rsidP="005E538C">
      <w:pPr>
        <w:tabs>
          <w:tab w:val="left" w:pos="1134"/>
        </w:tabs>
        <w:autoSpaceDE w:val="0"/>
        <w:autoSpaceDN w:val="0"/>
        <w:adjustRightInd w:val="0"/>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Порядка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2670BC9" w14:textId="77777777" w:rsidR="005E538C" w:rsidRPr="005E538C" w:rsidRDefault="005E538C" w:rsidP="005E538C">
      <w:pPr>
        <w:pStyle w:val="ac"/>
        <w:tabs>
          <w:tab w:val="left" w:pos="1134"/>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363BE581"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3.8. В целях определения процентной ставки по микрозайму под </w:t>
      </w:r>
      <w:bookmarkStart w:id="50" w:name="_Hlk62488089"/>
      <w:r w:rsidRPr="005E538C">
        <w:rPr>
          <w:rFonts w:ascii="Times New Roman" w:hAnsi="Times New Roman" w:cs="Times New Roman"/>
          <w:sz w:val="26"/>
          <w:szCs w:val="26"/>
        </w:rPr>
        <w:t>приоритетными</w:t>
      </w:r>
      <w:bookmarkEnd w:id="50"/>
      <w:r w:rsidRPr="005E538C">
        <w:rPr>
          <w:rFonts w:ascii="Times New Roman" w:hAnsi="Times New Roman" w:cs="Times New Roman"/>
          <w:sz w:val="26"/>
          <w:szCs w:val="26"/>
        </w:rPr>
        <w:t xml:space="preserve"> понимаются проекты, которые удовлетворяют одному или нескольким условиям:</w:t>
      </w:r>
    </w:p>
    <w:p w14:paraId="32E04448"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3.8.1. 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 </w:t>
      </w:r>
    </w:p>
    <w:p w14:paraId="60A83D65"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3.8.2. 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31483138"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субъект малого и среднего предпринимательства осуществляет экспортную деятельность;</w:t>
      </w:r>
    </w:p>
    <w:p w14:paraId="39950FE7"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268FF39A"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37" w:history="1">
        <w:r w:rsidRPr="005E538C">
          <w:rPr>
            <w:rStyle w:val="ab"/>
            <w:rFonts w:ascii="Times New Roman" w:eastAsiaTheme="majorEastAsia" w:hAnsi="Times New Roman" w:cs="Times New Roman"/>
            <w:sz w:val="26"/>
            <w:szCs w:val="26"/>
          </w:rPr>
          <w:t>законом</w:t>
        </w:r>
      </w:hyperlink>
      <w:r w:rsidRPr="005E538C">
        <w:rPr>
          <w:rFonts w:ascii="Times New Roman" w:hAnsi="Times New Roman" w:cs="Times New Roman"/>
          <w:sz w:val="26"/>
          <w:szCs w:val="26"/>
        </w:rPr>
        <w:t xml:space="preserve"> от 8 декабря 1995 г. № 193-ФЗ «О сельскохозяйственной кооперации» (Собрание законодательства Российской Федерации, 1995, № 50, ст. 4870; 2020, № 50, ст. 8066);</w:t>
      </w:r>
    </w:p>
    <w:p w14:paraId="7B8116E2"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14:paraId="2257E84B"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21775965"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7AAD2A7D"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60440375" w14:textId="77777777" w:rsidR="005E538C" w:rsidRPr="005E538C" w:rsidRDefault="005E538C" w:rsidP="00DC4D9A">
      <w:pPr>
        <w:pStyle w:val="ConsPlusNormal"/>
        <w:widowControl/>
        <w:numPr>
          <w:ilvl w:val="2"/>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иные приоритетные проекты, определенные субъектом Российской Федерации/Республики Хакасия.</w:t>
      </w:r>
    </w:p>
    <w:p w14:paraId="2C4577B2" w14:textId="77777777" w:rsidR="005E538C" w:rsidRPr="005E538C" w:rsidRDefault="005E538C" w:rsidP="00DC4D9A">
      <w:pPr>
        <w:pStyle w:val="ConsPlusNormal"/>
        <w:widowControl/>
        <w:numPr>
          <w:ilvl w:val="1"/>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Погашение микрозайма осуществляется в соответствии с условиями, установленными договором микрозайма.</w:t>
      </w:r>
    </w:p>
    <w:p w14:paraId="000DB97D" w14:textId="77777777" w:rsidR="005E538C" w:rsidRPr="005E538C" w:rsidRDefault="005E538C" w:rsidP="00DC4D9A">
      <w:pPr>
        <w:pStyle w:val="ConsPlusNormal"/>
        <w:widowControl/>
        <w:numPr>
          <w:ilvl w:val="1"/>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Основанием для определения суммы кредита на инвестиционные цели (вложение во внеоборотные активы) является наличие документа (коммерческое предложение, договор намерения и пр.).</w:t>
      </w:r>
    </w:p>
    <w:p w14:paraId="2991B160" w14:textId="77777777" w:rsidR="005E538C" w:rsidRPr="005E538C" w:rsidRDefault="005E538C" w:rsidP="00DC4D9A">
      <w:pPr>
        <w:pStyle w:val="ConsPlusNormal"/>
        <w:widowControl/>
        <w:numPr>
          <w:ilvl w:val="1"/>
          <w:numId w:val="101"/>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Заемщик – Субъект МСП обязуется в течение срока действия Договора микрозайма на ежегодной основе выполнять следующие требования:</w:t>
      </w:r>
    </w:p>
    <w:p w14:paraId="554E75DC" w14:textId="77777777" w:rsidR="005E538C" w:rsidRPr="005E538C" w:rsidRDefault="005E538C" w:rsidP="00DC4D9A">
      <w:pPr>
        <w:pStyle w:val="ConsPlusNormal"/>
        <w:widowControl/>
        <w:numPr>
          <w:ilvl w:val="2"/>
          <w:numId w:val="104"/>
        </w:numPr>
        <w:tabs>
          <w:tab w:val="left" w:pos="993"/>
          <w:tab w:val="left" w:pos="1560"/>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поддержание безубыточной деятельности Заемщика;</w:t>
      </w:r>
    </w:p>
    <w:p w14:paraId="3E0C5310" w14:textId="77777777" w:rsidR="005E538C" w:rsidRPr="005E538C" w:rsidRDefault="005E538C" w:rsidP="00DC4D9A">
      <w:pPr>
        <w:pStyle w:val="ConsPlusNormal"/>
        <w:widowControl/>
        <w:numPr>
          <w:ilvl w:val="2"/>
          <w:numId w:val="104"/>
        </w:numPr>
        <w:tabs>
          <w:tab w:val="left" w:pos="993"/>
          <w:tab w:val="left" w:pos="1701"/>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обеспечить неснижение выручки Заемщика по отношению к соответствующему периоду прошлого года. </w:t>
      </w:r>
    </w:p>
    <w:p w14:paraId="79DB53FE" w14:textId="77777777" w:rsidR="005E538C" w:rsidRPr="005E538C" w:rsidRDefault="005E538C" w:rsidP="00DC4D9A">
      <w:pPr>
        <w:pStyle w:val="ConsPlusNormal"/>
        <w:widowControl/>
        <w:numPr>
          <w:ilvl w:val="1"/>
          <w:numId w:val="104"/>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При неисполнении условий указанных в п.3.11. взимается неустойка 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6E32268A" w14:textId="77777777" w:rsidR="005E538C" w:rsidRPr="005E538C" w:rsidRDefault="005E538C" w:rsidP="00DC4D9A">
      <w:pPr>
        <w:pStyle w:val="ConsPlusNormal"/>
        <w:widowControl/>
        <w:numPr>
          <w:ilvl w:val="1"/>
          <w:numId w:val="104"/>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При кредитовании по продукту «Контрактный», Заемщик обязуется в течение срока действия Договора микрозайма выполнять следующие требования:</w:t>
      </w:r>
    </w:p>
    <w:p w14:paraId="14FD724C" w14:textId="77777777" w:rsidR="005E538C" w:rsidRPr="005E538C" w:rsidRDefault="005E538C" w:rsidP="00DC4D9A">
      <w:pPr>
        <w:pStyle w:val="ConsPlusNormal"/>
        <w:widowControl/>
        <w:numPr>
          <w:ilvl w:val="2"/>
          <w:numId w:val="104"/>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предоставить подписанный акт выполненных работ/оказанных услуг по договору/контракту (в течение 10-ти рабочих дней с момента подписания);</w:t>
      </w:r>
    </w:p>
    <w:p w14:paraId="5A169251" w14:textId="77777777" w:rsidR="005E538C" w:rsidRPr="005E538C" w:rsidRDefault="005E538C" w:rsidP="00DC4D9A">
      <w:pPr>
        <w:pStyle w:val="ConsPlusNormal"/>
        <w:widowControl/>
        <w:numPr>
          <w:ilvl w:val="2"/>
          <w:numId w:val="104"/>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предоставить документ, подтверждающий факт перечисления средств по договору/контракту (в течение 5-ти рабочих дней с момента получения средств) путем предоставления выписки по р/счету, платежного поручения; </w:t>
      </w:r>
    </w:p>
    <w:p w14:paraId="2EF81CEC" w14:textId="77777777" w:rsidR="005E538C" w:rsidRPr="005E538C" w:rsidRDefault="005E538C" w:rsidP="00DC4D9A">
      <w:pPr>
        <w:pStyle w:val="ConsPlusNormal"/>
        <w:widowControl/>
        <w:numPr>
          <w:ilvl w:val="2"/>
          <w:numId w:val="104"/>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7F7A47FF" w14:textId="77777777" w:rsidR="005E538C" w:rsidRPr="005E538C" w:rsidRDefault="005E538C" w:rsidP="00DC4D9A">
      <w:pPr>
        <w:pStyle w:val="ConsPlusNormal"/>
        <w:widowControl/>
        <w:numPr>
          <w:ilvl w:val="1"/>
          <w:numId w:val="104"/>
        </w:numPr>
        <w:tabs>
          <w:tab w:val="left" w:pos="993"/>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Размер % ставки для оставшейся суммы задолженности повышается при невыполнении следующих условий:</w:t>
      </w:r>
    </w:p>
    <w:p w14:paraId="1128FFAB" w14:textId="77777777" w:rsidR="005E538C" w:rsidRPr="005E538C" w:rsidRDefault="005E538C" w:rsidP="00DC4D9A">
      <w:pPr>
        <w:pStyle w:val="ac"/>
        <w:numPr>
          <w:ilvl w:val="2"/>
          <w:numId w:val="105"/>
        </w:numPr>
        <w:tabs>
          <w:tab w:val="left" w:pos="993"/>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непредоставлении/несвоевременном предоставлении акта выполненных работ/оказанных услуг по договору/контракту, и документа, подтверждающего факт перечисления средств по договору/контракту;</w:t>
      </w:r>
    </w:p>
    <w:p w14:paraId="6CE50AAD" w14:textId="77777777" w:rsidR="005E538C" w:rsidRPr="005E538C" w:rsidRDefault="005E538C" w:rsidP="00DC4D9A">
      <w:pPr>
        <w:pStyle w:val="ac"/>
        <w:numPr>
          <w:ilvl w:val="2"/>
          <w:numId w:val="105"/>
        </w:numPr>
        <w:tabs>
          <w:tab w:val="left" w:pos="993"/>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непогашении досрочно договора микрозайма, за счет средств, поступивших от договора/контракта.</w:t>
      </w:r>
    </w:p>
    <w:tbl>
      <w:tblPr>
        <w:tblStyle w:val="a9"/>
        <w:tblW w:w="9918" w:type="dxa"/>
        <w:tblLook w:val="04A0" w:firstRow="1" w:lastRow="0" w:firstColumn="1" w:lastColumn="0" w:noHBand="0" w:noVBand="1"/>
      </w:tblPr>
      <w:tblGrid>
        <w:gridCol w:w="549"/>
        <w:gridCol w:w="4861"/>
        <w:gridCol w:w="4508"/>
      </w:tblGrid>
      <w:tr w:rsidR="005E538C" w:rsidRPr="005E538C" w14:paraId="6B077B47" w14:textId="77777777" w:rsidTr="005E538C">
        <w:tc>
          <w:tcPr>
            <w:tcW w:w="489" w:type="dxa"/>
          </w:tcPr>
          <w:p w14:paraId="29D77A99"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 п/п</w:t>
            </w:r>
          </w:p>
        </w:tc>
        <w:tc>
          <w:tcPr>
            <w:tcW w:w="4893" w:type="dxa"/>
          </w:tcPr>
          <w:p w14:paraId="4A86FADA"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При наличии залога</w:t>
            </w:r>
          </w:p>
        </w:tc>
        <w:tc>
          <w:tcPr>
            <w:tcW w:w="4536" w:type="dxa"/>
          </w:tcPr>
          <w:p w14:paraId="37524AAC"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Процентная ставка, увеличивается до размера</w:t>
            </w:r>
          </w:p>
        </w:tc>
      </w:tr>
      <w:tr w:rsidR="005E538C" w:rsidRPr="005E538C" w14:paraId="53B604C6" w14:textId="77777777" w:rsidTr="005E538C">
        <w:tc>
          <w:tcPr>
            <w:tcW w:w="489" w:type="dxa"/>
            <w:vAlign w:val="bottom"/>
          </w:tcPr>
          <w:p w14:paraId="191147FC"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1.1.</w:t>
            </w:r>
          </w:p>
        </w:tc>
        <w:tc>
          <w:tcPr>
            <w:tcW w:w="4893" w:type="dxa"/>
            <w:vAlign w:val="bottom"/>
          </w:tcPr>
          <w:p w14:paraId="47034552" w14:textId="77777777" w:rsidR="005E538C" w:rsidRPr="005E538C" w:rsidRDefault="005E538C" w:rsidP="005E538C">
            <w:pPr>
              <w:widowControl w:val="0"/>
              <w:autoSpaceDE w:val="0"/>
              <w:autoSpaceDN w:val="0"/>
              <w:adjustRightInd w:val="0"/>
              <w:ind w:right="-57"/>
              <w:jc w:val="both"/>
              <w:rPr>
                <w:rFonts w:ascii="Times New Roman" w:hAnsi="Times New Roman" w:cs="Times New Roman"/>
                <w:sz w:val="26"/>
                <w:szCs w:val="26"/>
              </w:rPr>
            </w:pPr>
            <w:r w:rsidRPr="005E538C">
              <w:rPr>
                <w:rFonts w:ascii="Times New Roman" w:hAnsi="Times New Roman" w:cs="Times New Roman"/>
                <w:sz w:val="26"/>
                <w:szCs w:val="26"/>
              </w:rPr>
              <w:t>Для всех СМСП</w:t>
            </w:r>
          </w:p>
        </w:tc>
        <w:tc>
          <w:tcPr>
            <w:tcW w:w="4536" w:type="dxa"/>
          </w:tcPr>
          <w:p w14:paraId="63872C29"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ключевой ставки Банка России</w:t>
            </w:r>
          </w:p>
        </w:tc>
      </w:tr>
      <w:tr w:rsidR="005E538C" w:rsidRPr="005E538C" w14:paraId="7D7861A0" w14:textId="77777777" w:rsidTr="005E538C">
        <w:tc>
          <w:tcPr>
            <w:tcW w:w="489" w:type="dxa"/>
            <w:vAlign w:val="bottom"/>
          </w:tcPr>
          <w:p w14:paraId="08E1FEA5"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1.2.</w:t>
            </w:r>
          </w:p>
        </w:tc>
        <w:tc>
          <w:tcPr>
            <w:tcW w:w="4893" w:type="dxa"/>
            <w:vAlign w:val="bottom"/>
          </w:tcPr>
          <w:p w14:paraId="60F2A3D5"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При реализации СМСП приоритетных проектов в моногороде</w:t>
            </w:r>
          </w:p>
        </w:tc>
        <w:tc>
          <w:tcPr>
            <w:tcW w:w="4536" w:type="dxa"/>
          </w:tcPr>
          <w:p w14:paraId="5783FC71"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½ ключевой ставки Банка России</w:t>
            </w:r>
          </w:p>
        </w:tc>
      </w:tr>
      <w:tr w:rsidR="005E538C" w:rsidRPr="005E538C" w14:paraId="4F085D91" w14:textId="77777777" w:rsidTr="005E538C">
        <w:tc>
          <w:tcPr>
            <w:tcW w:w="489" w:type="dxa"/>
          </w:tcPr>
          <w:p w14:paraId="0E462A85"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p>
        </w:tc>
        <w:tc>
          <w:tcPr>
            <w:tcW w:w="4893" w:type="dxa"/>
          </w:tcPr>
          <w:p w14:paraId="34D9D94E"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Без залога</w:t>
            </w:r>
          </w:p>
        </w:tc>
        <w:tc>
          <w:tcPr>
            <w:tcW w:w="4536" w:type="dxa"/>
          </w:tcPr>
          <w:p w14:paraId="24724687"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p>
        </w:tc>
      </w:tr>
      <w:tr w:rsidR="005E538C" w:rsidRPr="005E538C" w14:paraId="2B4D2173" w14:textId="77777777" w:rsidTr="005E538C">
        <w:tc>
          <w:tcPr>
            <w:tcW w:w="489" w:type="dxa"/>
            <w:vAlign w:val="bottom"/>
          </w:tcPr>
          <w:p w14:paraId="0EFA6A2E"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2.1.</w:t>
            </w:r>
          </w:p>
        </w:tc>
        <w:tc>
          <w:tcPr>
            <w:tcW w:w="4893" w:type="dxa"/>
            <w:vAlign w:val="bottom"/>
          </w:tcPr>
          <w:p w14:paraId="37C82CC5"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Для всех СМСП и при реализации СМСП приоритетных проектов в моногороде</w:t>
            </w:r>
          </w:p>
        </w:tc>
        <w:tc>
          <w:tcPr>
            <w:tcW w:w="4536" w:type="dxa"/>
          </w:tcPr>
          <w:p w14:paraId="156A550A"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6"/>
                <w:szCs w:val="26"/>
              </w:rPr>
            </w:pPr>
            <w:r w:rsidRPr="005E538C">
              <w:rPr>
                <w:rFonts w:ascii="Times New Roman" w:hAnsi="Times New Roman" w:cs="Times New Roman"/>
                <w:sz w:val="26"/>
                <w:szCs w:val="26"/>
              </w:rPr>
              <w:t>ключевой ставки Банка России</w:t>
            </w:r>
          </w:p>
        </w:tc>
      </w:tr>
    </w:tbl>
    <w:p w14:paraId="4908F0D3" w14:textId="77777777" w:rsidR="005E538C" w:rsidRPr="005E538C" w:rsidRDefault="005E538C" w:rsidP="005E538C">
      <w:pPr>
        <w:tabs>
          <w:tab w:val="left" w:pos="1276"/>
          <w:tab w:val="left" w:pos="1560"/>
        </w:tabs>
        <w:autoSpaceDE w:val="0"/>
        <w:autoSpaceDN w:val="0"/>
        <w:adjustRightInd w:val="0"/>
        <w:ind w:firstLine="709"/>
        <w:jc w:val="both"/>
        <w:rPr>
          <w:rFonts w:ascii="Times New Roman" w:hAnsi="Times New Roman" w:cs="Times New Roman"/>
          <w:sz w:val="26"/>
          <w:szCs w:val="26"/>
        </w:rPr>
      </w:pPr>
      <w:r w:rsidRPr="005E538C">
        <w:rPr>
          <w:rFonts w:ascii="Times New Roman" w:hAnsi="Times New Roman" w:cs="Times New Roman"/>
          <w:sz w:val="26"/>
          <w:szCs w:val="26"/>
        </w:rPr>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70BA365" w14:textId="77777777" w:rsidR="005E538C" w:rsidRPr="005E538C" w:rsidRDefault="005E538C" w:rsidP="005E538C">
      <w:pPr>
        <w:pStyle w:val="ConsPlusNormal"/>
        <w:tabs>
          <w:tab w:val="left" w:pos="993"/>
        </w:tabs>
        <w:ind w:left="709"/>
        <w:jc w:val="both"/>
        <w:rPr>
          <w:rFonts w:ascii="Times New Roman" w:hAnsi="Times New Roman" w:cs="Times New Roman"/>
          <w:strike/>
          <w:color w:val="00B050"/>
          <w:sz w:val="26"/>
          <w:szCs w:val="26"/>
        </w:rPr>
      </w:pPr>
    </w:p>
    <w:p w14:paraId="28C60D41" w14:textId="77777777" w:rsidR="0064333E" w:rsidRDefault="005E538C" w:rsidP="0064333E">
      <w:pPr>
        <w:tabs>
          <w:tab w:val="left" w:pos="0"/>
          <w:tab w:val="left" w:pos="1560"/>
          <w:tab w:val="left" w:pos="1832"/>
          <w:tab w:val="left" w:pos="2410"/>
        </w:tabs>
        <w:spacing w:after="0"/>
        <w:ind w:right="23" w:firstLine="709"/>
        <w:jc w:val="center"/>
        <w:rPr>
          <w:rFonts w:ascii="Times New Roman" w:eastAsia="Calibri" w:hAnsi="Times New Roman" w:cs="Times New Roman"/>
          <w:b/>
          <w:bCs/>
          <w:sz w:val="26"/>
          <w:szCs w:val="26"/>
        </w:rPr>
      </w:pPr>
      <w:r w:rsidRPr="005E538C">
        <w:rPr>
          <w:rFonts w:ascii="Times New Roman" w:eastAsia="Calibri" w:hAnsi="Times New Roman" w:cs="Times New Roman"/>
          <w:b/>
          <w:bCs/>
          <w:sz w:val="26"/>
          <w:szCs w:val="26"/>
          <w:lang w:val="en-US"/>
        </w:rPr>
        <w:t>IV</w:t>
      </w:r>
      <w:r w:rsidRPr="005E538C">
        <w:rPr>
          <w:rFonts w:ascii="Times New Roman" w:eastAsia="Calibri" w:hAnsi="Times New Roman" w:cs="Times New Roman"/>
          <w:b/>
          <w:bCs/>
          <w:sz w:val="26"/>
          <w:szCs w:val="26"/>
        </w:rPr>
        <w:t>. КАТЕГОРИИ ЛИЦ, ИМЕЮЩИХ ПРАВО НА ПОЛУЧЕНИИ МИКРОЗАЙМА</w:t>
      </w:r>
    </w:p>
    <w:p w14:paraId="358980DB" w14:textId="77777777" w:rsidR="0064333E" w:rsidRDefault="0064333E" w:rsidP="0064333E">
      <w:pPr>
        <w:tabs>
          <w:tab w:val="left" w:pos="0"/>
          <w:tab w:val="left" w:pos="1560"/>
          <w:tab w:val="left" w:pos="1832"/>
          <w:tab w:val="left" w:pos="2410"/>
        </w:tabs>
        <w:spacing w:after="0"/>
        <w:ind w:right="23" w:firstLine="709"/>
        <w:jc w:val="center"/>
        <w:rPr>
          <w:rFonts w:ascii="Times New Roman" w:eastAsia="Calibri" w:hAnsi="Times New Roman" w:cs="Times New Roman"/>
          <w:b/>
          <w:bCs/>
          <w:sz w:val="26"/>
          <w:szCs w:val="26"/>
        </w:rPr>
      </w:pPr>
    </w:p>
    <w:p w14:paraId="2CA46804" w14:textId="50F72D16" w:rsidR="005E538C" w:rsidRPr="005E538C" w:rsidRDefault="005E538C" w:rsidP="0064333E">
      <w:pPr>
        <w:tabs>
          <w:tab w:val="left" w:pos="0"/>
          <w:tab w:val="left" w:pos="1560"/>
          <w:tab w:val="left" w:pos="1832"/>
          <w:tab w:val="left" w:pos="2410"/>
        </w:tabs>
        <w:spacing w:after="0"/>
        <w:ind w:right="23"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4.1. Правом на получение микрозайма обладают:</w:t>
      </w:r>
    </w:p>
    <w:p w14:paraId="3A372E41"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4.1.1. Субъекты малого и среднего предпринимательства, в совокупности отвечающие следующим критериям:</w:t>
      </w:r>
    </w:p>
    <w:p w14:paraId="71F6546B"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xml:space="preserve">- соответствие категории субъектов малого и среднего предпринимательства, установленной Федеральным законом </w:t>
      </w:r>
      <w:r w:rsidRPr="005E538C">
        <w:rPr>
          <w:rFonts w:ascii="Times New Roman" w:hAnsi="Times New Roman" w:cs="Times New Roman"/>
          <w:sz w:val="26"/>
          <w:szCs w:val="26"/>
        </w:rPr>
        <w:t xml:space="preserve">от 24 июля 2007 г. № 209-ФЗ </w:t>
      </w:r>
      <w:r w:rsidRPr="005E538C">
        <w:rPr>
          <w:rFonts w:ascii="Times New Roman" w:eastAsia="SimSun" w:hAnsi="Times New Roman" w:cs="Times New Roman"/>
          <w:sz w:val="26"/>
          <w:szCs w:val="26"/>
        </w:rPr>
        <w:t>«О развитии малого и среднего предпринимательства в Российской Федерации»;</w:t>
      </w:r>
    </w:p>
    <w:p w14:paraId="121180CA"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448678DC"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государственная регистрация в качестве налогоплательщика и осуществление деятельности на территории Республики Хакасия;</w:t>
      </w:r>
    </w:p>
    <w:p w14:paraId="75D76197" w14:textId="77777777" w:rsidR="005E538C" w:rsidRPr="005E538C" w:rsidRDefault="005E538C" w:rsidP="005E538C">
      <w:pPr>
        <w:pBdr>
          <w:top w:val="nil"/>
          <w:left w:val="nil"/>
          <w:bottom w:val="nil"/>
          <w:right w:val="nil"/>
          <w:between w:val="nil"/>
        </w:pBdr>
        <w:ind w:firstLine="720"/>
        <w:jc w:val="both"/>
        <w:rPr>
          <w:rFonts w:ascii="Times New Roman" w:hAnsi="Times New Roman" w:cs="Times New Roman"/>
          <w:sz w:val="26"/>
          <w:szCs w:val="26"/>
        </w:rPr>
      </w:pPr>
      <w:r w:rsidRPr="005E538C">
        <w:rPr>
          <w:rFonts w:ascii="Times New Roman" w:hAnsi="Times New Roman" w:cs="Times New Roman"/>
          <w:sz w:val="26"/>
          <w:szCs w:val="26"/>
        </w:rPr>
        <w:t>- в отношении субъекта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62C7DD9B" w14:textId="77777777" w:rsidR="005E538C" w:rsidRPr="005E538C" w:rsidRDefault="005E538C" w:rsidP="005E538C">
      <w:pPr>
        <w:autoSpaceDE w:val="0"/>
        <w:autoSpaceDN w:val="0"/>
        <w:adjustRightInd w:val="0"/>
        <w:ind w:firstLine="709"/>
        <w:jc w:val="both"/>
        <w:rPr>
          <w:rFonts w:ascii="Times New Roman" w:hAnsi="Times New Roman" w:cs="Times New Roman"/>
          <w:sz w:val="26"/>
          <w:szCs w:val="26"/>
        </w:rPr>
      </w:pPr>
      <w:r w:rsidRPr="005E538C">
        <w:rPr>
          <w:rFonts w:ascii="Times New Roman" w:eastAsia="SimSun" w:hAnsi="Times New Roman" w:cs="Times New Roman"/>
          <w:sz w:val="26"/>
          <w:szCs w:val="26"/>
        </w:rPr>
        <w:t xml:space="preserve">4.1.2. </w:t>
      </w:r>
      <w:r w:rsidRPr="005E538C">
        <w:rPr>
          <w:rFonts w:ascii="Times New Roman" w:hAnsi="Times New Roman" w:cs="Times New Roman"/>
          <w:sz w:val="26"/>
          <w:szCs w:val="26"/>
        </w:rPr>
        <w:t>физические лица, применяющие специальный налоговый режим «Налог на профессиональный доход», в совокупности, отвечающие следующим критериям:</w:t>
      </w:r>
    </w:p>
    <w:p w14:paraId="288D77F9" w14:textId="77777777" w:rsidR="005E538C" w:rsidRPr="005E538C" w:rsidRDefault="005E538C" w:rsidP="005E538C">
      <w:pPr>
        <w:pBdr>
          <w:top w:val="nil"/>
          <w:left w:val="nil"/>
          <w:bottom w:val="nil"/>
          <w:right w:val="nil"/>
          <w:between w:val="nil"/>
        </w:pBdr>
        <w:ind w:firstLine="720"/>
        <w:jc w:val="both"/>
        <w:rPr>
          <w:rFonts w:ascii="Times New Roman" w:hAnsi="Times New Roman" w:cs="Times New Roman"/>
          <w:sz w:val="26"/>
          <w:szCs w:val="26"/>
        </w:rPr>
      </w:pPr>
      <w:r w:rsidRPr="005E538C">
        <w:rPr>
          <w:rFonts w:ascii="Times New Roman" w:hAnsi="Times New Roman" w:cs="Times New Roman"/>
          <w:sz w:val="26"/>
          <w:szCs w:val="26"/>
        </w:rPr>
        <w:t>- регистрация в налоговых органах Республики Хакасия в качестве налогоплательщика налога на профессиональный доход;</w:t>
      </w:r>
    </w:p>
    <w:p w14:paraId="56405E2D" w14:textId="77777777" w:rsidR="005E538C" w:rsidRPr="005E538C" w:rsidRDefault="005E538C" w:rsidP="005E538C">
      <w:pPr>
        <w:pBdr>
          <w:top w:val="nil"/>
          <w:left w:val="nil"/>
          <w:bottom w:val="nil"/>
          <w:right w:val="nil"/>
          <w:between w:val="nil"/>
        </w:pBdr>
        <w:ind w:firstLine="720"/>
        <w:jc w:val="both"/>
        <w:rPr>
          <w:rFonts w:ascii="Times New Roman" w:hAnsi="Times New Roman" w:cs="Times New Roman"/>
          <w:sz w:val="26"/>
          <w:szCs w:val="26"/>
        </w:rPr>
      </w:pPr>
      <w:r w:rsidRPr="005E538C">
        <w:rPr>
          <w:rFonts w:ascii="Times New Roman" w:hAnsi="Times New Roman" w:cs="Times New Roman"/>
          <w:sz w:val="26"/>
          <w:szCs w:val="26"/>
        </w:rPr>
        <w:t>- в отношении физического лица, применяющего специальный налоговый режим «Налог на профессиональный доход»,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E69D290" w14:textId="77777777" w:rsidR="005E538C" w:rsidRPr="005E538C" w:rsidRDefault="005E538C" w:rsidP="005E538C">
      <w:pPr>
        <w:pBdr>
          <w:top w:val="nil"/>
          <w:left w:val="nil"/>
          <w:bottom w:val="nil"/>
          <w:right w:val="nil"/>
          <w:between w:val="nil"/>
        </w:pBdr>
        <w:ind w:firstLine="720"/>
        <w:jc w:val="both"/>
        <w:rPr>
          <w:rFonts w:ascii="Times New Roman" w:hAnsi="Times New Roman" w:cs="Times New Roman"/>
          <w:sz w:val="26"/>
          <w:szCs w:val="26"/>
        </w:rPr>
      </w:pPr>
      <w:r w:rsidRPr="005E538C">
        <w:rPr>
          <w:rFonts w:ascii="Times New Roman" w:hAnsi="Times New Roman" w:cs="Times New Roman"/>
          <w:sz w:val="26"/>
          <w:szCs w:val="26"/>
        </w:rPr>
        <w:t>- осуществление хозяйственной деятельности на дату обращения сроком не менее 3 (трех) месяцев непрерывно.</w:t>
      </w:r>
    </w:p>
    <w:p w14:paraId="3CBFE5EF" w14:textId="77777777" w:rsidR="005E538C" w:rsidRPr="005E538C" w:rsidRDefault="005E538C" w:rsidP="005E538C">
      <w:pPr>
        <w:widowControl w:val="0"/>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4.2. Микрозаймы в рамках настоящего Порядка не могут предоставляться в отношении субъектов малого и среднего предпринимательства:</w:t>
      </w:r>
    </w:p>
    <w:p w14:paraId="28E4D2F9" w14:textId="77777777" w:rsidR="005E538C" w:rsidRPr="005E538C" w:rsidRDefault="005E538C" w:rsidP="005E538C">
      <w:pPr>
        <w:tabs>
          <w:tab w:val="left" w:pos="993"/>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xml:space="preserve">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6D7E696E" w14:textId="77777777" w:rsidR="005E538C" w:rsidRPr="005E538C" w:rsidRDefault="005E538C" w:rsidP="005E538C">
      <w:pPr>
        <w:tabs>
          <w:tab w:val="left" w:pos="993"/>
          <w:tab w:val="left" w:pos="1276"/>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xml:space="preserve">4.2.2. являющихся участниками соглашений о разделе продукции; </w:t>
      </w:r>
    </w:p>
    <w:p w14:paraId="259F8C09" w14:textId="77777777" w:rsidR="005E538C" w:rsidRPr="005E538C" w:rsidRDefault="005E538C" w:rsidP="005E538C">
      <w:pPr>
        <w:tabs>
          <w:tab w:val="left" w:pos="993"/>
          <w:tab w:val="left" w:pos="1276"/>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4.2.3. осуществляющих предпринимательскую деятельность в сфере игорного бизнеса;</w:t>
      </w:r>
    </w:p>
    <w:p w14:paraId="74CBFE79" w14:textId="77777777" w:rsidR="005E538C" w:rsidRPr="005E538C" w:rsidRDefault="005E538C" w:rsidP="005E538C">
      <w:pPr>
        <w:tabs>
          <w:tab w:val="left" w:pos="993"/>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4.2.4.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0EE538E" w14:textId="77777777" w:rsidR="005E538C" w:rsidRPr="005E538C" w:rsidRDefault="005E538C" w:rsidP="005E538C">
      <w:pPr>
        <w:tabs>
          <w:tab w:val="left" w:pos="993"/>
        </w:tabs>
        <w:autoSpaceDE w:val="0"/>
        <w:autoSpaceDN w:val="0"/>
        <w:adjustRightInd w:val="0"/>
        <w:ind w:firstLine="709"/>
        <w:jc w:val="both"/>
        <w:rPr>
          <w:rFonts w:ascii="Times New Roman" w:hAnsi="Times New Roman" w:cs="Times New Roman"/>
          <w:sz w:val="26"/>
          <w:szCs w:val="26"/>
          <w:highlight w:val="magenta"/>
        </w:rPr>
      </w:pPr>
      <w:r w:rsidRPr="005E538C">
        <w:rPr>
          <w:rFonts w:ascii="Times New Roman" w:eastAsia="SimSun" w:hAnsi="Times New Roman" w:cs="Times New Roman"/>
          <w:sz w:val="26"/>
          <w:szCs w:val="26"/>
        </w:rPr>
        <w:t>4.2.5.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2084221" w14:textId="77777777" w:rsidR="005E538C" w:rsidRPr="005E538C" w:rsidRDefault="005E538C" w:rsidP="005E538C">
      <w:pPr>
        <w:tabs>
          <w:tab w:val="left" w:pos="993"/>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xml:space="preserve">4.2.6. </w:t>
      </w:r>
      <w:r w:rsidRPr="005E538C">
        <w:rPr>
          <w:rFonts w:ascii="Times New Roman" w:hAnsi="Times New Roman" w:cs="Times New Roman"/>
          <w:sz w:val="26"/>
          <w:szCs w:val="26"/>
        </w:rPr>
        <w:t>осуществляющим производство и торговлю оружием;</w:t>
      </w:r>
    </w:p>
    <w:p w14:paraId="71DDDA21" w14:textId="77777777" w:rsidR="005E538C" w:rsidRPr="005E538C" w:rsidRDefault="005E538C" w:rsidP="005E538C">
      <w:pPr>
        <w:tabs>
          <w:tab w:val="left" w:pos="993"/>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xml:space="preserve">4.2.7. если </w:t>
      </w:r>
      <w:r w:rsidRPr="005E538C">
        <w:rPr>
          <w:rFonts w:ascii="Times New Roman" w:hAnsi="Times New Roman" w:cs="Times New Roman"/>
          <w:sz w:val="26"/>
          <w:szCs w:val="26"/>
        </w:rPr>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5E538C">
        <w:rPr>
          <w:rFonts w:ascii="Times New Roman" w:eastAsia="SimSun" w:hAnsi="Times New Roman" w:cs="Times New Roman"/>
          <w:sz w:val="26"/>
          <w:szCs w:val="26"/>
        </w:rPr>
        <w:t>.</w:t>
      </w:r>
    </w:p>
    <w:p w14:paraId="670624A3" w14:textId="77777777" w:rsidR="005E538C" w:rsidRPr="005E538C" w:rsidRDefault="005E538C" w:rsidP="005E538C">
      <w:pPr>
        <w:tabs>
          <w:tab w:val="left" w:pos="993"/>
        </w:tabs>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4.3. Заявитель должен быть зарегистрирован в качестве субъекта МСП, либо физического лица, применяющего специальный налоговый режим «Налог на профессиональный доход».</w:t>
      </w:r>
    </w:p>
    <w:p w14:paraId="4D977F90" w14:textId="77777777" w:rsidR="005E538C" w:rsidRPr="005E538C" w:rsidRDefault="005E538C" w:rsidP="005E538C">
      <w:pPr>
        <w:tabs>
          <w:tab w:val="left" w:pos="993"/>
        </w:tabs>
        <w:autoSpaceDE w:val="0"/>
        <w:autoSpaceDN w:val="0"/>
        <w:adjustRightInd w:val="0"/>
        <w:ind w:firstLine="709"/>
        <w:jc w:val="center"/>
        <w:rPr>
          <w:rFonts w:ascii="Times New Roman" w:eastAsia="SimSun" w:hAnsi="Times New Roman" w:cs="Times New Roman"/>
          <w:b/>
          <w:bCs/>
          <w:sz w:val="26"/>
          <w:szCs w:val="26"/>
        </w:rPr>
      </w:pPr>
      <w:r w:rsidRPr="005E538C">
        <w:rPr>
          <w:rFonts w:ascii="Times New Roman" w:eastAsia="Calibri" w:hAnsi="Times New Roman" w:cs="Times New Roman"/>
          <w:b/>
          <w:bCs/>
          <w:sz w:val="26"/>
          <w:szCs w:val="26"/>
          <w:lang w:val="en-US"/>
        </w:rPr>
        <w:t>V</w:t>
      </w:r>
      <w:r w:rsidRPr="005E538C">
        <w:rPr>
          <w:rFonts w:ascii="Times New Roman" w:eastAsia="Calibri" w:hAnsi="Times New Roman" w:cs="Times New Roman"/>
          <w:b/>
          <w:bCs/>
          <w:sz w:val="26"/>
          <w:szCs w:val="26"/>
        </w:rPr>
        <w:t xml:space="preserve">. </w:t>
      </w:r>
      <w:r w:rsidRPr="005E538C">
        <w:rPr>
          <w:rFonts w:ascii="Times New Roman" w:eastAsia="SimSun" w:hAnsi="Times New Roman" w:cs="Times New Roman"/>
          <w:b/>
          <w:bCs/>
          <w:sz w:val="26"/>
          <w:szCs w:val="26"/>
        </w:rPr>
        <w:t>ОСНОВАНИЯ ОТКАЗА И ОГРАНИЧЕНИЯ В ПРЕДОСТАВЛЕНИИ ПОДДЕРЖКИ</w:t>
      </w:r>
    </w:p>
    <w:p w14:paraId="480583AA" w14:textId="77777777" w:rsidR="005E538C" w:rsidRPr="005E538C" w:rsidRDefault="005E538C" w:rsidP="005E538C">
      <w:pPr>
        <w:pStyle w:val="ConsPlusNormal"/>
        <w:ind w:firstLine="709"/>
        <w:jc w:val="both"/>
        <w:rPr>
          <w:rFonts w:ascii="Times New Roman" w:hAnsi="Times New Roman" w:cs="Times New Roman"/>
          <w:b/>
          <w:bCs/>
          <w:color w:val="0000FF"/>
        </w:rPr>
      </w:pPr>
    </w:p>
    <w:p w14:paraId="1698EE1F" w14:textId="77777777" w:rsidR="005E538C" w:rsidRPr="005E538C" w:rsidRDefault="005E538C" w:rsidP="005E538C">
      <w:pPr>
        <w:pStyle w:val="ConsPlusNormal"/>
        <w:ind w:firstLine="709"/>
        <w:jc w:val="both"/>
        <w:rPr>
          <w:rFonts w:ascii="Times New Roman" w:hAnsi="Times New Roman" w:cs="Times New Roman"/>
          <w:sz w:val="26"/>
          <w:szCs w:val="26"/>
        </w:rPr>
      </w:pPr>
      <w:r w:rsidRPr="005E538C">
        <w:rPr>
          <w:rFonts w:ascii="Times New Roman" w:hAnsi="Times New Roman" w:cs="Times New Roman"/>
          <w:sz w:val="26"/>
          <w:szCs w:val="26"/>
        </w:rPr>
        <w:t>5.1. В оказании поддержки должно быть отказано в случае, если:</w:t>
      </w:r>
    </w:p>
    <w:p w14:paraId="03F3DB2E" w14:textId="77777777" w:rsidR="005E538C" w:rsidRPr="005E538C" w:rsidRDefault="005E538C" w:rsidP="005E538C">
      <w:pPr>
        <w:pStyle w:val="ConsPlusNormal"/>
        <w:ind w:firstLine="709"/>
        <w:jc w:val="both"/>
        <w:rPr>
          <w:rFonts w:ascii="Times New Roman" w:hAnsi="Times New Roman" w:cs="Times New Roman"/>
          <w:sz w:val="26"/>
          <w:szCs w:val="26"/>
        </w:rPr>
      </w:pPr>
      <w:r w:rsidRPr="005E538C">
        <w:rPr>
          <w:rFonts w:ascii="Times New Roman" w:hAnsi="Times New Roman" w:cs="Times New Roman"/>
          <w:sz w:val="26"/>
          <w:szCs w:val="26"/>
        </w:rPr>
        <w:t>5.1.1.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3D2C24DD" w14:textId="77777777" w:rsidR="005E538C" w:rsidRPr="005E538C" w:rsidRDefault="005E538C" w:rsidP="005E538C">
      <w:pPr>
        <w:pStyle w:val="ConsPlusNormal"/>
        <w:ind w:firstLine="709"/>
        <w:jc w:val="both"/>
        <w:rPr>
          <w:rFonts w:ascii="Times New Roman" w:hAnsi="Times New Roman" w:cs="Times New Roman"/>
          <w:sz w:val="26"/>
          <w:szCs w:val="26"/>
        </w:rPr>
      </w:pPr>
      <w:r w:rsidRPr="005E538C">
        <w:rPr>
          <w:rFonts w:ascii="Times New Roman" w:hAnsi="Times New Roman" w:cs="Times New Roman"/>
          <w:sz w:val="26"/>
          <w:szCs w:val="26"/>
        </w:rPr>
        <w:t>5.1.2. не выполнены условия оказания поддержки;</w:t>
      </w:r>
    </w:p>
    <w:p w14:paraId="618F121E" w14:textId="77777777" w:rsidR="005E538C" w:rsidRPr="005E538C" w:rsidRDefault="005E538C" w:rsidP="005E538C">
      <w:pPr>
        <w:pStyle w:val="ConsPlusNormal"/>
        <w:ind w:firstLine="709"/>
        <w:jc w:val="both"/>
        <w:rPr>
          <w:rFonts w:ascii="Times New Roman" w:hAnsi="Times New Roman" w:cs="Times New Roman"/>
          <w:sz w:val="26"/>
          <w:szCs w:val="26"/>
        </w:rPr>
      </w:pPr>
      <w:r w:rsidRPr="005E538C">
        <w:rPr>
          <w:rFonts w:ascii="Times New Roman" w:hAnsi="Times New Roman" w:cs="Times New Roman"/>
          <w:sz w:val="26"/>
          <w:szCs w:val="26"/>
        </w:rPr>
        <w:t>5.1.3.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8B6EEF3"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hAnsi="Times New Roman" w:cs="Times New Roman"/>
          <w:sz w:val="26"/>
          <w:szCs w:val="26"/>
        </w:rPr>
        <w:t>5.1.4. с момента признания субъекта малого и среднего предпринимательства/ физического лица, применяющего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5E538C">
        <w:rPr>
          <w:rFonts w:ascii="Times New Roman" w:eastAsia="SimSun" w:hAnsi="Times New Roman" w:cs="Times New Roman"/>
          <w:sz w:val="26"/>
          <w:szCs w:val="26"/>
        </w:rPr>
        <w:t xml:space="preserve"> </w:t>
      </w:r>
    </w:p>
    <w:p w14:paraId="2CF9C941"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 xml:space="preserve">5.1.5 не представившим документы, указанные в Приложении № 1-3 к настоящему Порядку;  </w:t>
      </w:r>
    </w:p>
    <w:p w14:paraId="05AA8873"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5.1.6. не предоставившим соответствующее обеспечение исполнения обязательств по микрозайму;</w:t>
      </w:r>
    </w:p>
    <w:p w14:paraId="7A416257" w14:textId="77777777" w:rsidR="005E538C" w:rsidRPr="005E538C" w:rsidRDefault="005E538C" w:rsidP="005E538C">
      <w:pPr>
        <w:autoSpaceDE w:val="0"/>
        <w:autoSpaceDN w:val="0"/>
        <w:adjustRightInd w:val="0"/>
        <w:ind w:firstLine="709"/>
        <w:jc w:val="both"/>
        <w:rPr>
          <w:rFonts w:ascii="Times New Roman" w:eastAsia="SimSun" w:hAnsi="Times New Roman" w:cs="Times New Roman"/>
          <w:sz w:val="26"/>
          <w:szCs w:val="26"/>
        </w:rPr>
      </w:pPr>
      <w:r w:rsidRPr="005E538C">
        <w:rPr>
          <w:rFonts w:ascii="Times New Roman" w:eastAsia="SimSun" w:hAnsi="Times New Roman" w:cs="Times New Roman"/>
          <w:sz w:val="26"/>
          <w:szCs w:val="26"/>
        </w:rPr>
        <w:t>5.1.7. не соответствующим одному из критериев, установленных в пункте 4.1. настоящего Порядка;</w:t>
      </w:r>
    </w:p>
    <w:p w14:paraId="39669725"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5.1.8.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FC143E1"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5.1.9. в случае принятия решения о невозможности предоставления микрозайма согласованного с Правлением Фонда;</w:t>
      </w:r>
    </w:p>
    <w:p w14:paraId="2455D59F"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5.1.10. в случае если у Фонда отсутствует финансовая возможность заключать с заявителем договор микрозайма.</w:t>
      </w:r>
    </w:p>
    <w:p w14:paraId="0BF10829" w14:textId="77777777" w:rsidR="005E538C" w:rsidRPr="005E538C" w:rsidRDefault="005E538C" w:rsidP="005E538C">
      <w:pPr>
        <w:tabs>
          <w:tab w:val="left" w:pos="851"/>
          <w:tab w:val="left" w:pos="1134"/>
        </w:tabs>
        <w:ind w:firstLine="708"/>
        <w:jc w:val="both"/>
        <w:rPr>
          <w:rFonts w:ascii="Times New Roman" w:hAnsi="Times New Roman" w:cs="Times New Roman"/>
          <w:sz w:val="26"/>
          <w:szCs w:val="26"/>
        </w:rPr>
      </w:pPr>
      <w:r w:rsidRPr="005E538C">
        <w:rPr>
          <w:rFonts w:ascii="Times New Roman" w:hAnsi="Times New Roman" w:cs="Times New Roman"/>
          <w:sz w:val="26"/>
          <w:szCs w:val="26"/>
        </w:rPr>
        <w:t>5.2. Возрастные ограничения для Заявителей:</w:t>
      </w:r>
    </w:p>
    <w:p w14:paraId="38D2C6BD" w14:textId="77777777" w:rsidR="005E538C" w:rsidRPr="005E538C" w:rsidRDefault="005E538C" w:rsidP="005E538C">
      <w:pPr>
        <w:tabs>
          <w:tab w:val="left" w:pos="851"/>
          <w:tab w:val="left" w:pos="1134"/>
        </w:tabs>
        <w:ind w:firstLine="708"/>
        <w:jc w:val="both"/>
        <w:rPr>
          <w:rFonts w:ascii="Times New Roman" w:hAnsi="Times New Roman" w:cs="Times New Roman"/>
          <w:sz w:val="26"/>
          <w:szCs w:val="26"/>
        </w:rPr>
      </w:pPr>
      <w:r w:rsidRPr="005E538C">
        <w:rPr>
          <w:rFonts w:ascii="Times New Roman" w:hAnsi="Times New Roman" w:cs="Times New Roman"/>
          <w:sz w:val="26"/>
          <w:szCs w:val="26"/>
        </w:rPr>
        <w:t xml:space="preserve">5.2.1. Индивидуальные предприниматели/главы крестьянских фермерских хозяйств </w:t>
      </w:r>
      <w:bookmarkStart w:id="51" w:name="_Hlk44335860"/>
      <w:r w:rsidRPr="005E538C">
        <w:rPr>
          <w:rFonts w:ascii="Times New Roman" w:hAnsi="Times New Roman" w:cs="Times New Roman"/>
          <w:sz w:val="26"/>
          <w:szCs w:val="26"/>
        </w:rPr>
        <w:t xml:space="preserve">могут выступать в качестве Заявителя при соблюдении возрастных ограничений: от 18 лет до 70 лет на дату подачи Заявки. </w:t>
      </w:r>
    </w:p>
    <w:bookmarkEnd w:id="51"/>
    <w:p w14:paraId="091F2332" w14:textId="77777777" w:rsidR="005E538C" w:rsidRPr="005E538C" w:rsidRDefault="005E538C" w:rsidP="005E538C">
      <w:pPr>
        <w:tabs>
          <w:tab w:val="left" w:pos="851"/>
          <w:tab w:val="left" w:pos="1134"/>
        </w:tabs>
        <w:ind w:firstLine="708"/>
        <w:jc w:val="both"/>
        <w:rPr>
          <w:rFonts w:ascii="Times New Roman" w:hAnsi="Times New Roman" w:cs="Times New Roman"/>
          <w:sz w:val="26"/>
          <w:szCs w:val="26"/>
        </w:rPr>
      </w:pPr>
      <w:r w:rsidRPr="005E538C">
        <w:rPr>
          <w:rFonts w:ascii="Times New Roman" w:hAnsi="Times New Roman" w:cs="Times New Roman"/>
          <w:sz w:val="26"/>
          <w:szCs w:val="26"/>
        </w:rPr>
        <w:t>5.2.2.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0A95E32C" w14:textId="77777777" w:rsidR="005E538C" w:rsidRPr="005E538C" w:rsidRDefault="005E538C" w:rsidP="005E538C">
      <w:pPr>
        <w:tabs>
          <w:tab w:val="left" w:pos="851"/>
          <w:tab w:val="left" w:pos="1134"/>
        </w:tabs>
        <w:ind w:firstLine="708"/>
        <w:jc w:val="both"/>
        <w:rPr>
          <w:rFonts w:ascii="Times New Roman" w:hAnsi="Times New Roman" w:cs="Times New Roman"/>
          <w:sz w:val="26"/>
          <w:szCs w:val="26"/>
        </w:rPr>
      </w:pPr>
      <w:r w:rsidRPr="005E538C">
        <w:rPr>
          <w:rFonts w:ascii="Times New Roman" w:hAnsi="Times New Roman" w:cs="Times New Roman"/>
          <w:sz w:val="26"/>
          <w:szCs w:val="26"/>
        </w:rPr>
        <w:t>5.2.3. Физические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минимально 14 лет (на дату подачи Заявки), максимально 70 лет (на дату окончания договора микрозайма).</w:t>
      </w:r>
    </w:p>
    <w:p w14:paraId="3338D6B1" w14:textId="77777777" w:rsidR="005E538C" w:rsidRPr="005E538C" w:rsidRDefault="005E538C" w:rsidP="005E538C">
      <w:pPr>
        <w:autoSpaceDE w:val="0"/>
        <w:autoSpaceDN w:val="0"/>
        <w:adjustRightInd w:val="0"/>
        <w:ind w:firstLine="708"/>
        <w:jc w:val="both"/>
        <w:rPr>
          <w:rFonts w:ascii="Times New Roman" w:hAnsi="Times New Roman" w:cs="Times New Roman"/>
          <w:sz w:val="26"/>
          <w:szCs w:val="26"/>
        </w:rPr>
      </w:pPr>
      <w:r w:rsidRPr="005E538C">
        <w:rPr>
          <w:rFonts w:ascii="Times New Roman" w:hAnsi="Times New Roman" w:cs="Times New Roman"/>
          <w:sz w:val="26"/>
          <w:szCs w:val="26"/>
        </w:rPr>
        <w:t>5.3. Микрозаймы физическим лицам, применяющим специальный налоговый режим «Налог на профессиональный доход», предоставляются исключительно на цели, связанные с осуществлением деятельности, доходы от которой облагаются «Налогом на профессиональный доход».</w:t>
      </w:r>
    </w:p>
    <w:p w14:paraId="2691179F" w14:textId="77777777" w:rsidR="005E538C" w:rsidRPr="005E538C" w:rsidRDefault="005E538C" w:rsidP="005E538C">
      <w:pPr>
        <w:autoSpaceDE w:val="0"/>
        <w:autoSpaceDN w:val="0"/>
        <w:adjustRightInd w:val="0"/>
        <w:ind w:firstLine="708"/>
        <w:jc w:val="both"/>
        <w:rPr>
          <w:rFonts w:ascii="Times New Roman" w:hAnsi="Times New Roman" w:cs="Times New Roman"/>
          <w:sz w:val="26"/>
          <w:szCs w:val="26"/>
        </w:rPr>
      </w:pPr>
      <w:r w:rsidRPr="005E538C">
        <w:rPr>
          <w:rFonts w:ascii="Times New Roman" w:hAnsi="Times New Roman" w:cs="Times New Roman"/>
          <w:sz w:val="26"/>
          <w:szCs w:val="26"/>
        </w:rPr>
        <w:t>5.4. Микрозаймы Субъектам МСП предоставляются на следующие цели:</w:t>
      </w:r>
    </w:p>
    <w:p w14:paraId="27440801" w14:textId="77777777" w:rsidR="005E538C" w:rsidRPr="005E538C" w:rsidRDefault="005E538C" w:rsidP="005E538C">
      <w:pPr>
        <w:pStyle w:val="ac"/>
        <w:tabs>
          <w:tab w:val="left" w:pos="993"/>
        </w:tabs>
        <w:autoSpaceDE w:val="0"/>
        <w:autoSpaceDN w:val="0"/>
        <w:adjustRightInd w:val="0"/>
        <w:ind w:left="0" w:firstLine="708"/>
        <w:jc w:val="both"/>
        <w:rPr>
          <w:rFonts w:ascii="Times New Roman" w:hAnsi="Times New Roman" w:cs="Times New Roman"/>
          <w:sz w:val="26"/>
          <w:szCs w:val="26"/>
        </w:rPr>
      </w:pPr>
      <w:bookmarkStart w:id="52" w:name="OLE_LINK3"/>
      <w:r w:rsidRPr="005E538C">
        <w:rPr>
          <w:rFonts w:ascii="Times New Roman" w:hAnsi="Times New Roman" w:cs="Times New Roman"/>
          <w:sz w:val="26"/>
          <w:szCs w:val="26"/>
        </w:rPr>
        <w:t>5.4.1. на пополнение оборотных средств (в т.ч. погашение кредиторской задолженности).</w:t>
      </w:r>
    </w:p>
    <w:p w14:paraId="77F3CEA6" w14:textId="77777777" w:rsidR="005E538C" w:rsidRPr="005E538C" w:rsidRDefault="005E538C" w:rsidP="005E538C">
      <w:pPr>
        <w:pStyle w:val="ac"/>
        <w:tabs>
          <w:tab w:val="left" w:pos="993"/>
        </w:tabs>
        <w:autoSpaceDE w:val="0"/>
        <w:autoSpaceDN w:val="0"/>
        <w:adjustRightInd w:val="0"/>
        <w:ind w:left="0" w:firstLine="708"/>
        <w:jc w:val="both"/>
        <w:rPr>
          <w:rFonts w:ascii="Times New Roman" w:hAnsi="Times New Roman" w:cs="Times New Roman"/>
          <w:sz w:val="26"/>
          <w:szCs w:val="26"/>
        </w:rPr>
      </w:pPr>
      <w:r w:rsidRPr="005E538C">
        <w:rPr>
          <w:rFonts w:ascii="Times New Roman" w:hAnsi="Times New Roman" w:cs="Times New Roman"/>
          <w:sz w:val="26"/>
          <w:szCs w:val="26"/>
        </w:rPr>
        <w:t>5.4.1.1. Под пополнением оборотных средств понимаются:</w:t>
      </w:r>
    </w:p>
    <w:p w14:paraId="5F4BB0A9"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затраты на закупку сырья и материалов для производства продукции;</w:t>
      </w:r>
    </w:p>
    <w:p w14:paraId="75C5350F"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товаров для последующей перепродажи;</w:t>
      </w:r>
    </w:p>
    <w:p w14:paraId="29916F58"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оплата текущих расходов, в том числе погашение текущей задолженности перед бюджетом;</w:t>
      </w:r>
    </w:p>
    <w:p w14:paraId="4B695637"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перечисление текущих платежей за аренду помещений (но не более 1/3 части кредита);</w:t>
      </w:r>
    </w:p>
    <w:p w14:paraId="231D4E41"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паушальный взнос по франшизе;</w:t>
      </w:r>
    </w:p>
    <w:p w14:paraId="364FD806"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на выполнение государственного контракта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301F31CD" w14:textId="77777777" w:rsidR="005E538C" w:rsidRPr="005E538C" w:rsidRDefault="005E538C" w:rsidP="00DC4D9A">
      <w:pPr>
        <w:pStyle w:val="ac"/>
        <w:numPr>
          <w:ilvl w:val="0"/>
          <w:numId w:val="95"/>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на выполнение государственного контракта (в рамках Федерального закона от 18.07.2011 № 223-ФЗ «О закупках товаров, работ, услуг отдельными видами юридических лиц» (с последующими изменениями).</w:t>
      </w:r>
    </w:p>
    <w:p w14:paraId="37C65439" w14:textId="77777777" w:rsidR="005E538C" w:rsidRPr="005E538C" w:rsidRDefault="005E538C" w:rsidP="00DC4D9A">
      <w:pPr>
        <w:pStyle w:val="ac"/>
        <w:numPr>
          <w:ilvl w:val="2"/>
          <w:numId w:val="102"/>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 xml:space="preserve">вложение во внеоборотные активы; </w:t>
      </w:r>
    </w:p>
    <w:p w14:paraId="4E99E4E0" w14:textId="77777777" w:rsidR="005E538C" w:rsidRPr="005E538C" w:rsidRDefault="005E538C" w:rsidP="00DC4D9A">
      <w:pPr>
        <w:pStyle w:val="ac"/>
        <w:numPr>
          <w:ilvl w:val="2"/>
          <w:numId w:val="102"/>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00EE3ADF" w14:textId="77777777" w:rsidR="005E538C" w:rsidRPr="005E538C" w:rsidRDefault="005E538C" w:rsidP="00DC4D9A">
      <w:pPr>
        <w:pStyle w:val="ac"/>
        <w:numPr>
          <w:ilvl w:val="2"/>
          <w:numId w:val="102"/>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рефинансирование (получение микрозайма с целью погашения кредита в банке).</w:t>
      </w:r>
      <w:bookmarkEnd w:id="52"/>
    </w:p>
    <w:p w14:paraId="4E553A27" w14:textId="77777777" w:rsidR="005E538C" w:rsidRPr="005E538C" w:rsidRDefault="005E538C" w:rsidP="00DC4D9A">
      <w:pPr>
        <w:pStyle w:val="ac"/>
        <w:numPr>
          <w:ilvl w:val="1"/>
          <w:numId w:val="102"/>
        </w:numPr>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Микрозаймы не выдаются на следующие операции:</w:t>
      </w:r>
    </w:p>
    <w:p w14:paraId="36A4CC67"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bookmarkStart w:id="53" w:name="_Hlk53076745"/>
      <w:r w:rsidRPr="005E538C">
        <w:rPr>
          <w:rFonts w:ascii="Times New Roman" w:hAnsi="Times New Roman" w:cs="Times New Roman"/>
          <w:sz w:val="26"/>
          <w:szCs w:val="26"/>
        </w:rPr>
        <w:t>оплата долговых обязательств перед другими кредиторами (кроме указанных в п. 5.4. настоящего Порядка);</w:t>
      </w:r>
    </w:p>
    <w:p w14:paraId="6B424F60"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оплата исполнительных листов, штрафов, пеней, неустоек, недоимок, платежных требований и инкассовых поручений;</w:t>
      </w:r>
    </w:p>
    <w:p w14:paraId="69EC0C69"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любые операции с ценными бумагами;</w:t>
      </w:r>
    </w:p>
    <w:p w14:paraId="1FA4FFC6"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предоставление займов внутри группы компаний и третьим лицам;</w:t>
      </w:r>
    </w:p>
    <w:p w14:paraId="17F50A6D"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осуществление вложений (взносов) в уставные капиталы других юридических лиц;</w:t>
      </w:r>
    </w:p>
    <w:p w14:paraId="2E9DB39E"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оплата сделок, очевидно не соответствующих характеру деятельности субъекта МСП;</w:t>
      </w:r>
    </w:p>
    <w:p w14:paraId="73007AD4"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выплата заработной платы, в том числе погашение задолженности по заработной плате;</w:t>
      </w:r>
    </w:p>
    <w:p w14:paraId="74750D53" w14:textId="77777777" w:rsidR="005E538C" w:rsidRPr="005E538C" w:rsidRDefault="005E538C" w:rsidP="00DC4D9A">
      <w:pPr>
        <w:pStyle w:val="ac"/>
        <w:numPr>
          <w:ilvl w:val="2"/>
          <w:numId w:val="103"/>
        </w:numPr>
        <w:tabs>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5E538C">
        <w:rPr>
          <w:rFonts w:ascii="Times New Roman" w:hAnsi="Times New Roman" w:cs="Times New Roman"/>
          <w:sz w:val="26"/>
          <w:szCs w:val="26"/>
        </w:rPr>
        <w:t>погашение лизинговых платежей, за исключением случаев, указанных в п. 5.4. настоящего Порядка.</w:t>
      </w:r>
      <w:bookmarkEnd w:id="53"/>
    </w:p>
    <w:p w14:paraId="498D2229" w14:textId="77777777" w:rsidR="005E538C" w:rsidRPr="005E538C" w:rsidRDefault="005E538C" w:rsidP="005E538C">
      <w:pPr>
        <w:autoSpaceDE w:val="0"/>
        <w:autoSpaceDN w:val="0"/>
        <w:adjustRightInd w:val="0"/>
        <w:ind w:firstLine="709"/>
        <w:jc w:val="center"/>
        <w:outlineLvl w:val="2"/>
        <w:rPr>
          <w:rFonts w:ascii="Times New Roman" w:hAnsi="Times New Roman" w:cs="Times New Roman"/>
          <w:b/>
        </w:rPr>
      </w:pPr>
    </w:p>
    <w:p w14:paraId="46646638" w14:textId="77777777" w:rsidR="005E538C" w:rsidRPr="005E538C" w:rsidRDefault="005E538C" w:rsidP="005E538C">
      <w:pPr>
        <w:autoSpaceDE w:val="0"/>
        <w:autoSpaceDN w:val="0"/>
        <w:adjustRightInd w:val="0"/>
        <w:ind w:firstLine="709"/>
        <w:jc w:val="center"/>
        <w:outlineLvl w:val="2"/>
        <w:rPr>
          <w:rFonts w:ascii="Times New Roman" w:hAnsi="Times New Roman" w:cs="Times New Roman"/>
          <w:b/>
          <w:sz w:val="26"/>
          <w:szCs w:val="26"/>
        </w:rPr>
      </w:pPr>
      <w:bookmarkStart w:id="54" w:name="Порядок"/>
      <w:r w:rsidRPr="005E538C">
        <w:rPr>
          <w:rFonts w:ascii="Times New Roman" w:hAnsi="Times New Roman" w:cs="Times New Roman"/>
          <w:b/>
          <w:sz w:val="26"/>
          <w:szCs w:val="26"/>
          <w:lang w:val="en-US"/>
        </w:rPr>
        <w:t>VI</w:t>
      </w:r>
      <w:r w:rsidRPr="005E538C">
        <w:rPr>
          <w:rFonts w:ascii="Times New Roman" w:hAnsi="Times New Roman" w:cs="Times New Roman"/>
          <w:b/>
          <w:sz w:val="26"/>
          <w:szCs w:val="26"/>
        </w:rPr>
        <w:t xml:space="preserve">. </w:t>
      </w:r>
      <w:r w:rsidRPr="005E538C">
        <w:rPr>
          <w:rFonts w:ascii="Times New Roman" w:hAnsi="Times New Roman" w:cs="Times New Roman"/>
          <w:b/>
          <w:bCs/>
          <w:sz w:val="26"/>
          <w:szCs w:val="26"/>
        </w:rPr>
        <w:t>ПОРЯДОК ПОДАЧИ И РАССМОТРЕНИЯ ЗАЯВКИ НА ПРЕДОСТАВЛЕНИЕ МИКРОЗАЙМА</w:t>
      </w:r>
    </w:p>
    <w:bookmarkEnd w:id="54"/>
    <w:p w14:paraId="14B25EB1" w14:textId="77777777" w:rsidR="005E538C" w:rsidRPr="005E538C" w:rsidRDefault="005E538C" w:rsidP="005E538C">
      <w:pPr>
        <w:tabs>
          <w:tab w:val="left" w:pos="1276"/>
        </w:tabs>
        <w:autoSpaceDE w:val="0"/>
        <w:autoSpaceDN w:val="0"/>
        <w:adjustRightInd w:val="0"/>
        <w:ind w:firstLine="709"/>
        <w:jc w:val="both"/>
        <w:outlineLvl w:val="2"/>
        <w:rPr>
          <w:rFonts w:ascii="Times New Roman" w:hAnsi="Times New Roman" w:cs="Times New Roman"/>
        </w:rPr>
      </w:pPr>
    </w:p>
    <w:p w14:paraId="19E778CE"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Прием заявок на предоставление микрозаймов осуществляется при финансовой возможности Фонда по предоставлению микрозаймов в пределах лимитов, установленных в рамках выполнения региональных проектов. </w:t>
      </w:r>
    </w:p>
    <w:p w14:paraId="60123BC5" w14:textId="77777777" w:rsidR="005E538C" w:rsidRPr="005E538C" w:rsidRDefault="005E538C" w:rsidP="005E538C">
      <w:pPr>
        <w:pBdr>
          <w:top w:val="nil"/>
          <w:left w:val="nil"/>
          <w:bottom w:val="nil"/>
          <w:right w:val="nil"/>
          <w:between w:val="nil"/>
        </w:pBd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В случае отсутствия у Фонда финансовой возможности для предоставления микрозаймов, прием заявок прекращается. </w:t>
      </w:r>
    </w:p>
    <w:p w14:paraId="368BD29A"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Процедура предоставления микрозайма:</w:t>
      </w:r>
    </w:p>
    <w:p w14:paraId="2D1B3636"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6.2.1. заполнить и направить на эл. почту Фонда или принести в Фонд:</w:t>
      </w:r>
    </w:p>
    <w:p w14:paraId="07FB8E69"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«Согласие на обработку персональных данных» (Приложение 11 к настоящему Порядку);</w:t>
      </w:r>
    </w:p>
    <w:p w14:paraId="58930EFC"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«Согласие на запрос/передачу информации в бюро кредитной истории» физическим лицом, ИП/юридического лица (Приложение 12 к настоящему Порядку);</w:t>
      </w:r>
    </w:p>
    <w:p w14:paraId="1CB2C645"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сделать копию паспорта заявителя (ИП, руководителя юр. лица, физического лица) (заполненные страницы).</w:t>
      </w:r>
    </w:p>
    <w:p w14:paraId="116D0E0D"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6.2.2. после проверки данных Фонд:</w:t>
      </w:r>
    </w:p>
    <w:p w14:paraId="1FC0B90E"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В случае соответствия Заявителя условиям кредитной истории, в ответ на эл. адрес Заявителя направляет пакет документов на микрозайм.</w:t>
      </w:r>
    </w:p>
    <w:p w14:paraId="3F8807A2"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60999882"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6.2.3. Заявитель собирает пакет документов:</w:t>
      </w:r>
    </w:p>
    <w:p w14:paraId="7F7C9814"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и приносит его в Фонд с описью передаваемых документов, согласно Приложениям № 1-3 к настоящему Порядку;</w:t>
      </w:r>
    </w:p>
    <w:p w14:paraId="69E323D6"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xml:space="preserve">- или оставляет заявку на сайте «Мой бизнес – государственная цифровая платформа поддержки предпринимательства» </w:t>
      </w:r>
      <w:hyperlink r:id="rId38" w:history="1">
        <w:r w:rsidRPr="005E538C">
          <w:rPr>
            <w:rStyle w:val="ab"/>
            <w:sz w:val="26"/>
            <w:szCs w:val="26"/>
          </w:rPr>
          <w:t>https://msp.eco№omy.gov.ru</w:t>
        </w:r>
      </w:hyperlink>
      <w:r w:rsidRPr="005E538C">
        <w:rPr>
          <w:sz w:val="26"/>
          <w:szCs w:val="26"/>
        </w:rPr>
        <w:t xml:space="preserve"> (с приложением документов согласно Приложениям № 1-3 к настоящему Порядку).</w:t>
      </w:r>
    </w:p>
    <w:p w14:paraId="49E2AA39"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xml:space="preserve">6.2.4. Сотрудник Фонда сверяет опись и пакет документов, 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39" w:history="1">
        <w:r w:rsidRPr="005E538C">
          <w:rPr>
            <w:rStyle w:val="ab"/>
            <w:sz w:val="26"/>
            <w:szCs w:val="26"/>
          </w:rPr>
          <w:t>https://msp.eco№omy.gov.ru</w:t>
        </w:r>
      </w:hyperlink>
      <w:r w:rsidRPr="005E538C">
        <w:rPr>
          <w:rStyle w:val="ab"/>
          <w:sz w:val="26"/>
          <w:szCs w:val="26"/>
        </w:rPr>
        <w:t xml:space="preserve"> (с приложением полного пакета документов)</w:t>
      </w:r>
      <w:r w:rsidRPr="005E538C">
        <w:rPr>
          <w:sz w:val="26"/>
          <w:szCs w:val="26"/>
        </w:rPr>
        <w:t>, регистрирует заявку.</w:t>
      </w:r>
    </w:p>
    <w:p w14:paraId="17A9329D"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6.2.5.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10765B6"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xml:space="preserve">6.2.6.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23D5C532"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 xml:space="preserve">6.2.7.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5AFACCFB"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6.2.8. Перечисление средств микрозайма на счет Заемщика.</w:t>
      </w:r>
    </w:p>
    <w:p w14:paraId="62968D67" w14:textId="77777777" w:rsidR="005E538C" w:rsidRPr="005E538C" w:rsidRDefault="005E538C" w:rsidP="005E538C">
      <w:pPr>
        <w:pStyle w:val="aa"/>
        <w:spacing w:before="0" w:beforeAutospacing="0" w:after="0"/>
        <w:ind w:firstLine="709"/>
        <w:jc w:val="both"/>
        <w:rPr>
          <w:sz w:val="26"/>
          <w:szCs w:val="26"/>
        </w:rPr>
      </w:pPr>
      <w:r w:rsidRPr="005E538C">
        <w:rPr>
          <w:sz w:val="26"/>
          <w:szCs w:val="26"/>
        </w:rPr>
        <w:t>6.2.9. Заемщик предоставляет отчет о целевом использовании средств микрозайма (в определенную договором дату).</w:t>
      </w:r>
    </w:p>
    <w:p w14:paraId="44BB888D"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Получить консультацию можно в офисе Фонда, по телефону, по электронной почте, на сайте Фонда.</w:t>
      </w:r>
    </w:p>
    <w:p w14:paraId="697264C8"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Заявку на микрозаём можно подать:</w:t>
      </w:r>
    </w:p>
    <w:p w14:paraId="64914B82" w14:textId="77777777" w:rsidR="005E538C" w:rsidRPr="005E538C" w:rsidRDefault="005E538C" w:rsidP="005E538C">
      <w:pPr>
        <w:pStyle w:val="ac"/>
        <w:tabs>
          <w:tab w:val="left" w:pos="1276"/>
        </w:tabs>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непосредственно в Фонд (сотруднику Фонда) в виде комплекта документов, подготовленных согласно Приложениям № 1-3 к настоящему Порядку, по описи.</w:t>
      </w:r>
    </w:p>
    <w:p w14:paraId="350AA7EC" w14:textId="77777777" w:rsidR="005E538C" w:rsidRPr="005E538C" w:rsidRDefault="005E538C" w:rsidP="005E538C">
      <w:pPr>
        <w:pStyle w:val="ac"/>
        <w:tabs>
          <w:tab w:val="left" w:pos="1276"/>
        </w:tabs>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через сайт "Мой бизнес – государственная цифровая платформа поддержки предпринимательства" https://msp.eco№omy.gov.ru;</w:t>
      </w:r>
    </w:p>
    <w:p w14:paraId="74D8DF93"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Порядка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Приложениям № 31-33 к настоящему Порядку.</w:t>
      </w:r>
    </w:p>
    <w:p w14:paraId="3F05F83F"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Субъект МСП, физическое лицо, применяющее специальный налоговый режим «Налог на профессиональный доход», предоставляет в Фонд оригиналы и копии документов. Сотрудник Фонда, при предоставлении оригиналов документов субъектом МСП, физическим лицом, применяющим специальный налоговый режим «Налог на профессиональный доход», сверяет копии с оригиналом (ставит подпись и дату подтверждающею сверку) и возвращает оригиналы заявителю, либо Заявитель самостоятельно заверяет копии документов. Принятые Фондом документы не возвращаются.</w:t>
      </w:r>
    </w:p>
    <w:p w14:paraId="63116DD0" w14:textId="77777777" w:rsidR="005E538C" w:rsidRPr="005E538C" w:rsidRDefault="005E538C" w:rsidP="005E538C">
      <w:pPr>
        <w:pStyle w:val="ac"/>
        <w:tabs>
          <w:tab w:val="left" w:pos="1276"/>
        </w:tabs>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2EAEB81A" w14:textId="77777777" w:rsidR="005E538C" w:rsidRPr="005E538C" w:rsidRDefault="005E538C" w:rsidP="005E538C">
      <w:pPr>
        <w:pStyle w:val="ac"/>
        <w:tabs>
          <w:tab w:val="left" w:pos="1276"/>
        </w:tabs>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7FD99ABA" w14:textId="77777777" w:rsidR="005E538C" w:rsidRPr="005E538C" w:rsidRDefault="005E538C" w:rsidP="00DC4D9A">
      <w:pPr>
        <w:pStyle w:val="ac"/>
        <w:numPr>
          <w:ilvl w:val="1"/>
          <w:numId w:val="106"/>
        </w:numPr>
        <w:tabs>
          <w:tab w:val="left" w:pos="1276"/>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5A11D73E" w14:textId="77777777" w:rsidR="005E538C" w:rsidRPr="005E538C" w:rsidRDefault="005E538C" w:rsidP="00DC4D9A">
      <w:pPr>
        <w:pStyle w:val="ac"/>
        <w:numPr>
          <w:ilvl w:val="1"/>
          <w:numId w:val="106"/>
        </w:numPr>
        <w:tabs>
          <w:tab w:val="left" w:pos="1276"/>
          <w:tab w:val="left" w:pos="1560"/>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Заявка принимается Фондом и на заявлении – анкете микрозайма проставляется номер заявки и дата поступления. </w:t>
      </w:r>
    </w:p>
    <w:p w14:paraId="797B4128" w14:textId="77777777" w:rsidR="005E538C" w:rsidRPr="005E538C" w:rsidRDefault="005E538C" w:rsidP="00DC4D9A">
      <w:pPr>
        <w:pStyle w:val="ac"/>
        <w:numPr>
          <w:ilvl w:val="1"/>
          <w:numId w:val="106"/>
        </w:numPr>
        <w:tabs>
          <w:tab w:val="left" w:pos="1276"/>
          <w:tab w:val="left" w:pos="1560"/>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Срок рассмотрения заявки Фондом при условии комплектности документов, определенной Приложениями № 1, 2, 3, 14 к настоящему Порядку, и времени предоставления пакета документов на получение микрозайма до 10 часов 00 минут местного времени составляет не более 1 (одного) рабочего дня.</w:t>
      </w:r>
    </w:p>
    <w:p w14:paraId="087FA15B" w14:textId="77777777" w:rsidR="005E538C" w:rsidRPr="005E538C" w:rsidRDefault="005E538C" w:rsidP="00DC4D9A">
      <w:pPr>
        <w:pStyle w:val="ac"/>
        <w:numPr>
          <w:ilvl w:val="1"/>
          <w:numId w:val="106"/>
        </w:numPr>
        <w:tabs>
          <w:tab w:val="left" w:pos="1276"/>
          <w:tab w:val="left" w:pos="1560"/>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235DE36C" w14:textId="77777777" w:rsidR="005E538C" w:rsidRPr="005E538C" w:rsidRDefault="005E538C" w:rsidP="00DC4D9A">
      <w:pPr>
        <w:pStyle w:val="ac"/>
        <w:numPr>
          <w:ilvl w:val="1"/>
          <w:numId w:val="106"/>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63EA6506" w14:textId="77777777" w:rsidR="005E538C" w:rsidRPr="005E538C" w:rsidRDefault="005E538C" w:rsidP="00DC4D9A">
      <w:pPr>
        <w:pStyle w:val="ac"/>
        <w:numPr>
          <w:ilvl w:val="1"/>
          <w:numId w:val="106"/>
        </w:numPr>
        <w:tabs>
          <w:tab w:val="left" w:pos="1276"/>
          <w:tab w:val="left" w:pos="1701"/>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Непредставление заемщиком в Фонд требуемых документов в течение 15 рабочих дней с момента их запроса, Фонд вправе считать отказом Заявителя от получения микрозайма.</w:t>
      </w:r>
    </w:p>
    <w:p w14:paraId="32327943" w14:textId="77777777" w:rsidR="005E538C" w:rsidRPr="005E538C" w:rsidRDefault="005E538C" w:rsidP="00DC4D9A">
      <w:pPr>
        <w:pStyle w:val="ac"/>
        <w:numPr>
          <w:ilvl w:val="1"/>
          <w:numId w:val="106"/>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115-ФЗ),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5562D043" w14:textId="77777777" w:rsidR="005E538C" w:rsidRPr="005E538C" w:rsidRDefault="005E538C" w:rsidP="00DC4D9A">
      <w:pPr>
        <w:pStyle w:val="ac"/>
        <w:numPr>
          <w:ilvl w:val="1"/>
          <w:numId w:val="106"/>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Фонд проводит оценку предоставленного пакета документов на получение микрозайма:</w:t>
      </w:r>
    </w:p>
    <w:p w14:paraId="4ADC7AC6" w14:textId="77777777" w:rsidR="005E538C" w:rsidRPr="005E538C" w:rsidRDefault="005E538C" w:rsidP="005E538C">
      <w:pPr>
        <w:pStyle w:val="ac"/>
        <w:tabs>
          <w:tab w:val="left" w:pos="1276"/>
        </w:tabs>
        <w:ind w:left="0" w:firstLine="709"/>
        <w:jc w:val="both"/>
        <w:rPr>
          <w:rFonts w:ascii="Times New Roman" w:hAnsi="Times New Roman" w:cs="Times New Roman"/>
          <w:strike/>
          <w:sz w:val="26"/>
          <w:szCs w:val="26"/>
        </w:rPr>
      </w:pPr>
      <w:r w:rsidRPr="005E538C">
        <w:rPr>
          <w:rFonts w:ascii="Times New Roman" w:hAnsi="Times New Roman" w:cs="Times New Roman"/>
          <w:sz w:val="26"/>
          <w:szCs w:val="26"/>
        </w:rPr>
        <w:t>6.14.1.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w:t>
      </w:r>
      <w:r w:rsidRPr="005E538C">
        <w:rPr>
          <w:rFonts w:ascii="Times New Roman" w:hAnsi="Times New Roman" w:cs="Times New Roman"/>
          <w:strike/>
          <w:sz w:val="26"/>
          <w:szCs w:val="26"/>
        </w:rPr>
        <w:t>;</w:t>
      </w:r>
    </w:p>
    <w:p w14:paraId="075ECF02" w14:textId="77777777" w:rsidR="005E538C" w:rsidRPr="005E538C" w:rsidRDefault="005E538C" w:rsidP="005E538C">
      <w:pPr>
        <w:pStyle w:val="ac"/>
        <w:tabs>
          <w:tab w:val="left" w:pos="1276"/>
        </w:tabs>
        <w:ind w:left="709"/>
        <w:jc w:val="both"/>
        <w:rPr>
          <w:rFonts w:ascii="Times New Roman" w:hAnsi="Times New Roman" w:cs="Times New Roman"/>
          <w:sz w:val="26"/>
          <w:szCs w:val="26"/>
        </w:rPr>
      </w:pPr>
      <w:r w:rsidRPr="005E538C">
        <w:rPr>
          <w:rFonts w:ascii="Times New Roman" w:hAnsi="Times New Roman" w:cs="Times New Roman"/>
          <w:sz w:val="26"/>
          <w:szCs w:val="26"/>
        </w:rPr>
        <w:t>6.14.2. Оформляет юридическое заключение;</w:t>
      </w:r>
    </w:p>
    <w:p w14:paraId="5B38215E" w14:textId="77777777" w:rsidR="005E538C" w:rsidRPr="005E538C" w:rsidRDefault="005E538C" w:rsidP="005E538C">
      <w:pPr>
        <w:pStyle w:val="ac"/>
        <w:tabs>
          <w:tab w:val="left" w:pos="1276"/>
        </w:tabs>
        <w:ind w:left="709"/>
        <w:jc w:val="both"/>
        <w:rPr>
          <w:rFonts w:ascii="Times New Roman" w:hAnsi="Times New Roman" w:cs="Times New Roman"/>
          <w:sz w:val="26"/>
          <w:szCs w:val="26"/>
        </w:rPr>
      </w:pPr>
      <w:r w:rsidRPr="005E538C">
        <w:rPr>
          <w:rFonts w:ascii="Times New Roman" w:hAnsi="Times New Roman" w:cs="Times New Roman"/>
          <w:sz w:val="26"/>
          <w:szCs w:val="26"/>
        </w:rPr>
        <w:t>6.14.3. Оформляется заключение специалиста по безопасности.</w:t>
      </w:r>
    </w:p>
    <w:p w14:paraId="13650258" w14:textId="77777777" w:rsidR="005E538C" w:rsidRPr="005E538C" w:rsidRDefault="005E538C" w:rsidP="005E538C">
      <w:pPr>
        <w:pStyle w:val="ac"/>
        <w:tabs>
          <w:tab w:val="left" w:pos="1276"/>
        </w:tabs>
        <w:ind w:left="709"/>
        <w:jc w:val="both"/>
        <w:rPr>
          <w:rFonts w:ascii="Times New Roman" w:hAnsi="Times New Roman" w:cs="Times New Roman"/>
          <w:sz w:val="26"/>
          <w:szCs w:val="26"/>
        </w:rPr>
      </w:pPr>
      <w:r w:rsidRPr="005E538C">
        <w:rPr>
          <w:rFonts w:ascii="Times New Roman" w:hAnsi="Times New Roman" w:cs="Times New Roman"/>
          <w:sz w:val="26"/>
          <w:szCs w:val="26"/>
        </w:rPr>
        <w:t xml:space="preserve">6.14.4. На основании полученных сведений принимается решение: </w:t>
      </w:r>
    </w:p>
    <w:p w14:paraId="2517B2BA" w14:textId="77777777" w:rsidR="005E538C" w:rsidRPr="005E538C" w:rsidRDefault="005E538C" w:rsidP="005E538C">
      <w:pPr>
        <w:pStyle w:val="ac"/>
        <w:tabs>
          <w:tab w:val="left" w:pos="1276"/>
        </w:tabs>
        <w:ind w:left="709"/>
        <w:jc w:val="both"/>
        <w:rPr>
          <w:rFonts w:ascii="Times New Roman" w:hAnsi="Times New Roman" w:cs="Times New Roman"/>
          <w:sz w:val="26"/>
          <w:szCs w:val="26"/>
        </w:rPr>
      </w:pPr>
      <w:r w:rsidRPr="005E538C">
        <w:rPr>
          <w:rFonts w:ascii="Times New Roman" w:hAnsi="Times New Roman" w:cs="Times New Roman"/>
          <w:sz w:val="26"/>
          <w:szCs w:val="26"/>
        </w:rPr>
        <w:t>- о предоставлении заявителю запрашиваемой суммы микрозайма;</w:t>
      </w:r>
    </w:p>
    <w:p w14:paraId="19304B5C" w14:textId="77777777" w:rsidR="005E538C" w:rsidRPr="005E538C" w:rsidRDefault="005E538C" w:rsidP="005E538C">
      <w:pPr>
        <w:pStyle w:val="ac"/>
        <w:tabs>
          <w:tab w:val="left" w:pos="1276"/>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 о возможности предоставления заявителю микрозайма на иных условиях;</w:t>
      </w:r>
    </w:p>
    <w:p w14:paraId="6CC7CE54" w14:textId="77777777" w:rsidR="005E538C" w:rsidRPr="005E538C" w:rsidRDefault="005E538C" w:rsidP="005E538C">
      <w:pPr>
        <w:pStyle w:val="ac"/>
        <w:tabs>
          <w:tab w:val="left" w:pos="1276"/>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 о невозможности предоставления заявителю микрозайма,</w:t>
      </w:r>
    </w:p>
    <w:p w14:paraId="4843586A" w14:textId="77777777" w:rsidR="005E538C" w:rsidRPr="005E538C" w:rsidRDefault="005E538C" w:rsidP="005E538C">
      <w:pPr>
        <w:tabs>
          <w:tab w:val="left" w:pos="1276"/>
        </w:tabs>
        <w:ind w:firstLine="709"/>
        <w:jc w:val="both"/>
        <w:rPr>
          <w:rFonts w:ascii="Times New Roman" w:hAnsi="Times New Roman" w:cs="Times New Roman"/>
          <w:sz w:val="26"/>
          <w:szCs w:val="26"/>
        </w:rPr>
      </w:pPr>
      <w:r w:rsidRPr="005E538C">
        <w:rPr>
          <w:rFonts w:ascii="Times New Roman" w:hAnsi="Times New Roman" w:cs="Times New Roman"/>
          <w:sz w:val="26"/>
          <w:szCs w:val="26"/>
        </w:rPr>
        <w:t>6.14.5. Заключения направляются на рассмотрение Правления Фонда.</w:t>
      </w:r>
    </w:p>
    <w:p w14:paraId="5AA3A390" w14:textId="77777777" w:rsidR="005E538C" w:rsidRPr="005E538C" w:rsidRDefault="005E538C" w:rsidP="00DC4D9A">
      <w:pPr>
        <w:pStyle w:val="ac"/>
        <w:numPr>
          <w:ilvl w:val="1"/>
          <w:numId w:val="106"/>
        </w:numPr>
        <w:tabs>
          <w:tab w:val="left" w:pos="1276"/>
        </w:tabs>
        <w:spacing w:after="0" w:line="240" w:lineRule="auto"/>
        <w:jc w:val="both"/>
        <w:rPr>
          <w:rFonts w:ascii="Times New Roman" w:hAnsi="Times New Roman" w:cs="Times New Roman"/>
          <w:sz w:val="26"/>
          <w:szCs w:val="26"/>
        </w:rPr>
      </w:pPr>
      <w:r w:rsidRPr="005E538C">
        <w:rPr>
          <w:rFonts w:ascii="Times New Roman" w:hAnsi="Times New Roman" w:cs="Times New Roman"/>
          <w:sz w:val="26"/>
          <w:szCs w:val="26"/>
        </w:rPr>
        <w:t>По результатам экспертного заключения Правление Фонда согласовывает одно из вышеперечисленных решений.</w:t>
      </w:r>
    </w:p>
    <w:p w14:paraId="52C6A8F9"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6.16. На отказ в предоставлении микрозайма может повлиять следующее:</w:t>
      </w:r>
    </w:p>
    <w:p w14:paraId="2A4D343F"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6.16.1. наличие в представленных документах недостоверных сведений;</w:t>
      </w:r>
    </w:p>
    <w:p w14:paraId="6EDA1BEB"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6.16.2.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406DE7B4"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6.16.3. несоответствие условиям, указанным в пунктах 3.8. и 4.1. настоящего Порядка;</w:t>
      </w:r>
    </w:p>
    <w:p w14:paraId="535EBC6E" w14:textId="77777777" w:rsidR="005E538C" w:rsidRPr="005E538C" w:rsidRDefault="005E538C" w:rsidP="005E538C">
      <w:pPr>
        <w:tabs>
          <w:tab w:val="left" w:pos="1276"/>
        </w:tabs>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6.16.4. заемщик не кредитоспособен;</w:t>
      </w:r>
    </w:p>
    <w:p w14:paraId="746FB235" w14:textId="77777777" w:rsidR="005E538C" w:rsidRPr="005E538C" w:rsidRDefault="005E538C" w:rsidP="005E538C">
      <w:pPr>
        <w:tabs>
          <w:tab w:val="left" w:pos="851"/>
        </w:tabs>
        <w:suppressAutoHyphens/>
        <w:ind w:firstLine="709"/>
        <w:jc w:val="both"/>
        <w:rPr>
          <w:rFonts w:ascii="Times New Roman" w:hAnsi="Times New Roman" w:cs="Times New Roman"/>
          <w:sz w:val="26"/>
          <w:szCs w:val="26"/>
          <w:lang w:eastAsia="ar-SA"/>
        </w:rPr>
      </w:pPr>
      <w:r w:rsidRPr="005E538C">
        <w:rPr>
          <w:rFonts w:ascii="Times New Roman" w:hAnsi="Times New Roman" w:cs="Times New Roman"/>
          <w:sz w:val="26"/>
          <w:szCs w:val="26"/>
          <w:lang w:eastAsia="ar-SA"/>
        </w:rPr>
        <w:t>6.16.5. несоответствие заемщика требованиям Фонда;</w:t>
      </w:r>
    </w:p>
    <w:p w14:paraId="7C148AD2" w14:textId="77777777" w:rsidR="005E538C" w:rsidRPr="005E538C" w:rsidRDefault="005E538C" w:rsidP="005E538C">
      <w:pPr>
        <w:tabs>
          <w:tab w:val="left" w:pos="851"/>
        </w:tabs>
        <w:ind w:firstLine="709"/>
        <w:jc w:val="both"/>
        <w:rPr>
          <w:rFonts w:ascii="Times New Roman" w:hAnsi="Times New Roman" w:cs="Times New Roman"/>
          <w:sz w:val="26"/>
          <w:szCs w:val="26"/>
          <w:lang w:eastAsia="ar-SA"/>
        </w:rPr>
      </w:pPr>
      <w:r w:rsidRPr="005E538C">
        <w:rPr>
          <w:rFonts w:ascii="Times New Roman" w:hAnsi="Times New Roman" w:cs="Times New Roman"/>
          <w:sz w:val="26"/>
          <w:szCs w:val="26"/>
          <w:lang w:eastAsia="ar-SA"/>
        </w:rPr>
        <w:t>6.16.6. имеется возбужденное исполнительное производство, как в отношении самого заемщика, так и в отношении поручителей, залогодателя;</w:t>
      </w:r>
    </w:p>
    <w:p w14:paraId="3B1E85F6" w14:textId="77777777" w:rsidR="005E538C" w:rsidRPr="005E538C" w:rsidRDefault="005E538C" w:rsidP="005E538C">
      <w:pPr>
        <w:tabs>
          <w:tab w:val="left" w:pos="1276"/>
        </w:tabs>
        <w:ind w:firstLine="709"/>
        <w:jc w:val="both"/>
        <w:rPr>
          <w:rFonts w:ascii="Times New Roman" w:hAnsi="Times New Roman" w:cs="Times New Roman"/>
          <w:sz w:val="26"/>
          <w:szCs w:val="26"/>
          <w:lang w:eastAsia="ar-SA"/>
        </w:rPr>
      </w:pPr>
      <w:r w:rsidRPr="005E538C">
        <w:rPr>
          <w:rFonts w:ascii="Times New Roman" w:hAnsi="Times New Roman" w:cs="Times New Roman"/>
          <w:sz w:val="26"/>
          <w:szCs w:val="26"/>
          <w:lang w:eastAsia="ar-SA"/>
        </w:rPr>
        <w:t>6.16.7. имеются сведения криминального характера, в отношении заемщиков и поручителей;</w:t>
      </w:r>
    </w:p>
    <w:p w14:paraId="1D0608F5" w14:textId="77777777" w:rsidR="005E538C" w:rsidRPr="005E538C" w:rsidRDefault="005E538C" w:rsidP="005E538C">
      <w:pPr>
        <w:tabs>
          <w:tab w:val="left" w:pos="1276"/>
        </w:tabs>
        <w:ind w:firstLine="709"/>
        <w:jc w:val="both"/>
        <w:rPr>
          <w:rFonts w:ascii="Times New Roman" w:hAnsi="Times New Roman" w:cs="Times New Roman"/>
          <w:sz w:val="26"/>
          <w:szCs w:val="26"/>
          <w:lang w:eastAsia="ar-SA"/>
        </w:rPr>
      </w:pPr>
      <w:r w:rsidRPr="005E538C">
        <w:rPr>
          <w:rFonts w:ascii="Times New Roman" w:hAnsi="Times New Roman" w:cs="Times New Roman"/>
          <w:sz w:val="26"/>
          <w:szCs w:val="26"/>
          <w:lang w:eastAsia="ar-SA"/>
        </w:rPr>
        <w:t>6.16.8. отрицательная кредитная история заемщика, поручителей, в том числе в Фонде;</w:t>
      </w:r>
    </w:p>
    <w:p w14:paraId="0B9269A3" w14:textId="77777777" w:rsidR="005E538C" w:rsidRPr="005E538C" w:rsidRDefault="005E538C" w:rsidP="005E538C">
      <w:pPr>
        <w:tabs>
          <w:tab w:val="left" w:pos="1276"/>
        </w:tabs>
        <w:ind w:firstLine="709"/>
        <w:jc w:val="both"/>
        <w:rPr>
          <w:rFonts w:ascii="Times New Roman" w:hAnsi="Times New Roman" w:cs="Times New Roman"/>
          <w:sz w:val="26"/>
          <w:szCs w:val="26"/>
          <w:lang w:eastAsia="ar-SA"/>
        </w:rPr>
      </w:pPr>
      <w:r w:rsidRPr="005E538C">
        <w:rPr>
          <w:rFonts w:ascii="Times New Roman" w:hAnsi="Times New Roman" w:cs="Times New Roman"/>
          <w:sz w:val="26"/>
          <w:szCs w:val="26"/>
          <w:lang w:eastAsia="ar-SA"/>
        </w:rPr>
        <w:t>6.16.9. отрицательная деловая репутация;</w:t>
      </w:r>
    </w:p>
    <w:p w14:paraId="0AEB4266" w14:textId="77777777" w:rsidR="005E538C" w:rsidRPr="005E538C" w:rsidRDefault="005E538C" w:rsidP="005E538C">
      <w:pPr>
        <w:tabs>
          <w:tab w:val="left" w:pos="1276"/>
        </w:tabs>
        <w:ind w:firstLine="709"/>
        <w:jc w:val="both"/>
        <w:rPr>
          <w:rFonts w:ascii="Times New Roman" w:hAnsi="Times New Roman" w:cs="Times New Roman"/>
          <w:sz w:val="26"/>
          <w:szCs w:val="26"/>
          <w:lang w:eastAsia="ar-SA"/>
        </w:rPr>
      </w:pPr>
      <w:r w:rsidRPr="005E538C">
        <w:rPr>
          <w:rFonts w:ascii="Times New Roman" w:hAnsi="Times New Roman" w:cs="Times New Roman"/>
          <w:sz w:val="26"/>
          <w:szCs w:val="26"/>
          <w:lang w:eastAsia="ar-SA"/>
        </w:rPr>
        <w:t>6.16.10. иные причины.</w:t>
      </w:r>
    </w:p>
    <w:p w14:paraId="7E5EEEA9" w14:textId="77777777" w:rsidR="005E538C" w:rsidRPr="005E538C" w:rsidRDefault="005E538C" w:rsidP="005E538C">
      <w:pPr>
        <w:pStyle w:val="ac"/>
        <w:tabs>
          <w:tab w:val="left" w:pos="1276"/>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6.17. Решение Правления Фонда в течение одного рабочего дня, с момента принятия решения, сообщается заявителю любым способом (телефон, эл. почта и прочее).</w:t>
      </w:r>
    </w:p>
    <w:p w14:paraId="1AF6BEA9" w14:textId="77777777" w:rsidR="005E538C" w:rsidRPr="005E538C" w:rsidRDefault="005E538C" w:rsidP="005E538C">
      <w:pPr>
        <w:pStyle w:val="ac"/>
        <w:tabs>
          <w:tab w:val="left" w:pos="1276"/>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6.18. Положительное решение Правления Фонда по заявке субъекта МСП, физического лица, применяющего специальный налоговый режим «Налог на профессиональный доход», на получение микрозайма действительно в течение 30 календарных дней с момента его принятия для всех кредитных продуктов, кроме продукта «Рефинансирование» - 45 календарных дней.</w:t>
      </w:r>
    </w:p>
    <w:p w14:paraId="06FD1737" w14:textId="77777777" w:rsidR="005E538C" w:rsidRPr="005E538C" w:rsidRDefault="005E538C" w:rsidP="005E538C">
      <w:pPr>
        <w:pStyle w:val="ac"/>
        <w:tabs>
          <w:tab w:val="left" w:pos="1276"/>
        </w:tabs>
        <w:ind w:left="0" w:firstLine="709"/>
        <w:jc w:val="both"/>
        <w:rPr>
          <w:rFonts w:ascii="Times New Roman" w:hAnsi="Times New Roman" w:cs="Times New Roman"/>
          <w:sz w:val="26"/>
          <w:szCs w:val="26"/>
        </w:rPr>
      </w:pPr>
      <w:r w:rsidRPr="005E538C">
        <w:rPr>
          <w:rFonts w:ascii="Times New Roman" w:hAnsi="Times New Roman" w:cs="Times New Roman"/>
          <w:sz w:val="26"/>
          <w:szCs w:val="26"/>
        </w:rPr>
        <w:t>6.19. В случае принятия Правлением Фонда отрицательного решения по заявке субъекта МСП, физического лица, применяющего специальный налоговый режим «Налог на профессиональный доход», на выдачу микрозайма, субъект МСП, физическое лицо, применяющее специальный налоговый режим «Налог на профессиональный доход» имеет право повторно обратиться в Фонд с новой заявкой.</w:t>
      </w:r>
    </w:p>
    <w:p w14:paraId="367046D6" w14:textId="77777777" w:rsidR="005E538C" w:rsidRPr="005E538C" w:rsidRDefault="005E538C" w:rsidP="005E538C">
      <w:pPr>
        <w:pStyle w:val="ac"/>
        <w:autoSpaceDE w:val="0"/>
        <w:autoSpaceDN w:val="0"/>
        <w:adjustRightInd w:val="0"/>
        <w:ind w:left="709"/>
        <w:jc w:val="both"/>
        <w:rPr>
          <w:rFonts w:ascii="Times New Roman" w:hAnsi="Times New Roman" w:cs="Times New Roman"/>
        </w:rPr>
      </w:pPr>
    </w:p>
    <w:p w14:paraId="0C5A5FE1" w14:textId="77777777" w:rsidR="005E538C" w:rsidRPr="005E538C" w:rsidRDefault="005E538C" w:rsidP="00DC4D9A">
      <w:pPr>
        <w:pStyle w:val="ac"/>
        <w:numPr>
          <w:ilvl w:val="0"/>
          <w:numId w:val="107"/>
        </w:numPr>
        <w:autoSpaceDE w:val="0"/>
        <w:autoSpaceDN w:val="0"/>
        <w:adjustRightInd w:val="0"/>
        <w:spacing w:after="0" w:line="240" w:lineRule="auto"/>
        <w:ind w:left="0" w:firstLine="0"/>
        <w:jc w:val="center"/>
        <w:rPr>
          <w:rFonts w:ascii="Times New Roman" w:hAnsi="Times New Roman" w:cs="Times New Roman"/>
          <w:b/>
          <w:bCs/>
          <w:sz w:val="26"/>
          <w:szCs w:val="26"/>
        </w:rPr>
      </w:pPr>
      <w:bookmarkStart w:id="55" w:name="Обеспечение"/>
      <w:r w:rsidRPr="005E538C">
        <w:rPr>
          <w:rStyle w:val="afff0"/>
          <w:rFonts w:ascii="Times New Roman" w:hAnsi="Times New Roman" w:cs="Times New Roman"/>
        </w:rPr>
        <w:t>ОБЕСПЕЧЕНИЕ МИКРОЗАЙМА</w:t>
      </w:r>
      <w:bookmarkEnd w:id="55"/>
    </w:p>
    <w:p w14:paraId="021CEFF1" w14:textId="77777777" w:rsidR="005E538C" w:rsidRPr="005E538C" w:rsidRDefault="005E538C" w:rsidP="005E538C">
      <w:pPr>
        <w:pStyle w:val="ac"/>
        <w:autoSpaceDE w:val="0"/>
        <w:autoSpaceDN w:val="0"/>
        <w:adjustRightInd w:val="0"/>
        <w:ind w:left="709"/>
        <w:jc w:val="center"/>
        <w:rPr>
          <w:rFonts w:ascii="Times New Roman" w:hAnsi="Times New Roman" w:cs="Times New Roman"/>
          <w:b/>
          <w:bCs/>
          <w:sz w:val="26"/>
          <w:szCs w:val="26"/>
        </w:rPr>
      </w:pPr>
    </w:p>
    <w:p w14:paraId="2B2DA2AE" w14:textId="77777777" w:rsidR="005E538C" w:rsidRPr="005E538C" w:rsidRDefault="005E538C" w:rsidP="005E538C">
      <w:pPr>
        <w:pStyle w:val="ac"/>
        <w:tabs>
          <w:tab w:val="left" w:pos="1418"/>
        </w:tabs>
        <w:autoSpaceDE w:val="0"/>
        <w:autoSpaceDN w:val="0"/>
        <w:adjustRightInd w:val="0"/>
        <w:ind w:left="0" w:firstLine="709"/>
        <w:jc w:val="both"/>
        <w:rPr>
          <w:rFonts w:ascii="Times New Roman" w:hAnsi="Times New Roman" w:cs="Times New Roman"/>
          <w:sz w:val="26"/>
          <w:szCs w:val="26"/>
        </w:rPr>
      </w:pPr>
      <w:r w:rsidRPr="005E538C">
        <w:rPr>
          <w:rFonts w:ascii="Times New Roman" w:eastAsia="SimSun" w:hAnsi="Times New Roman" w:cs="Times New Roman"/>
          <w:sz w:val="26"/>
          <w:szCs w:val="26"/>
          <w:lang w:eastAsia="zh-CN"/>
        </w:rPr>
        <w:t xml:space="preserve">7.1. </w:t>
      </w:r>
      <w:r w:rsidRPr="005E538C">
        <w:rPr>
          <w:rFonts w:ascii="Times New Roman" w:hAnsi="Times New Roman" w:cs="Times New Roman"/>
          <w:sz w:val="26"/>
          <w:szCs w:val="26"/>
        </w:rPr>
        <w:t>Исполнение обязательства по возврату микрозайма обеспечивается:</w:t>
      </w:r>
    </w:p>
    <w:p w14:paraId="10C6B48C" w14:textId="77777777" w:rsidR="005E538C" w:rsidRPr="005E538C" w:rsidRDefault="005E538C" w:rsidP="005E538C">
      <w:pPr>
        <w:pStyle w:val="ac"/>
        <w:tabs>
          <w:tab w:val="left" w:pos="1418"/>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hAnsi="Times New Roman" w:cs="Times New Roman"/>
          <w:sz w:val="26"/>
          <w:szCs w:val="26"/>
        </w:rPr>
        <w:t xml:space="preserve">7.1.1. Залогом и поручительством на срок действия договора микрозайма. </w:t>
      </w:r>
      <w:bookmarkStart w:id="56" w:name="_Hlk41300087"/>
    </w:p>
    <w:bookmarkEnd w:id="56"/>
    <w:p w14:paraId="32092658" w14:textId="77777777" w:rsidR="005E538C" w:rsidRPr="005E538C" w:rsidRDefault="005E538C" w:rsidP="005E538C">
      <w:pPr>
        <w:pStyle w:val="ac"/>
        <w:tabs>
          <w:tab w:val="left" w:pos="1418"/>
        </w:tabs>
        <w:autoSpaceDE w:val="0"/>
        <w:autoSpaceDN w:val="0"/>
        <w:adjustRightInd w:val="0"/>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 xml:space="preserve">7.1.2. </w:t>
      </w:r>
      <w:r w:rsidRPr="005E538C">
        <w:rPr>
          <w:rFonts w:ascii="Times New Roman" w:hAnsi="Times New Roman" w:cs="Times New Roman"/>
          <w:sz w:val="26"/>
          <w:szCs w:val="26"/>
        </w:rPr>
        <w:t>Поручительством на срок действия договора микрозайма.</w:t>
      </w:r>
    </w:p>
    <w:p w14:paraId="2410BC63" w14:textId="77777777" w:rsidR="005E538C" w:rsidRPr="005E538C" w:rsidRDefault="005E538C" w:rsidP="005E538C">
      <w:pPr>
        <w:pStyle w:val="ac"/>
        <w:tabs>
          <w:tab w:val="left" w:pos="1418"/>
        </w:tabs>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7.2.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(супруга).</w:t>
      </w:r>
    </w:p>
    <w:p w14:paraId="3117E135"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При предоставлении микрозайма юридическому лицу независимо от срока, на который предоставляется микрозаём, обязательно предоставление поручительства руководителя и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предоставление копии паспорта гражданина Российской Федерации, заявление о своем согласии стать поручителем и согласие на обработку персональных данных и анкету поручителя.</w:t>
      </w:r>
    </w:p>
    <w:p w14:paraId="7C276D6A"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При предоставлении микрозайма физическому лицу, применяющему специальный налоговый режим «Налог на профессиональный доход» обязательно предоставляется:</w:t>
      </w:r>
    </w:p>
    <w:p w14:paraId="0F9D806F"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поручительства супруги (супруга) при наличии;</w:t>
      </w:r>
    </w:p>
    <w:p w14:paraId="2854DECB"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для мужчин в возрасте до 27 лет, не прошедших службу в армии – поручительство родителей/третьих лиц;</w:t>
      </w:r>
    </w:p>
    <w:p w14:paraId="5AF3DBA0"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для Заявителей в возрасте от 14 до 18 лет включительно – поручительство родителей.</w:t>
      </w:r>
    </w:p>
    <w:p w14:paraId="583D66B6"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7.3. Залог предоставляется в размере:</w:t>
      </w:r>
    </w:p>
    <w:p w14:paraId="469A28F0"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7.3.1. не менее 50% от суммы микрозайма, с учетом поправочных коэффициентов Фонда;</w:t>
      </w:r>
    </w:p>
    <w:p w14:paraId="23214A58" w14:textId="77777777" w:rsidR="005E538C" w:rsidRPr="005E538C" w:rsidRDefault="005E538C" w:rsidP="005E538C">
      <w:pPr>
        <w:widowControl w:val="0"/>
        <w:suppressAutoHyphens/>
        <w:ind w:firstLine="709"/>
        <w:jc w:val="both"/>
        <w:rPr>
          <w:rFonts w:ascii="Times New Roman" w:hAnsi="Times New Roman" w:cs="Times New Roman"/>
          <w:iCs/>
          <w:sz w:val="26"/>
          <w:szCs w:val="26"/>
        </w:rPr>
      </w:pPr>
      <w:bookmarkStart w:id="57" w:name="_Hlk62468524"/>
      <w:r w:rsidRPr="005E538C">
        <w:rPr>
          <w:rFonts w:ascii="Times New Roman" w:hAnsi="Times New Roman" w:cs="Times New Roman"/>
          <w:iCs/>
          <w:sz w:val="26"/>
          <w:szCs w:val="26"/>
        </w:rPr>
        <w:t>7.3.2. для продукта «Рефинансирование»:</w:t>
      </w:r>
    </w:p>
    <w:bookmarkEnd w:id="57"/>
    <w:p w14:paraId="4F2DCC90" w14:textId="77777777" w:rsidR="005E538C" w:rsidRPr="005E538C" w:rsidRDefault="005E538C" w:rsidP="00DC4D9A">
      <w:pPr>
        <w:pStyle w:val="ac"/>
        <w:widowControl w:val="0"/>
        <w:numPr>
          <w:ilvl w:val="0"/>
          <w:numId w:val="93"/>
        </w:numPr>
        <w:tabs>
          <w:tab w:val="left" w:pos="993"/>
        </w:tabs>
        <w:suppressAutoHyphens/>
        <w:spacing w:after="0" w:line="240" w:lineRule="auto"/>
        <w:ind w:left="0" w:firstLine="709"/>
        <w:jc w:val="both"/>
        <w:rPr>
          <w:rFonts w:ascii="Times New Roman" w:hAnsi="Times New Roman" w:cs="Times New Roman"/>
          <w:iCs/>
          <w:sz w:val="26"/>
          <w:szCs w:val="26"/>
        </w:rPr>
      </w:pPr>
      <w:r w:rsidRPr="005E538C">
        <w:rPr>
          <w:rFonts w:ascii="Times New Roman" w:hAnsi="Times New Roman" w:cs="Times New Roman"/>
          <w:iCs/>
          <w:sz w:val="26"/>
          <w:szCs w:val="26"/>
        </w:rPr>
        <w:t>если по рефинансируемому кредиту не было залога и остаток ссудной задолженности составляет до 500 000 рублей, залог может не оформляться.</w:t>
      </w:r>
    </w:p>
    <w:p w14:paraId="2B0D8BCD" w14:textId="77777777" w:rsidR="005E538C" w:rsidRPr="005E538C" w:rsidRDefault="005E538C" w:rsidP="00DC4D9A">
      <w:pPr>
        <w:pStyle w:val="ac"/>
        <w:widowControl w:val="0"/>
        <w:numPr>
          <w:ilvl w:val="0"/>
          <w:numId w:val="93"/>
        </w:numPr>
        <w:tabs>
          <w:tab w:val="left" w:pos="993"/>
        </w:tabs>
        <w:suppressAutoHyphens/>
        <w:spacing w:after="0" w:line="240" w:lineRule="auto"/>
        <w:ind w:left="0" w:firstLine="709"/>
        <w:jc w:val="both"/>
        <w:rPr>
          <w:rFonts w:ascii="Times New Roman" w:hAnsi="Times New Roman" w:cs="Times New Roman"/>
          <w:iCs/>
          <w:sz w:val="26"/>
          <w:szCs w:val="26"/>
        </w:rPr>
      </w:pPr>
      <w:r w:rsidRPr="005E538C">
        <w:rPr>
          <w:rFonts w:ascii="Times New Roman" w:hAnsi="Times New Roman" w:cs="Times New Roman"/>
          <w:iCs/>
          <w:sz w:val="26"/>
          <w:szCs w:val="26"/>
        </w:rPr>
        <w:t>если по рефинансируемому кредиту был залог, производится перерегистрация этого залога (без отчета об оценке);</w:t>
      </w:r>
    </w:p>
    <w:p w14:paraId="41B908FF" w14:textId="77777777" w:rsidR="005E538C" w:rsidRPr="005E538C" w:rsidRDefault="005E538C" w:rsidP="00DC4D9A">
      <w:pPr>
        <w:pStyle w:val="ac"/>
        <w:widowControl w:val="0"/>
        <w:numPr>
          <w:ilvl w:val="0"/>
          <w:numId w:val="93"/>
        </w:numPr>
        <w:tabs>
          <w:tab w:val="left" w:pos="993"/>
        </w:tabs>
        <w:suppressAutoHyphens/>
        <w:spacing w:after="0" w:line="240" w:lineRule="auto"/>
        <w:ind w:left="0" w:firstLine="709"/>
        <w:jc w:val="both"/>
        <w:rPr>
          <w:rFonts w:ascii="Times New Roman" w:hAnsi="Times New Roman" w:cs="Times New Roman"/>
          <w:iCs/>
          <w:sz w:val="26"/>
          <w:szCs w:val="26"/>
        </w:rPr>
      </w:pPr>
      <w:r w:rsidRPr="005E538C">
        <w:rPr>
          <w:rFonts w:ascii="Times New Roman" w:hAnsi="Times New Roman" w:cs="Times New Roman"/>
          <w:iCs/>
          <w:sz w:val="26"/>
          <w:szCs w:val="26"/>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729AEA16" w14:textId="77777777" w:rsidR="005E538C" w:rsidRPr="005E538C" w:rsidRDefault="005E538C" w:rsidP="005E538C">
      <w:pPr>
        <w:pStyle w:val="ac"/>
        <w:widowControl w:val="0"/>
        <w:tabs>
          <w:tab w:val="left" w:pos="993"/>
        </w:tabs>
        <w:suppressAutoHyphens/>
        <w:ind w:left="709"/>
        <w:jc w:val="both"/>
        <w:rPr>
          <w:rFonts w:ascii="Times New Roman" w:hAnsi="Times New Roman" w:cs="Times New Roman"/>
          <w:iCs/>
          <w:sz w:val="26"/>
          <w:szCs w:val="26"/>
        </w:rPr>
      </w:pPr>
      <w:r w:rsidRPr="005E538C">
        <w:rPr>
          <w:rFonts w:ascii="Times New Roman" w:hAnsi="Times New Roman" w:cs="Times New Roman"/>
          <w:iCs/>
          <w:sz w:val="26"/>
          <w:szCs w:val="26"/>
        </w:rPr>
        <w:t>- для продукта «Контрактный»:</w:t>
      </w:r>
    </w:p>
    <w:p w14:paraId="3C134AD3" w14:textId="77777777" w:rsidR="005E538C" w:rsidRPr="005E538C" w:rsidRDefault="005E538C" w:rsidP="00DC4D9A">
      <w:pPr>
        <w:pStyle w:val="ac"/>
        <w:widowControl w:val="0"/>
        <w:numPr>
          <w:ilvl w:val="0"/>
          <w:numId w:val="93"/>
        </w:numPr>
        <w:tabs>
          <w:tab w:val="left" w:pos="993"/>
        </w:tabs>
        <w:suppressAutoHyphens/>
        <w:spacing w:after="0" w:line="240" w:lineRule="auto"/>
        <w:ind w:left="0" w:firstLine="709"/>
        <w:jc w:val="both"/>
        <w:rPr>
          <w:rFonts w:ascii="Times New Roman" w:hAnsi="Times New Roman" w:cs="Times New Roman"/>
          <w:iCs/>
          <w:sz w:val="26"/>
          <w:szCs w:val="26"/>
        </w:rPr>
      </w:pPr>
      <w:r w:rsidRPr="005E538C">
        <w:rPr>
          <w:rFonts w:ascii="Times New Roman" w:hAnsi="Times New Roman" w:cs="Times New Roman"/>
          <w:iCs/>
          <w:sz w:val="26"/>
          <w:szCs w:val="26"/>
        </w:rPr>
        <w:t>при сумме микрозайма от 150 000 рублей до 1 000 000 рублей (при 1-м классе кредитоспособности) залог может не оформляться;</w:t>
      </w:r>
    </w:p>
    <w:p w14:paraId="4B2A4BCE" w14:textId="77777777" w:rsidR="005E538C" w:rsidRPr="005E538C" w:rsidRDefault="005E538C" w:rsidP="00DC4D9A">
      <w:pPr>
        <w:pStyle w:val="ac"/>
        <w:widowControl w:val="0"/>
        <w:numPr>
          <w:ilvl w:val="0"/>
          <w:numId w:val="93"/>
        </w:numPr>
        <w:tabs>
          <w:tab w:val="left" w:pos="993"/>
        </w:tabs>
        <w:suppressAutoHyphens/>
        <w:spacing w:after="0" w:line="240" w:lineRule="auto"/>
        <w:ind w:left="0" w:firstLine="709"/>
        <w:jc w:val="both"/>
        <w:rPr>
          <w:rFonts w:ascii="Times New Roman" w:hAnsi="Times New Roman" w:cs="Times New Roman"/>
          <w:iCs/>
          <w:sz w:val="26"/>
          <w:szCs w:val="26"/>
        </w:rPr>
      </w:pPr>
      <w:bookmarkStart w:id="58" w:name="_Hlk62468807"/>
      <w:r w:rsidRPr="005E538C">
        <w:rPr>
          <w:rFonts w:ascii="Times New Roman" w:hAnsi="Times New Roman" w:cs="Times New Roman"/>
          <w:iCs/>
          <w:sz w:val="26"/>
          <w:szCs w:val="26"/>
        </w:rPr>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58"/>
    <w:p w14:paraId="30AAFECB" w14:textId="77777777" w:rsidR="005E538C" w:rsidRPr="005E538C" w:rsidRDefault="005E538C" w:rsidP="00DC4D9A">
      <w:pPr>
        <w:pStyle w:val="ac"/>
        <w:numPr>
          <w:ilvl w:val="0"/>
          <w:numId w:val="93"/>
        </w:numPr>
        <w:tabs>
          <w:tab w:val="left" w:pos="993"/>
        </w:tabs>
        <w:spacing w:after="0" w:line="240" w:lineRule="auto"/>
        <w:ind w:left="0" w:firstLine="709"/>
        <w:jc w:val="both"/>
        <w:rPr>
          <w:rFonts w:ascii="Times New Roman" w:hAnsi="Times New Roman" w:cs="Times New Roman"/>
          <w:iCs/>
          <w:sz w:val="26"/>
          <w:szCs w:val="26"/>
        </w:rPr>
      </w:pPr>
      <w:r w:rsidRPr="005E538C">
        <w:rPr>
          <w:rFonts w:ascii="Times New Roman" w:hAnsi="Times New Roman" w:cs="Times New Roman"/>
          <w:iCs/>
          <w:sz w:val="26"/>
          <w:szCs w:val="26"/>
        </w:rPr>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2AFD8D3C"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В качестве залога Фонд принимает, зарегистрированное в установленном законом порядке: </w:t>
      </w:r>
    </w:p>
    <w:p w14:paraId="5C200851"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 движимое имущество; </w:t>
      </w:r>
    </w:p>
    <w:p w14:paraId="53EBFD3E" w14:textId="77777777" w:rsidR="005E538C" w:rsidRPr="005E538C" w:rsidRDefault="005E538C" w:rsidP="005E538C">
      <w:pPr>
        <w:widowControl w:val="0"/>
        <w:tabs>
          <w:tab w:val="left" w:pos="3896"/>
        </w:tabs>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 недвижимое имущество. </w:t>
      </w:r>
      <w:r w:rsidRPr="005E538C">
        <w:rPr>
          <w:rFonts w:ascii="Times New Roman" w:hAnsi="Times New Roman" w:cs="Times New Roman"/>
          <w:sz w:val="26"/>
          <w:szCs w:val="26"/>
        </w:rPr>
        <w:tab/>
      </w:r>
    </w:p>
    <w:p w14:paraId="1F5F09FE"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1C0F2047"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0B5616D1"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Залогодателем может быть, как сам Заемщик, так и иное физическое или юридическое лицо (резидент). Договор залога заключается с залогодателем, являющимся собственником имущества. А также с залогодателем заключается договор поручительства.</w:t>
      </w:r>
    </w:p>
    <w:p w14:paraId="00B60D4C"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В залог не принимаются: </w:t>
      </w:r>
    </w:p>
    <w:p w14:paraId="6328C704"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2E67DD51"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1A22AD7"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25525FB6"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ценные бумаги; </w:t>
      </w:r>
    </w:p>
    <w:p w14:paraId="642E8848"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призы, государственные награды, почетные и памятные знаки, которыми награжден залогодатель – физическое лицо;</w:t>
      </w:r>
    </w:p>
    <w:p w14:paraId="682F10B7"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имущество, залоговая стоимость которого менее 50 000 рублей;</w:t>
      </w:r>
    </w:p>
    <w:p w14:paraId="70A11F29"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0354A33"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легковые и грузовые автомобили, спецтехника и прочие транспортные средства старше 16 лет с даты выпуска на момент подачи заявки;</w:t>
      </w:r>
    </w:p>
    <w:p w14:paraId="476C6C5B"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производственное, торговое, медицинское и прочее оборудование старше 10 лет с даты выпуска на момент подачи заявки;</w:t>
      </w:r>
    </w:p>
    <w:p w14:paraId="2585B334"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538AB0F"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строения неопределенного назначения; </w:t>
      </w:r>
    </w:p>
    <w:p w14:paraId="3A0717C5"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объекты незавершенного строительства;</w:t>
      </w:r>
    </w:p>
    <w:p w14:paraId="3D27B8AF"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37E4DC6E" w14:textId="77777777" w:rsidR="005E538C" w:rsidRPr="005E538C" w:rsidRDefault="005E538C" w:rsidP="00DC4D9A">
      <w:pPr>
        <w:pStyle w:val="ac"/>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строения, право собственности на которые не зарегистрировано в установленном законом порядке. </w:t>
      </w:r>
    </w:p>
    <w:p w14:paraId="61E92D0B" w14:textId="77777777" w:rsidR="005E538C" w:rsidRPr="005E538C" w:rsidRDefault="005E538C" w:rsidP="005E538C">
      <w:pPr>
        <w:pStyle w:val="ac"/>
        <w:widowControl w:val="0"/>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4971EAF8" w14:textId="77777777" w:rsidR="005E538C" w:rsidRPr="005E538C" w:rsidRDefault="005E538C" w:rsidP="005E538C">
      <w:pPr>
        <w:pStyle w:val="ac"/>
        <w:widowControl w:val="0"/>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7.4. Залоговое обеспечение </w:t>
      </w:r>
      <w:r w:rsidRPr="005E538C">
        <w:rPr>
          <w:rFonts w:ascii="Times New Roman" w:hAnsi="Times New Roman" w:cs="Times New Roman"/>
          <w:iCs/>
          <w:sz w:val="26"/>
          <w:szCs w:val="26"/>
        </w:rPr>
        <w:t xml:space="preserve">в виде залога оборудования, а также недвижимого имущества </w:t>
      </w:r>
      <w:r w:rsidRPr="005E538C">
        <w:rPr>
          <w:rFonts w:ascii="Times New Roman" w:hAnsi="Times New Roman" w:cs="Times New Roman"/>
          <w:sz w:val="26"/>
          <w:szCs w:val="26"/>
        </w:rPr>
        <w:t>по усмотрению Фонда подлежит страхованию до момента выдачи микрозайма.</w:t>
      </w:r>
    </w:p>
    <w:p w14:paraId="324FFC1E" w14:textId="77777777" w:rsidR="005E538C" w:rsidRPr="005E538C" w:rsidRDefault="005E538C" w:rsidP="005E538C">
      <w:pPr>
        <w:pStyle w:val="ac"/>
        <w:widowControl w:val="0"/>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4187E470" w14:textId="77777777" w:rsidR="005E538C" w:rsidRPr="005E538C" w:rsidRDefault="005E538C" w:rsidP="005E538C">
      <w:pPr>
        <w:pStyle w:val="ac"/>
        <w:widowControl w:val="0"/>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55378DA"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7.5.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3E5006B5"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Оценка имущества проводится независимым оценщиком,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1F1E1A7C"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59" w:name="_Hlk532983150"/>
      <w:r w:rsidRPr="005E538C">
        <w:rPr>
          <w:rFonts w:ascii="Times New Roman" w:hAnsi="Times New Roman" w:cs="Times New Roman"/>
          <w:sz w:val="26"/>
          <w:szCs w:val="26"/>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59"/>
    <w:p w14:paraId="60EABA85"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Затраты по оценке предлагаемого в залог имущества несет заемщик (залогодатель). </w:t>
      </w:r>
    </w:p>
    <w:p w14:paraId="2802785A" w14:textId="77777777" w:rsidR="005E538C" w:rsidRPr="005E538C" w:rsidRDefault="005E538C" w:rsidP="005E538C">
      <w:pPr>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01CFEE17"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При оценке имущества, предоставляемого в залог, в зависимости от вида указанного имущества применяются следующие поправочные коэффициенты:</w:t>
      </w:r>
    </w:p>
    <w:p w14:paraId="20ED9038" w14:textId="77777777" w:rsidR="005E538C" w:rsidRPr="005E538C" w:rsidRDefault="005E538C" w:rsidP="00DC4D9A">
      <w:pPr>
        <w:pStyle w:val="ac"/>
        <w:numPr>
          <w:ilvl w:val="0"/>
          <w:numId w:val="53"/>
        </w:numPr>
        <w:autoSpaceDE w:val="0"/>
        <w:autoSpaceDN w:val="0"/>
        <w:adjustRightInd w:val="0"/>
        <w:spacing w:after="0" w:line="240" w:lineRule="auto"/>
        <w:jc w:val="both"/>
        <w:rPr>
          <w:rFonts w:ascii="Times New Roman" w:hAnsi="Times New Roman" w:cs="Times New Roman"/>
          <w:sz w:val="26"/>
          <w:szCs w:val="26"/>
        </w:rPr>
      </w:pPr>
      <w:r w:rsidRPr="005E538C">
        <w:rPr>
          <w:rFonts w:ascii="Times New Roman" w:hAnsi="Times New Roman" w:cs="Times New Roman"/>
          <w:sz w:val="26"/>
          <w:szCs w:val="26"/>
        </w:rPr>
        <w:t>при залоге объектов недвижимости:</w:t>
      </w:r>
    </w:p>
    <w:p w14:paraId="54C28019" w14:textId="77777777" w:rsidR="005E538C" w:rsidRPr="005E538C" w:rsidRDefault="005E538C" w:rsidP="005E538C">
      <w:pPr>
        <w:widowControl w:val="0"/>
        <w:autoSpaceDE w:val="0"/>
        <w:autoSpaceDN w:val="0"/>
        <w:adjustRightInd w:val="0"/>
        <w:ind w:firstLine="709"/>
        <w:rPr>
          <w:rFonts w:ascii="Times New Roman" w:eastAsia="Calibri" w:hAnsi="Times New Roman" w:cs="Times New Roman"/>
          <w:sz w:val="26"/>
          <w:szCs w:val="26"/>
        </w:rPr>
      </w:pPr>
      <w:r w:rsidRPr="005E538C">
        <w:rPr>
          <w:rFonts w:ascii="Times New Roman" w:eastAsia="Calibri" w:hAnsi="Times New Roman" w:cs="Times New Roman"/>
          <w:sz w:val="26"/>
          <w:szCs w:val="26"/>
        </w:rPr>
        <w:t>- жилые помещения – от 0,6 (включительно) до 0,75 (включительно);</w:t>
      </w:r>
    </w:p>
    <w:p w14:paraId="44B92210"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нежилые помещения – от 0,5 (включительно) до 0,8 (включительно);</w:t>
      </w:r>
    </w:p>
    <w:p w14:paraId="0D5C97A2"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 земельные участки – от 0,5 (включительно) до 0,65 (включительно);</w:t>
      </w:r>
    </w:p>
    <w:p w14:paraId="3431D0D5"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2) при залоге транспортных средств – от 0,5 (включительно) до 0,7 (включительно);</w:t>
      </w:r>
    </w:p>
    <w:p w14:paraId="762550F2"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7.6.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109F3E64"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7.7. Имущество, приобретаемое заемщиком за счет заемных средств, предоставленных Фондом в форме микрозайма для субъектов МСП, физических лиц, применяющих специальный налоговый режим «Налог на профессиональный доход»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14 к настоящему Порядку).</w:t>
      </w:r>
    </w:p>
    <w:p w14:paraId="48293A26" w14:textId="77777777" w:rsidR="005E538C" w:rsidRPr="005E538C" w:rsidRDefault="005E538C" w:rsidP="005E538C">
      <w:pPr>
        <w:adjustRightInd w:val="0"/>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7.8.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0A8AA01" w14:textId="77777777" w:rsidR="005E538C" w:rsidRPr="005E538C" w:rsidRDefault="005E538C" w:rsidP="005E538C">
      <w:pPr>
        <w:shd w:val="clear" w:color="auto" w:fill="FFFFFF"/>
        <w:adjustRightInd w:val="0"/>
        <w:ind w:right="-6"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7.9. Заемщик в соответствии с пунктом 7.7. настоящего Порядка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118EDF47" w14:textId="77777777" w:rsidR="005E538C" w:rsidRPr="005E538C" w:rsidRDefault="005E538C" w:rsidP="005E538C">
      <w:pPr>
        <w:shd w:val="clear" w:color="auto" w:fill="FFFFFF"/>
        <w:adjustRightInd w:val="0"/>
        <w:ind w:right="-6"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7.10.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31186476" w14:textId="77777777" w:rsidR="005E538C" w:rsidRPr="005E538C" w:rsidRDefault="005E538C" w:rsidP="005E538C">
      <w:pPr>
        <w:shd w:val="clear" w:color="auto" w:fill="FFFFFF"/>
        <w:adjustRightInd w:val="0"/>
        <w:ind w:right="-6" w:firstLine="709"/>
        <w:jc w:val="both"/>
        <w:rPr>
          <w:rFonts w:ascii="Times New Roman" w:hAnsi="Times New Roman" w:cs="Times New Roman"/>
          <w:sz w:val="26"/>
          <w:szCs w:val="26"/>
        </w:rPr>
      </w:pPr>
      <w:r w:rsidRPr="005E538C">
        <w:rPr>
          <w:rFonts w:ascii="Times New Roman" w:hAnsi="Times New Roman" w:cs="Times New Roman"/>
          <w:sz w:val="26"/>
          <w:szCs w:val="26"/>
        </w:rPr>
        <w:t>- не приобретения заемщиком имущества в согласованные с Фондом сроки;</w:t>
      </w:r>
    </w:p>
    <w:p w14:paraId="0FD2C927" w14:textId="77777777" w:rsidR="005E538C" w:rsidRPr="005E538C" w:rsidRDefault="005E538C" w:rsidP="005E538C">
      <w:pPr>
        <w:shd w:val="clear" w:color="auto" w:fill="FFFFFF"/>
        <w:tabs>
          <w:tab w:val="left" w:pos="851"/>
        </w:tabs>
        <w:adjustRightInd w:val="0"/>
        <w:ind w:right="-6"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 непредставления заемщиком документов, указанных в пункте 7.9. настоящего Порядка; </w:t>
      </w:r>
    </w:p>
    <w:p w14:paraId="247B9F2F" w14:textId="77777777" w:rsidR="005E538C" w:rsidRPr="005E538C" w:rsidRDefault="005E538C" w:rsidP="005E538C">
      <w:pPr>
        <w:shd w:val="clear" w:color="auto" w:fill="FFFFFF"/>
        <w:adjustRightInd w:val="0"/>
        <w:ind w:right="-6"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35968286" w14:textId="77777777" w:rsidR="005E538C" w:rsidRPr="005E538C" w:rsidRDefault="005E538C" w:rsidP="005E538C">
      <w:pPr>
        <w:shd w:val="clear" w:color="auto" w:fill="FFFFFF"/>
        <w:adjustRightInd w:val="0"/>
        <w:ind w:right="-6" w:firstLine="709"/>
        <w:jc w:val="both"/>
        <w:rPr>
          <w:rFonts w:ascii="Times New Roman" w:hAnsi="Times New Roman" w:cs="Times New Roman"/>
          <w:sz w:val="26"/>
          <w:szCs w:val="26"/>
        </w:rPr>
      </w:pPr>
      <w:r w:rsidRPr="005E538C">
        <w:rPr>
          <w:rFonts w:ascii="Times New Roman" w:hAnsi="Times New Roman" w:cs="Times New Roman"/>
          <w:sz w:val="26"/>
          <w:szCs w:val="26"/>
        </w:rPr>
        <w:t>- намеренное уклонение от оформления залога (ипотеки) на приобретенное имущество.</w:t>
      </w:r>
    </w:p>
    <w:p w14:paraId="6A1A2E36"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r w:rsidRPr="005E538C">
        <w:rPr>
          <w:rFonts w:ascii="Times New Roman" w:hAnsi="Times New Roman" w:cs="Times New Roman"/>
          <w:sz w:val="26"/>
          <w:szCs w:val="26"/>
        </w:rPr>
        <w:t>7.11.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096BBE2A"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6"/>
          <w:szCs w:val="26"/>
        </w:rPr>
      </w:pPr>
    </w:p>
    <w:p w14:paraId="056AFDFE" w14:textId="77777777" w:rsidR="005E538C" w:rsidRPr="005E538C" w:rsidRDefault="005E538C" w:rsidP="00DC4D9A">
      <w:pPr>
        <w:pStyle w:val="ac"/>
        <w:numPr>
          <w:ilvl w:val="0"/>
          <w:numId w:val="107"/>
        </w:numPr>
        <w:autoSpaceDE w:val="0"/>
        <w:autoSpaceDN w:val="0"/>
        <w:adjustRightInd w:val="0"/>
        <w:spacing w:after="0" w:line="240" w:lineRule="auto"/>
        <w:ind w:left="0" w:firstLine="142"/>
        <w:jc w:val="center"/>
        <w:rPr>
          <w:rFonts w:ascii="Times New Roman" w:hAnsi="Times New Roman" w:cs="Times New Roman"/>
          <w:sz w:val="26"/>
          <w:szCs w:val="26"/>
        </w:rPr>
      </w:pPr>
      <w:bookmarkStart w:id="60" w:name="порядок5"/>
      <w:r w:rsidRPr="005E538C">
        <w:rPr>
          <w:rFonts w:ascii="Times New Roman" w:hAnsi="Times New Roman" w:cs="Times New Roman"/>
          <w:b/>
          <w:bCs/>
          <w:sz w:val="26"/>
          <w:szCs w:val="26"/>
        </w:rPr>
        <w:t>ПОРЯДОК ЗАКЛЮЧЕНИЯ И ИСПОЛНЕНИЯ ДОГОВОРА МИКРОЗАЙМА</w:t>
      </w:r>
      <w:bookmarkEnd w:id="60"/>
    </w:p>
    <w:p w14:paraId="749EBD9B" w14:textId="77777777" w:rsidR="005E538C" w:rsidRPr="005E538C" w:rsidRDefault="005E538C" w:rsidP="005E538C">
      <w:pPr>
        <w:pStyle w:val="ac"/>
        <w:autoSpaceDE w:val="0"/>
        <w:autoSpaceDN w:val="0"/>
        <w:adjustRightInd w:val="0"/>
        <w:ind w:left="709"/>
        <w:jc w:val="both"/>
        <w:rPr>
          <w:rFonts w:ascii="Times New Roman" w:hAnsi="Times New Roman" w:cs="Times New Roman"/>
          <w:sz w:val="26"/>
          <w:szCs w:val="26"/>
        </w:rPr>
      </w:pPr>
    </w:p>
    <w:p w14:paraId="08DCD654" w14:textId="77777777" w:rsidR="005E538C" w:rsidRPr="005E538C" w:rsidRDefault="005E538C" w:rsidP="005E538C">
      <w:pPr>
        <w:tabs>
          <w:tab w:val="left" w:pos="1276"/>
        </w:tabs>
        <w:autoSpaceDE w:val="0"/>
        <w:autoSpaceDN w:val="0"/>
        <w:adjustRightInd w:val="0"/>
        <w:ind w:firstLine="709"/>
        <w:jc w:val="both"/>
        <w:rPr>
          <w:rFonts w:ascii="Times New Roman" w:hAnsi="Times New Roman" w:cs="Times New Roman"/>
          <w:sz w:val="26"/>
          <w:szCs w:val="26"/>
        </w:rPr>
      </w:pPr>
      <w:r w:rsidRPr="005E538C">
        <w:rPr>
          <w:rFonts w:ascii="Times New Roman" w:hAnsi="Times New Roman" w:cs="Times New Roman"/>
          <w:sz w:val="26"/>
          <w:szCs w:val="26"/>
        </w:rPr>
        <w:t>8.1.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Заявителя от получения микрозайма.</w:t>
      </w:r>
    </w:p>
    <w:p w14:paraId="1B17011A" w14:textId="77777777" w:rsidR="005E538C" w:rsidRPr="005E538C" w:rsidRDefault="005E538C" w:rsidP="005E538C">
      <w:pPr>
        <w:tabs>
          <w:tab w:val="left" w:pos="1276"/>
        </w:tabs>
        <w:autoSpaceDE w:val="0"/>
        <w:autoSpaceDN w:val="0"/>
        <w:adjustRightInd w:val="0"/>
        <w:ind w:firstLine="709"/>
        <w:jc w:val="both"/>
        <w:rPr>
          <w:rFonts w:ascii="Times New Roman" w:hAnsi="Times New Roman" w:cs="Times New Roman"/>
          <w:sz w:val="26"/>
          <w:szCs w:val="26"/>
        </w:rPr>
      </w:pPr>
      <w:r w:rsidRPr="005E538C">
        <w:rPr>
          <w:rFonts w:ascii="Times New Roman" w:hAnsi="Times New Roman" w:cs="Times New Roman"/>
          <w:sz w:val="26"/>
          <w:szCs w:val="26"/>
        </w:rPr>
        <w:t>8.2.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№26 настоящего Порядка.</w:t>
      </w:r>
    </w:p>
    <w:p w14:paraId="5C91F8D8"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8.3. Субъект МСП, физическое лицо, применяющее специальный налоговый режим «Налог на профессиональный доход»,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 16-22 настоящего Порядка.</w:t>
      </w:r>
    </w:p>
    <w:p w14:paraId="67044B5C"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8.4. Микрозаймы, предоставляемые Фондом, являются целевыми.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2ACC00E8"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6F4BA11D"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4370D7C3"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 Со стороны Фонда договор микрозайма подписывается директором Фонда или лицом, его замещающим и заверяется печатью Фонда.</w:t>
      </w:r>
    </w:p>
    <w:p w14:paraId="5B1221FD"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1AED20E"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ABD598D"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D21305F"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Вышеуказанные договоры подписываются в присутствии сотрудника Фонда (представителя Фонда).</w:t>
      </w:r>
    </w:p>
    <w:p w14:paraId="1D495E31"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22AF41B0"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3877C625"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65F93EAC"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случае, когда в залог передается недвижимое имущество, принадлежащее залогодателю на праве собственности, микрозаём предоставляется Заемщику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25E64665" w14:textId="77777777" w:rsidR="005E538C" w:rsidRPr="005E538C" w:rsidRDefault="005E538C" w:rsidP="005E538C">
      <w:pPr>
        <w:tabs>
          <w:tab w:val="left" w:pos="1276"/>
        </w:tabs>
        <w:ind w:firstLine="709"/>
        <w:jc w:val="both"/>
        <w:rPr>
          <w:rFonts w:ascii="Times New Roman" w:hAnsi="Times New Roman" w:cs="Times New Roman"/>
          <w:sz w:val="26"/>
          <w:szCs w:val="26"/>
        </w:rPr>
      </w:pPr>
      <w:r w:rsidRPr="005E538C">
        <w:rPr>
          <w:rFonts w:ascii="Times New Roman" w:hAnsi="Times New Roman" w:cs="Times New Roman"/>
          <w:sz w:val="26"/>
          <w:szCs w:val="26"/>
        </w:rPr>
        <w:t>В случае, когда в залог передается недвижимое имущество, приобретаемое за счет средств микрозайма, микрозаём предоставляется Заемщику 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0E27587A"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В случае, когда в залог передается движимое имущество, принадлежащее залогодателю на праве собственности, микрозайм предоставляется Заемщику после получения Фондом свидетельства о регистрации залога движимого имущества.</w:t>
      </w:r>
    </w:p>
    <w:p w14:paraId="1679F440" w14:textId="77777777" w:rsidR="005E538C" w:rsidRPr="005E538C" w:rsidRDefault="005E538C" w:rsidP="00DC4D9A">
      <w:pPr>
        <w:pStyle w:val="ac"/>
        <w:widowControl w:val="0"/>
        <w:numPr>
          <w:ilvl w:val="1"/>
          <w:numId w:val="107"/>
        </w:numPr>
        <w:tabs>
          <w:tab w:val="left" w:pos="1276"/>
        </w:tabs>
        <w:suppressAutoHyphens/>
        <w:autoSpaceDE w:val="0"/>
        <w:autoSpaceDN w:val="0"/>
        <w:adjustRightInd w:val="0"/>
        <w:spacing w:after="0" w:line="240" w:lineRule="auto"/>
        <w:ind w:left="0"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5F9BEA01" w14:textId="77777777" w:rsidR="005E538C" w:rsidRPr="005E538C" w:rsidRDefault="005E538C" w:rsidP="005E538C">
      <w:pPr>
        <w:widowControl w:val="0"/>
        <w:tabs>
          <w:tab w:val="left" w:pos="1276"/>
        </w:tabs>
        <w:suppressAutoHyphens/>
        <w:autoSpaceDE w:val="0"/>
        <w:autoSpaceDN w:val="0"/>
        <w:adjustRightInd w:val="0"/>
        <w:ind w:firstLine="709"/>
        <w:jc w:val="both"/>
        <w:rPr>
          <w:rFonts w:ascii="Times New Roman" w:eastAsia="SimSun" w:hAnsi="Times New Roman" w:cs="Times New Roman"/>
          <w:sz w:val="26"/>
          <w:szCs w:val="26"/>
          <w:lang w:eastAsia="zh-CN"/>
        </w:rPr>
      </w:pPr>
      <w:r w:rsidRPr="005E538C">
        <w:rPr>
          <w:rFonts w:ascii="Times New Roman" w:eastAsia="SimSun" w:hAnsi="Times New Roman" w:cs="Times New Roman"/>
          <w:sz w:val="26"/>
          <w:szCs w:val="26"/>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7B6D0F63"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21F43FCE"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Порядка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3240789C"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Условия, определяющие права и обязанности Фонда и Заемщика по договору микрозайма, устанавливаются договором микрозайма.</w:t>
      </w:r>
    </w:p>
    <w:p w14:paraId="6E5FCA0B"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6BD6EBE0"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2F23CF29" w14:textId="77777777" w:rsidR="005E538C" w:rsidRPr="005E538C" w:rsidRDefault="005E538C" w:rsidP="005E538C">
      <w:pPr>
        <w:autoSpaceDE w:val="0"/>
        <w:autoSpaceDN w:val="0"/>
        <w:adjustRightInd w:val="0"/>
        <w:ind w:firstLine="709"/>
        <w:jc w:val="both"/>
        <w:rPr>
          <w:rFonts w:ascii="Times New Roman" w:hAnsi="Times New Roman" w:cs="Times New Roman"/>
          <w:sz w:val="26"/>
          <w:szCs w:val="26"/>
        </w:rPr>
      </w:pPr>
      <w:r w:rsidRPr="005E538C">
        <w:rPr>
          <w:rFonts w:ascii="Times New Roman" w:hAnsi="Times New Roman" w:cs="Times New Roman"/>
          <w:sz w:val="26"/>
          <w:szCs w:val="26"/>
        </w:rPr>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0BCF2932" w14:textId="77777777" w:rsidR="005E538C" w:rsidRPr="005E538C" w:rsidRDefault="005E538C" w:rsidP="00DC4D9A">
      <w:pPr>
        <w:pStyle w:val="ac"/>
        <w:numPr>
          <w:ilvl w:val="1"/>
          <w:numId w:val="107"/>
        </w:numPr>
        <w:tabs>
          <w:tab w:val="left" w:pos="1276"/>
        </w:tabs>
        <w:spacing w:after="0" w:line="240" w:lineRule="auto"/>
        <w:ind w:left="0" w:firstLine="709"/>
        <w:jc w:val="both"/>
        <w:rPr>
          <w:rFonts w:ascii="Times New Roman" w:hAnsi="Times New Roman" w:cs="Times New Roman"/>
          <w:sz w:val="26"/>
          <w:szCs w:val="26"/>
        </w:rPr>
      </w:pPr>
      <w:r w:rsidRPr="005E538C">
        <w:rPr>
          <w:rFonts w:ascii="Times New Roman" w:hAnsi="Times New Roman" w:cs="Times New Roman"/>
          <w:sz w:val="26"/>
          <w:szCs w:val="26"/>
        </w:rPr>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256C19B7" w14:textId="77777777" w:rsidR="005E538C" w:rsidRPr="005E538C" w:rsidRDefault="005E538C" w:rsidP="005E538C">
      <w:pPr>
        <w:ind w:firstLine="709"/>
        <w:rPr>
          <w:rFonts w:ascii="Times New Roman" w:hAnsi="Times New Roman" w:cs="Times New Roman"/>
          <w:sz w:val="26"/>
          <w:szCs w:val="26"/>
        </w:rPr>
      </w:pPr>
    </w:p>
    <w:p w14:paraId="3F233DF3" w14:textId="05907272" w:rsidR="005E538C" w:rsidRPr="005E538C" w:rsidRDefault="005E538C" w:rsidP="005E538C">
      <w:pPr>
        <w:ind w:firstLine="709"/>
        <w:jc w:val="center"/>
        <w:rPr>
          <w:rFonts w:ascii="Times New Roman" w:hAnsi="Times New Roman" w:cs="Times New Roman"/>
          <w:b/>
          <w:sz w:val="26"/>
          <w:szCs w:val="26"/>
        </w:rPr>
      </w:pPr>
      <w:r w:rsidRPr="005E538C">
        <w:rPr>
          <w:rFonts w:ascii="Times New Roman" w:hAnsi="Times New Roman" w:cs="Times New Roman"/>
          <w:b/>
          <w:sz w:val="26"/>
          <w:szCs w:val="26"/>
          <w:lang w:val="en-US"/>
        </w:rPr>
        <w:t>IX</w:t>
      </w:r>
      <w:r w:rsidRPr="005E538C">
        <w:rPr>
          <w:rFonts w:ascii="Times New Roman" w:hAnsi="Times New Roman" w:cs="Times New Roman"/>
          <w:b/>
          <w:sz w:val="26"/>
          <w:szCs w:val="26"/>
        </w:rPr>
        <w:t xml:space="preserve">. </w:t>
      </w:r>
      <w:bookmarkStart w:id="61" w:name="сопровождение6"/>
      <w:r w:rsidRPr="005E538C">
        <w:rPr>
          <w:rFonts w:ascii="Times New Roman" w:hAnsi="Times New Roman" w:cs="Times New Roman"/>
          <w:b/>
          <w:sz w:val="26"/>
          <w:szCs w:val="26"/>
        </w:rPr>
        <w:t>СОПРОВОЖДЕНИЕ ДОГОВОРА МИКРОЗАЙМА</w:t>
      </w:r>
      <w:bookmarkEnd w:id="61"/>
    </w:p>
    <w:p w14:paraId="635EA51D"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9.1. В период действия Договора, Фонд осуществляет мониторинг целевого использования микрозайма. </w:t>
      </w:r>
    </w:p>
    <w:p w14:paraId="40F144B8"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9.2.  В течение срока действия договора заемщик предоставляет:</w:t>
      </w:r>
    </w:p>
    <w:p w14:paraId="02E61200" w14:textId="5A1C7C3A"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9.2.1. по запросу Фонда, в </w:t>
      </w:r>
      <w:r w:rsidR="00D45156">
        <w:rPr>
          <w:rFonts w:ascii="Times New Roman" w:hAnsi="Times New Roman" w:cs="Times New Roman"/>
          <w:sz w:val="26"/>
          <w:szCs w:val="26"/>
        </w:rPr>
        <w:t>с</w:t>
      </w:r>
      <w:r w:rsidRPr="005E538C">
        <w:rPr>
          <w:rFonts w:ascii="Times New Roman" w:hAnsi="Times New Roman" w:cs="Times New Roman"/>
          <w:sz w:val="26"/>
          <w:szCs w:val="26"/>
        </w:rPr>
        <w:t>роки</w:t>
      </w:r>
      <w:r w:rsidR="00D45156">
        <w:rPr>
          <w:rFonts w:ascii="Times New Roman" w:hAnsi="Times New Roman" w:cs="Times New Roman"/>
          <w:sz w:val="26"/>
          <w:szCs w:val="26"/>
        </w:rPr>
        <w:t>,</w:t>
      </w:r>
      <w:r w:rsidRPr="005E538C">
        <w:rPr>
          <w:rFonts w:ascii="Times New Roman" w:hAnsi="Times New Roman" w:cs="Times New Roman"/>
          <w:sz w:val="26"/>
          <w:szCs w:val="26"/>
        </w:rPr>
        <w:t xml:space="preserve"> установленные в запросе, сведения по финансовому состоянию и платежеспособности согласно Приложению № 24 к настоящему Порядку и сборную финансовую отчетность Приложению № 4 к настоящему Порядку или Бухгалтерский баланс и Отчет о финансовых результатах (Приложение №1 к Приказу Министерства финансов РФ от 02.07.2010 №66н);</w:t>
      </w:r>
    </w:p>
    <w:p w14:paraId="4F4D4498" w14:textId="77777777" w:rsidR="005E538C" w:rsidRPr="005E538C" w:rsidRDefault="005E538C" w:rsidP="005E538C">
      <w:pPr>
        <w:widowControl w:val="0"/>
        <w:tabs>
          <w:tab w:val="left" w:pos="993"/>
        </w:tabs>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624D56B5" w14:textId="77777777" w:rsidR="005E538C" w:rsidRPr="005E538C" w:rsidRDefault="005E538C" w:rsidP="005E538C">
      <w:pPr>
        <w:pStyle w:val="ac"/>
        <w:widowControl w:val="0"/>
        <w:tabs>
          <w:tab w:val="left" w:pos="993"/>
        </w:tabs>
        <w:suppressAutoHyphens/>
        <w:ind w:left="0" w:firstLine="709"/>
        <w:jc w:val="both"/>
        <w:rPr>
          <w:rFonts w:ascii="Times New Roman" w:hAnsi="Times New Roman" w:cs="Times New Roman"/>
          <w:sz w:val="26"/>
          <w:szCs w:val="26"/>
        </w:rPr>
      </w:pPr>
      <w:r w:rsidRPr="005E538C">
        <w:rPr>
          <w:rFonts w:ascii="Times New Roman" w:hAnsi="Times New Roman" w:cs="Times New Roman"/>
          <w:sz w:val="26"/>
          <w:szCs w:val="26"/>
        </w:rPr>
        <w:t>9.2.3.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4C044647"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9.2.4. не позднее срока, указанного в договоре микрозайма, копии документов, подтверждающих его целевое использование;   </w:t>
      </w:r>
    </w:p>
    <w:p w14:paraId="5B08FA8B"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9.2.5. доступ к предмету залога.</w:t>
      </w:r>
    </w:p>
    <w:p w14:paraId="02807DCB"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Порядку.</w:t>
      </w:r>
    </w:p>
    <w:p w14:paraId="16667950"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7448BE1D"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9.5.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25B25D64"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 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46B58CBC"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3DE4E61C"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15C8389" w14:textId="77777777" w:rsidR="005E538C" w:rsidRPr="005E538C" w:rsidRDefault="005E538C" w:rsidP="005E538C">
      <w:pPr>
        <w:widowControl w:val="0"/>
        <w:suppressAutoHyphens/>
        <w:ind w:firstLine="709"/>
        <w:jc w:val="both"/>
        <w:rPr>
          <w:rFonts w:ascii="Times New Roman" w:hAnsi="Times New Roman" w:cs="Times New Roman"/>
          <w:b/>
          <w:sz w:val="26"/>
          <w:szCs w:val="26"/>
        </w:rPr>
      </w:pPr>
      <w:r w:rsidRPr="005E538C">
        <w:rPr>
          <w:rFonts w:ascii="Times New Roman" w:hAnsi="Times New Roman" w:cs="Times New Roman"/>
          <w:sz w:val="26"/>
          <w:szCs w:val="26"/>
        </w:rPr>
        <w:t>9.8.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252EDD90"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 xml:space="preserve">9.9.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11F69909"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3C5998D4" w14:textId="77777777" w:rsidR="005E538C" w:rsidRPr="005E538C" w:rsidRDefault="005E538C" w:rsidP="005E538C">
      <w:pPr>
        <w:widowControl w:val="0"/>
        <w:suppressAutoHyphens/>
        <w:ind w:firstLine="709"/>
        <w:jc w:val="both"/>
        <w:rPr>
          <w:rFonts w:ascii="Times New Roman" w:hAnsi="Times New Roman" w:cs="Times New Roman"/>
          <w:sz w:val="26"/>
          <w:szCs w:val="26"/>
        </w:rPr>
      </w:pPr>
      <w:r w:rsidRPr="005E538C">
        <w:rPr>
          <w:rFonts w:ascii="Times New Roman" w:hAnsi="Times New Roman" w:cs="Times New Roman"/>
          <w:sz w:val="26"/>
          <w:szCs w:val="26"/>
        </w:rPr>
        <w:t>9.11.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448DD73" w14:textId="77777777" w:rsidR="005E538C" w:rsidRPr="005E538C" w:rsidRDefault="005E538C" w:rsidP="005E538C">
      <w:pPr>
        <w:spacing w:after="200" w:line="276" w:lineRule="auto"/>
        <w:rPr>
          <w:rFonts w:ascii="Times New Roman" w:hAnsi="Times New Roman" w:cs="Times New Roman"/>
          <w:b/>
          <w:sz w:val="20"/>
          <w:szCs w:val="20"/>
        </w:rPr>
      </w:pPr>
      <w:bookmarkStart w:id="62" w:name="П1"/>
      <w:r w:rsidRPr="005E538C">
        <w:rPr>
          <w:rFonts w:ascii="Times New Roman" w:hAnsi="Times New Roman" w:cs="Times New Roman"/>
          <w:b/>
          <w:sz w:val="20"/>
          <w:szCs w:val="20"/>
        </w:rPr>
        <w:br w:type="page"/>
      </w:r>
    </w:p>
    <w:p w14:paraId="0A6455DA"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 xml:space="preserve">Приложение №1 к Порядку оказания услуг </w:t>
      </w:r>
    </w:p>
    <w:p w14:paraId="463E5434"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603117B8" w14:textId="77777777" w:rsidR="005E538C" w:rsidRPr="005E538C" w:rsidRDefault="005E538C" w:rsidP="005E538C">
      <w:pPr>
        <w:jc w:val="right"/>
        <w:rPr>
          <w:rFonts w:ascii="Times New Roman" w:hAnsi="Times New Roman" w:cs="Times New Roman"/>
          <w:b/>
          <w:sz w:val="20"/>
          <w:szCs w:val="20"/>
        </w:rPr>
      </w:pPr>
    </w:p>
    <w:p w14:paraId="5667DCF6" w14:textId="77777777" w:rsidR="005E538C" w:rsidRPr="005E538C" w:rsidRDefault="005E538C" w:rsidP="005E538C">
      <w:pPr>
        <w:jc w:val="right"/>
        <w:rPr>
          <w:rFonts w:ascii="Times New Roman" w:hAnsi="Times New Roman" w:cs="Times New Roman"/>
          <w:b/>
          <w:sz w:val="20"/>
          <w:szCs w:val="20"/>
        </w:rPr>
      </w:pPr>
    </w:p>
    <w:bookmarkEnd w:id="62"/>
    <w:p w14:paraId="6994B184" w14:textId="77777777" w:rsidR="005E538C" w:rsidRPr="005E538C" w:rsidRDefault="005E538C" w:rsidP="005E538C">
      <w:pPr>
        <w:jc w:val="center"/>
        <w:rPr>
          <w:rFonts w:ascii="Times New Roman" w:hAnsi="Times New Roman" w:cs="Times New Roman"/>
          <w:b/>
          <w:bCs/>
          <w:sz w:val="20"/>
          <w:szCs w:val="20"/>
          <w:vertAlign w:val="superscript"/>
        </w:rPr>
      </w:pPr>
      <w:r w:rsidRPr="005E538C">
        <w:rPr>
          <w:rFonts w:ascii="Times New Roman" w:hAnsi="Times New Roman" w:cs="Times New Roman"/>
          <w:b/>
          <w:bCs/>
          <w:sz w:val="20"/>
          <w:szCs w:val="20"/>
        </w:rPr>
        <w:t>Перечень документов, необходимых для получения микрозайма</w:t>
      </w:r>
      <w:r w:rsidRPr="005E538C">
        <w:rPr>
          <w:rStyle w:val="affe"/>
          <w:rFonts w:ascii="Times New Roman" w:hAnsi="Times New Roman" w:cs="Times New Roman"/>
          <w:b/>
          <w:bCs/>
          <w:sz w:val="20"/>
          <w:szCs w:val="20"/>
        </w:rPr>
        <w:footnoteReference w:id="2"/>
      </w:r>
      <w:r w:rsidRPr="005E538C">
        <w:rPr>
          <w:rFonts w:ascii="Times New Roman" w:hAnsi="Times New Roman" w:cs="Times New Roman"/>
          <w:b/>
          <w:bCs/>
          <w:sz w:val="20"/>
          <w:szCs w:val="20"/>
          <w:vertAlign w:val="superscript"/>
        </w:rPr>
        <w:t>1</w:t>
      </w:r>
    </w:p>
    <w:p w14:paraId="086B013A"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(для заемщиков индивидуальных предпринимателей)</w:t>
      </w:r>
    </w:p>
    <w:p w14:paraId="0C1AD39B" w14:textId="77777777" w:rsidR="005E538C" w:rsidRPr="005E538C" w:rsidRDefault="005E538C" w:rsidP="005E538C">
      <w:pPr>
        <w:jc w:val="both"/>
        <w:rPr>
          <w:rFonts w:ascii="Times New Roman" w:hAnsi="Times New Roman" w:cs="Times New Roman"/>
          <w:sz w:val="20"/>
          <w:szCs w:val="20"/>
        </w:rPr>
      </w:pPr>
    </w:p>
    <w:p w14:paraId="7C34AA5C"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Заявление - анкета на микрозаём (ИП) </w:t>
      </w:r>
      <w:r w:rsidRPr="005E538C">
        <w:rPr>
          <w:rFonts w:ascii="Times New Roman" w:hAnsi="Times New Roman" w:cs="Times New Roman"/>
          <w:i/>
          <w:sz w:val="20"/>
          <w:szCs w:val="20"/>
        </w:rPr>
        <w:t>(по форме Фонда).</w:t>
      </w:r>
    </w:p>
    <w:p w14:paraId="0B788F73"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2B23E45A"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1AFC25AB"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Копия паспорта заемщика, залогодателей, поручителей </w:t>
      </w:r>
      <w:r w:rsidRPr="005E538C">
        <w:rPr>
          <w:rFonts w:ascii="Times New Roman" w:hAnsi="Times New Roman" w:cs="Times New Roman"/>
          <w:i/>
          <w:iCs/>
          <w:sz w:val="20"/>
          <w:szCs w:val="20"/>
        </w:rPr>
        <w:t>(все страницы).</w:t>
      </w:r>
      <w:r w:rsidRPr="005E538C">
        <w:rPr>
          <w:rFonts w:ascii="Times New Roman" w:hAnsi="Times New Roman" w:cs="Times New Roman"/>
          <w:sz w:val="20"/>
          <w:szCs w:val="20"/>
          <w:vertAlign w:val="superscript"/>
        </w:rPr>
        <w:t>1</w:t>
      </w:r>
    </w:p>
    <w:p w14:paraId="563DC3D9"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 заемщика.</w:t>
      </w:r>
      <w:r w:rsidRPr="005E538C">
        <w:rPr>
          <w:rFonts w:ascii="Times New Roman" w:hAnsi="Times New Roman" w:cs="Times New Roman"/>
          <w:sz w:val="20"/>
          <w:szCs w:val="20"/>
          <w:vertAlign w:val="superscript"/>
        </w:rPr>
        <w:t>1</w:t>
      </w:r>
    </w:p>
    <w:p w14:paraId="1A8F348D"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02DFBB1A"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Справка об открытых банковских счетах Заемщика (об отсутствии открытых расчетных счетов) </w:t>
      </w:r>
      <w:r w:rsidRPr="005E538C">
        <w:rPr>
          <w:rFonts w:ascii="Times New Roman" w:hAnsi="Times New Roman" w:cs="Times New Roman"/>
          <w:i/>
          <w:iCs/>
          <w:sz w:val="20"/>
          <w:szCs w:val="20"/>
        </w:rPr>
        <w:t>(по форме Фонда).</w:t>
      </w:r>
    </w:p>
    <w:p w14:paraId="5C19788F"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5832F4EB"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Технико-экономическое обоснование микрозайма (по форме Фонда) – для вновь созданных и ведущих деятельность менее 1 года СМСП.</w:t>
      </w:r>
    </w:p>
    <w:p w14:paraId="35EACC97"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5E538C">
        <w:rPr>
          <w:rFonts w:ascii="Times New Roman" w:hAnsi="Times New Roman" w:cs="Times New Roman"/>
          <w:sz w:val="20"/>
          <w:szCs w:val="20"/>
          <w:vertAlign w:val="superscript"/>
        </w:rPr>
        <w:t>3</w:t>
      </w:r>
    </w:p>
    <w:p w14:paraId="0BB781F1"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5E538C">
        <w:rPr>
          <w:rFonts w:ascii="Times New Roman" w:hAnsi="Times New Roman" w:cs="Times New Roman"/>
          <w:sz w:val="20"/>
          <w:szCs w:val="20"/>
          <w:vertAlign w:val="superscript"/>
        </w:rPr>
        <w:t>1</w:t>
      </w:r>
    </w:p>
    <w:p w14:paraId="1A00C029"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Финансовая отчетность предпринимателя в зависимости от системы налогообложения:</w:t>
      </w:r>
    </w:p>
    <w:p w14:paraId="29D8B4EB" w14:textId="77777777" w:rsidR="005E538C" w:rsidRPr="005E538C" w:rsidRDefault="005E538C" w:rsidP="005E538C">
      <w:pPr>
        <w:tabs>
          <w:tab w:val="left" w:pos="1134"/>
        </w:tabs>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 xml:space="preserve">- сборная финансовая отчетность </w:t>
      </w:r>
      <w:r w:rsidRPr="005E538C">
        <w:rPr>
          <w:rFonts w:ascii="Times New Roman" w:hAnsi="Times New Roman" w:cs="Times New Roman"/>
          <w:i/>
          <w:sz w:val="20"/>
          <w:szCs w:val="20"/>
        </w:rPr>
        <w:t>(по форме Фонда)</w:t>
      </w:r>
      <w:r w:rsidRPr="005E538C">
        <w:rPr>
          <w:rFonts w:ascii="Times New Roman" w:hAnsi="Times New Roman" w:cs="Times New Roman"/>
          <w:sz w:val="20"/>
          <w:szCs w:val="20"/>
        </w:rPr>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5E538C">
        <w:rPr>
          <w:rFonts w:ascii="Times New Roman" w:hAnsi="Times New Roman" w:cs="Times New Roman"/>
          <w:sz w:val="20"/>
          <w:szCs w:val="20"/>
          <w:vertAlign w:val="superscript"/>
        </w:rPr>
        <w:t>1</w:t>
      </w:r>
    </w:p>
    <w:p w14:paraId="79A174E8" w14:textId="77777777" w:rsidR="005E538C" w:rsidRPr="005E538C" w:rsidRDefault="005E538C" w:rsidP="005E538C">
      <w:pPr>
        <w:tabs>
          <w:tab w:val="left" w:pos="851"/>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Книга учета доходов и расходов предпринимателя за последние 12 месяцев;</w:t>
      </w:r>
    </w:p>
    <w:p w14:paraId="420EEACE"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налоговой декларации за последний отчетный период с отметкой в получении налоговыми органами или квитанцией о приеме;</w:t>
      </w:r>
    </w:p>
    <w:p w14:paraId="5152CADC"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патента.</w:t>
      </w:r>
    </w:p>
    <w:p w14:paraId="703D3495" w14:textId="77777777" w:rsidR="005E538C" w:rsidRPr="005E538C" w:rsidRDefault="005E538C" w:rsidP="005E538C">
      <w:pPr>
        <w:tabs>
          <w:tab w:val="left" w:pos="1134"/>
        </w:tabs>
        <w:ind w:firstLine="709"/>
        <w:jc w:val="both"/>
        <w:rPr>
          <w:rFonts w:ascii="Times New Roman" w:hAnsi="Times New Roman" w:cs="Times New Roman"/>
          <w:i/>
          <w:iCs/>
          <w:sz w:val="20"/>
          <w:szCs w:val="20"/>
        </w:rPr>
      </w:pPr>
      <w:r w:rsidRPr="005E538C">
        <w:rPr>
          <w:rFonts w:ascii="Times New Roman" w:hAnsi="Times New Roman" w:cs="Times New Roman"/>
          <w:i/>
          <w:iCs/>
          <w:sz w:val="20"/>
          <w:szCs w:val="20"/>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77173016"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Расчета по страховым взносам (форма по КНД 1151111) за последний отчетный период, либо справка об отсутствии наемных работников.</w:t>
      </w:r>
    </w:p>
    <w:p w14:paraId="4F9CB4DA"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Согласие на обработку персональных данных Заемщика </w:t>
      </w:r>
      <w:r w:rsidRPr="005E538C">
        <w:rPr>
          <w:rFonts w:ascii="Times New Roman" w:hAnsi="Times New Roman" w:cs="Times New Roman"/>
          <w:i/>
          <w:iCs/>
          <w:sz w:val="20"/>
          <w:szCs w:val="20"/>
        </w:rPr>
        <w:t>(по форме Фонда)</w:t>
      </w:r>
      <w:r w:rsidRPr="005E538C">
        <w:rPr>
          <w:rFonts w:ascii="Times New Roman" w:hAnsi="Times New Roman" w:cs="Times New Roman"/>
          <w:sz w:val="20"/>
          <w:szCs w:val="20"/>
        </w:rPr>
        <w:t>.</w:t>
      </w:r>
      <w:r w:rsidRPr="005E538C">
        <w:rPr>
          <w:rFonts w:ascii="Times New Roman" w:hAnsi="Times New Roman" w:cs="Times New Roman"/>
          <w:sz w:val="20"/>
          <w:szCs w:val="20"/>
          <w:vertAlign w:val="superscript"/>
        </w:rPr>
        <w:t>1</w:t>
      </w:r>
    </w:p>
    <w:p w14:paraId="49D2E896"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Согласие на запрос/передачу информации в БКИ Заемщика </w:t>
      </w:r>
      <w:r w:rsidRPr="005E538C">
        <w:rPr>
          <w:rFonts w:ascii="Times New Roman" w:hAnsi="Times New Roman" w:cs="Times New Roman"/>
          <w:i/>
          <w:iCs/>
          <w:sz w:val="20"/>
          <w:szCs w:val="20"/>
        </w:rPr>
        <w:t>(по форме Фонда).</w:t>
      </w:r>
      <w:r w:rsidRPr="005E538C">
        <w:rPr>
          <w:rFonts w:ascii="Times New Roman" w:hAnsi="Times New Roman" w:cs="Times New Roman"/>
          <w:sz w:val="20"/>
          <w:szCs w:val="20"/>
          <w:vertAlign w:val="superscript"/>
        </w:rPr>
        <w:t>1</w:t>
      </w:r>
    </w:p>
    <w:p w14:paraId="3B3190B8" w14:textId="77777777" w:rsidR="005E538C" w:rsidRPr="005E538C" w:rsidRDefault="005E538C" w:rsidP="00DC4D9A">
      <w:pPr>
        <w:pStyle w:val="ac"/>
        <w:numPr>
          <w:ilvl w:val="0"/>
          <w:numId w:val="42"/>
        </w:numPr>
        <w:tabs>
          <w:tab w:val="left" w:pos="1134"/>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Опросный лист (по форме Фонда).</w:t>
      </w:r>
    </w:p>
    <w:p w14:paraId="7789AE98"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77FBEF8E"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Заявление о соответствии вновь созданного юридического лица и вновь зарегистрированного индивидуального предпринимателя.</w:t>
      </w:r>
    </w:p>
    <w:p w14:paraId="172221FC"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И иные документы по требованию Фонда.</w:t>
      </w:r>
    </w:p>
    <w:p w14:paraId="137E7CB8" w14:textId="77777777" w:rsidR="005E538C" w:rsidRPr="005E538C" w:rsidRDefault="005E538C" w:rsidP="00DC4D9A">
      <w:pPr>
        <w:pStyle w:val="ac"/>
        <w:numPr>
          <w:ilvl w:val="0"/>
          <w:numId w:val="42"/>
        </w:numPr>
        <w:tabs>
          <w:tab w:val="left" w:pos="709"/>
          <w:tab w:val="left" w:pos="1134"/>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Для получения микрозайма по продукту «Контрактный» предоставить документ, заверенный Заявителем, подтверждающий заключение субъектом МСП договора/контракта в рамках 44-ФЗ или 223-ФЗ на электронной площадке. </w:t>
      </w:r>
    </w:p>
    <w:p w14:paraId="76834CD9" w14:textId="77777777" w:rsidR="005E538C" w:rsidRPr="005E538C" w:rsidRDefault="005E538C" w:rsidP="005E538C">
      <w:pPr>
        <w:ind w:firstLine="709"/>
        <w:jc w:val="both"/>
        <w:rPr>
          <w:rFonts w:ascii="Times New Roman" w:hAnsi="Times New Roman" w:cs="Times New Roman"/>
          <w:sz w:val="20"/>
          <w:szCs w:val="20"/>
        </w:rPr>
      </w:pPr>
    </w:p>
    <w:p w14:paraId="26280EE7"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b/>
          <w:sz w:val="20"/>
          <w:szCs w:val="20"/>
        </w:rPr>
        <w:t>Предоставленные копии должны быть в обязательном порядке заверены подписью и печатью предпринимателя.</w:t>
      </w:r>
    </w:p>
    <w:p w14:paraId="69D08750" w14:textId="77777777" w:rsidR="005E538C" w:rsidRPr="005E538C" w:rsidRDefault="005E538C" w:rsidP="005E538C">
      <w:pPr>
        <w:ind w:firstLine="709"/>
        <w:jc w:val="both"/>
        <w:rPr>
          <w:rFonts w:ascii="Times New Roman" w:hAnsi="Times New Roman" w:cs="Times New Roman"/>
          <w:b/>
          <w:bCs/>
          <w:sz w:val="20"/>
          <w:szCs w:val="20"/>
        </w:rPr>
      </w:pPr>
    </w:p>
    <w:p w14:paraId="7FE3E84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По поручителям/залогодателям</w:t>
      </w:r>
      <w:r w:rsidRPr="005E538C">
        <w:rPr>
          <w:rFonts w:ascii="Times New Roman" w:hAnsi="Times New Roman" w:cs="Times New Roman"/>
          <w:sz w:val="20"/>
          <w:szCs w:val="20"/>
        </w:rPr>
        <w:t xml:space="preserve"> </w:t>
      </w:r>
      <w:r w:rsidRPr="005E538C">
        <w:rPr>
          <w:rFonts w:ascii="Times New Roman" w:hAnsi="Times New Roman" w:cs="Times New Roman"/>
          <w:b/>
          <w:bCs/>
          <w:sz w:val="20"/>
          <w:szCs w:val="20"/>
        </w:rPr>
        <w:t>физическим лицам</w:t>
      </w:r>
      <w:r w:rsidRPr="005E538C">
        <w:rPr>
          <w:rFonts w:ascii="Times New Roman" w:hAnsi="Times New Roman" w:cs="Times New Roman"/>
          <w:sz w:val="20"/>
          <w:szCs w:val="20"/>
        </w:rPr>
        <w:t xml:space="preserve"> необходимо предоставить:</w:t>
      </w:r>
    </w:p>
    <w:p w14:paraId="6552819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анкету поручителя – физического лица </w:t>
      </w:r>
      <w:r w:rsidRPr="005E538C">
        <w:rPr>
          <w:rFonts w:ascii="Times New Roman" w:hAnsi="Times New Roman" w:cs="Times New Roman"/>
          <w:i/>
          <w:sz w:val="20"/>
          <w:szCs w:val="20"/>
        </w:rPr>
        <w:t>(по форме Фонда);</w:t>
      </w:r>
    </w:p>
    <w:p w14:paraId="29429F0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согласие на запрос/передачу информации в БКИ </w:t>
      </w:r>
      <w:r w:rsidRPr="005E538C">
        <w:rPr>
          <w:rFonts w:ascii="Times New Roman" w:hAnsi="Times New Roman" w:cs="Times New Roman"/>
          <w:i/>
          <w:sz w:val="20"/>
          <w:szCs w:val="20"/>
        </w:rPr>
        <w:t>(по форме Фонда);</w:t>
      </w:r>
    </w:p>
    <w:p w14:paraId="7BDB9E3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согласие на обработку персональных данных </w:t>
      </w:r>
      <w:r w:rsidRPr="005E538C">
        <w:rPr>
          <w:rFonts w:ascii="Times New Roman" w:hAnsi="Times New Roman" w:cs="Times New Roman"/>
          <w:i/>
          <w:sz w:val="20"/>
          <w:szCs w:val="20"/>
        </w:rPr>
        <w:t>(по форме Фонда);</w:t>
      </w:r>
    </w:p>
    <w:p w14:paraId="3351998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паспорта;</w:t>
      </w:r>
    </w:p>
    <w:p w14:paraId="5C7C432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страхового свидетельства (СНИЛС);</w:t>
      </w:r>
    </w:p>
    <w:p w14:paraId="262A4C2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опросный лист </w:t>
      </w:r>
      <w:r w:rsidRPr="005E538C">
        <w:rPr>
          <w:rFonts w:ascii="Times New Roman" w:hAnsi="Times New Roman" w:cs="Times New Roman"/>
          <w:i/>
          <w:iCs/>
          <w:sz w:val="20"/>
          <w:szCs w:val="20"/>
        </w:rPr>
        <w:t>(по форме Фонда)</w:t>
      </w:r>
      <w:r w:rsidRPr="005E538C">
        <w:rPr>
          <w:rFonts w:ascii="Times New Roman" w:hAnsi="Times New Roman" w:cs="Times New Roman"/>
          <w:sz w:val="20"/>
          <w:szCs w:val="20"/>
        </w:rPr>
        <w:t>.</w:t>
      </w:r>
    </w:p>
    <w:p w14:paraId="3FB9159E" w14:textId="77777777" w:rsidR="005E538C" w:rsidRPr="005E538C" w:rsidRDefault="005E538C" w:rsidP="005E538C">
      <w:pPr>
        <w:ind w:firstLine="709"/>
        <w:jc w:val="both"/>
        <w:rPr>
          <w:rFonts w:ascii="Times New Roman" w:hAnsi="Times New Roman" w:cs="Times New Roman"/>
          <w:sz w:val="20"/>
          <w:szCs w:val="20"/>
        </w:rPr>
      </w:pPr>
    </w:p>
    <w:p w14:paraId="3A7F1BE0" w14:textId="77777777" w:rsidR="005E538C" w:rsidRPr="005E538C" w:rsidRDefault="005E538C" w:rsidP="005E538C">
      <w:pPr>
        <w:ind w:firstLine="709"/>
        <w:jc w:val="both"/>
        <w:rPr>
          <w:rFonts w:ascii="Times New Roman" w:hAnsi="Times New Roman" w:cs="Times New Roman"/>
          <w:sz w:val="20"/>
          <w:szCs w:val="20"/>
        </w:rPr>
      </w:pPr>
      <w:bookmarkStart w:id="63" w:name="_Hlk42609482"/>
      <w:r w:rsidRPr="005E538C">
        <w:rPr>
          <w:rFonts w:ascii="Times New Roman" w:hAnsi="Times New Roman" w:cs="Times New Roman"/>
          <w:b/>
          <w:bCs/>
          <w:sz w:val="20"/>
          <w:szCs w:val="20"/>
        </w:rPr>
        <w:t>По поручителям/залогодателям ИП</w:t>
      </w:r>
      <w:r w:rsidRPr="005E538C">
        <w:rPr>
          <w:rFonts w:ascii="Times New Roman" w:hAnsi="Times New Roman" w:cs="Times New Roman"/>
          <w:sz w:val="20"/>
          <w:szCs w:val="20"/>
        </w:rPr>
        <w:t xml:space="preserve"> необходимо предоставить:</w:t>
      </w:r>
    </w:p>
    <w:p w14:paraId="395D332C"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Заявление - анкета на микрозаём (ИП) </w:t>
      </w:r>
      <w:r w:rsidRPr="005E538C">
        <w:rPr>
          <w:rFonts w:ascii="Times New Roman" w:hAnsi="Times New Roman" w:cs="Times New Roman"/>
          <w:i/>
          <w:sz w:val="20"/>
          <w:szCs w:val="20"/>
        </w:rPr>
        <w:t>(по форме Фонда).</w:t>
      </w:r>
    </w:p>
    <w:p w14:paraId="4780EDCF"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382FFB56"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23C9E39E"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Копия паспорта. </w:t>
      </w:r>
    </w:p>
    <w:p w14:paraId="132DE1EB"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w:t>
      </w:r>
    </w:p>
    <w:p w14:paraId="6240ACB7"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Согласие на обработку персональных данных </w:t>
      </w:r>
      <w:r w:rsidRPr="005E538C">
        <w:rPr>
          <w:rFonts w:ascii="Times New Roman" w:hAnsi="Times New Roman" w:cs="Times New Roman"/>
          <w:i/>
          <w:iCs/>
          <w:sz w:val="20"/>
          <w:szCs w:val="20"/>
        </w:rPr>
        <w:t>(по форме Фонда)</w:t>
      </w:r>
    </w:p>
    <w:p w14:paraId="662ED918"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 (по форме Фонда)</w:t>
      </w:r>
    </w:p>
    <w:p w14:paraId="2E4B6E26"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i/>
          <w:iCs/>
          <w:sz w:val="20"/>
          <w:szCs w:val="20"/>
        </w:rPr>
      </w:pPr>
      <w:bookmarkStart w:id="64" w:name="_Hlk62739903"/>
      <w:r w:rsidRPr="005E538C">
        <w:rPr>
          <w:rFonts w:ascii="Times New Roman" w:hAnsi="Times New Roman" w:cs="Times New Roman"/>
          <w:sz w:val="20"/>
          <w:szCs w:val="20"/>
        </w:rPr>
        <w:t xml:space="preserve">Опросный лист </w:t>
      </w:r>
      <w:r w:rsidRPr="005E538C">
        <w:rPr>
          <w:rFonts w:ascii="Times New Roman" w:hAnsi="Times New Roman" w:cs="Times New Roman"/>
          <w:i/>
          <w:iCs/>
          <w:sz w:val="20"/>
          <w:szCs w:val="20"/>
        </w:rPr>
        <w:t>(по форме Фонда).</w:t>
      </w:r>
    </w:p>
    <w:bookmarkEnd w:id="64"/>
    <w:p w14:paraId="1ECD6805" w14:textId="77777777" w:rsidR="005E538C" w:rsidRPr="005E538C" w:rsidRDefault="005E538C" w:rsidP="00DC4D9A">
      <w:pPr>
        <w:pStyle w:val="ac"/>
        <w:numPr>
          <w:ilvl w:val="0"/>
          <w:numId w:val="85"/>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Иные документы по требованию Фонда.</w:t>
      </w:r>
    </w:p>
    <w:p w14:paraId="491C54D8" w14:textId="77777777" w:rsidR="005E538C" w:rsidRPr="005E538C" w:rsidRDefault="005E538C" w:rsidP="005E538C">
      <w:pPr>
        <w:ind w:firstLine="709"/>
        <w:rPr>
          <w:rFonts w:ascii="Times New Roman" w:hAnsi="Times New Roman" w:cs="Times New Roman"/>
          <w:sz w:val="20"/>
          <w:szCs w:val="20"/>
        </w:rPr>
      </w:pPr>
    </w:p>
    <w:p w14:paraId="5EEFB1D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 xml:space="preserve">По поручителям/залогодателям ЮЛ </w:t>
      </w:r>
      <w:r w:rsidRPr="005E538C">
        <w:rPr>
          <w:rFonts w:ascii="Times New Roman" w:hAnsi="Times New Roman" w:cs="Times New Roman"/>
          <w:sz w:val="20"/>
          <w:szCs w:val="20"/>
        </w:rPr>
        <w:t>необходимо предоставить:</w:t>
      </w:r>
    </w:p>
    <w:p w14:paraId="2C85867A"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Заявление - анкета на микрозаём (ЮЛ) (по форме Фонда).</w:t>
      </w:r>
    </w:p>
    <w:p w14:paraId="1984D136"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175AC4C2"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103B0C8A"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Устава, заверенная заемщиком.</w:t>
      </w:r>
      <w:r w:rsidRPr="005E538C">
        <w:rPr>
          <w:rFonts w:ascii="Times New Roman" w:hAnsi="Times New Roman" w:cs="Times New Roman"/>
          <w:sz w:val="20"/>
          <w:szCs w:val="20"/>
          <w:vertAlign w:val="superscript"/>
        </w:rPr>
        <w:t>1</w:t>
      </w:r>
    </w:p>
    <w:p w14:paraId="445CB73D"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паспорта руководителя.</w:t>
      </w:r>
      <w:r w:rsidRPr="005E538C">
        <w:rPr>
          <w:rFonts w:ascii="Times New Roman" w:hAnsi="Times New Roman" w:cs="Times New Roman"/>
          <w:sz w:val="20"/>
          <w:szCs w:val="20"/>
          <w:vertAlign w:val="superscript"/>
        </w:rPr>
        <w:t>1</w:t>
      </w:r>
    </w:p>
    <w:p w14:paraId="33EE8656"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 руководителя.</w:t>
      </w:r>
      <w:r w:rsidRPr="005E538C">
        <w:rPr>
          <w:rFonts w:ascii="Times New Roman" w:hAnsi="Times New Roman" w:cs="Times New Roman"/>
          <w:sz w:val="20"/>
          <w:szCs w:val="20"/>
          <w:vertAlign w:val="superscript"/>
        </w:rPr>
        <w:t>1</w:t>
      </w:r>
    </w:p>
    <w:p w14:paraId="60A46FA6"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5E538C">
        <w:rPr>
          <w:rFonts w:ascii="Times New Roman" w:hAnsi="Times New Roman" w:cs="Times New Roman"/>
          <w:sz w:val="20"/>
          <w:szCs w:val="20"/>
          <w:vertAlign w:val="superscript"/>
        </w:rPr>
        <w:t>1</w:t>
      </w:r>
    </w:p>
    <w:p w14:paraId="1F5C2E6A"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обработку персональных данных.</w:t>
      </w:r>
    </w:p>
    <w:p w14:paraId="2E6D5CB2" w14:textId="77777777" w:rsidR="005E538C" w:rsidRPr="005E538C" w:rsidRDefault="005E538C" w:rsidP="00DC4D9A">
      <w:pPr>
        <w:pStyle w:val="ac"/>
        <w:numPr>
          <w:ilvl w:val="0"/>
          <w:numId w:val="86"/>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w:t>
      </w:r>
    </w:p>
    <w:p w14:paraId="3489D761" w14:textId="77777777" w:rsidR="005E538C" w:rsidRPr="005E538C" w:rsidRDefault="005E538C" w:rsidP="00DC4D9A">
      <w:pPr>
        <w:pStyle w:val="ac"/>
        <w:numPr>
          <w:ilvl w:val="0"/>
          <w:numId w:val="86"/>
        </w:numPr>
        <w:tabs>
          <w:tab w:val="left" w:pos="993"/>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 xml:space="preserve"> Опросный лист (по форме Фонда).</w:t>
      </w:r>
    </w:p>
    <w:p w14:paraId="27187F5A" w14:textId="77777777" w:rsidR="005E538C" w:rsidRPr="005E538C" w:rsidRDefault="005E538C" w:rsidP="00DC4D9A">
      <w:pPr>
        <w:pStyle w:val="ac"/>
        <w:numPr>
          <w:ilvl w:val="0"/>
          <w:numId w:val="86"/>
        </w:numPr>
        <w:tabs>
          <w:tab w:val="left" w:pos="993"/>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Решение общего собрания участников об одобрении крупной сделки (в том числе по залогу, предоставлению поручительства).</w:t>
      </w:r>
    </w:p>
    <w:bookmarkEnd w:id="63"/>
    <w:p w14:paraId="71DA74BC" w14:textId="77777777" w:rsidR="005E538C" w:rsidRPr="005E538C" w:rsidRDefault="005E538C" w:rsidP="005E538C">
      <w:pPr>
        <w:rPr>
          <w:rFonts w:ascii="Times New Roman" w:hAnsi="Times New Roman" w:cs="Times New Roman"/>
          <w:b/>
          <w:sz w:val="20"/>
          <w:szCs w:val="20"/>
        </w:rPr>
      </w:pPr>
    </w:p>
    <w:p w14:paraId="64BD56B7" w14:textId="77777777" w:rsidR="005E538C" w:rsidRPr="005E538C" w:rsidRDefault="005E538C" w:rsidP="005E538C">
      <w:pPr>
        <w:spacing w:after="200" w:line="276" w:lineRule="auto"/>
        <w:rPr>
          <w:rFonts w:ascii="Times New Roman" w:hAnsi="Times New Roman" w:cs="Times New Roman"/>
          <w:b/>
          <w:sz w:val="20"/>
          <w:szCs w:val="20"/>
        </w:rPr>
      </w:pPr>
      <w:bookmarkStart w:id="65" w:name="П2"/>
      <w:r w:rsidRPr="005E538C">
        <w:rPr>
          <w:rFonts w:ascii="Times New Roman" w:hAnsi="Times New Roman" w:cs="Times New Roman"/>
          <w:b/>
          <w:sz w:val="20"/>
          <w:szCs w:val="20"/>
        </w:rPr>
        <w:br w:type="page"/>
      </w:r>
    </w:p>
    <w:p w14:paraId="4EB4A596"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№2</w:t>
      </w:r>
      <w:r w:rsidRPr="005E538C">
        <w:rPr>
          <w:rFonts w:ascii="Times New Roman" w:hAnsi="Times New Roman" w:cs="Times New Roman"/>
          <w:sz w:val="20"/>
          <w:szCs w:val="20"/>
        </w:rPr>
        <w:t xml:space="preserve"> </w:t>
      </w:r>
      <w:bookmarkStart w:id="66" w:name="_Hlk75262258"/>
      <w:r w:rsidRPr="005E538C">
        <w:rPr>
          <w:rFonts w:ascii="Times New Roman" w:hAnsi="Times New Roman" w:cs="Times New Roman"/>
          <w:b/>
          <w:sz w:val="20"/>
          <w:szCs w:val="20"/>
        </w:rPr>
        <w:t xml:space="preserve">к Порядку оказания услуг </w:t>
      </w:r>
    </w:p>
    <w:p w14:paraId="0341560B"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bookmarkEnd w:id="66"/>
    </w:p>
    <w:p w14:paraId="7C8EA2B5" w14:textId="77777777" w:rsidR="005E538C" w:rsidRPr="005E538C" w:rsidRDefault="005E538C" w:rsidP="005E538C">
      <w:pPr>
        <w:jc w:val="right"/>
        <w:rPr>
          <w:rFonts w:ascii="Times New Roman" w:hAnsi="Times New Roman" w:cs="Times New Roman"/>
          <w:b/>
          <w:sz w:val="20"/>
          <w:szCs w:val="20"/>
        </w:rPr>
      </w:pPr>
    </w:p>
    <w:bookmarkEnd w:id="65"/>
    <w:p w14:paraId="0704FB3C" w14:textId="77777777" w:rsidR="005E538C" w:rsidRPr="005E538C" w:rsidRDefault="005E538C" w:rsidP="005E538C">
      <w:pPr>
        <w:ind w:firstLine="567"/>
        <w:jc w:val="center"/>
        <w:rPr>
          <w:rFonts w:ascii="Times New Roman" w:hAnsi="Times New Roman" w:cs="Times New Roman"/>
          <w:b/>
          <w:bCs/>
          <w:sz w:val="20"/>
          <w:szCs w:val="20"/>
          <w:vertAlign w:val="superscript"/>
        </w:rPr>
      </w:pPr>
      <w:r w:rsidRPr="005E538C">
        <w:rPr>
          <w:rFonts w:ascii="Times New Roman" w:hAnsi="Times New Roman" w:cs="Times New Roman"/>
          <w:b/>
          <w:bCs/>
          <w:sz w:val="20"/>
          <w:szCs w:val="20"/>
        </w:rPr>
        <w:t>Перечень документов, необходимых для получения микрозайма</w:t>
      </w:r>
      <w:r w:rsidRPr="005E538C">
        <w:rPr>
          <w:rStyle w:val="affe"/>
          <w:rFonts w:ascii="Times New Roman" w:hAnsi="Times New Roman" w:cs="Times New Roman"/>
          <w:sz w:val="20"/>
          <w:szCs w:val="20"/>
        </w:rPr>
        <w:footnoteReference w:id="3"/>
      </w:r>
      <w:r w:rsidRPr="005E538C">
        <w:rPr>
          <w:rFonts w:ascii="Times New Roman" w:hAnsi="Times New Roman" w:cs="Times New Roman"/>
          <w:b/>
          <w:bCs/>
          <w:sz w:val="20"/>
          <w:szCs w:val="20"/>
          <w:vertAlign w:val="superscript"/>
        </w:rPr>
        <w:t>1</w:t>
      </w:r>
    </w:p>
    <w:p w14:paraId="6526F28E" w14:textId="77777777" w:rsidR="005E538C" w:rsidRPr="005E538C" w:rsidRDefault="005E538C" w:rsidP="005E538C">
      <w:pPr>
        <w:ind w:firstLine="567"/>
        <w:jc w:val="center"/>
        <w:rPr>
          <w:rFonts w:ascii="Times New Roman" w:hAnsi="Times New Roman" w:cs="Times New Roman"/>
          <w:b/>
          <w:bCs/>
          <w:sz w:val="20"/>
          <w:szCs w:val="20"/>
        </w:rPr>
      </w:pPr>
      <w:r w:rsidRPr="005E538C">
        <w:rPr>
          <w:rFonts w:ascii="Times New Roman" w:hAnsi="Times New Roman" w:cs="Times New Roman"/>
          <w:b/>
          <w:bCs/>
          <w:sz w:val="20"/>
          <w:szCs w:val="20"/>
        </w:rPr>
        <w:t>(для заемщиков юридических лиц)</w:t>
      </w:r>
    </w:p>
    <w:p w14:paraId="22340F8C" w14:textId="77777777" w:rsidR="005E538C" w:rsidRPr="005E538C" w:rsidRDefault="005E538C" w:rsidP="005E538C">
      <w:pPr>
        <w:jc w:val="both"/>
        <w:rPr>
          <w:rFonts w:ascii="Times New Roman" w:hAnsi="Times New Roman" w:cs="Times New Roman"/>
          <w:sz w:val="20"/>
          <w:szCs w:val="20"/>
        </w:rPr>
      </w:pPr>
    </w:p>
    <w:p w14:paraId="42453F28"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bookmarkStart w:id="67" w:name="_Hlk42609165"/>
      <w:r w:rsidRPr="005E538C">
        <w:rPr>
          <w:rFonts w:ascii="Times New Roman" w:hAnsi="Times New Roman" w:cs="Times New Roman"/>
          <w:sz w:val="20"/>
          <w:szCs w:val="20"/>
        </w:rPr>
        <w:t xml:space="preserve">Заявление - анкета на микрозаём (ЮЛ) </w:t>
      </w:r>
      <w:r w:rsidRPr="005E538C">
        <w:rPr>
          <w:rFonts w:ascii="Times New Roman" w:hAnsi="Times New Roman" w:cs="Times New Roman"/>
          <w:i/>
          <w:sz w:val="20"/>
          <w:szCs w:val="20"/>
        </w:rPr>
        <w:t>(по форме Фонда).</w:t>
      </w:r>
    </w:p>
    <w:p w14:paraId="7594BE70"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Анкеты физических лиц (руководителя, всех учредителей) </w:t>
      </w:r>
      <w:r w:rsidRPr="005E538C">
        <w:rPr>
          <w:rFonts w:ascii="Times New Roman" w:hAnsi="Times New Roman" w:cs="Times New Roman"/>
          <w:i/>
          <w:iCs/>
          <w:sz w:val="20"/>
          <w:szCs w:val="20"/>
        </w:rPr>
        <w:t>(по форме Фонда).</w:t>
      </w:r>
    </w:p>
    <w:p w14:paraId="665AD7E1"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паспорта (ов) учредителя (ей) заемщика (все страницы).</w:t>
      </w:r>
      <w:r w:rsidRPr="005E538C">
        <w:rPr>
          <w:rFonts w:ascii="Times New Roman" w:hAnsi="Times New Roman" w:cs="Times New Roman"/>
          <w:sz w:val="20"/>
          <w:szCs w:val="20"/>
          <w:vertAlign w:val="superscript"/>
        </w:rPr>
        <w:t>1</w:t>
      </w:r>
    </w:p>
    <w:p w14:paraId="4618C30E"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 учредителя (ей) заемщика.</w:t>
      </w:r>
      <w:r w:rsidRPr="005E538C">
        <w:rPr>
          <w:rFonts w:ascii="Times New Roman" w:hAnsi="Times New Roman" w:cs="Times New Roman"/>
          <w:sz w:val="20"/>
          <w:szCs w:val="20"/>
          <w:vertAlign w:val="superscript"/>
        </w:rPr>
        <w:t>1</w:t>
      </w:r>
    </w:p>
    <w:p w14:paraId="3EFFD4A4"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778D6846"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06E63753"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Устава, заверенная заемщиком.</w:t>
      </w:r>
      <w:r w:rsidRPr="005E538C">
        <w:rPr>
          <w:rFonts w:ascii="Times New Roman" w:hAnsi="Times New Roman" w:cs="Times New Roman"/>
          <w:sz w:val="20"/>
          <w:szCs w:val="20"/>
          <w:vertAlign w:val="superscript"/>
        </w:rPr>
        <w:t>1</w:t>
      </w:r>
    </w:p>
    <w:p w14:paraId="48E52239"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5E538C">
        <w:rPr>
          <w:rFonts w:ascii="Times New Roman" w:hAnsi="Times New Roman" w:cs="Times New Roman"/>
          <w:sz w:val="20"/>
          <w:szCs w:val="20"/>
          <w:vertAlign w:val="superscript"/>
        </w:rPr>
        <w:t>1</w:t>
      </w:r>
    </w:p>
    <w:p w14:paraId="195ED1F5"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Решение общего собрания участников об одобрении крупной сделки (в том числе по микрозайму, залогу, предоставлению поручительства).</w:t>
      </w:r>
    </w:p>
    <w:p w14:paraId="65A95109"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Справка об открытых банковских счетах Заемщика (об отсутствии открытых расчетных счетов) </w:t>
      </w:r>
      <w:r w:rsidRPr="005E538C">
        <w:rPr>
          <w:rFonts w:ascii="Times New Roman" w:hAnsi="Times New Roman" w:cs="Times New Roman"/>
          <w:i/>
          <w:iCs/>
          <w:sz w:val="20"/>
          <w:szCs w:val="20"/>
        </w:rPr>
        <w:t>(по форме Фонда).</w:t>
      </w:r>
    </w:p>
    <w:bookmarkEnd w:id="67"/>
    <w:p w14:paraId="2B96A67B"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4D7D78DA"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Технико-экономическое обоснование микрозайма </w:t>
      </w:r>
      <w:r w:rsidRPr="005E538C">
        <w:rPr>
          <w:rFonts w:ascii="Times New Roman" w:hAnsi="Times New Roman" w:cs="Times New Roman"/>
          <w:i/>
          <w:iCs/>
          <w:sz w:val="20"/>
          <w:szCs w:val="20"/>
        </w:rPr>
        <w:t xml:space="preserve">(по форме Фонда) </w:t>
      </w:r>
      <w:r w:rsidRPr="005E538C">
        <w:rPr>
          <w:rFonts w:ascii="Times New Roman" w:hAnsi="Times New Roman" w:cs="Times New Roman"/>
          <w:sz w:val="20"/>
          <w:szCs w:val="20"/>
        </w:rPr>
        <w:t>– для вновь созданных и ведущих деятельность менее 1 года СМСП</w:t>
      </w:r>
      <w:r w:rsidRPr="005E538C">
        <w:rPr>
          <w:rFonts w:ascii="Times New Roman" w:hAnsi="Times New Roman" w:cs="Times New Roman"/>
          <w:i/>
          <w:iCs/>
          <w:sz w:val="20"/>
          <w:szCs w:val="20"/>
        </w:rPr>
        <w:t>.</w:t>
      </w:r>
    </w:p>
    <w:p w14:paraId="61921790"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5E538C">
        <w:rPr>
          <w:rFonts w:ascii="Times New Roman" w:hAnsi="Times New Roman" w:cs="Times New Roman"/>
          <w:sz w:val="20"/>
          <w:szCs w:val="20"/>
          <w:vertAlign w:val="superscript"/>
        </w:rPr>
        <w:t>1</w:t>
      </w:r>
    </w:p>
    <w:p w14:paraId="3C9EDD62"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5E538C">
        <w:rPr>
          <w:rFonts w:ascii="Times New Roman" w:hAnsi="Times New Roman" w:cs="Times New Roman"/>
          <w:sz w:val="20"/>
          <w:szCs w:val="20"/>
          <w:vertAlign w:val="superscript"/>
        </w:rPr>
        <w:t>1</w:t>
      </w:r>
    </w:p>
    <w:p w14:paraId="359FCBEC"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Финансовая отчетность в зависимости от системы налогообложения:</w:t>
      </w:r>
    </w:p>
    <w:p w14:paraId="4E5EF5F9" w14:textId="77777777" w:rsidR="005E538C" w:rsidRPr="005E538C" w:rsidRDefault="005E538C" w:rsidP="005E538C">
      <w:pPr>
        <w:pStyle w:val="ac"/>
        <w:tabs>
          <w:tab w:val="left" w:pos="1134"/>
        </w:tabs>
        <w:spacing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E538C">
        <w:rPr>
          <w:rFonts w:ascii="Times New Roman" w:hAnsi="Times New Roman" w:cs="Times New Roman"/>
          <w:i/>
          <w:iCs/>
          <w:sz w:val="20"/>
          <w:szCs w:val="20"/>
        </w:rPr>
        <w:t>(по форме Фонда)</w:t>
      </w:r>
      <w:r w:rsidRPr="005E538C">
        <w:rPr>
          <w:rFonts w:ascii="Times New Roman" w:hAnsi="Times New Roman" w:cs="Times New Roman"/>
          <w:sz w:val="20"/>
          <w:szCs w:val="20"/>
        </w:rPr>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5E538C">
        <w:rPr>
          <w:rFonts w:ascii="Times New Roman" w:hAnsi="Times New Roman" w:cs="Times New Roman"/>
          <w:sz w:val="20"/>
          <w:szCs w:val="20"/>
          <w:vertAlign w:val="superscript"/>
        </w:rPr>
        <w:t>1</w:t>
      </w:r>
    </w:p>
    <w:p w14:paraId="2C0F381C" w14:textId="77777777" w:rsidR="005E538C" w:rsidRPr="005E538C" w:rsidRDefault="005E538C" w:rsidP="005E538C">
      <w:pPr>
        <w:pStyle w:val="ac"/>
        <w:tabs>
          <w:tab w:val="left" w:pos="1134"/>
        </w:tabs>
        <w:spacing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Книга учета доходов и расходов (журнала кассира-операциониста, сведения о выручке) за последние 12 месяцев;</w:t>
      </w:r>
    </w:p>
    <w:p w14:paraId="5EE85E2A" w14:textId="77777777" w:rsidR="005E538C" w:rsidRPr="005E538C" w:rsidRDefault="005E538C" w:rsidP="005E538C">
      <w:pPr>
        <w:pStyle w:val="ac"/>
        <w:tabs>
          <w:tab w:val="left" w:pos="1134"/>
        </w:tabs>
        <w:spacing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Копия налоговой декларации за последний отчетный период с отметкой в получении налоговыми органами или квитанцией о приеме;</w:t>
      </w:r>
    </w:p>
    <w:p w14:paraId="137162DA" w14:textId="77777777" w:rsidR="005E538C" w:rsidRPr="005E538C" w:rsidRDefault="005E538C" w:rsidP="005E538C">
      <w:pPr>
        <w:pStyle w:val="ac"/>
        <w:tabs>
          <w:tab w:val="left" w:pos="1134"/>
        </w:tabs>
        <w:spacing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Копия патента.</w:t>
      </w:r>
    </w:p>
    <w:p w14:paraId="7FEA06C1" w14:textId="77777777" w:rsidR="005E538C" w:rsidRPr="005E538C" w:rsidRDefault="005E538C" w:rsidP="005E538C">
      <w:pPr>
        <w:pStyle w:val="ac"/>
        <w:tabs>
          <w:tab w:val="left" w:pos="1134"/>
        </w:tabs>
        <w:spacing w:line="256" w:lineRule="auto"/>
        <w:ind w:left="0" w:firstLine="709"/>
        <w:jc w:val="both"/>
        <w:rPr>
          <w:rFonts w:ascii="Times New Roman" w:hAnsi="Times New Roman" w:cs="Times New Roman"/>
          <w:i/>
          <w:iCs/>
          <w:sz w:val="20"/>
          <w:szCs w:val="20"/>
        </w:rPr>
      </w:pPr>
      <w:r w:rsidRPr="005E538C">
        <w:rPr>
          <w:rFonts w:ascii="Times New Roman" w:hAnsi="Times New Roman" w:cs="Times New Roman"/>
          <w:i/>
          <w:iCs/>
          <w:sz w:val="20"/>
          <w:szCs w:val="20"/>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501217D8"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bookmarkStart w:id="68" w:name="_Hlk42609334"/>
      <w:r w:rsidRPr="005E538C">
        <w:rPr>
          <w:rFonts w:ascii="Times New Roman" w:hAnsi="Times New Roman" w:cs="Times New Roman"/>
          <w:sz w:val="20"/>
          <w:szCs w:val="20"/>
        </w:rPr>
        <w:t>Копия Расчета по страховым взносам (форма по КНД 1151111) за последний отчетный период.</w:t>
      </w:r>
    </w:p>
    <w:p w14:paraId="61298B83"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обработку персональных данных Заемщика (по форме Фонда).</w:t>
      </w:r>
      <w:r w:rsidRPr="005E538C">
        <w:rPr>
          <w:rFonts w:ascii="Times New Roman" w:hAnsi="Times New Roman" w:cs="Times New Roman"/>
          <w:sz w:val="20"/>
          <w:szCs w:val="20"/>
          <w:vertAlign w:val="superscript"/>
        </w:rPr>
        <w:t>1</w:t>
      </w:r>
    </w:p>
    <w:p w14:paraId="11DA1CD3"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 Заемщика (по форме Фонда).</w:t>
      </w:r>
      <w:r w:rsidRPr="005E538C">
        <w:rPr>
          <w:rFonts w:ascii="Times New Roman" w:hAnsi="Times New Roman" w:cs="Times New Roman"/>
          <w:sz w:val="20"/>
          <w:szCs w:val="20"/>
          <w:vertAlign w:val="superscript"/>
        </w:rPr>
        <w:t>1</w:t>
      </w:r>
    </w:p>
    <w:p w14:paraId="77908445" w14:textId="77777777" w:rsidR="005E538C" w:rsidRPr="005E538C" w:rsidRDefault="005E538C" w:rsidP="00DC4D9A">
      <w:pPr>
        <w:pStyle w:val="ac"/>
        <w:numPr>
          <w:ilvl w:val="0"/>
          <w:numId w:val="89"/>
        </w:numPr>
        <w:tabs>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Опросный лист (по форме Фонда).</w:t>
      </w:r>
      <w:bookmarkEnd w:id="68"/>
    </w:p>
    <w:p w14:paraId="7E2F3F0D" w14:textId="77777777" w:rsidR="005E538C" w:rsidRPr="005E538C" w:rsidRDefault="005E538C" w:rsidP="00DC4D9A">
      <w:pPr>
        <w:pStyle w:val="ac"/>
        <w:numPr>
          <w:ilvl w:val="0"/>
          <w:numId w:val="89"/>
        </w:numPr>
        <w:tabs>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7592DCD1"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Заявление о соответствии вновь созданного юридического лица и вновь зарегистрированного индивидуального предпринимателя.</w:t>
      </w:r>
    </w:p>
    <w:p w14:paraId="1E2E2AF3" w14:textId="77777777" w:rsidR="005E538C" w:rsidRPr="005E538C" w:rsidRDefault="005E538C" w:rsidP="00DC4D9A">
      <w:pPr>
        <w:pStyle w:val="ac"/>
        <w:numPr>
          <w:ilvl w:val="0"/>
          <w:numId w:val="89"/>
        </w:numPr>
        <w:tabs>
          <w:tab w:val="left" w:pos="851"/>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И иные документы по требованию Фонда</w:t>
      </w:r>
    </w:p>
    <w:p w14:paraId="6C326AD7" w14:textId="77777777" w:rsidR="005E538C" w:rsidRPr="005E538C" w:rsidRDefault="005E538C" w:rsidP="005E538C">
      <w:pPr>
        <w:ind w:firstLine="709"/>
        <w:jc w:val="both"/>
        <w:rPr>
          <w:rFonts w:ascii="Times New Roman" w:hAnsi="Times New Roman" w:cs="Times New Roman"/>
          <w:b/>
          <w:sz w:val="20"/>
          <w:szCs w:val="20"/>
        </w:rPr>
      </w:pPr>
    </w:p>
    <w:p w14:paraId="6539ADA5"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b/>
          <w:sz w:val="20"/>
          <w:szCs w:val="20"/>
        </w:rPr>
        <w:t>Предоставленные копии должны быть в обязательном порядке заверены подписью и печатью руководителя.</w:t>
      </w:r>
    </w:p>
    <w:p w14:paraId="70C77060" w14:textId="77777777" w:rsidR="005E538C" w:rsidRPr="005E538C" w:rsidRDefault="005E538C" w:rsidP="005E538C">
      <w:pPr>
        <w:jc w:val="both"/>
        <w:rPr>
          <w:rFonts w:ascii="Times New Roman" w:hAnsi="Times New Roman" w:cs="Times New Roman"/>
          <w:sz w:val="20"/>
          <w:szCs w:val="20"/>
        </w:rPr>
      </w:pPr>
    </w:p>
    <w:p w14:paraId="2E2F001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 xml:space="preserve">По поручителям физическим лицам </w:t>
      </w:r>
      <w:r w:rsidRPr="005E538C">
        <w:rPr>
          <w:rFonts w:ascii="Times New Roman" w:hAnsi="Times New Roman" w:cs="Times New Roman"/>
          <w:sz w:val="20"/>
          <w:szCs w:val="20"/>
        </w:rPr>
        <w:t>необходимо предоставить:</w:t>
      </w:r>
    </w:p>
    <w:p w14:paraId="5C2478C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анкету поручителя – физического лица </w:t>
      </w:r>
      <w:r w:rsidRPr="005E538C">
        <w:rPr>
          <w:rFonts w:ascii="Times New Roman" w:hAnsi="Times New Roman" w:cs="Times New Roman"/>
          <w:i/>
          <w:sz w:val="20"/>
          <w:szCs w:val="20"/>
        </w:rPr>
        <w:t>(по форме Фонда);</w:t>
      </w:r>
    </w:p>
    <w:p w14:paraId="7E3B64F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согласие на запрос/передачу информации в БКИ </w:t>
      </w:r>
      <w:r w:rsidRPr="005E538C">
        <w:rPr>
          <w:rFonts w:ascii="Times New Roman" w:hAnsi="Times New Roman" w:cs="Times New Roman"/>
          <w:i/>
          <w:sz w:val="20"/>
          <w:szCs w:val="20"/>
        </w:rPr>
        <w:t>(по форме Фонда);</w:t>
      </w:r>
    </w:p>
    <w:p w14:paraId="479DCB79"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sz w:val="20"/>
          <w:szCs w:val="20"/>
        </w:rPr>
        <w:t xml:space="preserve">- согласие на обработку персональных данных </w:t>
      </w:r>
      <w:r w:rsidRPr="005E538C">
        <w:rPr>
          <w:rFonts w:ascii="Times New Roman" w:hAnsi="Times New Roman" w:cs="Times New Roman"/>
          <w:i/>
          <w:sz w:val="20"/>
          <w:szCs w:val="20"/>
        </w:rPr>
        <w:t>(по форме Фонда);</w:t>
      </w:r>
    </w:p>
    <w:p w14:paraId="0B93B627"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 опросный лист </w:t>
      </w:r>
      <w:r w:rsidRPr="005E538C">
        <w:rPr>
          <w:rFonts w:ascii="Times New Roman" w:hAnsi="Times New Roman" w:cs="Times New Roman"/>
          <w:i/>
          <w:iCs/>
          <w:sz w:val="20"/>
          <w:szCs w:val="20"/>
        </w:rPr>
        <w:t>(по форме Фонда);</w:t>
      </w:r>
    </w:p>
    <w:p w14:paraId="3CBFBDC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паспорта;</w:t>
      </w:r>
    </w:p>
    <w:p w14:paraId="22E12DD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страхового свидетельства (СНИЛС).</w:t>
      </w:r>
    </w:p>
    <w:p w14:paraId="33A7D504" w14:textId="77777777" w:rsidR="005E538C" w:rsidRPr="005E538C" w:rsidRDefault="005E538C" w:rsidP="005E538C">
      <w:pPr>
        <w:ind w:firstLine="709"/>
        <w:jc w:val="both"/>
        <w:rPr>
          <w:rFonts w:ascii="Times New Roman" w:hAnsi="Times New Roman" w:cs="Times New Roman"/>
          <w:sz w:val="20"/>
          <w:szCs w:val="20"/>
        </w:rPr>
      </w:pPr>
    </w:p>
    <w:p w14:paraId="48A3BA5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По поручителям/залогодателям ИП</w:t>
      </w:r>
      <w:r w:rsidRPr="005E538C">
        <w:rPr>
          <w:rFonts w:ascii="Times New Roman" w:hAnsi="Times New Roman" w:cs="Times New Roman"/>
          <w:sz w:val="20"/>
          <w:szCs w:val="20"/>
        </w:rPr>
        <w:t xml:space="preserve"> необходимо предоставить:</w:t>
      </w:r>
    </w:p>
    <w:p w14:paraId="4C317FAA" w14:textId="77777777" w:rsidR="005E538C" w:rsidRPr="005E538C" w:rsidRDefault="005E538C" w:rsidP="00DC4D9A">
      <w:pPr>
        <w:pStyle w:val="ac"/>
        <w:numPr>
          <w:ilvl w:val="0"/>
          <w:numId w:val="90"/>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 xml:space="preserve">Заявление - анкета на микрозаём (ИП) </w:t>
      </w:r>
      <w:r w:rsidRPr="005E538C">
        <w:rPr>
          <w:rFonts w:ascii="Times New Roman" w:hAnsi="Times New Roman" w:cs="Times New Roman"/>
          <w:i/>
          <w:sz w:val="20"/>
          <w:szCs w:val="20"/>
        </w:rPr>
        <w:t>(по форме Фонда).</w:t>
      </w:r>
    </w:p>
    <w:p w14:paraId="21FB7C98" w14:textId="77777777" w:rsidR="005E538C" w:rsidRPr="005E538C" w:rsidRDefault="005E538C" w:rsidP="00DC4D9A">
      <w:pPr>
        <w:pStyle w:val="ac"/>
        <w:numPr>
          <w:ilvl w:val="0"/>
          <w:numId w:val="90"/>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47E792E8" w14:textId="77777777" w:rsidR="005E538C" w:rsidRPr="005E538C" w:rsidRDefault="005E538C" w:rsidP="00DC4D9A">
      <w:pPr>
        <w:pStyle w:val="ac"/>
        <w:numPr>
          <w:ilvl w:val="0"/>
          <w:numId w:val="90"/>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(ИНН).1</w:t>
      </w:r>
    </w:p>
    <w:p w14:paraId="19FBB742" w14:textId="77777777" w:rsidR="005E538C" w:rsidRPr="005E538C" w:rsidRDefault="005E538C" w:rsidP="00DC4D9A">
      <w:pPr>
        <w:pStyle w:val="ac"/>
        <w:numPr>
          <w:ilvl w:val="0"/>
          <w:numId w:val="90"/>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 xml:space="preserve">Копия паспорта. </w:t>
      </w:r>
    </w:p>
    <w:p w14:paraId="68B224CF" w14:textId="77777777" w:rsidR="005E538C" w:rsidRPr="005E538C" w:rsidRDefault="005E538C" w:rsidP="00DC4D9A">
      <w:pPr>
        <w:pStyle w:val="ac"/>
        <w:numPr>
          <w:ilvl w:val="0"/>
          <w:numId w:val="90"/>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w:t>
      </w:r>
    </w:p>
    <w:p w14:paraId="153AFE21" w14:textId="77777777" w:rsidR="005E538C" w:rsidRPr="005E538C" w:rsidRDefault="005E538C" w:rsidP="00DC4D9A">
      <w:pPr>
        <w:pStyle w:val="ac"/>
        <w:numPr>
          <w:ilvl w:val="0"/>
          <w:numId w:val="90"/>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Согласие на обработку персональных данных </w:t>
      </w:r>
      <w:r w:rsidRPr="005E538C">
        <w:rPr>
          <w:rFonts w:ascii="Times New Roman" w:hAnsi="Times New Roman" w:cs="Times New Roman"/>
          <w:i/>
          <w:iCs/>
          <w:sz w:val="20"/>
          <w:szCs w:val="20"/>
        </w:rPr>
        <w:t>(по форме Фонда).</w:t>
      </w:r>
    </w:p>
    <w:p w14:paraId="1334052B" w14:textId="77777777" w:rsidR="005E538C" w:rsidRPr="005E538C" w:rsidRDefault="005E538C" w:rsidP="00DC4D9A">
      <w:pPr>
        <w:pStyle w:val="ac"/>
        <w:numPr>
          <w:ilvl w:val="0"/>
          <w:numId w:val="90"/>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 (по форме Фонда).</w:t>
      </w:r>
    </w:p>
    <w:p w14:paraId="4DB6F98B" w14:textId="77777777" w:rsidR="005E538C" w:rsidRPr="005E538C" w:rsidRDefault="005E538C" w:rsidP="00DC4D9A">
      <w:pPr>
        <w:pStyle w:val="ac"/>
        <w:numPr>
          <w:ilvl w:val="0"/>
          <w:numId w:val="90"/>
        </w:numPr>
        <w:tabs>
          <w:tab w:val="left" w:pos="993"/>
        </w:tabs>
        <w:spacing w:after="0" w:line="240" w:lineRule="auto"/>
        <w:ind w:left="0" w:firstLine="709"/>
        <w:rPr>
          <w:rFonts w:ascii="Times New Roman" w:hAnsi="Times New Roman" w:cs="Times New Roman"/>
          <w:i/>
          <w:iCs/>
          <w:sz w:val="20"/>
          <w:szCs w:val="20"/>
        </w:rPr>
      </w:pPr>
      <w:r w:rsidRPr="005E538C">
        <w:rPr>
          <w:rFonts w:ascii="Times New Roman" w:hAnsi="Times New Roman" w:cs="Times New Roman"/>
          <w:sz w:val="20"/>
          <w:szCs w:val="20"/>
        </w:rPr>
        <w:t xml:space="preserve">Опросный лист </w:t>
      </w:r>
      <w:r w:rsidRPr="005E538C">
        <w:rPr>
          <w:rFonts w:ascii="Times New Roman" w:hAnsi="Times New Roman" w:cs="Times New Roman"/>
          <w:i/>
          <w:iCs/>
          <w:sz w:val="20"/>
          <w:szCs w:val="20"/>
        </w:rPr>
        <w:t>(по форме Фонда).</w:t>
      </w:r>
    </w:p>
    <w:p w14:paraId="7F9028CD" w14:textId="77777777" w:rsidR="005E538C" w:rsidRPr="005E538C" w:rsidRDefault="005E538C" w:rsidP="00DC4D9A">
      <w:pPr>
        <w:pStyle w:val="ac"/>
        <w:numPr>
          <w:ilvl w:val="0"/>
          <w:numId w:val="90"/>
        </w:numPr>
        <w:tabs>
          <w:tab w:val="left" w:pos="709"/>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Иные документы по требованию Фонда.</w:t>
      </w:r>
    </w:p>
    <w:p w14:paraId="587A4279" w14:textId="77777777" w:rsidR="005E538C" w:rsidRPr="005E538C" w:rsidRDefault="005E538C" w:rsidP="005E538C">
      <w:pPr>
        <w:tabs>
          <w:tab w:val="left" w:pos="993"/>
        </w:tabs>
        <w:ind w:firstLine="709"/>
        <w:rPr>
          <w:rFonts w:ascii="Times New Roman" w:hAnsi="Times New Roman" w:cs="Times New Roman"/>
          <w:sz w:val="20"/>
          <w:szCs w:val="20"/>
        </w:rPr>
      </w:pPr>
    </w:p>
    <w:p w14:paraId="6554FB7D" w14:textId="77777777" w:rsidR="005E538C" w:rsidRPr="005E538C" w:rsidRDefault="005E538C" w:rsidP="005E538C">
      <w:pPr>
        <w:tabs>
          <w:tab w:val="left" w:pos="993"/>
        </w:tabs>
        <w:ind w:firstLine="709"/>
        <w:jc w:val="both"/>
        <w:rPr>
          <w:rFonts w:ascii="Times New Roman" w:hAnsi="Times New Roman" w:cs="Times New Roman"/>
          <w:sz w:val="20"/>
          <w:szCs w:val="20"/>
        </w:rPr>
      </w:pPr>
      <w:r w:rsidRPr="005E538C">
        <w:rPr>
          <w:rFonts w:ascii="Times New Roman" w:hAnsi="Times New Roman" w:cs="Times New Roman"/>
          <w:b/>
          <w:bCs/>
          <w:sz w:val="20"/>
          <w:szCs w:val="20"/>
        </w:rPr>
        <w:t>По поручителям/залогодателям ЮЛ</w:t>
      </w:r>
      <w:r w:rsidRPr="005E538C">
        <w:rPr>
          <w:rFonts w:ascii="Times New Roman" w:hAnsi="Times New Roman" w:cs="Times New Roman"/>
          <w:sz w:val="20"/>
          <w:szCs w:val="20"/>
        </w:rPr>
        <w:t xml:space="preserve"> необходимо предоставить:</w:t>
      </w:r>
    </w:p>
    <w:p w14:paraId="0840DAF5"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Заявление - анкета на микрозаём (ЮЛ) (по форме Фонда).</w:t>
      </w:r>
    </w:p>
    <w:p w14:paraId="3B1C95BD"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52A937FE"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40D5FE4A"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Устава, заверенная заемщиком.</w:t>
      </w:r>
      <w:r w:rsidRPr="005E538C">
        <w:rPr>
          <w:rFonts w:ascii="Times New Roman" w:hAnsi="Times New Roman" w:cs="Times New Roman"/>
          <w:sz w:val="20"/>
          <w:szCs w:val="20"/>
          <w:vertAlign w:val="superscript"/>
        </w:rPr>
        <w:t>1</w:t>
      </w:r>
    </w:p>
    <w:p w14:paraId="6C892FC0"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паспорта руководителя.</w:t>
      </w:r>
      <w:r w:rsidRPr="005E538C">
        <w:rPr>
          <w:rFonts w:ascii="Times New Roman" w:hAnsi="Times New Roman" w:cs="Times New Roman"/>
          <w:sz w:val="20"/>
          <w:szCs w:val="20"/>
          <w:vertAlign w:val="superscript"/>
        </w:rPr>
        <w:t>1</w:t>
      </w:r>
    </w:p>
    <w:p w14:paraId="65F9D4E7"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 руководителя.</w:t>
      </w:r>
      <w:r w:rsidRPr="005E538C">
        <w:rPr>
          <w:rFonts w:ascii="Times New Roman" w:hAnsi="Times New Roman" w:cs="Times New Roman"/>
          <w:sz w:val="20"/>
          <w:szCs w:val="20"/>
          <w:vertAlign w:val="superscript"/>
        </w:rPr>
        <w:t>1</w:t>
      </w:r>
    </w:p>
    <w:p w14:paraId="3C69A15F" w14:textId="77777777" w:rsidR="005E538C" w:rsidRPr="005E538C" w:rsidRDefault="005E538C" w:rsidP="00DC4D9A">
      <w:pPr>
        <w:pStyle w:val="ac"/>
        <w:numPr>
          <w:ilvl w:val="0"/>
          <w:numId w:val="87"/>
        </w:numPr>
        <w:tabs>
          <w:tab w:val="left" w:pos="993"/>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5E538C">
        <w:rPr>
          <w:rFonts w:ascii="Times New Roman" w:hAnsi="Times New Roman" w:cs="Times New Roman"/>
          <w:sz w:val="20"/>
          <w:szCs w:val="20"/>
          <w:vertAlign w:val="superscript"/>
        </w:rPr>
        <w:t>1</w:t>
      </w:r>
    </w:p>
    <w:p w14:paraId="3B60923A" w14:textId="77777777" w:rsidR="005E538C" w:rsidRPr="005E538C" w:rsidRDefault="005E538C" w:rsidP="00DC4D9A">
      <w:pPr>
        <w:pStyle w:val="ac"/>
        <w:numPr>
          <w:ilvl w:val="0"/>
          <w:numId w:val="87"/>
        </w:numPr>
        <w:tabs>
          <w:tab w:val="left" w:pos="993"/>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Согласие на обработку персональных данных. (по форме Фонда).</w:t>
      </w:r>
    </w:p>
    <w:p w14:paraId="02D69750" w14:textId="77777777" w:rsidR="005E538C" w:rsidRPr="005E538C" w:rsidRDefault="005E538C" w:rsidP="00DC4D9A">
      <w:pPr>
        <w:pStyle w:val="ac"/>
        <w:numPr>
          <w:ilvl w:val="0"/>
          <w:numId w:val="87"/>
        </w:numPr>
        <w:tabs>
          <w:tab w:val="left" w:pos="993"/>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 (по форме Фонда).</w:t>
      </w:r>
    </w:p>
    <w:p w14:paraId="7D777C2D" w14:textId="77777777" w:rsidR="005E538C" w:rsidRPr="005E538C" w:rsidRDefault="005E538C" w:rsidP="00DC4D9A">
      <w:pPr>
        <w:pStyle w:val="ac"/>
        <w:numPr>
          <w:ilvl w:val="0"/>
          <w:numId w:val="87"/>
        </w:numPr>
        <w:tabs>
          <w:tab w:val="left" w:pos="993"/>
          <w:tab w:val="left" w:pos="1134"/>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Опросный лист (по форме Фонда).</w:t>
      </w:r>
    </w:p>
    <w:p w14:paraId="6BE3B951" w14:textId="77777777" w:rsidR="005E538C" w:rsidRPr="005E538C" w:rsidRDefault="005E538C" w:rsidP="00DC4D9A">
      <w:pPr>
        <w:pStyle w:val="ac"/>
        <w:numPr>
          <w:ilvl w:val="0"/>
          <w:numId w:val="87"/>
        </w:numPr>
        <w:tabs>
          <w:tab w:val="left" w:pos="993"/>
          <w:tab w:val="left" w:pos="1134"/>
        </w:tabs>
        <w:spacing w:after="0" w:line="256"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Решение общего собрания участников об одобрении крупной сделки (в том числе по залогу, предоставлению поручительства).</w:t>
      </w:r>
    </w:p>
    <w:p w14:paraId="1A4949A5" w14:textId="77777777" w:rsidR="005E538C" w:rsidRPr="005E538C" w:rsidRDefault="005E538C" w:rsidP="005E538C">
      <w:pPr>
        <w:rPr>
          <w:rFonts w:ascii="Times New Roman" w:hAnsi="Times New Roman" w:cs="Times New Roman"/>
          <w:b/>
          <w:sz w:val="20"/>
          <w:szCs w:val="20"/>
        </w:rPr>
      </w:pPr>
    </w:p>
    <w:p w14:paraId="089B041B" w14:textId="77777777" w:rsidR="005E538C" w:rsidRPr="005E538C" w:rsidRDefault="005E538C" w:rsidP="005E538C">
      <w:pPr>
        <w:spacing w:after="200" w:line="276" w:lineRule="auto"/>
        <w:rPr>
          <w:rFonts w:ascii="Times New Roman" w:hAnsi="Times New Roman" w:cs="Times New Roman"/>
          <w:b/>
          <w:sz w:val="20"/>
          <w:szCs w:val="20"/>
        </w:rPr>
      </w:pPr>
      <w:bookmarkStart w:id="69" w:name="П3"/>
      <w:r w:rsidRPr="005E538C">
        <w:rPr>
          <w:rFonts w:ascii="Times New Roman" w:hAnsi="Times New Roman" w:cs="Times New Roman"/>
          <w:b/>
          <w:sz w:val="20"/>
          <w:szCs w:val="20"/>
        </w:rPr>
        <w:br w:type="page"/>
      </w:r>
    </w:p>
    <w:p w14:paraId="3DF92606"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№3</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1A348016"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bookmarkEnd w:id="69"/>
    <w:p w14:paraId="6B227F8A" w14:textId="77777777" w:rsidR="005E538C" w:rsidRPr="005E538C" w:rsidRDefault="005E538C" w:rsidP="005E538C">
      <w:pPr>
        <w:jc w:val="right"/>
        <w:rPr>
          <w:rFonts w:ascii="Times New Roman" w:hAnsi="Times New Roman" w:cs="Times New Roman"/>
          <w:b/>
          <w:sz w:val="20"/>
          <w:szCs w:val="20"/>
        </w:rPr>
      </w:pPr>
    </w:p>
    <w:p w14:paraId="2583D023" w14:textId="77777777" w:rsidR="005E538C" w:rsidRPr="005E538C" w:rsidRDefault="005E538C" w:rsidP="005E538C">
      <w:pPr>
        <w:jc w:val="center"/>
        <w:rPr>
          <w:rFonts w:ascii="Times New Roman" w:hAnsi="Times New Roman" w:cs="Times New Roman"/>
          <w:b/>
          <w:bCs/>
          <w:sz w:val="20"/>
          <w:szCs w:val="20"/>
          <w:vertAlign w:val="superscript"/>
        </w:rPr>
      </w:pPr>
      <w:r w:rsidRPr="005E538C">
        <w:rPr>
          <w:rFonts w:ascii="Times New Roman" w:hAnsi="Times New Roman" w:cs="Times New Roman"/>
          <w:b/>
          <w:bCs/>
          <w:sz w:val="20"/>
          <w:szCs w:val="20"/>
        </w:rPr>
        <w:t>Перечень документов, необходимых для получения микрозайма</w:t>
      </w:r>
      <w:r w:rsidRPr="005E538C">
        <w:rPr>
          <w:rStyle w:val="affe"/>
          <w:rFonts w:ascii="Times New Roman" w:hAnsi="Times New Roman" w:cs="Times New Roman"/>
          <w:sz w:val="20"/>
          <w:szCs w:val="20"/>
        </w:rPr>
        <w:footnoteReference w:id="4"/>
      </w:r>
      <w:r w:rsidRPr="005E538C">
        <w:rPr>
          <w:rFonts w:ascii="Times New Roman" w:hAnsi="Times New Roman" w:cs="Times New Roman"/>
          <w:bCs/>
          <w:sz w:val="20"/>
          <w:szCs w:val="20"/>
          <w:vertAlign w:val="superscript"/>
        </w:rPr>
        <w:t>1</w:t>
      </w:r>
    </w:p>
    <w:p w14:paraId="4CD4A40F"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(для заемщиков – физических лиц, применяющих специальный налоговый режим «Налог на профессиональный доход»)</w:t>
      </w:r>
    </w:p>
    <w:p w14:paraId="14A6A905" w14:textId="77777777" w:rsidR="005E538C" w:rsidRPr="005E538C" w:rsidRDefault="005E538C" w:rsidP="005E538C">
      <w:pPr>
        <w:jc w:val="both"/>
        <w:rPr>
          <w:rFonts w:ascii="Times New Roman" w:hAnsi="Times New Roman" w:cs="Times New Roman"/>
          <w:sz w:val="20"/>
          <w:szCs w:val="20"/>
        </w:rPr>
      </w:pPr>
    </w:p>
    <w:p w14:paraId="58AEE8ED"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Заявление - анкета на микрозаём (ФЛ) </w:t>
      </w:r>
      <w:r w:rsidRPr="005E538C">
        <w:rPr>
          <w:rFonts w:ascii="Times New Roman" w:hAnsi="Times New Roman" w:cs="Times New Roman"/>
          <w:i/>
          <w:sz w:val="20"/>
          <w:szCs w:val="20"/>
        </w:rPr>
        <w:t>(по форме Фонда).</w:t>
      </w:r>
    </w:p>
    <w:p w14:paraId="492AAA35"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04D0927E"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50909A14"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Копия паспорта заемщика, залогодателей, поручителей </w:t>
      </w:r>
      <w:r w:rsidRPr="005E538C">
        <w:rPr>
          <w:rFonts w:ascii="Times New Roman" w:hAnsi="Times New Roman" w:cs="Times New Roman"/>
          <w:i/>
          <w:iCs/>
          <w:sz w:val="20"/>
          <w:szCs w:val="20"/>
        </w:rPr>
        <w:t>(все страницы).</w:t>
      </w:r>
      <w:r w:rsidRPr="005E538C">
        <w:rPr>
          <w:rFonts w:ascii="Times New Roman" w:hAnsi="Times New Roman" w:cs="Times New Roman"/>
          <w:sz w:val="20"/>
          <w:szCs w:val="20"/>
          <w:vertAlign w:val="superscript"/>
        </w:rPr>
        <w:t>1</w:t>
      </w:r>
    </w:p>
    <w:p w14:paraId="5673D4D8"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 заемщика.</w:t>
      </w:r>
      <w:r w:rsidRPr="005E538C">
        <w:rPr>
          <w:rFonts w:ascii="Times New Roman" w:hAnsi="Times New Roman" w:cs="Times New Roman"/>
          <w:sz w:val="20"/>
          <w:szCs w:val="20"/>
          <w:vertAlign w:val="superscript"/>
        </w:rPr>
        <w:t>1</w:t>
      </w:r>
    </w:p>
    <w:p w14:paraId="34B94BAB"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4398B9DC"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Справка об открытых банковских счетах Заемщика (об отсутствии открытых счетов) </w:t>
      </w:r>
      <w:r w:rsidRPr="005E538C">
        <w:rPr>
          <w:rFonts w:ascii="Times New Roman" w:hAnsi="Times New Roman" w:cs="Times New Roman"/>
          <w:i/>
          <w:iCs/>
          <w:sz w:val="20"/>
          <w:szCs w:val="20"/>
        </w:rPr>
        <w:t>(по форме Фонда).</w:t>
      </w:r>
    </w:p>
    <w:p w14:paraId="551F057C"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Прогноз движения денежных средств (по форме Фонда). Заполняется помесячно за период пользования микрозаймом.</w:t>
      </w:r>
    </w:p>
    <w:p w14:paraId="22225AB6"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Pr="005E538C">
        <w:rPr>
          <w:rFonts w:ascii="Times New Roman" w:hAnsi="Times New Roman" w:cs="Times New Roman"/>
          <w:sz w:val="20"/>
          <w:szCs w:val="20"/>
          <w:vertAlign w:val="superscript"/>
        </w:rPr>
        <w:t>1</w:t>
      </w:r>
    </w:p>
    <w:p w14:paraId="1AFECAD7"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Документы, подтверждающие доходы физического лица: </w:t>
      </w:r>
    </w:p>
    <w:p w14:paraId="3BB861F6"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B92FBA0"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40CBFA1F"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Справка по форме 2-НДФЛ (за последний завершенный календарный и текущий год) – при наличии.</w:t>
      </w:r>
    </w:p>
    <w:p w14:paraId="6C475EA9"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Выписка с карточного счета (пенсия, алименты, пр.) или справка о размере пенсии – при наличии. </w:t>
      </w:r>
    </w:p>
    <w:p w14:paraId="09076CB6"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7CE24A92"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обработку персональных данных Заемщика (по форме Фонда).</w:t>
      </w:r>
      <w:r w:rsidRPr="005E538C">
        <w:rPr>
          <w:rFonts w:ascii="Times New Roman" w:hAnsi="Times New Roman" w:cs="Times New Roman"/>
          <w:sz w:val="20"/>
          <w:szCs w:val="20"/>
          <w:vertAlign w:val="superscript"/>
        </w:rPr>
        <w:t>1</w:t>
      </w:r>
    </w:p>
    <w:p w14:paraId="1053B5AF"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 Заемщика (по форме Фонда).</w:t>
      </w:r>
      <w:r w:rsidRPr="005E538C">
        <w:rPr>
          <w:rFonts w:ascii="Times New Roman" w:hAnsi="Times New Roman" w:cs="Times New Roman"/>
          <w:sz w:val="20"/>
          <w:szCs w:val="20"/>
          <w:vertAlign w:val="superscript"/>
        </w:rPr>
        <w:t>1</w:t>
      </w:r>
    </w:p>
    <w:p w14:paraId="766DAAC0"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Опросный лист (по форме Фонда).</w:t>
      </w:r>
    </w:p>
    <w:p w14:paraId="683C8015"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740A9B0A" w14:textId="77777777" w:rsidR="005E538C" w:rsidRPr="005E538C" w:rsidRDefault="005E538C" w:rsidP="00DC4D9A">
      <w:pPr>
        <w:pStyle w:val="ac"/>
        <w:numPr>
          <w:ilvl w:val="0"/>
          <w:numId w:val="97"/>
        </w:numPr>
        <w:tabs>
          <w:tab w:val="left" w:pos="426"/>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И иные документы по требованию Фонда.</w:t>
      </w:r>
    </w:p>
    <w:p w14:paraId="55EAC0AC" w14:textId="77777777" w:rsidR="005E538C" w:rsidRPr="005E538C" w:rsidRDefault="005E538C" w:rsidP="005E538C">
      <w:pPr>
        <w:ind w:firstLine="709"/>
        <w:jc w:val="both"/>
        <w:rPr>
          <w:rFonts w:ascii="Times New Roman" w:hAnsi="Times New Roman" w:cs="Times New Roman"/>
          <w:sz w:val="20"/>
          <w:szCs w:val="20"/>
        </w:rPr>
      </w:pPr>
    </w:p>
    <w:p w14:paraId="29EE7202"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b/>
          <w:sz w:val="20"/>
          <w:szCs w:val="20"/>
        </w:rPr>
        <w:t>Предоставленные копии должны быть в обязательном порядке заверены подписью физического лица.</w:t>
      </w:r>
    </w:p>
    <w:p w14:paraId="3B98834E" w14:textId="77777777" w:rsidR="005E538C" w:rsidRPr="005E538C" w:rsidRDefault="005E538C" w:rsidP="005E538C">
      <w:pPr>
        <w:ind w:firstLine="709"/>
        <w:jc w:val="both"/>
        <w:rPr>
          <w:rFonts w:ascii="Times New Roman" w:hAnsi="Times New Roman" w:cs="Times New Roman"/>
          <w:b/>
          <w:bCs/>
          <w:sz w:val="20"/>
          <w:szCs w:val="20"/>
        </w:rPr>
      </w:pPr>
    </w:p>
    <w:p w14:paraId="64F2133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По поручителям/залогодателям</w:t>
      </w:r>
      <w:r w:rsidRPr="005E538C">
        <w:rPr>
          <w:rFonts w:ascii="Times New Roman" w:hAnsi="Times New Roman" w:cs="Times New Roman"/>
          <w:sz w:val="20"/>
          <w:szCs w:val="20"/>
        </w:rPr>
        <w:t xml:space="preserve"> </w:t>
      </w:r>
      <w:r w:rsidRPr="005E538C">
        <w:rPr>
          <w:rFonts w:ascii="Times New Roman" w:hAnsi="Times New Roman" w:cs="Times New Roman"/>
          <w:b/>
          <w:bCs/>
          <w:sz w:val="20"/>
          <w:szCs w:val="20"/>
        </w:rPr>
        <w:t>физическим лицам</w:t>
      </w:r>
      <w:r w:rsidRPr="005E538C">
        <w:rPr>
          <w:rFonts w:ascii="Times New Roman" w:hAnsi="Times New Roman" w:cs="Times New Roman"/>
          <w:sz w:val="20"/>
          <w:szCs w:val="20"/>
        </w:rPr>
        <w:t xml:space="preserve"> необходимо предоставить:</w:t>
      </w:r>
    </w:p>
    <w:p w14:paraId="35D8E51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анкету поручителя – физического лица </w:t>
      </w:r>
      <w:r w:rsidRPr="005E538C">
        <w:rPr>
          <w:rFonts w:ascii="Times New Roman" w:hAnsi="Times New Roman" w:cs="Times New Roman"/>
          <w:i/>
          <w:sz w:val="20"/>
          <w:szCs w:val="20"/>
        </w:rPr>
        <w:t>(по форме Фонда);</w:t>
      </w:r>
    </w:p>
    <w:p w14:paraId="5CD8E28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согласие на запрос/передачу информации в БКИ </w:t>
      </w:r>
      <w:r w:rsidRPr="005E538C">
        <w:rPr>
          <w:rFonts w:ascii="Times New Roman" w:hAnsi="Times New Roman" w:cs="Times New Roman"/>
          <w:i/>
          <w:sz w:val="20"/>
          <w:szCs w:val="20"/>
        </w:rPr>
        <w:t>(по форме Фонда);</w:t>
      </w:r>
    </w:p>
    <w:p w14:paraId="0777C3C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согласие на обработку персональных данных </w:t>
      </w:r>
      <w:r w:rsidRPr="005E538C">
        <w:rPr>
          <w:rFonts w:ascii="Times New Roman" w:hAnsi="Times New Roman" w:cs="Times New Roman"/>
          <w:i/>
          <w:sz w:val="20"/>
          <w:szCs w:val="20"/>
        </w:rPr>
        <w:t>(по форме Фонда);</w:t>
      </w:r>
    </w:p>
    <w:p w14:paraId="189E04C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паспорта;</w:t>
      </w:r>
    </w:p>
    <w:p w14:paraId="012B1B1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страхового свидетельства (СНИЛС);</w:t>
      </w:r>
    </w:p>
    <w:p w14:paraId="6DBA38E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опросный лист </w:t>
      </w:r>
      <w:r w:rsidRPr="005E538C">
        <w:rPr>
          <w:rFonts w:ascii="Times New Roman" w:hAnsi="Times New Roman" w:cs="Times New Roman"/>
          <w:i/>
          <w:iCs/>
          <w:sz w:val="20"/>
          <w:szCs w:val="20"/>
        </w:rPr>
        <w:t>(по форме Фонда)</w:t>
      </w:r>
      <w:r w:rsidRPr="005E538C">
        <w:rPr>
          <w:rFonts w:ascii="Times New Roman" w:hAnsi="Times New Roman" w:cs="Times New Roman"/>
          <w:sz w:val="20"/>
          <w:szCs w:val="20"/>
        </w:rPr>
        <w:t>.</w:t>
      </w:r>
    </w:p>
    <w:p w14:paraId="1C262567" w14:textId="77777777" w:rsidR="005E538C" w:rsidRPr="005E538C" w:rsidRDefault="005E538C" w:rsidP="005E538C">
      <w:pPr>
        <w:ind w:firstLine="709"/>
        <w:jc w:val="both"/>
        <w:rPr>
          <w:rFonts w:ascii="Times New Roman" w:hAnsi="Times New Roman" w:cs="Times New Roman"/>
          <w:sz w:val="20"/>
          <w:szCs w:val="20"/>
        </w:rPr>
      </w:pPr>
    </w:p>
    <w:p w14:paraId="7E75AED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По поручителям/залогодателям ИП</w:t>
      </w:r>
      <w:r w:rsidRPr="005E538C">
        <w:rPr>
          <w:rFonts w:ascii="Times New Roman" w:hAnsi="Times New Roman" w:cs="Times New Roman"/>
          <w:sz w:val="20"/>
          <w:szCs w:val="20"/>
        </w:rPr>
        <w:t xml:space="preserve"> необходимо предоставить:</w:t>
      </w:r>
    </w:p>
    <w:p w14:paraId="03C25B4F"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 xml:space="preserve">Заявление - анкета на микрозаём (ИП) </w:t>
      </w:r>
      <w:r w:rsidRPr="005E538C">
        <w:rPr>
          <w:rFonts w:ascii="Times New Roman" w:hAnsi="Times New Roman" w:cs="Times New Roman"/>
          <w:i/>
          <w:sz w:val="20"/>
          <w:szCs w:val="20"/>
        </w:rPr>
        <w:t>(по форме Фонда).</w:t>
      </w:r>
    </w:p>
    <w:p w14:paraId="5235A576"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6F198FCF"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42AEE046"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 xml:space="preserve">Копия паспорта. </w:t>
      </w:r>
    </w:p>
    <w:p w14:paraId="49DEC2CF"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w:t>
      </w:r>
    </w:p>
    <w:p w14:paraId="01E44FD4"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 xml:space="preserve">Согласие на обработку персональных данных </w:t>
      </w:r>
      <w:r w:rsidRPr="005E538C">
        <w:rPr>
          <w:rFonts w:ascii="Times New Roman" w:hAnsi="Times New Roman" w:cs="Times New Roman"/>
          <w:i/>
          <w:iCs/>
          <w:sz w:val="20"/>
          <w:szCs w:val="20"/>
        </w:rPr>
        <w:t>(по форме Фонда)</w:t>
      </w:r>
    </w:p>
    <w:p w14:paraId="2ED71637"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 (по форме Фонда)</w:t>
      </w:r>
    </w:p>
    <w:p w14:paraId="0C7BF72E"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i/>
          <w:iCs/>
          <w:sz w:val="20"/>
          <w:szCs w:val="20"/>
        </w:rPr>
      </w:pPr>
      <w:r w:rsidRPr="005E538C">
        <w:rPr>
          <w:rFonts w:ascii="Times New Roman" w:hAnsi="Times New Roman" w:cs="Times New Roman"/>
          <w:sz w:val="20"/>
          <w:szCs w:val="20"/>
        </w:rPr>
        <w:t xml:space="preserve">Опросный лист </w:t>
      </w:r>
      <w:r w:rsidRPr="005E538C">
        <w:rPr>
          <w:rFonts w:ascii="Times New Roman" w:hAnsi="Times New Roman" w:cs="Times New Roman"/>
          <w:i/>
          <w:iCs/>
          <w:sz w:val="20"/>
          <w:szCs w:val="20"/>
        </w:rPr>
        <w:t>(по форме Фонда).</w:t>
      </w:r>
    </w:p>
    <w:p w14:paraId="0AC656DD" w14:textId="77777777" w:rsidR="005E538C" w:rsidRPr="005E538C" w:rsidRDefault="005E538C" w:rsidP="00DC4D9A">
      <w:pPr>
        <w:pStyle w:val="ac"/>
        <w:numPr>
          <w:ilvl w:val="0"/>
          <w:numId w:val="98"/>
        </w:numPr>
        <w:tabs>
          <w:tab w:val="left" w:pos="709"/>
          <w:tab w:val="left" w:pos="993"/>
        </w:tabs>
        <w:spacing w:after="0" w:line="257" w:lineRule="auto"/>
        <w:ind w:hanging="720"/>
        <w:jc w:val="both"/>
        <w:rPr>
          <w:rFonts w:ascii="Times New Roman" w:hAnsi="Times New Roman" w:cs="Times New Roman"/>
          <w:sz w:val="20"/>
          <w:szCs w:val="20"/>
        </w:rPr>
      </w:pPr>
      <w:r w:rsidRPr="005E538C">
        <w:rPr>
          <w:rFonts w:ascii="Times New Roman" w:hAnsi="Times New Roman" w:cs="Times New Roman"/>
          <w:sz w:val="20"/>
          <w:szCs w:val="20"/>
        </w:rPr>
        <w:t>Иные документы по требованию Фонда.</w:t>
      </w:r>
    </w:p>
    <w:p w14:paraId="75FF03C5" w14:textId="77777777" w:rsidR="005E538C" w:rsidRPr="005E538C" w:rsidRDefault="005E538C" w:rsidP="005E538C">
      <w:pPr>
        <w:ind w:firstLine="709"/>
        <w:rPr>
          <w:rFonts w:ascii="Times New Roman" w:hAnsi="Times New Roman" w:cs="Times New Roman"/>
          <w:sz w:val="20"/>
          <w:szCs w:val="20"/>
        </w:rPr>
      </w:pPr>
    </w:p>
    <w:p w14:paraId="5340923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 xml:space="preserve">По поручителям/залогодателям ЮЛ </w:t>
      </w:r>
      <w:r w:rsidRPr="005E538C">
        <w:rPr>
          <w:rFonts w:ascii="Times New Roman" w:hAnsi="Times New Roman" w:cs="Times New Roman"/>
          <w:sz w:val="20"/>
          <w:szCs w:val="20"/>
        </w:rPr>
        <w:t>необходимо предоставить:</w:t>
      </w:r>
    </w:p>
    <w:p w14:paraId="6F35B59F"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Заявление - анкета на микрозаём (ЮЛ) (по форме Фонда).</w:t>
      </w:r>
    </w:p>
    <w:p w14:paraId="7A8581B4"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государственной регистрации (ОГРН).</w:t>
      </w:r>
      <w:r w:rsidRPr="005E538C">
        <w:rPr>
          <w:rFonts w:ascii="Times New Roman" w:hAnsi="Times New Roman" w:cs="Times New Roman"/>
          <w:sz w:val="20"/>
          <w:szCs w:val="20"/>
          <w:vertAlign w:val="superscript"/>
        </w:rPr>
        <w:t>1</w:t>
      </w:r>
    </w:p>
    <w:p w14:paraId="6ECDDAC9"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Копия свидетельства о постановке на учет в налоговом органе (ИНН).</w:t>
      </w:r>
      <w:r w:rsidRPr="005E538C">
        <w:rPr>
          <w:rFonts w:ascii="Times New Roman" w:hAnsi="Times New Roman" w:cs="Times New Roman"/>
          <w:sz w:val="20"/>
          <w:szCs w:val="20"/>
          <w:vertAlign w:val="superscript"/>
        </w:rPr>
        <w:t>1</w:t>
      </w:r>
    </w:p>
    <w:p w14:paraId="6A4F4FB9"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Копия Устава, заверенная заемщиком.</w:t>
      </w:r>
      <w:r w:rsidRPr="005E538C">
        <w:rPr>
          <w:rFonts w:ascii="Times New Roman" w:hAnsi="Times New Roman" w:cs="Times New Roman"/>
          <w:sz w:val="20"/>
          <w:szCs w:val="20"/>
          <w:vertAlign w:val="superscript"/>
        </w:rPr>
        <w:t>1</w:t>
      </w:r>
    </w:p>
    <w:p w14:paraId="7FB24C09"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Копия паспорта руководителя.</w:t>
      </w:r>
      <w:r w:rsidRPr="005E538C">
        <w:rPr>
          <w:rFonts w:ascii="Times New Roman" w:hAnsi="Times New Roman" w:cs="Times New Roman"/>
          <w:sz w:val="20"/>
          <w:szCs w:val="20"/>
          <w:vertAlign w:val="superscript"/>
        </w:rPr>
        <w:t>1</w:t>
      </w:r>
    </w:p>
    <w:p w14:paraId="761C01AF"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Копия страхового свидетельства (СНИЛС) руководителя.</w:t>
      </w:r>
      <w:r w:rsidRPr="005E538C">
        <w:rPr>
          <w:rFonts w:ascii="Times New Roman" w:hAnsi="Times New Roman" w:cs="Times New Roman"/>
          <w:sz w:val="20"/>
          <w:szCs w:val="20"/>
          <w:vertAlign w:val="superscript"/>
        </w:rPr>
        <w:t>1</w:t>
      </w:r>
    </w:p>
    <w:p w14:paraId="2B797FB3"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5E538C">
        <w:rPr>
          <w:rFonts w:ascii="Times New Roman" w:hAnsi="Times New Roman" w:cs="Times New Roman"/>
          <w:sz w:val="20"/>
          <w:szCs w:val="20"/>
          <w:vertAlign w:val="superscript"/>
        </w:rPr>
        <w:t>1</w:t>
      </w:r>
    </w:p>
    <w:p w14:paraId="6F24C9DF"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Согласие на обработку персональных данных.</w:t>
      </w:r>
    </w:p>
    <w:p w14:paraId="716153AA" w14:textId="77777777" w:rsidR="005E538C" w:rsidRPr="005E538C" w:rsidRDefault="005E538C" w:rsidP="00DC4D9A">
      <w:pPr>
        <w:pStyle w:val="ac"/>
        <w:numPr>
          <w:ilvl w:val="0"/>
          <w:numId w:val="99"/>
        </w:numPr>
        <w:tabs>
          <w:tab w:val="left" w:pos="993"/>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Согласие на запрос/передачу информации в БКИ.</w:t>
      </w:r>
    </w:p>
    <w:p w14:paraId="3DD39113" w14:textId="77777777" w:rsidR="005E538C" w:rsidRPr="005E538C" w:rsidRDefault="005E538C" w:rsidP="00DC4D9A">
      <w:pPr>
        <w:pStyle w:val="ac"/>
        <w:numPr>
          <w:ilvl w:val="0"/>
          <w:numId w:val="99"/>
        </w:numPr>
        <w:tabs>
          <w:tab w:val="left" w:pos="993"/>
        </w:tabs>
        <w:spacing w:after="0" w:line="240" w:lineRule="auto"/>
        <w:ind w:firstLine="349"/>
        <w:rPr>
          <w:rFonts w:ascii="Times New Roman" w:hAnsi="Times New Roman" w:cs="Times New Roman"/>
          <w:sz w:val="20"/>
          <w:szCs w:val="20"/>
        </w:rPr>
      </w:pPr>
      <w:r w:rsidRPr="005E538C">
        <w:rPr>
          <w:rFonts w:ascii="Times New Roman" w:hAnsi="Times New Roman" w:cs="Times New Roman"/>
          <w:sz w:val="20"/>
          <w:szCs w:val="20"/>
        </w:rPr>
        <w:t xml:space="preserve"> Опросный лист (по форме Фонда).</w:t>
      </w:r>
    </w:p>
    <w:p w14:paraId="78716A87" w14:textId="77777777" w:rsidR="005E538C" w:rsidRPr="005E538C" w:rsidRDefault="005E538C" w:rsidP="00DC4D9A">
      <w:pPr>
        <w:pStyle w:val="ac"/>
        <w:numPr>
          <w:ilvl w:val="0"/>
          <w:numId w:val="99"/>
        </w:numPr>
        <w:tabs>
          <w:tab w:val="left" w:pos="993"/>
          <w:tab w:val="left" w:pos="1134"/>
        </w:tabs>
        <w:spacing w:after="0" w:line="256" w:lineRule="auto"/>
        <w:ind w:firstLine="349"/>
        <w:jc w:val="both"/>
        <w:rPr>
          <w:rFonts w:ascii="Times New Roman" w:hAnsi="Times New Roman" w:cs="Times New Roman"/>
          <w:sz w:val="20"/>
          <w:szCs w:val="20"/>
        </w:rPr>
      </w:pPr>
      <w:r w:rsidRPr="005E538C">
        <w:rPr>
          <w:rFonts w:ascii="Times New Roman" w:hAnsi="Times New Roman" w:cs="Times New Roman"/>
          <w:sz w:val="20"/>
          <w:szCs w:val="20"/>
        </w:rPr>
        <w:t>Решение общего собрания участников об одобрении крупной сделки (в том числе по залогу, предоставлению поручительства).</w:t>
      </w:r>
    </w:p>
    <w:p w14:paraId="3210BB13" w14:textId="77777777" w:rsidR="005E538C" w:rsidRPr="005E538C" w:rsidRDefault="005E538C" w:rsidP="005E538C">
      <w:pPr>
        <w:rPr>
          <w:rFonts w:ascii="Times New Roman" w:hAnsi="Times New Roman" w:cs="Times New Roman"/>
          <w:sz w:val="20"/>
          <w:szCs w:val="20"/>
        </w:rPr>
      </w:pPr>
    </w:p>
    <w:p w14:paraId="46E58F75" w14:textId="77777777" w:rsidR="005E538C" w:rsidRPr="005E538C" w:rsidRDefault="005E538C" w:rsidP="005E538C">
      <w:pPr>
        <w:jc w:val="right"/>
        <w:rPr>
          <w:rFonts w:ascii="Times New Roman" w:hAnsi="Times New Roman" w:cs="Times New Roman"/>
          <w:b/>
          <w:sz w:val="20"/>
          <w:szCs w:val="20"/>
        </w:rPr>
      </w:pPr>
    </w:p>
    <w:p w14:paraId="6FBD6740" w14:textId="77777777" w:rsidR="005E538C" w:rsidRPr="005E538C" w:rsidRDefault="005E538C" w:rsidP="005E538C">
      <w:pPr>
        <w:jc w:val="right"/>
        <w:rPr>
          <w:rFonts w:ascii="Times New Roman" w:hAnsi="Times New Roman" w:cs="Times New Roman"/>
          <w:b/>
          <w:sz w:val="20"/>
          <w:szCs w:val="20"/>
        </w:rPr>
      </w:pPr>
    </w:p>
    <w:p w14:paraId="502EE3BB" w14:textId="77777777" w:rsidR="005E538C" w:rsidRPr="005E538C" w:rsidRDefault="005E538C" w:rsidP="005E538C">
      <w:pPr>
        <w:rPr>
          <w:rFonts w:ascii="Times New Roman" w:hAnsi="Times New Roman" w:cs="Times New Roman"/>
          <w:sz w:val="20"/>
          <w:szCs w:val="20"/>
        </w:rPr>
      </w:pPr>
    </w:p>
    <w:p w14:paraId="31E362EA" w14:textId="77777777" w:rsidR="005E538C" w:rsidRPr="005E538C" w:rsidRDefault="005E538C" w:rsidP="005E538C">
      <w:pPr>
        <w:spacing w:after="200" w:line="276" w:lineRule="auto"/>
        <w:rPr>
          <w:rFonts w:ascii="Times New Roman" w:hAnsi="Times New Roman" w:cs="Times New Roman"/>
          <w:b/>
          <w:sz w:val="20"/>
          <w:szCs w:val="20"/>
        </w:rPr>
      </w:pPr>
      <w:r w:rsidRPr="005E538C">
        <w:rPr>
          <w:rFonts w:ascii="Times New Roman" w:hAnsi="Times New Roman" w:cs="Times New Roman"/>
          <w:b/>
          <w:sz w:val="20"/>
          <w:szCs w:val="20"/>
        </w:rPr>
        <w:br w:type="page"/>
      </w:r>
    </w:p>
    <w:p w14:paraId="7B5666A6"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w:t>
      </w:r>
      <w:bookmarkStart w:id="70" w:name="П5"/>
      <w:bookmarkEnd w:id="70"/>
      <w:r w:rsidRPr="005E538C">
        <w:rPr>
          <w:rFonts w:ascii="Times New Roman" w:hAnsi="Times New Roman" w:cs="Times New Roman"/>
          <w:b/>
          <w:sz w:val="20"/>
          <w:szCs w:val="20"/>
        </w:rPr>
        <w:t>ение №4</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3CACDE9F"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4EE55E64" w14:textId="77777777" w:rsidR="005E538C" w:rsidRPr="005E538C" w:rsidRDefault="005E538C" w:rsidP="005E538C">
      <w:pPr>
        <w:jc w:val="right"/>
        <w:rPr>
          <w:rFonts w:ascii="Times New Roman" w:hAnsi="Times New Roman" w:cs="Times New Roman"/>
          <w:b/>
          <w:sz w:val="20"/>
          <w:szCs w:val="20"/>
        </w:rPr>
      </w:pPr>
    </w:p>
    <w:p w14:paraId="5062F9FE" w14:textId="77777777" w:rsidR="005E538C" w:rsidRPr="005E538C" w:rsidRDefault="005E538C" w:rsidP="005E538C">
      <w:pPr>
        <w:ind w:firstLine="709"/>
        <w:jc w:val="center"/>
        <w:rPr>
          <w:rFonts w:ascii="Times New Roman" w:hAnsi="Times New Roman" w:cs="Times New Roman"/>
          <w:b/>
          <w:spacing w:val="8"/>
          <w:sz w:val="20"/>
          <w:szCs w:val="20"/>
        </w:rPr>
      </w:pPr>
      <w:r w:rsidRPr="005E538C">
        <w:rPr>
          <w:rFonts w:ascii="Times New Roman" w:hAnsi="Times New Roman" w:cs="Times New Roman"/>
          <w:b/>
          <w:spacing w:val="8"/>
          <w:sz w:val="20"/>
          <w:szCs w:val="20"/>
        </w:rPr>
        <w:t>СБОРНАЯ ФИНАНСОВАЯ ОТЧЕТНОСТЬ</w:t>
      </w:r>
    </w:p>
    <w:p w14:paraId="001D730C"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__________________________________________________</w:t>
      </w:r>
    </w:p>
    <w:p w14:paraId="04D34ACF" w14:textId="77777777" w:rsidR="005E538C" w:rsidRPr="005E538C" w:rsidRDefault="005E538C" w:rsidP="005E538C">
      <w:pPr>
        <w:ind w:firstLine="709"/>
        <w:jc w:val="center"/>
        <w:rPr>
          <w:rFonts w:ascii="Times New Roman" w:hAnsi="Times New Roman" w:cs="Times New Roman"/>
          <w:b/>
          <w:spacing w:val="8"/>
          <w:sz w:val="20"/>
          <w:szCs w:val="20"/>
        </w:rPr>
      </w:pPr>
      <w:r w:rsidRPr="005E538C">
        <w:rPr>
          <w:rFonts w:ascii="Times New Roman" w:hAnsi="Times New Roman" w:cs="Times New Roman"/>
          <w:b/>
          <w:spacing w:val="8"/>
          <w:sz w:val="20"/>
          <w:szCs w:val="20"/>
        </w:rPr>
        <w:t>(</w:t>
      </w:r>
      <w:r w:rsidRPr="005E538C">
        <w:rPr>
          <w:rFonts w:ascii="Times New Roman" w:hAnsi="Times New Roman" w:cs="Times New Roman"/>
          <w:sz w:val="20"/>
          <w:szCs w:val="20"/>
        </w:rPr>
        <w:t>Фамилия Имя Отчество Предпринимателя/Наименование предприятия</w:t>
      </w:r>
      <w:r w:rsidRPr="005E538C">
        <w:rPr>
          <w:rFonts w:ascii="Times New Roman" w:hAnsi="Times New Roman" w:cs="Times New Roman"/>
          <w:b/>
          <w:spacing w:val="8"/>
          <w:sz w:val="20"/>
          <w:szCs w:val="20"/>
        </w:rPr>
        <w:t>)</w:t>
      </w:r>
    </w:p>
    <w:p w14:paraId="38E9AA90"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Учет доходов и расходов</w:t>
      </w:r>
    </w:p>
    <w:p w14:paraId="77412379"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5E538C" w:rsidRPr="005E538C" w14:paraId="5F515CE2" w14:textId="77777777" w:rsidTr="005E538C">
        <w:tc>
          <w:tcPr>
            <w:tcW w:w="1134" w:type="dxa"/>
          </w:tcPr>
          <w:p w14:paraId="18FAC5C1"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п/п</w:t>
            </w:r>
          </w:p>
        </w:tc>
        <w:tc>
          <w:tcPr>
            <w:tcW w:w="6266" w:type="dxa"/>
          </w:tcPr>
          <w:p w14:paraId="67814D0F"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Статьи</w:t>
            </w:r>
          </w:p>
        </w:tc>
        <w:tc>
          <w:tcPr>
            <w:tcW w:w="2470" w:type="dxa"/>
          </w:tcPr>
          <w:p w14:paraId="66763162"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Сумма, тыс. руб.</w:t>
            </w:r>
          </w:p>
        </w:tc>
      </w:tr>
      <w:tr w:rsidR="005E538C" w:rsidRPr="005E538C" w14:paraId="042BB1D7" w14:textId="77777777" w:rsidTr="005E538C">
        <w:tc>
          <w:tcPr>
            <w:tcW w:w="1134" w:type="dxa"/>
          </w:tcPr>
          <w:p w14:paraId="4F65339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6266" w:type="dxa"/>
          </w:tcPr>
          <w:p w14:paraId="78796B3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Выручка (поступление средств) от реализации</w:t>
            </w:r>
          </w:p>
        </w:tc>
        <w:tc>
          <w:tcPr>
            <w:tcW w:w="2470" w:type="dxa"/>
          </w:tcPr>
          <w:p w14:paraId="6512253E" w14:textId="77777777" w:rsidR="005E538C" w:rsidRPr="005E538C" w:rsidRDefault="005E538C" w:rsidP="005E538C">
            <w:pPr>
              <w:rPr>
                <w:rFonts w:ascii="Times New Roman" w:hAnsi="Times New Roman" w:cs="Times New Roman"/>
                <w:sz w:val="20"/>
                <w:szCs w:val="20"/>
              </w:rPr>
            </w:pPr>
          </w:p>
        </w:tc>
      </w:tr>
      <w:tr w:rsidR="005E538C" w:rsidRPr="005E538C" w14:paraId="79E15AD7" w14:textId="77777777" w:rsidTr="005E538C">
        <w:tc>
          <w:tcPr>
            <w:tcW w:w="1134" w:type="dxa"/>
          </w:tcPr>
          <w:p w14:paraId="1B52315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w:t>
            </w:r>
          </w:p>
        </w:tc>
        <w:tc>
          <w:tcPr>
            <w:tcW w:w="6266" w:type="dxa"/>
          </w:tcPr>
          <w:p w14:paraId="3B3AAA5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Выручка (поступление средств) от прочей деятельности</w:t>
            </w:r>
          </w:p>
        </w:tc>
        <w:tc>
          <w:tcPr>
            <w:tcW w:w="2470" w:type="dxa"/>
          </w:tcPr>
          <w:p w14:paraId="54A5DB78" w14:textId="77777777" w:rsidR="005E538C" w:rsidRPr="005E538C" w:rsidRDefault="005E538C" w:rsidP="005E538C">
            <w:pPr>
              <w:rPr>
                <w:rFonts w:ascii="Times New Roman" w:hAnsi="Times New Roman" w:cs="Times New Roman"/>
                <w:sz w:val="20"/>
                <w:szCs w:val="20"/>
              </w:rPr>
            </w:pPr>
          </w:p>
        </w:tc>
      </w:tr>
      <w:tr w:rsidR="005E538C" w:rsidRPr="005E538C" w14:paraId="0A411ADF" w14:textId="77777777" w:rsidTr="005E538C">
        <w:tc>
          <w:tcPr>
            <w:tcW w:w="1134" w:type="dxa"/>
          </w:tcPr>
          <w:p w14:paraId="5566D88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3</w:t>
            </w:r>
          </w:p>
        </w:tc>
        <w:tc>
          <w:tcPr>
            <w:tcW w:w="6266" w:type="dxa"/>
          </w:tcPr>
          <w:p w14:paraId="658E692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выручка (1+2)</w:t>
            </w:r>
          </w:p>
        </w:tc>
        <w:tc>
          <w:tcPr>
            <w:tcW w:w="2470" w:type="dxa"/>
          </w:tcPr>
          <w:p w14:paraId="23658F8F" w14:textId="77777777" w:rsidR="005E538C" w:rsidRPr="005E538C" w:rsidRDefault="005E538C" w:rsidP="005E538C">
            <w:pPr>
              <w:rPr>
                <w:rFonts w:ascii="Times New Roman" w:hAnsi="Times New Roman" w:cs="Times New Roman"/>
                <w:sz w:val="20"/>
                <w:szCs w:val="20"/>
              </w:rPr>
            </w:pPr>
          </w:p>
        </w:tc>
      </w:tr>
      <w:tr w:rsidR="005E538C" w:rsidRPr="005E538C" w14:paraId="64D9104A" w14:textId="77777777" w:rsidTr="005E538C">
        <w:tc>
          <w:tcPr>
            <w:tcW w:w="1134" w:type="dxa"/>
          </w:tcPr>
          <w:p w14:paraId="7EB0A02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w:t>
            </w:r>
          </w:p>
        </w:tc>
        <w:tc>
          <w:tcPr>
            <w:tcW w:w="6266" w:type="dxa"/>
          </w:tcPr>
          <w:p w14:paraId="58FCA20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Расходы на закупку товаров</w:t>
            </w:r>
          </w:p>
        </w:tc>
        <w:tc>
          <w:tcPr>
            <w:tcW w:w="2470" w:type="dxa"/>
          </w:tcPr>
          <w:p w14:paraId="6EE1BB3D" w14:textId="77777777" w:rsidR="005E538C" w:rsidRPr="005E538C" w:rsidRDefault="005E538C" w:rsidP="005E538C">
            <w:pPr>
              <w:rPr>
                <w:rFonts w:ascii="Times New Roman" w:hAnsi="Times New Roman" w:cs="Times New Roman"/>
                <w:sz w:val="20"/>
                <w:szCs w:val="20"/>
              </w:rPr>
            </w:pPr>
          </w:p>
        </w:tc>
      </w:tr>
      <w:tr w:rsidR="005E538C" w:rsidRPr="005E538C" w14:paraId="15536AA5" w14:textId="77777777" w:rsidTr="005E538C">
        <w:tc>
          <w:tcPr>
            <w:tcW w:w="1134" w:type="dxa"/>
          </w:tcPr>
          <w:p w14:paraId="7652CDE8"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5</w:t>
            </w:r>
          </w:p>
        </w:tc>
        <w:tc>
          <w:tcPr>
            <w:tcW w:w="6266" w:type="dxa"/>
          </w:tcPr>
          <w:p w14:paraId="61B2341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Заработная плата сотрудников</w:t>
            </w:r>
          </w:p>
        </w:tc>
        <w:tc>
          <w:tcPr>
            <w:tcW w:w="2470" w:type="dxa"/>
          </w:tcPr>
          <w:p w14:paraId="0C86400A" w14:textId="77777777" w:rsidR="005E538C" w:rsidRPr="005E538C" w:rsidRDefault="005E538C" w:rsidP="005E538C">
            <w:pPr>
              <w:rPr>
                <w:rFonts w:ascii="Times New Roman" w:hAnsi="Times New Roman" w:cs="Times New Roman"/>
                <w:sz w:val="20"/>
                <w:szCs w:val="20"/>
              </w:rPr>
            </w:pPr>
          </w:p>
        </w:tc>
      </w:tr>
      <w:tr w:rsidR="005E538C" w:rsidRPr="005E538C" w14:paraId="41467BF0" w14:textId="77777777" w:rsidTr="005E538C">
        <w:tc>
          <w:tcPr>
            <w:tcW w:w="1134" w:type="dxa"/>
          </w:tcPr>
          <w:p w14:paraId="3C2EF97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w:t>
            </w:r>
          </w:p>
        </w:tc>
        <w:tc>
          <w:tcPr>
            <w:tcW w:w="6266" w:type="dxa"/>
          </w:tcPr>
          <w:p w14:paraId="7124DC3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Вода, телефон, электроэнергия</w:t>
            </w:r>
          </w:p>
        </w:tc>
        <w:tc>
          <w:tcPr>
            <w:tcW w:w="2470" w:type="dxa"/>
          </w:tcPr>
          <w:p w14:paraId="2E20F43C" w14:textId="77777777" w:rsidR="005E538C" w:rsidRPr="005E538C" w:rsidRDefault="005E538C" w:rsidP="005E538C">
            <w:pPr>
              <w:rPr>
                <w:rFonts w:ascii="Times New Roman" w:hAnsi="Times New Roman" w:cs="Times New Roman"/>
                <w:sz w:val="20"/>
                <w:szCs w:val="20"/>
              </w:rPr>
            </w:pPr>
          </w:p>
        </w:tc>
      </w:tr>
      <w:tr w:rsidR="005E538C" w:rsidRPr="005E538C" w14:paraId="6F01313F" w14:textId="77777777" w:rsidTr="005E538C">
        <w:tc>
          <w:tcPr>
            <w:tcW w:w="1134" w:type="dxa"/>
          </w:tcPr>
          <w:p w14:paraId="480D6D5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7</w:t>
            </w:r>
          </w:p>
        </w:tc>
        <w:tc>
          <w:tcPr>
            <w:tcW w:w="6266" w:type="dxa"/>
          </w:tcPr>
          <w:p w14:paraId="46299E6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Аренда помещений</w:t>
            </w:r>
          </w:p>
        </w:tc>
        <w:tc>
          <w:tcPr>
            <w:tcW w:w="2470" w:type="dxa"/>
          </w:tcPr>
          <w:p w14:paraId="45AF3E98" w14:textId="77777777" w:rsidR="005E538C" w:rsidRPr="005E538C" w:rsidRDefault="005E538C" w:rsidP="005E538C">
            <w:pPr>
              <w:rPr>
                <w:rFonts w:ascii="Times New Roman" w:hAnsi="Times New Roman" w:cs="Times New Roman"/>
                <w:sz w:val="20"/>
                <w:szCs w:val="20"/>
              </w:rPr>
            </w:pPr>
          </w:p>
        </w:tc>
      </w:tr>
      <w:tr w:rsidR="005E538C" w:rsidRPr="005E538C" w14:paraId="6A5B78E8" w14:textId="77777777" w:rsidTr="005E538C">
        <w:tc>
          <w:tcPr>
            <w:tcW w:w="1134" w:type="dxa"/>
          </w:tcPr>
          <w:p w14:paraId="1BCB2A8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w:t>
            </w:r>
          </w:p>
        </w:tc>
        <w:tc>
          <w:tcPr>
            <w:tcW w:w="6266" w:type="dxa"/>
          </w:tcPr>
          <w:p w14:paraId="5C2B8BE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Транспортные расходы</w:t>
            </w:r>
          </w:p>
        </w:tc>
        <w:tc>
          <w:tcPr>
            <w:tcW w:w="2470" w:type="dxa"/>
          </w:tcPr>
          <w:p w14:paraId="0DA41237" w14:textId="77777777" w:rsidR="005E538C" w:rsidRPr="005E538C" w:rsidRDefault="005E538C" w:rsidP="005E538C">
            <w:pPr>
              <w:rPr>
                <w:rFonts w:ascii="Times New Roman" w:hAnsi="Times New Roman" w:cs="Times New Roman"/>
                <w:sz w:val="20"/>
                <w:szCs w:val="20"/>
              </w:rPr>
            </w:pPr>
          </w:p>
        </w:tc>
      </w:tr>
      <w:tr w:rsidR="005E538C" w:rsidRPr="005E538C" w14:paraId="037391AD" w14:textId="77777777" w:rsidTr="005E538C">
        <w:tc>
          <w:tcPr>
            <w:tcW w:w="1134" w:type="dxa"/>
          </w:tcPr>
          <w:p w14:paraId="523A4D9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9</w:t>
            </w:r>
          </w:p>
        </w:tc>
        <w:tc>
          <w:tcPr>
            <w:tcW w:w="6266" w:type="dxa"/>
          </w:tcPr>
          <w:p w14:paraId="21BECC75"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Обслуживание ранее полученных кредитов и займов (уплаченные проценты и комиссии)</w:t>
            </w:r>
          </w:p>
        </w:tc>
        <w:tc>
          <w:tcPr>
            <w:tcW w:w="2470" w:type="dxa"/>
          </w:tcPr>
          <w:p w14:paraId="2FB665FE" w14:textId="77777777" w:rsidR="005E538C" w:rsidRPr="005E538C" w:rsidRDefault="005E538C" w:rsidP="005E538C">
            <w:pPr>
              <w:rPr>
                <w:rFonts w:ascii="Times New Roman" w:hAnsi="Times New Roman" w:cs="Times New Roman"/>
                <w:sz w:val="20"/>
                <w:szCs w:val="20"/>
              </w:rPr>
            </w:pPr>
          </w:p>
        </w:tc>
      </w:tr>
      <w:tr w:rsidR="005E538C" w:rsidRPr="005E538C" w14:paraId="5C149BE1" w14:textId="77777777" w:rsidTr="005E538C">
        <w:tc>
          <w:tcPr>
            <w:tcW w:w="1134" w:type="dxa"/>
          </w:tcPr>
          <w:p w14:paraId="03A8498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10</w:t>
            </w:r>
          </w:p>
        </w:tc>
        <w:tc>
          <w:tcPr>
            <w:tcW w:w="6266" w:type="dxa"/>
          </w:tcPr>
          <w:p w14:paraId="6A18A16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Налоги</w:t>
            </w:r>
          </w:p>
        </w:tc>
        <w:tc>
          <w:tcPr>
            <w:tcW w:w="2470" w:type="dxa"/>
          </w:tcPr>
          <w:p w14:paraId="4DF5719E" w14:textId="77777777" w:rsidR="005E538C" w:rsidRPr="005E538C" w:rsidRDefault="005E538C" w:rsidP="005E538C">
            <w:pPr>
              <w:rPr>
                <w:rFonts w:ascii="Times New Roman" w:hAnsi="Times New Roman" w:cs="Times New Roman"/>
                <w:sz w:val="20"/>
                <w:szCs w:val="20"/>
              </w:rPr>
            </w:pPr>
          </w:p>
        </w:tc>
      </w:tr>
      <w:tr w:rsidR="005E538C" w:rsidRPr="005E538C" w14:paraId="16FBAF24" w14:textId="77777777" w:rsidTr="005E538C">
        <w:tc>
          <w:tcPr>
            <w:tcW w:w="1134" w:type="dxa"/>
          </w:tcPr>
          <w:p w14:paraId="1DACECA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11</w:t>
            </w:r>
          </w:p>
        </w:tc>
        <w:tc>
          <w:tcPr>
            <w:tcW w:w="6266" w:type="dxa"/>
          </w:tcPr>
          <w:p w14:paraId="0DFF2A9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Прочее</w:t>
            </w:r>
          </w:p>
        </w:tc>
        <w:tc>
          <w:tcPr>
            <w:tcW w:w="2470" w:type="dxa"/>
          </w:tcPr>
          <w:p w14:paraId="1112BD7A" w14:textId="77777777" w:rsidR="005E538C" w:rsidRPr="005E538C" w:rsidRDefault="005E538C" w:rsidP="005E538C">
            <w:pPr>
              <w:rPr>
                <w:rFonts w:ascii="Times New Roman" w:hAnsi="Times New Roman" w:cs="Times New Roman"/>
                <w:sz w:val="20"/>
                <w:szCs w:val="20"/>
              </w:rPr>
            </w:pPr>
          </w:p>
        </w:tc>
      </w:tr>
      <w:tr w:rsidR="005E538C" w:rsidRPr="005E538C" w14:paraId="5548062A" w14:textId="77777777" w:rsidTr="005E538C">
        <w:tc>
          <w:tcPr>
            <w:tcW w:w="1134" w:type="dxa"/>
          </w:tcPr>
          <w:p w14:paraId="507AA5E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12</w:t>
            </w:r>
          </w:p>
        </w:tc>
        <w:tc>
          <w:tcPr>
            <w:tcW w:w="6266" w:type="dxa"/>
          </w:tcPr>
          <w:p w14:paraId="0C3CA1F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расходы (4+5+6+7+8+9+10+11)</w:t>
            </w:r>
          </w:p>
        </w:tc>
        <w:tc>
          <w:tcPr>
            <w:tcW w:w="2470" w:type="dxa"/>
          </w:tcPr>
          <w:p w14:paraId="0D1E0F92" w14:textId="77777777" w:rsidR="005E538C" w:rsidRPr="005E538C" w:rsidRDefault="005E538C" w:rsidP="005E538C">
            <w:pPr>
              <w:rPr>
                <w:rFonts w:ascii="Times New Roman" w:hAnsi="Times New Roman" w:cs="Times New Roman"/>
                <w:sz w:val="20"/>
                <w:szCs w:val="20"/>
              </w:rPr>
            </w:pPr>
          </w:p>
        </w:tc>
      </w:tr>
      <w:tr w:rsidR="005E538C" w:rsidRPr="005E538C" w14:paraId="565968D2" w14:textId="77777777" w:rsidTr="005E538C">
        <w:tc>
          <w:tcPr>
            <w:tcW w:w="1134" w:type="dxa"/>
          </w:tcPr>
          <w:p w14:paraId="472166F4"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13</w:t>
            </w:r>
          </w:p>
        </w:tc>
        <w:tc>
          <w:tcPr>
            <w:tcW w:w="6266" w:type="dxa"/>
          </w:tcPr>
          <w:p w14:paraId="6777757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Прибыль (3-12)</w:t>
            </w:r>
          </w:p>
        </w:tc>
        <w:tc>
          <w:tcPr>
            <w:tcW w:w="2470" w:type="dxa"/>
          </w:tcPr>
          <w:p w14:paraId="6CE2DD87" w14:textId="77777777" w:rsidR="005E538C" w:rsidRPr="005E538C" w:rsidRDefault="005E538C" w:rsidP="005E538C">
            <w:pPr>
              <w:rPr>
                <w:rFonts w:ascii="Times New Roman" w:hAnsi="Times New Roman" w:cs="Times New Roman"/>
                <w:sz w:val="20"/>
                <w:szCs w:val="20"/>
              </w:rPr>
            </w:pPr>
          </w:p>
        </w:tc>
      </w:tr>
    </w:tbl>
    <w:p w14:paraId="3F1725F8" w14:textId="77777777" w:rsidR="005E538C" w:rsidRPr="005E538C" w:rsidRDefault="005E538C" w:rsidP="005E538C">
      <w:pPr>
        <w:ind w:firstLine="567"/>
        <w:jc w:val="right"/>
        <w:rPr>
          <w:rFonts w:ascii="Times New Roman" w:hAnsi="Times New Roman" w:cs="Times New Roman"/>
          <w:snapToGrid w:val="0"/>
          <w:sz w:val="20"/>
          <w:szCs w:val="20"/>
        </w:rPr>
      </w:pPr>
    </w:p>
    <w:p w14:paraId="76186139" w14:textId="77777777" w:rsidR="005E538C" w:rsidRPr="005E538C" w:rsidRDefault="005E538C" w:rsidP="005E538C">
      <w:pPr>
        <w:ind w:firstLine="567"/>
        <w:jc w:val="right"/>
        <w:rPr>
          <w:rFonts w:ascii="Times New Roman" w:hAnsi="Times New Roman" w:cs="Times New Roman"/>
          <w:snapToGrid w:val="0"/>
          <w:sz w:val="20"/>
          <w:szCs w:val="20"/>
        </w:rPr>
      </w:pPr>
      <w:r w:rsidRPr="005E538C">
        <w:rPr>
          <w:rFonts w:ascii="Times New Roman" w:hAnsi="Times New Roman" w:cs="Times New Roman"/>
          <w:snapToGrid w:val="0"/>
          <w:sz w:val="20"/>
          <w:szCs w:val="20"/>
        </w:rPr>
        <w:t>Таблица № 2</w:t>
      </w:r>
    </w:p>
    <w:p w14:paraId="2056C883" w14:textId="77777777" w:rsidR="005E538C" w:rsidRPr="005E538C" w:rsidRDefault="005E538C" w:rsidP="005E538C">
      <w:pPr>
        <w:ind w:firstLine="567"/>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Состояние собственных и заемных средств*</w:t>
      </w:r>
    </w:p>
    <w:p w14:paraId="3C57065B" w14:textId="77777777" w:rsidR="005E538C" w:rsidRPr="005E538C" w:rsidRDefault="005E538C" w:rsidP="005E538C">
      <w:pPr>
        <w:ind w:firstLine="567"/>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на «__» 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5E538C" w:rsidRPr="005E538C" w14:paraId="6E1C6BFA" w14:textId="77777777" w:rsidTr="005E538C">
        <w:trPr>
          <w:trHeight w:val="113"/>
        </w:trPr>
        <w:tc>
          <w:tcPr>
            <w:tcW w:w="454" w:type="dxa"/>
            <w:vMerge w:val="restart"/>
          </w:tcPr>
          <w:p w14:paraId="719BB6CF"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ст.</w:t>
            </w:r>
          </w:p>
        </w:tc>
        <w:tc>
          <w:tcPr>
            <w:tcW w:w="4432" w:type="dxa"/>
            <w:gridSpan w:val="3"/>
          </w:tcPr>
          <w:p w14:paraId="7DC116A9" w14:textId="77777777" w:rsidR="005E538C" w:rsidRPr="005E538C" w:rsidRDefault="005E538C" w:rsidP="005E538C">
            <w:pPr>
              <w:keepNext/>
              <w:ind w:left="-57" w:right="-57"/>
              <w:jc w:val="center"/>
              <w:outlineLvl w:val="6"/>
              <w:rPr>
                <w:rFonts w:ascii="Times New Roman" w:hAnsi="Times New Roman" w:cs="Times New Roman"/>
                <w:b/>
                <w:sz w:val="20"/>
                <w:szCs w:val="20"/>
              </w:rPr>
            </w:pPr>
            <w:r w:rsidRPr="005E538C">
              <w:rPr>
                <w:rFonts w:ascii="Times New Roman" w:hAnsi="Times New Roman" w:cs="Times New Roman"/>
                <w:b/>
                <w:sz w:val="20"/>
                <w:szCs w:val="20"/>
              </w:rPr>
              <w:t>Актив</w:t>
            </w:r>
          </w:p>
        </w:tc>
        <w:tc>
          <w:tcPr>
            <w:tcW w:w="569" w:type="dxa"/>
            <w:gridSpan w:val="2"/>
          </w:tcPr>
          <w:p w14:paraId="738F4E26"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ст.</w:t>
            </w:r>
          </w:p>
        </w:tc>
        <w:tc>
          <w:tcPr>
            <w:tcW w:w="4497" w:type="dxa"/>
            <w:gridSpan w:val="2"/>
          </w:tcPr>
          <w:p w14:paraId="5BB5F247" w14:textId="77777777" w:rsidR="005E538C" w:rsidRPr="005E538C" w:rsidRDefault="005E538C" w:rsidP="005E538C">
            <w:pPr>
              <w:keepNext/>
              <w:ind w:left="-57" w:right="-57"/>
              <w:jc w:val="center"/>
              <w:outlineLvl w:val="6"/>
              <w:rPr>
                <w:rFonts w:ascii="Times New Roman" w:hAnsi="Times New Roman" w:cs="Times New Roman"/>
                <w:b/>
                <w:sz w:val="20"/>
                <w:szCs w:val="20"/>
              </w:rPr>
            </w:pPr>
            <w:r w:rsidRPr="005E538C">
              <w:rPr>
                <w:rFonts w:ascii="Times New Roman" w:hAnsi="Times New Roman" w:cs="Times New Roman"/>
                <w:b/>
                <w:sz w:val="20"/>
                <w:szCs w:val="20"/>
              </w:rPr>
              <w:t>Пассив</w:t>
            </w:r>
          </w:p>
        </w:tc>
      </w:tr>
      <w:tr w:rsidR="005E538C" w:rsidRPr="005E538C" w14:paraId="59134320" w14:textId="77777777" w:rsidTr="005E538C">
        <w:trPr>
          <w:trHeight w:val="113"/>
        </w:trPr>
        <w:tc>
          <w:tcPr>
            <w:tcW w:w="454" w:type="dxa"/>
            <w:vMerge/>
          </w:tcPr>
          <w:p w14:paraId="53673C06" w14:textId="77777777" w:rsidR="005E538C" w:rsidRPr="005E538C" w:rsidRDefault="005E538C" w:rsidP="005E538C">
            <w:pPr>
              <w:ind w:left="-57" w:right="-57"/>
              <w:jc w:val="center"/>
              <w:rPr>
                <w:rFonts w:ascii="Times New Roman" w:hAnsi="Times New Roman" w:cs="Times New Roman"/>
                <w:sz w:val="20"/>
                <w:szCs w:val="20"/>
              </w:rPr>
            </w:pPr>
          </w:p>
        </w:tc>
        <w:tc>
          <w:tcPr>
            <w:tcW w:w="3431" w:type="dxa"/>
          </w:tcPr>
          <w:p w14:paraId="3A7682BA"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Статьи</w:t>
            </w:r>
          </w:p>
        </w:tc>
        <w:tc>
          <w:tcPr>
            <w:tcW w:w="990" w:type="dxa"/>
          </w:tcPr>
          <w:p w14:paraId="6F81FD86"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тыс. руб.</w:t>
            </w:r>
          </w:p>
        </w:tc>
        <w:tc>
          <w:tcPr>
            <w:tcW w:w="569" w:type="dxa"/>
            <w:gridSpan w:val="2"/>
          </w:tcPr>
          <w:p w14:paraId="68E7E35B" w14:textId="77777777" w:rsidR="005E538C" w:rsidRPr="005E538C" w:rsidRDefault="005E538C" w:rsidP="005E538C">
            <w:pPr>
              <w:ind w:left="-57" w:right="-57"/>
              <w:jc w:val="center"/>
              <w:rPr>
                <w:rFonts w:ascii="Times New Roman" w:hAnsi="Times New Roman" w:cs="Times New Roman"/>
                <w:sz w:val="20"/>
                <w:szCs w:val="20"/>
              </w:rPr>
            </w:pPr>
          </w:p>
        </w:tc>
        <w:tc>
          <w:tcPr>
            <w:tcW w:w="3232" w:type="dxa"/>
            <w:gridSpan w:val="2"/>
          </w:tcPr>
          <w:p w14:paraId="230A06A2"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Статьи</w:t>
            </w:r>
          </w:p>
        </w:tc>
        <w:tc>
          <w:tcPr>
            <w:tcW w:w="1276" w:type="dxa"/>
          </w:tcPr>
          <w:p w14:paraId="52AD2FE5"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тыс. руб.</w:t>
            </w:r>
          </w:p>
        </w:tc>
      </w:tr>
      <w:tr w:rsidR="005E538C" w:rsidRPr="005E538C" w14:paraId="431914B9" w14:textId="77777777" w:rsidTr="005E538C">
        <w:trPr>
          <w:trHeight w:val="113"/>
        </w:trPr>
        <w:tc>
          <w:tcPr>
            <w:tcW w:w="454" w:type="dxa"/>
            <w:vMerge w:val="restart"/>
          </w:tcPr>
          <w:p w14:paraId="530301C8"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1</w:t>
            </w:r>
          </w:p>
        </w:tc>
        <w:tc>
          <w:tcPr>
            <w:tcW w:w="3431" w:type="dxa"/>
            <w:vMerge w:val="restart"/>
          </w:tcPr>
          <w:p w14:paraId="356849B9"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7CE0FF8B"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5EB86052"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6</w:t>
            </w:r>
          </w:p>
        </w:tc>
        <w:tc>
          <w:tcPr>
            <w:tcW w:w="3232" w:type="dxa"/>
            <w:gridSpan w:val="2"/>
            <w:shd w:val="clear" w:color="auto" w:fill="auto"/>
          </w:tcPr>
          <w:p w14:paraId="6254081F"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Капитал, в т.ч.</w:t>
            </w:r>
          </w:p>
        </w:tc>
        <w:tc>
          <w:tcPr>
            <w:tcW w:w="1276" w:type="dxa"/>
            <w:shd w:val="clear" w:color="auto" w:fill="auto"/>
          </w:tcPr>
          <w:p w14:paraId="4CC88166"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5F2B773D" w14:textId="77777777" w:rsidTr="005E538C">
        <w:trPr>
          <w:trHeight w:val="113"/>
        </w:trPr>
        <w:tc>
          <w:tcPr>
            <w:tcW w:w="454" w:type="dxa"/>
            <w:vMerge/>
          </w:tcPr>
          <w:p w14:paraId="343CE1E9" w14:textId="77777777" w:rsidR="005E538C" w:rsidRPr="005E538C" w:rsidRDefault="005E538C" w:rsidP="005E538C">
            <w:pPr>
              <w:ind w:left="-57" w:right="-57"/>
              <w:jc w:val="center"/>
              <w:rPr>
                <w:rFonts w:ascii="Times New Roman" w:hAnsi="Times New Roman" w:cs="Times New Roman"/>
                <w:b/>
                <w:sz w:val="20"/>
                <w:szCs w:val="20"/>
              </w:rPr>
            </w:pPr>
          </w:p>
        </w:tc>
        <w:tc>
          <w:tcPr>
            <w:tcW w:w="3431" w:type="dxa"/>
            <w:vMerge/>
          </w:tcPr>
          <w:p w14:paraId="1EB38648" w14:textId="77777777" w:rsidR="005E538C" w:rsidRPr="005E538C" w:rsidRDefault="005E538C" w:rsidP="005E538C">
            <w:pPr>
              <w:keepNext/>
              <w:ind w:left="-57" w:right="-57"/>
              <w:outlineLvl w:val="7"/>
              <w:rPr>
                <w:rFonts w:ascii="Times New Roman" w:hAnsi="Times New Roman" w:cs="Times New Roman"/>
                <w:b/>
                <w:sz w:val="20"/>
                <w:szCs w:val="20"/>
              </w:rPr>
            </w:pPr>
          </w:p>
        </w:tc>
        <w:tc>
          <w:tcPr>
            <w:tcW w:w="990" w:type="dxa"/>
            <w:vMerge/>
          </w:tcPr>
          <w:p w14:paraId="68333B71"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107C3C3D"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6.1</w:t>
            </w:r>
          </w:p>
        </w:tc>
        <w:tc>
          <w:tcPr>
            <w:tcW w:w="3232" w:type="dxa"/>
            <w:gridSpan w:val="2"/>
            <w:shd w:val="clear" w:color="auto" w:fill="auto"/>
          </w:tcPr>
          <w:p w14:paraId="091FB001" w14:textId="77777777" w:rsidR="005E538C" w:rsidRPr="005E538C" w:rsidRDefault="005E538C" w:rsidP="005E538C">
            <w:pPr>
              <w:keepNext/>
              <w:ind w:left="-57" w:right="-57"/>
              <w:outlineLvl w:val="7"/>
              <w:rPr>
                <w:rFonts w:ascii="Times New Roman" w:hAnsi="Times New Roman" w:cs="Times New Roman"/>
                <w:sz w:val="20"/>
                <w:szCs w:val="20"/>
              </w:rPr>
            </w:pPr>
            <w:r w:rsidRPr="005E538C">
              <w:rPr>
                <w:rFonts w:ascii="Times New Roman" w:hAnsi="Times New Roman" w:cs="Times New Roman"/>
                <w:sz w:val="20"/>
                <w:szCs w:val="20"/>
              </w:rPr>
              <w:t xml:space="preserve">Уставный капитал (для ЮЛ), </w:t>
            </w:r>
          </w:p>
          <w:p w14:paraId="1FAFC08D" w14:textId="77777777" w:rsidR="005E538C" w:rsidRPr="005E538C" w:rsidRDefault="005E538C" w:rsidP="005E538C">
            <w:pPr>
              <w:keepNext/>
              <w:ind w:left="-57" w:right="-57"/>
              <w:outlineLvl w:val="7"/>
              <w:rPr>
                <w:rFonts w:ascii="Times New Roman" w:hAnsi="Times New Roman" w:cs="Times New Roman"/>
                <w:sz w:val="20"/>
                <w:szCs w:val="20"/>
              </w:rPr>
            </w:pPr>
            <w:r w:rsidRPr="005E538C">
              <w:rPr>
                <w:rFonts w:ascii="Times New Roman" w:hAnsi="Times New Roman" w:cs="Times New Roman"/>
                <w:sz w:val="20"/>
                <w:szCs w:val="20"/>
              </w:rPr>
              <w:t>Собственный капитал (для ИП)</w:t>
            </w:r>
          </w:p>
        </w:tc>
        <w:tc>
          <w:tcPr>
            <w:tcW w:w="1276" w:type="dxa"/>
            <w:shd w:val="clear" w:color="auto" w:fill="auto"/>
          </w:tcPr>
          <w:p w14:paraId="347A9ED1"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168ABBDB" w14:textId="77777777" w:rsidTr="005E538C">
        <w:trPr>
          <w:trHeight w:val="113"/>
        </w:trPr>
        <w:tc>
          <w:tcPr>
            <w:tcW w:w="454" w:type="dxa"/>
            <w:vMerge/>
          </w:tcPr>
          <w:p w14:paraId="218A4BA9" w14:textId="77777777" w:rsidR="005E538C" w:rsidRPr="005E538C" w:rsidRDefault="005E538C" w:rsidP="005E538C">
            <w:pPr>
              <w:ind w:left="-57" w:right="-57"/>
              <w:jc w:val="center"/>
              <w:rPr>
                <w:rFonts w:ascii="Times New Roman" w:hAnsi="Times New Roman" w:cs="Times New Roman"/>
                <w:b/>
                <w:sz w:val="20"/>
                <w:szCs w:val="20"/>
              </w:rPr>
            </w:pPr>
          </w:p>
        </w:tc>
        <w:tc>
          <w:tcPr>
            <w:tcW w:w="3431" w:type="dxa"/>
            <w:vMerge/>
          </w:tcPr>
          <w:p w14:paraId="51854678" w14:textId="77777777" w:rsidR="005E538C" w:rsidRPr="005E538C" w:rsidRDefault="005E538C" w:rsidP="005E538C">
            <w:pPr>
              <w:keepNext/>
              <w:ind w:left="-57" w:right="-57"/>
              <w:outlineLvl w:val="7"/>
              <w:rPr>
                <w:rFonts w:ascii="Times New Roman" w:hAnsi="Times New Roman" w:cs="Times New Roman"/>
                <w:b/>
                <w:sz w:val="20"/>
                <w:szCs w:val="20"/>
              </w:rPr>
            </w:pPr>
          </w:p>
        </w:tc>
        <w:tc>
          <w:tcPr>
            <w:tcW w:w="990" w:type="dxa"/>
            <w:vMerge/>
          </w:tcPr>
          <w:p w14:paraId="00ED4CA7"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2AA25B17"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6.2</w:t>
            </w:r>
          </w:p>
        </w:tc>
        <w:tc>
          <w:tcPr>
            <w:tcW w:w="3232" w:type="dxa"/>
            <w:gridSpan w:val="2"/>
            <w:shd w:val="clear" w:color="auto" w:fill="auto"/>
          </w:tcPr>
          <w:p w14:paraId="318D5295" w14:textId="77777777" w:rsidR="005E538C" w:rsidRPr="005E538C" w:rsidRDefault="005E538C" w:rsidP="005E538C">
            <w:pPr>
              <w:keepNext/>
              <w:ind w:left="-57" w:right="-57"/>
              <w:outlineLvl w:val="7"/>
              <w:rPr>
                <w:rFonts w:ascii="Times New Roman" w:hAnsi="Times New Roman" w:cs="Times New Roman"/>
                <w:sz w:val="20"/>
                <w:szCs w:val="20"/>
              </w:rPr>
            </w:pPr>
            <w:r w:rsidRPr="005E538C">
              <w:rPr>
                <w:rFonts w:ascii="Times New Roman" w:hAnsi="Times New Roman" w:cs="Times New Roman"/>
                <w:sz w:val="20"/>
                <w:szCs w:val="20"/>
              </w:rPr>
              <w:t>Нераспределенная прибыль</w:t>
            </w:r>
          </w:p>
        </w:tc>
        <w:tc>
          <w:tcPr>
            <w:tcW w:w="1276" w:type="dxa"/>
            <w:shd w:val="clear" w:color="auto" w:fill="auto"/>
          </w:tcPr>
          <w:p w14:paraId="15A5D936"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D960FB4" w14:textId="77777777" w:rsidTr="005E538C">
        <w:trPr>
          <w:trHeight w:val="113"/>
        </w:trPr>
        <w:tc>
          <w:tcPr>
            <w:tcW w:w="454" w:type="dxa"/>
          </w:tcPr>
          <w:p w14:paraId="63558A79"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2</w:t>
            </w:r>
          </w:p>
        </w:tc>
        <w:tc>
          <w:tcPr>
            <w:tcW w:w="3431" w:type="dxa"/>
          </w:tcPr>
          <w:p w14:paraId="63AE3835"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Запасы, в том числе:</w:t>
            </w:r>
          </w:p>
        </w:tc>
        <w:tc>
          <w:tcPr>
            <w:tcW w:w="990" w:type="dxa"/>
          </w:tcPr>
          <w:p w14:paraId="2DAF2F28"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34B0EC92"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7</w:t>
            </w:r>
          </w:p>
        </w:tc>
        <w:tc>
          <w:tcPr>
            <w:tcW w:w="3232" w:type="dxa"/>
            <w:gridSpan w:val="2"/>
          </w:tcPr>
          <w:p w14:paraId="02706B1E"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Займы и кредиты *, в том числе:</w:t>
            </w:r>
          </w:p>
        </w:tc>
        <w:tc>
          <w:tcPr>
            <w:tcW w:w="1276" w:type="dxa"/>
          </w:tcPr>
          <w:p w14:paraId="2DCA1BB7"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D656B36" w14:textId="77777777" w:rsidTr="005E538C">
        <w:trPr>
          <w:trHeight w:val="113"/>
        </w:trPr>
        <w:tc>
          <w:tcPr>
            <w:tcW w:w="454" w:type="dxa"/>
          </w:tcPr>
          <w:p w14:paraId="40E53D2A"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2.1</w:t>
            </w:r>
          </w:p>
        </w:tc>
        <w:tc>
          <w:tcPr>
            <w:tcW w:w="3431" w:type="dxa"/>
          </w:tcPr>
          <w:p w14:paraId="356846C1"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сырье и материалы</w:t>
            </w:r>
          </w:p>
        </w:tc>
        <w:tc>
          <w:tcPr>
            <w:tcW w:w="990" w:type="dxa"/>
          </w:tcPr>
          <w:p w14:paraId="7C6F336D"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5114CA38"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7.1</w:t>
            </w:r>
          </w:p>
        </w:tc>
        <w:tc>
          <w:tcPr>
            <w:tcW w:w="3232" w:type="dxa"/>
            <w:gridSpan w:val="2"/>
          </w:tcPr>
          <w:p w14:paraId="259E964B"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кредиты банков</w:t>
            </w:r>
          </w:p>
        </w:tc>
        <w:tc>
          <w:tcPr>
            <w:tcW w:w="1276" w:type="dxa"/>
          </w:tcPr>
          <w:p w14:paraId="4FF88DD1"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A9E04DF" w14:textId="77777777" w:rsidTr="005E538C">
        <w:trPr>
          <w:trHeight w:val="113"/>
        </w:trPr>
        <w:tc>
          <w:tcPr>
            <w:tcW w:w="454" w:type="dxa"/>
          </w:tcPr>
          <w:p w14:paraId="06CEB9C2"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2.2</w:t>
            </w:r>
          </w:p>
        </w:tc>
        <w:tc>
          <w:tcPr>
            <w:tcW w:w="3431" w:type="dxa"/>
          </w:tcPr>
          <w:p w14:paraId="43B8F15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готовая продукция и товары для перепродажи</w:t>
            </w:r>
          </w:p>
        </w:tc>
        <w:tc>
          <w:tcPr>
            <w:tcW w:w="990" w:type="dxa"/>
          </w:tcPr>
          <w:p w14:paraId="291044DE"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702EC872"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7.2</w:t>
            </w:r>
          </w:p>
        </w:tc>
        <w:tc>
          <w:tcPr>
            <w:tcW w:w="3232" w:type="dxa"/>
            <w:gridSpan w:val="2"/>
          </w:tcPr>
          <w:p w14:paraId="4DCCA869"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Займы от юридических и физических лиц.</w:t>
            </w:r>
          </w:p>
        </w:tc>
        <w:tc>
          <w:tcPr>
            <w:tcW w:w="1276" w:type="dxa"/>
          </w:tcPr>
          <w:p w14:paraId="3F65ACAB"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21FE9028" w14:textId="77777777" w:rsidTr="005E538C">
        <w:trPr>
          <w:trHeight w:val="113"/>
        </w:trPr>
        <w:tc>
          <w:tcPr>
            <w:tcW w:w="454" w:type="dxa"/>
          </w:tcPr>
          <w:p w14:paraId="5B2DB64D"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2.3</w:t>
            </w:r>
          </w:p>
        </w:tc>
        <w:tc>
          <w:tcPr>
            <w:tcW w:w="3431" w:type="dxa"/>
          </w:tcPr>
          <w:p w14:paraId="03B7994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товары отгруженные</w:t>
            </w:r>
          </w:p>
        </w:tc>
        <w:tc>
          <w:tcPr>
            <w:tcW w:w="990" w:type="dxa"/>
          </w:tcPr>
          <w:p w14:paraId="357F91C2"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7A0780F6"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8</w:t>
            </w:r>
          </w:p>
        </w:tc>
        <w:tc>
          <w:tcPr>
            <w:tcW w:w="3232" w:type="dxa"/>
            <w:gridSpan w:val="2"/>
          </w:tcPr>
          <w:p w14:paraId="0CEB5422"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Кредиторская задолженность, в том числе:</w:t>
            </w:r>
          </w:p>
        </w:tc>
        <w:tc>
          <w:tcPr>
            <w:tcW w:w="1276" w:type="dxa"/>
          </w:tcPr>
          <w:p w14:paraId="3B074C15"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638DF6DC" w14:textId="77777777" w:rsidTr="005E538C">
        <w:trPr>
          <w:trHeight w:val="113"/>
        </w:trPr>
        <w:tc>
          <w:tcPr>
            <w:tcW w:w="454" w:type="dxa"/>
          </w:tcPr>
          <w:p w14:paraId="3DED0FCB"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3</w:t>
            </w:r>
          </w:p>
        </w:tc>
        <w:tc>
          <w:tcPr>
            <w:tcW w:w="3431" w:type="dxa"/>
          </w:tcPr>
          <w:p w14:paraId="4A83C09A"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Дебиторская задолженность (задолженность поставщиков и (или) покупателей) **</w:t>
            </w:r>
          </w:p>
        </w:tc>
        <w:tc>
          <w:tcPr>
            <w:tcW w:w="990" w:type="dxa"/>
          </w:tcPr>
          <w:p w14:paraId="3B80B654"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53DF7AF3"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8.1</w:t>
            </w:r>
          </w:p>
        </w:tc>
        <w:tc>
          <w:tcPr>
            <w:tcW w:w="3232" w:type="dxa"/>
            <w:gridSpan w:val="2"/>
          </w:tcPr>
          <w:p w14:paraId="3F7C8C3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 xml:space="preserve">задолженность перед внебюджетными фондами (единый социальный налог); </w:t>
            </w:r>
          </w:p>
        </w:tc>
        <w:tc>
          <w:tcPr>
            <w:tcW w:w="1276" w:type="dxa"/>
          </w:tcPr>
          <w:p w14:paraId="281C5FA5"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FD06C76" w14:textId="77777777" w:rsidTr="005E538C">
        <w:trPr>
          <w:trHeight w:val="113"/>
        </w:trPr>
        <w:tc>
          <w:tcPr>
            <w:tcW w:w="454" w:type="dxa"/>
          </w:tcPr>
          <w:p w14:paraId="58443F6B"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4</w:t>
            </w:r>
          </w:p>
        </w:tc>
        <w:tc>
          <w:tcPr>
            <w:tcW w:w="3431" w:type="dxa"/>
          </w:tcPr>
          <w:p w14:paraId="4D41E27B"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Денежные средства, в том числе:</w:t>
            </w:r>
          </w:p>
        </w:tc>
        <w:tc>
          <w:tcPr>
            <w:tcW w:w="990" w:type="dxa"/>
          </w:tcPr>
          <w:p w14:paraId="739A7720"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07D8FCCA"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8.2</w:t>
            </w:r>
          </w:p>
        </w:tc>
        <w:tc>
          <w:tcPr>
            <w:tcW w:w="3232" w:type="dxa"/>
            <w:gridSpan w:val="2"/>
          </w:tcPr>
          <w:p w14:paraId="2A66961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задолженность по налогам;</w:t>
            </w:r>
          </w:p>
        </w:tc>
        <w:tc>
          <w:tcPr>
            <w:tcW w:w="1276" w:type="dxa"/>
          </w:tcPr>
          <w:p w14:paraId="3C98DFD9"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EFD8971" w14:textId="77777777" w:rsidTr="005E538C">
        <w:trPr>
          <w:trHeight w:val="113"/>
        </w:trPr>
        <w:tc>
          <w:tcPr>
            <w:tcW w:w="454" w:type="dxa"/>
          </w:tcPr>
          <w:p w14:paraId="09DDC28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4.1</w:t>
            </w:r>
          </w:p>
        </w:tc>
        <w:tc>
          <w:tcPr>
            <w:tcW w:w="3431" w:type="dxa"/>
          </w:tcPr>
          <w:p w14:paraId="1B7CC92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наличные деньги</w:t>
            </w:r>
          </w:p>
        </w:tc>
        <w:tc>
          <w:tcPr>
            <w:tcW w:w="990" w:type="dxa"/>
          </w:tcPr>
          <w:p w14:paraId="1D3EA129"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06B96542"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8.3</w:t>
            </w:r>
          </w:p>
        </w:tc>
        <w:tc>
          <w:tcPr>
            <w:tcW w:w="3232" w:type="dxa"/>
            <w:gridSpan w:val="2"/>
          </w:tcPr>
          <w:p w14:paraId="116E53C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принятые авансы за товары (услуги). Товары (услуги) не поставлены**.</w:t>
            </w:r>
          </w:p>
        </w:tc>
        <w:tc>
          <w:tcPr>
            <w:tcW w:w="1276" w:type="dxa"/>
          </w:tcPr>
          <w:p w14:paraId="50906849"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27DFDFD8" w14:textId="77777777" w:rsidTr="005E538C">
        <w:trPr>
          <w:trHeight w:val="113"/>
        </w:trPr>
        <w:tc>
          <w:tcPr>
            <w:tcW w:w="454" w:type="dxa"/>
          </w:tcPr>
          <w:p w14:paraId="6F8E947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4.2</w:t>
            </w:r>
          </w:p>
        </w:tc>
        <w:tc>
          <w:tcPr>
            <w:tcW w:w="3431" w:type="dxa"/>
          </w:tcPr>
          <w:p w14:paraId="4BE32A1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расчетные счета</w:t>
            </w:r>
          </w:p>
        </w:tc>
        <w:tc>
          <w:tcPr>
            <w:tcW w:w="990" w:type="dxa"/>
          </w:tcPr>
          <w:p w14:paraId="64D3AF6A"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27FD72A4"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8.4</w:t>
            </w:r>
          </w:p>
        </w:tc>
        <w:tc>
          <w:tcPr>
            <w:tcW w:w="3232" w:type="dxa"/>
            <w:gridSpan w:val="2"/>
          </w:tcPr>
          <w:p w14:paraId="4123BE17"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задолженность за принятые на реализацию товары**;</w:t>
            </w:r>
          </w:p>
        </w:tc>
        <w:tc>
          <w:tcPr>
            <w:tcW w:w="1276" w:type="dxa"/>
          </w:tcPr>
          <w:p w14:paraId="13406142"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F717D45" w14:textId="77777777" w:rsidTr="005E538C">
        <w:trPr>
          <w:trHeight w:val="113"/>
        </w:trPr>
        <w:tc>
          <w:tcPr>
            <w:tcW w:w="454" w:type="dxa"/>
          </w:tcPr>
          <w:p w14:paraId="529B2427"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4.3</w:t>
            </w:r>
          </w:p>
        </w:tc>
        <w:tc>
          <w:tcPr>
            <w:tcW w:w="3431" w:type="dxa"/>
          </w:tcPr>
          <w:p w14:paraId="24C6DF56"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другое</w:t>
            </w:r>
          </w:p>
        </w:tc>
        <w:tc>
          <w:tcPr>
            <w:tcW w:w="990" w:type="dxa"/>
          </w:tcPr>
          <w:p w14:paraId="7C72A0AF"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548B4D7D"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8.5</w:t>
            </w:r>
          </w:p>
        </w:tc>
        <w:tc>
          <w:tcPr>
            <w:tcW w:w="3232" w:type="dxa"/>
            <w:gridSpan w:val="2"/>
          </w:tcPr>
          <w:p w14:paraId="7F288E3F"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прочая кредиторская задолженность**</w:t>
            </w:r>
          </w:p>
        </w:tc>
        <w:tc>
          <w:tcPr>
            <w:tcW w:w="1276" w:type="dxa"/>
          </w:tcPr>
          <w:p w14:paraId="51E5FEEC"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D0DA997" w14:textId="77777777" w:rsidTr="005E538C">
        <w:trPr>
          <w:trHeight w:val="113"/>
        </w:trPr>
        <w:tc>
          <w:tcPr>
            <w:tcW w:w="454" w:type="dxa"/>
          </w:tcPr>
          <w:p w14:paraId="3FDFC298"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5</w:t>
            </w:r>
          </w:p>
        </w:tc>
        <w:tc>
          <w:tcPr>
            <w:tcW w:w="3431" w:type="dxa"/>
          </w:tcPr>
          <w:p w14:paraId="063904E2"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Прочие активы.</w:t>
            </w:r>
          </w:p>
        </w:tc>
        <w:tc>
          <w:tcPr>
            <w:tcW w:w="990" w:type="dxa"/>
          </w:tcPr>
          <w:p w14:paraId="547D0667"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5B6B6F03"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9</w:t>
            </w:r>
          </w:p>
        </w:tc>
        <w:tc>
          <w:tcPr>
            <w:tcW w:w="3232" w:type="dxa"/>
            <w:gridSpan w:val="2"/>
          </w:tcPr>
          <w:p w14:paraId="438EBEE0"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Прочие пассивы.</w:t>
            </w:r>
          </w:p>
        </w:tc>
        <w:tc>
          <w:tcPr>
            <w:tcW w:w="1276" w:type="dxa"/>
          </w:tcPr>
          <w:p w14:paraId="563D69B8"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30D7C1B" w14:textId="77777777" w:rsidTr="005E538C">
        <w:trPr>
          <w:trHeight w:val="113"/>
        </w:trPr>
        <w:tc>
          <w:tcPr>
            <w:tcW w:w="454" w:type="dxa"/>
          </w:tcPr>
          <w:p w14:paraId="602FAEFD" w14:textId="77777777" w:rsidR="005E538C" w:rsidRPr="005E538C" w:rsidRDefault="005E538C" w:rsidP="005E538C">
            <w:pPr>
              <w:ind w:left="-57" w:right="-57"/>
              <w:jc w:val="center"/>
              <w:rPr>
                <w:rFonts w:ascii="Times New Roman" w:hAnsi="Times New Roman" w:cs="Times New Roman"/>
                <w:sz w:val="20"/>
                <w:szCs w:val="20"/>
              </w:rPr>
            </w:pPr>
          </w:p>
        </w:tc>
        <w:tc>
          <w:tcPr>
            <w:tcW w:w="3431" w:type="dxa"/>
          </w:tcPr>
          <w:p w14:paraId="20591566"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Итого (1+2+3+4+5):</w:t>
            </w:r>
          </w:p>
        </w:tc>
        <w:tc>
          <w:tcPr>
            <w:tcW w:w="990" w:type="dxa"/>
          </w:tcPr>
          <w:p w14:paraId="1496BCB4" w14:textId="77777777" w:rsidR="005E538C" w:rsidRPr="005E538C" w:rsidRDefault="005E538C" w:rsidP="005E538C">
            <w:pPr>
              <w:ind w:left="-57" w:right="-57"/>
              <w:rPr>
                <w:rFonts w:ascii="Times New Roman" w:hAnsi="Times New Roman" w:cs="Times New Roman"/>
                <w:sz w:val="20"/>
                <w:szCs w:val="20"/>
              </w:rPr>
            </w:pPr>
          </w:p>
        </w:tc>
        <w:tc>
          <w:tcPr>
            <w:tcW w:w="569" w:type="dxa"/>
            <w:gridSpan w:val="2"/>
          </w:tcPr>
          <w:p w14:paraId="75D20647" w14:textId="77777777" w:rsidR="005E538C" w:rsidRPr="005E538C" w:rsidRDefault="005E538C" w:rsidP="005E538C">
            <w:pPr>
              <w:ind w:left="-57" w:right="-57"/>
              <w:jc w:val="center"/>
              <w:rPr>
                <w:rFonts w:ascii="Times New Roman" w:hAnsi="Times New Roman" w:cs="Times New Roman"/>
                <w:sz w:val="20"/>
                <w:szCs w:val="20"/>
              </w:rPr>
            </w:pPr>
          </w:p>
        </w:tc>
        <w:tc>
          <w:tcPr>
            <w:tcW w:w="3232" w:type="dxa"/>
            <w:gridSpan w:val="2"/>
          </w:tcPr>
          <w:p w14:paraId="1547B72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b/>
                <w:sz w:val="20"/>
                <w:szCs w:val="20"/>
              </w:rPr>
              <w:t>Итого (6+7+8+9):</w:t>
            </w:r>
          </w:p>
        </w:tc>
        <w:tc>
          <w:tcPr>
            <w:tcW w:w="1276" w:type="dxa"/>
          </w:tcPr>
          <w:p w14:paraId="7B4AE3AE" w14:textId="77777777" w:rsidR="005E538C" w:rsidRPr="005E538C" w:rsidRDefault="005E538C" w:rsidP="005E538C">
            <w:pPr>
              <w:ind w:left="-57" w:right="-57"/>
              <w:rPr>
                <w:rFonts w:ascii="Times New Roman" w:hAnsi="Times New Roman" w:cs="Times New Roman"/>
                <w:sz w:val="20"/>
                <w:szCs w:val="20"/>
              </w:rPr>
            </w:pPr>
          </w:p>
        </w:tc>
      </w:tr>
    </w:tbl>
    <w:p w14:paraId="375ECEE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b/>
          <w:sz w:val="20"/>
          <w:szCs w:val="20"/>
        </w:rPr>
        <w:t>*</w:t>
      </w:r>
      <w:r w:rsidRPr="005E538C">
        <w:rPr>
          <w:rFonts w:ascii="Times New Roman" w:hAnsi="Times New Roman" w:cs="Times New Roman"/>
          <w:sz w:val="20"/>
          <w:szCs w:val="20"/>
        </w:rPr>
        <w:t xml:space="preserve"> Данные статьи расшифровываются в таблице № 4.</w:t>
      </w:r>
    </w:p>
    <w:p w14:paraId="4B337AF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Данная статья расшифровывается в таблице № 3</w:t>
      </w:r>
    </w:p>
    <w:p w14:paraId="14C4BE0F" w14:textId="45CD0B8A" w:rsidR="005E538C" w:rsidRPr="00C452DA" w:rsidRDefault="005E538C" w:rsidP="005E538C">
      <w:pPr>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79B67D58" w14:textId="75BF4528"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Руководитель _________________________________</w:t>
      </w:r>
    </w:p>
    <w:p w14:paraId="68F38011"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Главный бухгалтер _____________________________</w:t>
      </w:r>
    </w:p>
    <w:p w14:paraId="608509FB" w14:textId="77777777" w:rsidR="005E538C" w:rsidRPr="005E538C" w:rsidRDefault="005E538C" w:rsidP="005E538C">
      <w:pPr>
        <w:jc w:val="both"/>
        <w:rPr>
          <w:rFonts w:ascii="Times New Roman" w:eastAsia="SimSun" w:hAnsi="Times New Roman" w:cs="Times New Roman"/>
          <w:b/>
          <w:bCs/>
          <w:sz w:val="20"/>
          <w:szCs w:val="20"/>
          <w:lang w:eastAsia="ar-SA"/>
        </w:rPr>
      </w:pPr>
      <w:r w:rsidRPr="005E538C">
        <w:rPr>
          <w:rFonts w:ascii="Times New Roman" w:eastAsia="SimSun" w:hAnsi="Times New Roman" w:cs="Times New Roman"/>
          <w:sz w:val="20"/>
          <w:szCs w:val="20"/>
          <w:lang w:eastAsia="zh-CN"/>
        </w:rPr>
        <w:t xml:space="preserve">                                                                                         м.п.</w:t>
      </w:r>
    </w:p>
    <w:p w14:paraId="6ADCBB0C" w14:textId="77777777" w:rsidR="005E538C" w:rsidRPr="005E538C" w:rsidRDefault="005E538C" w:rsidP="005E538C">
      <w:pPr>
        <w:tabs>
          <w:tab w:val="left" w:pos="2637"/>
        </w:tabs>
        <w:jc w:val="right"/>
        <w:rPr>
          <w:rFonts w:ascii="Times New Roman" w:hAnsi="Times New Roman" w:cs="Times New Roman"/>
          <w:sz w:val="20"/>
          <w:szCs w:val="20"/>
        </w:rPr>
      </w:pPr>
      <w:r w:rsidRPr="005E538C">
        <w:rPr>
          <w:rFonts w:ascii="Times New Roman" w:hAnsi="Times New Roman" w:cs="Times New Roman"/>
          <w:sz w:val="20"/>
          <w:szCs w:val="20"/>
        </w:rPr>
        <w:tab/>
        <w:t>Таблица № 3</w:t>
      </w:r>
    </w:p>
    <w:p w14:paraId="3100A589" w14:textId="77777777" w:rsidR="005E538C" w:rsidRPr="005E538C" w:rsidRDefault="005E538C" w:rsidP="00C452DA">
      <w:pPr>
        <w:tabs>
          <w:tab w:val="left" w:pos="2637"/>
        </w:tabs>
        <w:spacing w:after="0"/>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дебиторской и кредиторской задолженности</w:t>
      </w:r>
    </w:p>
    <w:p w14:paraId="00DB3B16" w14:textId="77777777" w:rsidR="005E538C" w:rsidRPr="005E538C" w:rsidRDefault="005E538C" w:rsidP="00C452DA">
      <w:pPr>
        <w:tabs>
          <w:tab w:val="left" w:pos="2637"/>
        </w:tabs>
        <w:spacing w:after="0"/>
        <w:jc w:val="center"/>
        <w:rPr>
          <w:rFonts w:ascii="Times New Roman" w:hAnsi="Times New Roman" w:cs="Times New Roman"/>
          <w:b/>
          <w:sz w:val="20"/>
          <w:szCs w:val="20"/>
        </w:rPr>
      </w:pPr>
      <w:r w:rsidRPr="005E538C">
        <w:rPr>
          <w:rFonts w:ascii="Times New Roman" w:hAnsi="Times New Roman" w:cs="Times New Roman"/>
          <w:b/>
          <w:sz w:val="20"/>
          <w:szCs w:val="20"/>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5E538C" w:rsidRPr="005E538C" w14:paraId="3729B869" w14:textId="77777777" w:rsidTr="005E538C">
        <w:trPr>
          <w:cantSplit/>
        </w:trPr>
        <w:tc>
          <w:tcPr>
            <w:tcW w:w="959" w:type="dxa"/>
            <w:vAlign w:val="center"/>
          </w:tcPr>
          <w:p w14:paraId="757664F3"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4093" w:type="dxa"/>
            <w:vAlign w:val="center"/>
          </w:tcPr>
          <w:p w14:paraId="5A0BB3B1"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 контрагента</w:t>
            </w:r>
          </w:p>
        </w:tc>
        <w:tc>
          <w:tcPr>
            <w:tcW w:w="1417" w:type="dxa"/>
            <w:vAlign w:val="center"/>
          </w:tcPr>
          <w:p w14:paraId="0DF96498"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тыс. руб.</w:t>
            </w:r>
          </w:p>
        </w:tc>
        <w:tc>
          <w:tcPr>
            <w:tcW w:w="1559" w:type="dxa"/>
            <w:vAlign w:val="center"/>
          </w:tcPr>
          <w:p w14:paraId="3394E626"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Месяц и год возникновения</w:t>
            </w:r>
          </w:p>
        </w:tc>
        <w:tc>
          <w:tcPr>
            <w:tcW w:w="1702" w:type="dxa"/>
            <w:vAlign w:val="center"/>
          </w:tcPr>
          <w:p w14:paraId="724E0BDB"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Предполагаемый срок гашения (месяц, год) </w:t>
            </w:r>
          </w:p>
        </w:tc>
      </w:tr>
      <w:tr w:rsidR="005E538C" w:rsidRPr="005E538C" w14:paraId="767AA94A" w14:textId="77777777" w:rsidTr="005E538C">
        <w:trPr>
          <w:cantSplit/>
        </w:trPr>
        <w:tc>
          <w:tcPr>
            <w:tcW w:w="959" w:type="dxa"/>
          </w:tcPr>
          <w:p w14:paraId="569464B1"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8771" w:type="dxa"/>
            <w:gridSpan w:val="4"/>
          </w:tcPr>
          <w:p w14:paraId="15E7BE4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Дебиторская задолженность:</w:t>
            </w:r>
          </w:p>
        </w:tc>
      </w:tr>
      <w:tr w:rsidR="005E538C" w:rsidRPr="005E538C" w14:paraId="11CD40FB" w14:textId="77777777" w:rsidTr="005E538C">
        <w:trPr>
          <w:cantSplit/>
        </w:trPr>
        <w:tc>
          <w:tcPr>
            <w:tcW w:w="959" w:type="dxa"/>
          </w:tcPr>
          <w:p w14:paraId="5ABD6861"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4093" w:type="dxa"/>
          </w:tcPr>
          <w:p w14:paraId="2F5A2BAE" w14:textId="77777777" w:rsidR="005E538C" w:rsidRPr="005E538C" w:rsidRDefault="005E538C" w:rsidP="005E538C">
            <w:pPr>
              <w:keepNext/>
              <w:outlineLvl w:val="2"/>
              <w:rPr>
                <w:rFonts w:ascii="Times New Roman" w:hAnsi="Times New Roman" w:cs="Times New Roman"/>
                <w:sz w:val="20"/>
                <w:szCs w:val="20"/>
              </w:rPr>
            </w:pPr>
          </w:p>
        </w:tc>
        <w:tc>
          <w:tcPr>
            <w:tcW w:w="1417" w:type="dxa"/>
          </w:tcPr>
          <w:p w14:paraId="314A6EE7" w14:textId="77777777" w:rsidR="005E538C" w:rsidRPr="005E538C" w:rsidRDefault="005E538C" w:rsidP="005E538C">
            <w:pPr>
              <w:keepNext/>
              <w:outlineLvl w:val="2"/>
              <w:rPr>
                <w:rFonts w:ascii="Times New Roman" w:hAnsi="Times New Roman" w:cs="Times New Roman"/>
                <w:sz w:val="20"/>
                <w:szCs w:val="20"/>
              </w:rPr>
            </w:pPr>
          </w:p>
        </w:tc>
        <w:tc>
          <w:tcPr>
            <w:tcW w:w="1559" w:type="dxa"/>
          </w:tcPr>
          <w:p w14:paraId="0F8D72B5" w14:textId="77777777" w:rsidR="005E538C" w:rsidRPr="005E538C" w:rsidRDefault="005E538C" w:rsidP="005E538C">
            <w:pPr>
              <w:keepNext/>
              <w:outlineLvl w:val="2"/>
              <w:rPr>
                <w:rFonts w:ascii="Times New Roman" w:hAnsi="Times New Roman" w:cs="Times New Roman"/>
                <w:sz w:val="20"/>
                <w:szCs w:val="20"/>
              </w:rPr>
            </w:pPr>
          </w:p>
        </w:tc>
        <w:tc>
          <w:tcPr>
            <w:tcW w:w="1702" w:type="dxa"/>
          </w:tcPr>
          <w:p w14:paraId="4076349D"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8FDBA3C" w14:textId="77777777" w:rsidTr="005E538C">
        <w:trPr>
          <w:cantSplit/>
        </w:trPr>
        <w:tc>
          <w:tcPr>
            <w:tcW w:w="959" w:type="dxa"/>
          </w:tcPr>
          <w:p w14:paraId="0A429DC6"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4093" w:type="dxa"/>
          </w:tcPr>
          <w:p w14:paraId="38AB7E6F" w14:textId="77777777" w:rsidR="005E538C" w:rsidRPr="005E538C" w:rsidRDefault="005E538C" w:rsidP="005E538C">
            <w:pPr>
              <w:keepNext/>
              <w:outlineLvl w:val="2"/>
              <w:rPr>
                <w:rFonts w:ascii="Times New Roman" w:hAnsi="Times New Roman" w:cs="Times New Roman"/>
                <w:sz w:val="20"/>
                <w:szCs w:val="20"/>
              </w:rPr>
            </w:pPr>
          </w:p>
        </w:tc>
        <w:tc>
          <w:tcPr>
            <w:tcW w:w="1417" w:type="dxa"/>
          </w:tcPr>
          <w:p w14:paraId="261E496F" w14:textId="77777777" w:rsidR="005E538C" w:rsidRPr="005E538C" w:rsidRDefault="005E538C" w:rsidP="005E538C">
            <w:pPr>
              <w:keepNext/>
              <w:outlineLvl w:val="2"/>
              <w:rPr>
                <w:rFonts w:ascii="Times New Roman" w:hAnsi="Times New Roman" w:cs="Times New Roman"/>
                <w:sz w:val="20"/>
                <w:szCs w:val="20"/>
              </w:rPr>
            </w:pPr>
          </w:p>
        </w:tc>
        <w:tc>
          <w:tcPr>
            <w:tcW w:w="1559" w:type="dxa"/>
          </w:tcPr>
          <w:p w14:paraId="72F3EA62" w14:textId="77777777" w:rsidR="005E538C" w:rsidRPr="005E538C" w:rsidRDefault="005E538C" w:rsidP="005E538C">
            <w:pPr>
              <w:keepNext/>
              <w:outlineLvl w:val="2"/>
              <w:rPr>
                <w:rFonts w:ascii="Times New Roman" w:hAnsi="Times New Roman" w:cs="Times New Roman"/>
                <w:sz w:val="20"/>
                <w:szCs w:val="20"/>
              </w:rPr>
            </w:pPr>
          </w:p>
        </w:tc>
        <w:tc>
          <w:tcPr>
            <w:tcW w:w="1702" w:type="dxa"/>
          </w:tcPr>
          <w:p w14:paraId="1273A13F"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2D321C4B" w14:textId="77777777" w:rsidTr="005E538C">
        <w:trPr>
          <w:cantSplit/>
        </w:trPr>
        <w:tc>
          <w:tcPr>
            <w:tcW w:w="959" w:type="dxa"/>
          </w:tcPr>
          <w:p w14:paraId="38DE9386"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4093" w:type="dxa"/>
          </w:tcPr>
          <w:p w14:paraId="4DCE3BBE" w14:textId="77777777" w:rsidR="005E538C" w:rsidRPr="005E538C" w:rsidRDefault="005E538C" w:rsidP="005E538C">
            <w:pPr>
              <w:keepNext/>
              <w:outlineLvl w:val="2"/>
              <w:rPr>
                <w:rFonts w:ascii="Times New Roman" w:hAnsi="Times New Roman" w:cs="Times New Roman"/>
                <w:sz w:val="20"/>
                <w:szCs w:val="20"/>
              </w:rPr>
            </w:pPr>
          </w:p>
        </w:tc>
        <w:tc>
          <w:tcPr>
            <w:tcW w:w="1417" w:type="dxa"/>
          </w:tcPr>
          <w:p w14:paraId="7BD6CD79" w14:textId="77777777" w:rsidR="005E538C" w:rsidRPr="005E538C" w:rsidRDefault="005E538C" w:rsidP="005E538C">
            <w:pPr>
              <w:keepNext/>
              <w:outlineLvl w:val="2"/>
              <w:rPr>
                <w:rFonts w:ascii="Times New Roman" w:hAnsi="Times New Roman" w:cs="Times New Roman"/>
                <w:sz w:val="20"/>
                <w:szCs w:val="20"/>
              </w:rPr>
            </w:pPr>
          </w:p>
        </w:tc>
        <w:tc>
          <w:tcPr>
            <w:tcW w:w="1559" w:type="dxa"/>
          </w:tcPr>
          <w:p w14:paraId="7A9598E9" w14:textId="77777777" w:rsidR="005E538C" w:rsidRPr="005E538C" w:rsidRDefault="005E538C" w:rsidP="005E538C">
            <w:pPr>
              <w:keepNext/>
              <w:outlineLvl w:val="2"/>
              <w:rPr>
                <w:rFonts w:ascii="Times New Roman" w:hAnsi="Times New Roman" w:cs="Times New Roman"/>
                <w:sz w:val="20"/>
                <w:szCs w:val="20"/>
              </w:rPr>
            </w:pPr>
          </w:p>
        </w:tc>
        <w:tc>
          <w:tcPr>
            <w:tcW w:w="1702" w:type="dxa"/>
          </w:tcPr>
          <w:p w14:paraId="58180985"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249E066B" w14:textId="77777777" w:rsidTr="005E538C">
        <w:trPr>
          <w:cantSplit/>
        </w:trPr>
        <w:tc>
          <w:tcPr>
            <w:tcW w:w="959" w:type="dxa"/>
          </w:tcPr>
          <w:p w14:paraId="76742F14"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8771" w:type="dxa"/>
            <w:gridSpan w:val="4"/>
          </w:tcPr>
          <w:p w14:paraId="623EF731"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Кредиторская задолженность:</w:t>
            </w:r>
          </w:p>
        </w:tc>
      </w:tr>
      <w:tr w:rsidR="005E538C" w:rsidRPr="005E538C" w14:paraId="149A9966" w14:textId="77777777" w:rsidTr="005E538C">
        <w:trPr>
          <w:cantSplit/>
        </w:trPr>
        <w:tc>
          <w:tcPr>
            <w:tcW w:w="959" w:type="dxa"/>
          </w:tcPr>
          <w:p w14:paraId="5D68F4C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4093" w:type="dxa"/>
          </w:tcPr>
          <w:p w14:paraId="1E82B808" w14:textId="77777777" w:rsidR="005E538C" w:rsidRPr="005E538C" w:rsidRDefault="005E538C" w:rsidP="005E538C">
            <w:pPr>
              <w:keepNext/>
              <w:outlineLvl w:val="2"/>
              <w:rPr>
                <w:rFonts w:ascii="Times New Roman" w:hAnsi="Times New Roman" w:cs="Times New Roman"/>
                <w:sz w:val="20"/>
                <w:szCs w:val="20"/>
              </w:rPr>
            </w:pPr>
          </w:p>
        </w:tc>
        <w:tc>
          <w:tcPr>
            <w:tcW w:w="1417" w:type="dxa"/>
          </w:tcPr>
          <w:p w14:paraId="17DAC08F" w14:textId="77777777" w:rsidR="005E538C" w:rsidRPr="005E538C" w:rsidRDefault="005E538C" w:rsidP="005E538C">
            <w:pPr>
              <w:keepNext/>
              <w:outlineLvl w:val="2"/>
              <w:rPr>
                <w:rFonts w:ascii="Times New Roman" w:hAnsi="Times New Roman" w:cs="Times New Roman"/>
                <w:sz w:val="20"/>
                <w:szCs w:val="20"/>
              </w:rPr>
            </w:pPr>
          </w:p>
        </w:tc>
        <w:tc>
          <w:tcPr>
            <w:tcW w:w="1559" w:type="dxa"/>
          </w:tcPr>
          <w:p w14:paraId="3E19E386" w14:textId="77777777" w:rsidR="005E538C" w:rsidRPr="005E538C" w:rsidRDefault="005E538C" w:rsidP="005E538C">
            <w:pPr>
              <w:keepNext/>
              <w:outlineLvl w:val="2"/>
              <w:rPr>
                <w:rFonts w:ascii="Times New Roman" w:hAnsi="Times New Roman" w:cs="Times New Roman"/>
                <w:sz w:val="20"/>
                <w:szCs w:val="20"/>
              </w:rPr>
            </w:pPr>
          </w:p>
        </w:tc>
        <w:tc>
          <w:tcPr>
            <w:tcW w:w="1702" w:type="dxa"/>
          </w:tcPr>
          <w:p w14:paraId="023A60A7"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175EAAD" w14:textId="77777777" w:rsidTr="005E538C">
        <w:trPr>
          <w:cantSplit/>
        </w:trPr>
        <w:tc>
          <w:tcPr>
            <w:tcW w:w="959" w:type="dxa"/>
          </w:tcPr>
          <w:p w14:paraId="09FB906A"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4093" w:type="dxa"/>
          </w:tcPr>
          <w:p w14:paraId="12DFD906" w14:textId="77777777" w:rsidR="005E538C" w:rsidRPr="005E538C" w:rsidRDefault="005E538C" w:rsidP="005E538C">
            <w:pPr>
              <w:keepNext/>
              <w:outlineLvl w:val="2"/>
              <w:rPr>
                <w:rFonts w:ascii="Times New Roman" w:hAnsi="Times New Roman" w:cs="Times New Roman"/>
                <w:sz w:val="20"/>
                <w:szCs w:val="20"/>
              </w:rPr>
            </w:pPr>
          </w:p>
        </w:tc>
        <w:tc>
          <w:tcPr>
            <w:tcW w:w="1417" w:type="dxa"/>
          </w:tcPr>
          <w:p w14:paraId="30957C98" w14:textId="77777777" w:rsidR="005E538C" w:rsidRPr="005E538C" w:rsidRDefault="005E538C" w:rsidP="005E538C">
            <w:pPr>
              <w:keepNext/>
              <w:outlineLvl w:val="2"/>
              <w:rPr>
                <w:rFonts w:ascii="Times New Roman" w:hAnsi="Times New Roman" w:cs="Times New Roman"/>
                <w:sz w:val="20"/>
                <w:szCs w:val="20"/>
              </w:rPr>
            </w:pPr>
          </w:p>
        </w:tc>
        <w:tc>
          <w:tcPr>
            <w:tcW w:w="1559" w:type="dxa"/>
          </w:tcPr>
          <w:p w14:paraId="71D99CA5" w14:textId="77777777" w:rsidR="005E538C" w:rsidRPr="005E538C" w:rsidRDefault="005E538C" w:rsidP="005E538C">
            <w:pPr>
              <w:keepNext/>
              <w:outlineLvl w:val="2"/>
              <w:rPr>
                <w:rFonts w:ascii="Times New Roman" w:hAnsi="Times New Roman" w:cs="Times New Roman"/>
                <w:sz w:val="20"/>
                <w:szCs w:val="20"/>
              </w:rPr>
            </w:pPr>
          </w:p>
        </w:tc>
        <w:tc>
          <w:tcPr>
            <w:tcW w:w="1702" w:type="dxa"/>
          </w:tcPr>
          <w:p w14:paraId="445B6672"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422DB95C" w14:textId="77777777" w:rsidTr="005E538C">
        <w:trPr>
          <w:cantSplit/>
        </w:trPr>
        <w:tc>
          <w:tcPr>
            <w:tcW w:w="959" w:type="dxa"/>
          </w:tcPr>
          <w:p w14:paraId="23B8985C"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4093" w:type="dxa"/>
          </w:tcPr>
          <w:p w14:paraId="7BB9CD06" w14:textId="77777777" w:rsidR="005E538C" w:rsidRPr="005E538C" w:rsidRDefault="005E538C" w:rsidP="005E538C">
            <w:pPr>
              <w:keepNext/>
              <w:outlineLvl w:val="2"/>
              <w:rPr>
                <w:rFonts w:ascii="Times New Roman" w:hAnsi="Times New Roman" w:cs="Times New Roman"/>
                <w:sz w:val="20"/>
                <w:szCs w:val="20"/>
              </w:rPr>
            </w:pPr>
          </w:p>
        </w:tc>
        <w:tc>
          <w:tcPr>
            <w:tcW w:w="1417" w:type="dxa"/>
          </w:tcPr>
          <w:p w14:paraId="21FB4F16" w14:textId="77777777" w:rsidR="005E538C" w:rsidRPr="005E538C" w:rsidRDefault="005E538C" w:rsidP="005E538C">
            <w:pPr>
              <w:keepNext/>
              <w:outlineLvl w:val="2"/>
              <w:rPr>
                <w:rFonts w:ascii="Times New Roman" w:hAnsi="Times New Roman" w:cs="Times New Roman"/>
                <w:sz w:val="20"/>
                <w:szCs w:val="20"/>
              </w:rPr>
            </w:pPr>
          </w:p>
        </w:tc>
        <w:tc>
          <w:tcPr>
            <w:tcW w:w="1559" w:type="dxa"/>
          </w:tcPr>
          <w:p w14:paraId="4115D071" w14:textId="77777777" w:rsidR="005E538C" w:rsidRPr="005E538C" w:rsidRDefault="005E538C" w:rsidP="005E538C">
            <w:pPr>
              <w:keepNext/>
              <w:outlineLvl w:val="2"/>
              <w:rPr>
                <w:rFonts w:ascii="Times New Roman" w:hAnsi="Times New Roman" w:cs="Times New Roman"/>
                <w:sz w:val="20"/>
                <w:szCs w:val="20"/>
              </w:rPr>
            </w:pPr>
          </w:p>
        </w:tc>
        <w:tc>
          <w:tcPr>
            <w:tcW w:w="1702" w:type="dxa"/>
          </w:tcPr>
          <w:p w14:paraId="7CEA4388" w14:textId="77777777" w:rsidR="005E538C" w:rsidRPr="005E538C" w:rsidRDefault="005E538C" w:rsidP="005E538C">
            <w:pPr>
              <w:keepNext/>
              <w:outlineLvl w:val="2"/>
              <w:rPr>
                <w:rFonts w:ascii="Times New Roman" w:hAnsi="Times New Roman" w:cs="Times New Roman"/>
                <w:sz w:val="20"/>
                <w:szCs w:val="20"/>
              </w:rPr>
            </w:pPr>
          </w:p>
        </w:tc>
      </w:tr>
    </w:tbl>
    <w:p w14:paraId="6F2CC91F"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контрагентов.</w:t>
      </w:r>
    </w:p>
    <w:p w14:paraId="242CAE23" w14:textId="77777777" w:rsidR="005E538C" w:rsidRPr="005E538C" w:rsidRDefault="005E538C" w:rsidP="005E538C">
      <w:pPr>
        <w:rPr>
          <w:rFonts w:ascii="Times New Roman" w:hAnsi="Times New Roman" w:cs="Times New Roman"/>
          <w:sz w:val="20"/>
          <w:szCs w:val="20"/>
        </w:rPr>
      </w:pPr>
    </w:p>
    <w:p w14:paraId="5253697A" w14:textId="77777777" w:rsidR="00C452DA" w:rsidRDefault="00C452DA" w:rsidP="005E538C">
      <w:pPr>
        <w:jc w:val="right"/>
        <w:rPr>
          <w:rFonts w:ascii="Times New Roman" w:hAnsi="Times New Roman" w:cs="Times New Roman"/>
          <w:sz w:val="20"/>
          <w:szCs w:val="20"/>
        </w:rPr>
      </w:pPr>
    </w:p>
    <w:p w14:paraId="61214290" w14:textId="66407849"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4</w:t>
      </w:r>
    </w:p>
    <w:p w14:paraId="540383F3" w14:textId="77777777" w:rsidR="005E538C" w:rsidRPr="005E538C" w:rsidRDefault="005E538C" w:rsidP="005E538C">
      <w:pPr>
        <w:keepNext/>
        <w:jc w:val="center"/>
        <w:outlineLvl w:val="2"/>
        <w:rPr>
          <w:rFonts w:ascii="Times New Roman" w:hAnsi="Times New Roman" w:cs="Times New Roman"/>
          <w:b/>
          <w:sz w:val="20"/>
          <w:szCs w:val="20"/>
        </w:rPr>
      </w:pPr>
      <w:r w:rsidRPr="005E538C">
        <w:rPr>
          <w:rFonts w:ascii="Times New Roman" w:hAnsi="Times New Roman" w:cs="Times New Roman"/>
          <w:b/>
          <w:sz w:val="20"/>
          <w:szCs w:val="20"/>
        </w:rPr>
        <w:t>Кредиты Банков и прочие займы*</w:t>
      </w:r>
    </w:p>
    <w:p w14:paraId="25E9E1DD"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b/>
          <w:sz w:val="20"/>
          <w:szCs w:val="20"/>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5E538C" w:rsidRPr="005E538C" w14:paraId="7A61FC4C" w14:textId="77777777" w:rsidTr="005E538C">
        <w:trPr>
          <w:cantSplit/>
        </w:trPr>
        <w:tc>
          <w:tcPr>
            <w:tcW w:w="709" w:type="dxa"/>
            <w:vMerge w:val="restart"/>
            <w:vAlign w:val="center"/>
          </w:tcPr>
          <w:p w14:paraId="188A93E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2126" w:type="dxa"/>
            <w:vMerge w:val="restart"/>
            <w:vAlign w:val="center"/>
          </w:tcPr>
          <w:p w14:paraId="1759F797"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w:t>
            </w:r>
          </w:p>
          <w:p w14:paraId="717C256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Кредитора</w:t>
            </w:r>
          </w:p>
        </w:tc>
        <w:tc>
          <w:tcPr>
            <w:tcW w:w="1446" w:type="dxa"/>
            <w:vMerge w:val="restart"/>
            <w:vAlign w:val="center"/>
          </w:tcPr>
          <w:p w14:paraId="42B4FB66"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полученная, тыс. руб.</w:t>
            </w:r>
          </w:p>
        </w:tc>
        <w:tc>
          <w:tcPr>
            <w:tcW w:w="1418" w:type="dxa"/>
            <w:vMerge w:val="restart"/>
            <w:vAlign w:val="center"/>
          </w:tcPr>
          <w:p w14:paraId="341D5D6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Остаток задолженности, тыс. руб.</w:t>
            </w:r>
          </w:p>
        </w:tc>
        <w:tc>
          <w:tcPr>
            <w:tcW w:w="1984" w:type="dxa"/>
            <w:gridSpan w:val="2"/>
            <w:vAlign w:val="center"/>
          </w:tcPr>
          <w:p w14:paraId="65963BF2"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Дата</w:t>
            </w:r>
          </w:p>
        </w:tc>
        <w:tc>
          <w:tcPr>
            <w:tcW w:w="1985" w:type="dxa"/>
            <w:vMerge w:val="restart"/>
            <w:vAlign w:val="center"/>
          </w:tcPr>
          <w:p w14:paraId="4F869DD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Форма обеспечения (залог недвижимости, автотранспорта, ТМЦ и т.п.)</w:t>
            </w:r>
          </w:p>
        </w:tc>
      </w:tr>
      <w:tr w:rsidR="005E538C" w:rsidRPr="005E538C" w14:paraId="6A6465A4" w14:textId="77777777" w:rsidTr="005E538C">
        <w:trPr>
          <w:cantSplit/>
        </w:trPr>
        <w:tc>
          <w:tcPr>
            <w:tcW w:w="709" w:type="dxa"/>
            <w:vMerge/>
            <w:vAlign w:val="center"/>
          </w:tcPr>
          <w:p w14:paraId="1C18DC7C" w14:textId="77777777" w:rsidR="005E538C" w:rsidRPr="005E538C" w:rsidRDefault="005E538C" w:rsidP="005E538C">
            <w:pPr>
              <w:keepNext/>
              <w:jc w:val="center"/>
              <w:outlineLvl w:val="2"/>
              <w:rPr>
                <w:rFonts w:ascii="Times New Roman" w:hAnsi="Times New Roman" w:cs="Times New Roman"/>
                <w:sz w:val="20"/>
                <w:szCs w:val="20"/>
              </w:rPr>
            </w:pPr>
          </w:p>
        </w:tc>
        <w:tc>
          <w:tcPr>
            <w:tcW w:w="2126" w:type="dxa"/>
            <w:vMerge/>
            <w:vAlign w:val="center"/>
          </w:tcPr>
          <w:p w14:paraId="00CF31AE" w14:textId="77777777" w:rsidR="005E538C" w:rsidRPr="005E538C" w:rsidRDefault="005E538C" w:rsidP="005E538C">
            <w:pPr>
              <w:keepNext/>
              <w:jc w:val="center"/>
              <w:outlineLvl w:val="2"/>
              <w:rPr>
                <w:rFonts w:ascii="Times New Roman" w:hAnsi="Times New Roman" w:cs="Times New Roman"/>
                <w:sz w:val="20"/>
                <w:szCs w:val="20"/>
              </w:rPr>
            </w:pPr>
          </w:p>
        </w:tc>
        <w:tc>
          <w:tcPr>
            <w:tcW w:w="1446" w:type="dxa"/>
            <w:vMerge/>
            <w:vAlign w:val="center"/>
          </w:tcPr>
          <w:p w14:paraId="27B18F45" w14:textId="77777777" w:rsidR="005E538C" w:rsidRPr="005E538C" w:rsidRDefault="005E538C" w:rsidP="005E538C">
            <w:pPr>
              <w:keepNext/>
              <w:jc w:val="center"/>
              <w:outlineLvl w:val="2"/>
              <w:rPr>
                <w:rFonts w:ascii="Times New Roman" w:hAnsi="Times New Roman" w:cs="Times New Roman"/>
                <w:sz w:val="20"/>
                <w:szCs w:val="20"/>
              </w:rPr>
            </w:pPr>
          </w:p>
        </w:tc>
        <w:tc>
          <w:tcPr>
            <w:tcW w:w="1418" w:type="dxa"/>
            <w:vMerge/>
            <w:vAlign w:val="center"/>
          </w:tcPr>
          <w:p w14:paraId="61D2003D" w14:textId="77777777" w:rsidR="005E538C" w:rsidRPr="005E538C" w:rsidRDefault="005E538C" w:rsidP="005E538C">
            <w:pPr>
              <w:keepNext/>
              <w:jc w:val="center"/>
              <w:outlineLvl w:val="2"/>
              <w:rPr>
                <w:rFonts w:ascii="Times New Roman" w:hAnsi="Times New Roman" w:cs="Times New Roman"/>
                <w:sz w:val="20"/>
                <w:szCs w:val="20"/>
              </w:rPr>
            </w:pPr>
          </w:p>
        </w:tc>
        <w:tc>
          <w:tcPr>
            <w:tcW w:w="992" w:type="dxa"/>
            <w:vAlign w:val="center"/>
          </w:tcPr>
          <w:p w14:paraId="50601603"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получения</w:t>
            </w:r>
          </w:p>
        </w:tc>
        <w:tc>
          <w:tcPr>
            <w:tcW w:w="992" w:type="dxa"/>
            <w:vAlign w:val="center"/>
          </w:tcPr>
          <w:p w14:paraId="11395E30"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гашения</w:t>
            </w:r>
          </w:p>
        </w:tc>
        <w:tc>
          <w:tcPr>
            <w:tcW w:w="1985" w:type="dxa"/>
            <w:vMerge/>
            <w:vAlign w:val="center"/>
          </w:tcPr>
          <w:p w14:paraId="60DF1CE5"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6CDA464B" w14:textId="77777777" w:rsidTr="005E538C">
        <w:trPr>
          <w:cantSplit/>
        </w:trPr>
        <w:tc>
          <w:tcPr>
            <w:tcW w:w="709" w:type="dxa"/>
          </w:tcPr>
          <w:p w14:paraId="289C265C"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8959" w:type="dxa"/>
            <w:gridSpan w:val="6"/>
          </w:tcPr>
          <w:p w14:paraId="097872D7"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Кредиты, полученные в банках:</w:t>
            </w:r>
          </w:p>
        </w:tc>
      </w:tr>
      <w:tr w:rsidR="005E538C" w:rsidRPr="005E538C" w14:paraId="76CC00E2" w14:textId="77777777" w:rsidTr="005E538C">
        <w:trPr>
          <w:cantSplit/>
        </w:trPr>
        <w:tc>
          <w:tcPr>
            <w:tcW w:w="709" w:type="dxa"/>
          </w:tcPr>
          <w:p w14:paraId="0CC7A130"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126" w:type="dxa"/>
          </w:tcPr>
          <w:p w14:paraId="617F5E51" w14:textId="77777777" w:rsidR="005E538C" w:rsidRPr="005E538C" w:rsidRDefault="005E538C" w:rsidP="005E538C">
            <w:pPr>
              <w:keepNext/>
              <w:outlineLvl w:val="2"/>
              <w:rPr>
                <w:rFonts w:ascii="Times New Roman" w:hAnsi="Times New Roman" w:cs="Times New Roman"/>
                <w:sz w:val="20"/>
                <w:szCs w:val="20"/>
              </w:rPr>
            </w:pPr>
          </w:p>
        </w:tc>
        <w:tc>
          <w:tcPr>
            <w:tcW w:w="1446" w:type="dxa"/>
          </w:tcPr>
          <w:p w14:paraId="6E5225E3" w14:textId="77777777" w:rsidR="005E538C" w:rsidRPr="005E538C" w:rsidRDefault="005E538C" w:rsidP="005E538C">
            <w:pPr>
              <w:keepNext/>
              <w:outlineLvl w:val="2"/>
              <w:rPr>
                <w:rFonts w:ascii="Times New Roman" w:hAnsi="Times New Roman" w:cs="Times New Roman"/>
                <w:sz w:val="20"/>
                <w:szCs w:val="20"/>
              </w:rPr>
            </w:pPr>
          </w:p>
        </w:tc>
        <w:tc>
          <w:tcPr>
            <w:tcW w:w="1418" w:type="dxa"/>
          </w:tcPr>
          <w:p w14:paraId="608454D9"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4FB7EB83"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5DD2E2E5" w14:textId="77777777" w:rsidR="005E538C" w:rsidRPr="005E538C" w:rsidRDefault="005E538C" w:rsidP="005E538C">
            <w:pPr>
              <w:keepNext/>
              <w:outlineLvl w:val="2"/>
              <w:rPr>
                <w:rFonts w:ascii="Times New Roman" w:hAnsi="Times New Roman" w:cs="Times New Roman"/>
                <w:sz w:val="20"/>
                <w:szCs w:val="20"/>
              </w:rPr>
            </w:pPr>
          </w:p>
        </w:tc>
        <w:tc>
          <w:tcPr>
            <w:tcW w:w="1985" w:type="dxa"/>
          </w:tcPr>
          <w:p w14:paraId="7E575104"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2FA3AFCD" w14:textId="77777777" w:rsidTr="005E538C">
        <w:trPr>
          <w:cantSplit/>
        </w:trPr>
        <w:tc>
          <w:tcPr>
            <w:tcW w:w="709" w:type="dxa"/>
          </w:tcPr>
          <w:p w14:paraId="0B4AD6D1"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126" w:type="dxa"/>
          </w:tcPr>
          <w:p w14:paraId="511FB504" w14:textId="77777777" w:rsidR="005E538C" w:rsidRPr="005E538C" w:rsidRDefault="005E538C" w:rsidP="005E538C">
            <w:pPr>
              <w:keepNext/>
              <w:outlineLvl w:val="2"/>
              <w:rPr>
                <w:rFonts w:ascii="Times New Roman" w:hAnsi="Times New Roman" w:cs="Times New Roman"/>
                <w:sz w:val="20"/>
                <w:szCs w:val="20"/>
              </w:rPr>
            </w:pPr>
          </w:p>
        </w:tc>
        <w:tc>
          <w:tcPr>
            <w:tcW w:w="1446" w:type="dxa"/>
          </w:tcPr>
          <w:p w14:paraId="487030EC" w14:textId="77777777" w:rsidR="005E538C" w:rsidRPr="005E538C" w:rsidRDefault="005E538C" w:rsidP="005E538C">
            <w:pPr>
              <w:keepNext/>
              <w:outlineLvl w:val="2"/>
              <w:rPr>
                <w:rFonts w:ascii="Times New Roman" w:hAnsi="Times New Roman" w:cs="Times New Roman"/>
                <w:sz w:val="20"/>
                <w:szCs w:val="20"/>
              </w:rPr>
            </w:pPr>
          </w:p>
        </w:tc>
        <w:tc>
          <w:tcPr>
            <w:tcW w:w="1418" w:type="dxa"/>
          </w:tcPr>
          <w:p w14:paraId="131198BE"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251D5DAF"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729FBFF0" w14:textId="77777777" w:rsidR="005E538C" w:rsidRPr="005E538C" w:rsidRDefault="005E538C" w:rsidP="005E538C">
            <w:pPr>
              <w:keepNext/>
              <w:outlineLvl w:val="2"/>
              <w:rPr>
                <w:rFonts w:ascii="Times New Roman" w:hAnsi="Times New Roman" w:cs="Times New Roman"/>
                <w:sz w:val="20"/>
                <w:szCs w:val="20"/>
              </w:rPr>
            </w:pPr>
          </w:p>
        </w:tc>
        <w:tc>
          <w:tcPr>
            <w:tcW w:w="1985" w:type="dxa"/>
          </w:tcPr>
          <w:p w14:paraId="75935152"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EF46A51" w14:textId="77777777" w:rsidTr="005E538C">
        <w:trPr>
          <w:cantSplit/>
        </w:trPr>
        <w:tc>
          <w:tcPr>
            <w:tcW w:w="709" w:type="dxa"/>
          </w:tcPr>
          <w:p w14:paraId="359C0C70"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126" w:type="dxa"/>
          </w:tcPr>
          <w:p w14:paraId="3E95EAAC" w14:textId="77777777" w:rsidR="005E538C" w:rsidRPr="005E538C" w:rsidRDefault="005E538C" w:rsidP="005E538C">
            <w:pPr>
              <w:keepNext/>
              <w:outlineLvl w:val="2"/>
              <w:rPr>
                <w:rFonts w:ascii="Times New Roman" w:hAnsi="Times New Roman" w:cs="Times New Roman"/>
                <w:sz w:val="20"/>
                <w:szCs w:val="20"/>
              </w:rPr>
            </w:pPr>
          </w:p>
        </w:tc>
        <w:tc>
          <w:tcPr>
            <w:tcW w:w="1446" w:type="dxa"/>
          </w:tcPr>
          <w:p w14:paraId="185894FD" w14:textId="77777777" w:rsidR="005E538C" w:rsidRPr="005E538C" w:rsidRDefault="005E538C" w:rsidP="005E538C">
            <w:pPr>
              <w:keepNext/>
              <w:outlineLvl w:val="2"/>
              <w:rPr>
                <w:rFonts w:ascii="Times New Roman" w:hAnsi="Times New Roman" w:cs="Times New Roman"/>
                <w:sz w:val="20"/>
                <w:szCs w:val="20"/>
              </w:rPr>
            </w:pPr>
          </w:p>
        </w:tc>
        <w:tc>
          <w:tcPr>
            <w:tcW w:w="1418" w:type="dxa"/>
          </w:tcPr>
          <w:p w14:paraId="195872D9"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713AA680"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72127B20" w14:textId="77777777" w:rsidR="005E538C" w:rsidRPr="005E538C" w:rsidRDefault="005E538C" w:rsidP="005E538C">
            <w:pPr>
              <w:keepNext/>
              <w:outlineLvl w:val="2"/>
              <w:rPr>
                <w:rFonts w:ascii="Times New Roman" w:hAnsi="Times New Roman" w:cs="Times New Roman"/>
                <w:sz w:val="20"/>
                <w:szCs w:val="20"/>
              </w:rPr>
            </w:pPr>
          </w:p>
        </w:tc>
        <w:tc>
          <w:tcPr>
            <w:tcW w:w="1985" w:type="dxa"/>
          </w:tcPr>
          <w:p w14:paraId="4A0A79EE"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2290198E" w14:textId="77777777" w:rsidTr="005E538C">
        <w:trPr>
          <w:cantSplit/>
        </w:trPr>
        <w:tc>
          <w:tcPr>
            <w:tcW w:w="709" w:type="dxa"/>
          </w:tcPr>
          <w:p w14:paraId="519F6A8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8959" w:type="dxa"/>
            <w:gridSpan w:val="6"/>
          </w:tcPr>
          <w:p w14:paraId="6BC5E93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Займы, полученные от физических и юридических лиц:</w:t>
            </w:r>
          </w:p>
        </w:tc>
      </w:tr>
      <w:tr w:rsidR="005E538C" w:rsidRPr="005E538C" w14:paraId="7EACBB19" w14:textId="77777777" w:rsidTr="005E538C">
        <w:trPr>
          <w:cantSplit/>
        </w:trPr>
        <w:tc>
          <w:tcPr>
            <w:tcW w:w="709" w:type="dxa"/>
          </w:tcPr>
          <w:p w14:paraId="0D310FC4"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126" w:type="dxa"/>
          </w:tcPr>
          <w:p w14:paraId="2E368801" w14:textId="77777777" w:rsidR="005E538C" w:rsidRPr="005E538C" w:rsidRDefault="005E538C" w:rsidP="005E538C">
            <w:pPr>
              <w:keepNext/>
              <w:outlineLvl w:val="2"/>
              <w:rPr>
                <w:rFonts w:ascii="Times New Roman" w:hAnsi="Times New Roman" w:cs="Times New Roman"/>
                <w:sz w:val="20"/>
                <w:szCs w:val="20"/>
              </w:rPr>
            </w:pPr>
          </w:p>
        </w:tc>
        <w:tc>
          <w:tcPr>
            <w:tcW w:w="1446" w:type="dxa"/>
          </w:tcPr>
          <w:p w14:paraId="7D0C51DF" w14:textId="77777777" w:rsidR="005E538C" w:rsidRPr="005E538C" w:rsidRDefault="005E538C" w:rsidP="005E538C">
            <w:pPr>
              <w:keepNext/>
              <w:outlineLvl w:val="2"/>
              <w:rPr>
                <w:rFonts w:ascii="Times New Roman" w:hAnsi="Times New Roman" w:cs="Times New Roman"/>
                <w:sz w:val="20"/>
                <w:szCs w:val="20"/>
              </w:rPr>
            </w:pPr>
          </w:p>
        </w:tc>
        <w:tc>
          <w:tcPr>
            <w:tcW w:w="1418" w:type="dxa"/>
          </w:tcPr>
          <w:p w14:paraId="5CADCB1A"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12557E4A"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74DA8830" w14:textId="77777777" w:rsidR="005E538C" w:rsidRPr="005E538C" w:rsidRDefault="005E538C" w:rsidP="005E538C">
            <w:pPr>
              <w:keepNext/>
              <w:outlineLvl w:val="2"/>
              <w:rPr>
                <w:rFonts w:ascii="Times New Roman" w:hAnsi="Times New Roman" w:cs="Times New Roman"/>
                <w:sz w:val="20"/>
                <w:szCs w:val="20"/>
              </w:rPr>
            </w:pPr>
          </w:p>
        </w:tc>
        <w:tc>
          <w:tcPr>
            <w:tcW w:w="1985" w:type="dxa"/>
          </w:tcPr>
          <w:p w14:paraId="7EA79930"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699441C6" w14:textId="77777777" w:rsidTr="005E538C">
        <w:trPr>
          <w:cantSplit/>
        </w:trPr>
        <w:tc>
          <w:tcPr>
            <w:tcW w:w="709" w:type="dxa"/>
          </w:tcPr>
          <w:p w14:paraId="4392A73E"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126" w:type="dxa"/>
          </w:tcPr>
          <w:p w14:paraId="6C26C46C" w14:textId="77777777" w:rsidR="005E538C" w:rsidRPr="005E538C" w:rsidRDefault="005E538C" w:rsidP="005E538C">
            <w:pPr>
              <w:keepNext/>
              <w:outlineLvl w:val="2"/>
              <w:rPr>
                <w:rFonts w:ascii="Times New Roman" w:hAnsi="Times New Roman" w:cs="Times New Roman"/>
                <w:sz w:val="20"/>
                <w:szCs w:val="20"/>
              </w:rPr>
            </w:pPr>
          </w:p>
        </w:tc>
        <w:tc>
          <w:tcPr>
            <w:tcW w:w="1446" w:type="dxa"/>
          </w:tcPr>
          <w:p w14:paraId="264A4757" w14:textId="77777777" w:rsidR="005E538C" w:rsidRPr="005E538C" w:rsidRDefault="005E538C" w:rsidP="005E538C">
            <w:pPr>
              <w:keepNext/>
              <w:outlineLvl w:val="2"/>
              <w:rPr>
                <w:rFonts w:ascii="Times New Roman" w:hAnsi="Times New Roman" w:cs="Times New Roman"/>
                <w:sz w:val="20"/>
                <w:szCs w:val="20"/>
              </w:rPr>
            </w:pPr>
          </w:p>
        </w:tc>
        <w:tc>
          <w:tcPr>
            <w:tcW w:w="1418" w:type="dxa"/>
          </w:tcPr>
          <w:p w14:paraId="0A9FA1DC"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291132D0"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13D730C1" w14:textId="77777777" w:rsidR="005E538C" w:rsidRPr="005E538C" w:rsidRDefault="005E538C" w:rsidP="005E538C">
            <w:pPr>
              <w:keepNext/>
              <w:outlineLvl w:val="2"/>
              <w:rPr>
                <w:rFonts w:ascii="Times New Roman" w:hAnsi="Times New Roman" w:cs="Times New Roman"/>
                <w:sz w:val="20"/>
                <w:szCs w:val="20"/>
              </w:rPr>
            </w:pPr>
          </w:p>
        </w:tc>
        <w:tc>
          <w:tcPr>
            <w:tcW w:w="1985" w:type="dxa"/>
          </w:tcPr>
          <w:p w14:paraId="417611C3"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120F061A" w14:textId="77777777" w:rsidTr="005E538C">
        <w:trPr>
          <w:cantSplit/>
        </w:trPr>
        <w:tc>
          <w:tcPr>
            <w:tcW w:w="709" w:type="dxa"/>
          </w:tcPr>
          <w:p w14:paraId="77AC4442"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126" w:type="dxa"/>
          </w:tcPr>
          <w:p w14:paraId="26C3976E" w14:textId="77777777" w:rsidR="005E538C" w:rsidRPr="005E538C" w:rsidRDefault="005E538C" w:rsidP="005E538C">
            <w:pPr>
              <w:keepNext/>
              <w:outlineLvl w:val="2"/>
              <w:rPr>
                <w:rFonts w:ascii="Times New Roman" w:hAnsi="Times New Roman" w:cs="Times New Roman"/>
                <w:sz w:val="20"/>
                <w:szCs w:val="20"/>
              </w:rPr>
            </w:pPr>
          </w:p>
        </w:tc>
        <w:tc>
          <w:tcPr>
            <w:tcW w:w="1446" w:type="dxa"/>
          </w:tcPr>
          <w:p w14:paraId="38952FC0" w14:textId="77777777" w:rsidR="005E538C" w:rsidRPr="005E538C" w:rsidRDefault="005E538C" w:rsidP="005E538C">
            <w:pPr>
              <w:keepNext/>
              <w:outlineLvl w:val="2"/>
              <w:rPr>
                <w:rFonts w:ascii="Times New Roman" w:hAnsi="Times New Roman" w:cs="Times New Roman"/>
                <w:sz w:val="20"/>
                <w:szCs w:val="20"/>
              </w:rPr>
            </w:pPr>
          </w:p>
        </w:tc>
        <w:tc>
          <w:tcPr>
            <w:tcW w:w="1418" w:type="dxa"/>
          </w:tcPr>
          <w:p w14:paraId="4E55BBF4"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4A186C5C" w14:textId="77777777" w:rsidR="005E538C" w:rsidRPr="005E538C" w:rsidRDefault="005E538C" w:rsidP="005E538C">
            <w:pPr>
              <w:keepNext/>
              <w:outlineLvl w:val="2"/>
              <w:rPr>
                <w:rFonts w:ascii="Times New Roman" w:hAnsi="Times New Roman" w:cs="Times New Roman"/>
                <w:sz w:val="20"/>
                <w:szCs w:val="20"/>
              </w:rPr>
            </w:pPr>
          </w:p>
        </w:tc>
        <w:tc>
          <w:tcPr>
            <w:tcW w:w="992" w:type="dxa"/>
          </w:tcPr>
          <w:p w14:paraId="2601F4C4" w14:textId="77777777" w:rsidR="005E538C" w:rsidRPr="005E538C" w:rsidRDefault="005E538C" w:rsidP="005E538C">
            <w:pPr>
              <w:keepNext/>
              <w:outlineLvl w:val="2"/>
              <w:rPr>
                <w:rFonts w:ascii="Times New Roman" w:hAnsi="Times New Roman" w:cs="Times New Roman"/>
                <w:sz w:val="20"/>
                <w:szCs w:val="20"/>
              </w:rPr>
            </w:pPr>
          </w:p>
        </w:tc>
        <w:tc>
          <w:tcPr>
            <w:tcW w:w="1985" w:type="dxa"/>
          </w:tcPr>
          <w:p w14:paraId="3417D9E5" w14:textId="77777777" w:rsidR="005E538C" w:rsidRPr="005E538C" w:rsidRDefault="005E538C" w:rsidP="005E538C">
            <w:pPr>
              <w:keepNext/>
              <w:outlineLvl w:val="2"/>
              <w:rPr>
                <w:rFonts w:ascii="Times New Roman" w:hAnsi="Times New Roman" w:cs="Times New Roman"/>
                <w:sz w:val="20"/>
                <w:szCs w:val="20"/>
              </w:rPr>
            </w:pPr>
          </w:p>
        </w:tc>
      </w:tr>
    </w:tbl>
    <w:p w14:paraId="6569DA1A" w14:textId="77777777" w:rsidR="005E538C" w:rsidRPr="005E538C" w:rsidRDefault="005E538C" w:rsidP="005E538C">
      <w:pPr>
        <w:keepNext/>
        <w:outlineLvl w:val="0"/>
        <w:rPr>
          <w:rFonts w:ascii="Times New Roman" w:hAnsi="Times New Roman" w:cs="Times New Roman"/>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кредиторов.</w:t>
      </w:r>
    </w:p>
    <w:p w14:paraId="28E0FC4D" w14:textId="77777777" w:rsidR="005E538C" w:rsidRPr="005E538C" w:rsidRDefault="005E538C" w:rsidP="005E538C">
      <w:pPr>
        <w:widowControl w:val="0"/>
        <w:jc w:val="right"/>
        <w:rPr>
          <w:rFonts w:ascii="Times New Roman" w:hAnsi="Times New Roman" w:cs="Times New Roman"/>
          <w:bCs/>
          <w:sz w:val="20"/>
          <w:szCs w:val="20"/>
        </w:rPr>
      </w:pPr>
      <w:r w:rsidRPr="005E538C">
        <w:rPr>
          <w:rFonts w:ascii="Times New Roman" w:hAnsi="Times New Roman" w:cs="Times New Roman"/>
          <w:bCs/>
          <w:sz w:val="20"/>
          <w:szCs w:val="20"/>
        </w:rPr>
        <w:t>Таблица № 5</w:t>
      </w:r>
    </w:p>
    <w:p w14:paraId="457AB21E" w14:textId="650248CE" w:rsidR="005E538C" w:rsidRPr="00C452DA" w:rsidRDefault="005E538C" w:rsidP="00C452DA">
      <w:pPr>
        <w:widowControl w:val="0"/>
        <w:jc w:val="center"/>
        <w:outlineLvl w:val="0"/>
        <w:rPr>
          <w:rFonts w:ascii="Times New Roman" w:hAnsi="Times New Roman" w:cs="Times New Roman"/>
          <w:b/>
          <w:sz w:val="20"/>
          <w:szCs w:val="20"/>
        </w:rPr>
      </w:pPr>
      <w:r w:rsidRPr="005E538C">
        <w:rPr>
          <w:rFonts w:ascii="Times New Roman" w:hAnsi="Times New Roman" w:cs="Times New Roman"/>
          <w:b/>
          <w:sz w:val="20"/>
          <w:szCs w:val="20"/>
        </w:rPr>
        <w:t>Обязательства по предоставленным поручительствам и как залогодателя*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5E538C" w:rsidRPr="005E538C" w14:paraId="670FAFB4" w14:textId="77777777" w:rsidTr="005E538C">
        <w:trPr>
          <w:trHeight w:val="20"/>
        </w:trPr>
        <w:tc>
          <w:tcPr>
            <w:tcW w:w="675" w:type="dxa"/>
            <w:vMerge w:val="restart"/>
            <w:vAlign w:val="center"/>
          </w:tcPr>
          <w:p w14:paraId="0F1007D6"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 п/п</w:t>
            </w:r>
          </w:p>
        </w:tc>
        <w:tc>
          <w:tcPr>
            <w:tcW w:w="2410" w:type="dxa"/>
            <w:vMerge w:val="restart"/>
            <w:vAlign w:val="center"/>
          </w:tcPr>
          <w:p w14:paraId="75095589"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перед кем выставлены обязательства</w:t>
            </w:r>
          </w:p>
        </w:tc>
        <w:tc>
          <w:tcPr>
            <w:tcW w:w="1542" w:type="dxa"/>
            <w:vMerge w:val="restart"/>
            <w:vAlign w:val="center"/>
          </w:tcPr>
          <w:p w14:paraId="02235CD6"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за кого выставлены обязательства</w:t>
            </w:r>
          </w:p>
        </w:tc>
        <w:tc>
          <w:tcPr>
            <w:tcW w:w="1134" w:type="dxa"/>
            <w:vMerge w:val="restart"/>
            <w:vAlign w:val="center"/>
          </w:tcPr>
          <w:p w14:paraId="21AD3F28"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Сумма обязательств, тыс. руб.</w:t>
            </w:r>
          </w:p>
        </w:tc>
        <w:tc>
          <w:tcPr>
            <w:tcW w:w="1843" w:type="dxa"/>
            <w:gridSpan w:val="2"/>
            <w:vAlign w:val="center"/>
          </w:tcPr>
          <w:p w14:paraId="0E5CAAF7"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Дата</w:t>
            </w:r>
          </w:p>
        </w:tc>
        <w:tc>
          <w:tcPr>
            <w:tcW w:w="2126" w:type="dxa"/>
            <w:vMerge w:val="restart"/>
            <w:vAlign w:val="center"/>
          </w:tcPr>
          <w:p w14:paraId="14179083" w14:textId="77777777" w:rsidR="005E538C" w:rsidRPr="005E538C" w:rsidRDefault="005E538C" w:rsidP="005E538C">
            <w:pPr>
              <w:widowControl w:val="0"/>
              <w:jc w:val="center"/>
              <w:rPr>
                <w:rFonts w:ascii="Times New Roman" w:hAnsi="Times New Roman" w:cs="Times New Roman"/>
                <w:bCs/>
                <w:sz w:val="20"/>
                <w:szCs w:val="20"/>
              </w:rPr>
            </w:pPr>
            <w:r w:rsidRPr="005E538C">
              <w:rPr>
                <w:rFonts w:ascii="Times New Roman" w:hAnsi="Times New Roman" w:cs="Times New Roman"/>
                <w:bCs/>
                <w:sz w:val="20"/>
                <w:szCs w:val="20"/>
              </w:rPr>
              <w:t>Форма обязательства (поручительство, залог недвижимости, автотранспорта, ТМЦ и т.п.)</w:t>
            </w:r>
          </w:p>
        </w:tc>
      </w:tr>
      <w:tr w:rsidR="005E538C" w:rsidRPr="005E538C" w14:paraId="5169C5CC" w14:textId="77777777" w:rsidTr="005E538C">
        <w:trPr>
          <w:trHeight w:val="20"/>
        </w:trPr>
        <w:tc>
          <w:tcPr>
            <w:tcW w:w="675" w:type="dxa"/>
            <w:vMerge/>
            <w:vAlign w:val="center"/>
          </w:tcPr>
          <w:p w14:paraId="5FD47C7B"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2410" w:type="dxa"/>
            <w:vMerge/>
            <w:vAlign w:val="center"/>
          </w:tcPr>
          <w:p w14:paraId="75B870B1"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1542" w:type="dxa"/>
            <w:vMerge/>
            <w:vAlign w:val="center"/>
          </w:tcPr>
          <w:p w14:paraId="3FC839BA"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1134" w:type="dxa"/>
            <w:vMerge/>
            <w:vAlign w:val="center"/>
          </w:tcPr>
          <w:p w14:paraId="7F5B5F1F"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851" w:type="dxa"/>
            <w:vAlign w:val="center"/>
          </w:tcPr>
          <w:p w14:paraId="6F5D1E32"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возникновения</w:t>
            </w:r>
          </w:p>
        </w:tc>
        <w:tc>
          <w:tcPr>
            <w:tcW w:w="992" w:type="dxa"/>
            <w:vAlign w:val="center"/>
          </w:tcPr>
          <w:p w14:paraId="625C60C5"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окончания действия</w:t>
            </w:r>
          </w:p>
        </w:tc>
        <w:tc>
          <w:tcPr>
            <w:tcW w:w="2126" w:type="dxa"/>
            <w:vMerge/>
            <w:vAlign w:val="center"/>
          </w:tcPr>
          <w:p w14:paraId="0CF9421B" w14:textId="77777777" w:rsidR="005E538C" w:rsidRPr="005E538C" w:rsidRDefault="005E538C" w:rsidP="005E538C">
            <w:pPr>
              <w:widowControl w:val="0"/>
              <w:jc w:val="center"/>
              <w:outlineLvl w:val="2"/>
              <w:rPr>
                <w:rFonts w:ascii="Times New Roman" w:hAnsi="Times New Roman" w:cs="Times New Roman"/>
                <w:bCs/>
                <w:sz w:val="20"/>
                <w:szCs w:val="20"/>
              </w:rPr>
            </w:pPr>
          </w:p>
        </w:tc>
      </w:tr>
      <w:tr w:rsidR="005E538C" w:rsidRPr="005E538C" w14:paraId="4FF233E3" w14:textId="77777777" w:rsidTr="005E538C">
        <w:trPr>
          <w:trHeight w:val="20"/>
        </w:trPr>
        <w:tc>
          <w:tcPr>
            <w:tcW w:w="675" w:type="dxa"/>
          </w:tcPr>
          <w:p w14:paraId="61D60198"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w:t>
            </w:r>
            <w:r w:rsidRPr="005E538C">
              <w:rPr>
                <w:rFonts w:ascii="Times New Roman" w:hAnsi="Times New Roman" w:cs="Times New Roman"/>
                <w:bCs/>
                <w:sz w:val="20"/>
                <w:szCs w:val="20"/>
              </w:rPr>
              <w:t>.</w:t>
            </w:r>
          </w:p>
        </w:tc>
        <w:tc>
          <w:tcPr>
            <w:tcW w:w="9055" w:type="dxa"/>
            <w:gridSpan w:val="6"/>
          </w:tcPr>
          <w:p w14:paraId="6A07FFEE"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по предоставленным поручительствам:</w:t>
            </w:r>
          </w:p>
        </w:tc>
      </w:tr>
      <w:tr w:rsidR="005E538C" w:rsidRPr="005E538C" w14:paraId="5CC9F589" w14:textId="77777777" w:rsidTr="005E538C">
        <w:trPr>
          <w:trHeight w:val="20"/>
        </w:trPr>
        <w:tc>
          <w:tcPr>
            <w:tcW w:w="675" w:type="dxa"/>
          </w:tcPr>
          <w:p w14:paraId="19BD70EC"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2410" w:type="dxa"/>
          </w:tcPr>
          <w:p w14:paraId="13A1BEF7" w14:textId="77777777" w:rsidR="005E538C" w:rsidRPr="005E538C" w:rsidRDefault="005E538C" w:rsidP="005E538C">
            <w:pPr>
              <w:widowControl w:val="0"/>
              <w:outlineLvl w:val="2"/>
              <w:rPr>
                <w:rFonts w:ascii="Times New Roman" w:hAnsi="Times New Roman" w:cs="Times New Roman"/>
                <w:bCs/>
                <w:sz w:val="20"/>
                <w:szCs w:val="20"/>
              </w:rPr>
            </w:pPr>
          </w:p>
        </w:tc>
        <w:tc>
          <w:tcPr>
            <w:tcW w:w="1542" w:type="dxa"/>
          </w:tcPr>
          <w:p w14:paraId="3F27CA2B" w14:textId="77777777" w:rsidR="005E538C" w:rsidRPr="005E538C" w:rsidRDefault="005E538C" w:rsidP="005E538C">
            <w:pPr>
              <w:widowControl w:val="0"/>
              <w:outlineLvl w:val="2"/>
              <w:rPr>
                <w:rFonts w:ascii="Times New Roman" w:hAnsi="Times New Roman" w:cs="Times New Roman"/>
                <w:bCs/>
                <w:sz w:val="20"/>
                <w:szCs w:val="20"/>
              </w:rPr>
            </w:pPr>
          </w:p>
        </w:tc>
        <w:tc>
          <w:tcPr>
            <w:tcW w:w="1134" w:type="dxa"/>
          </w:tcPr>
          <w:p w14:paraId="7483B58D" w14:textId="77777777" w:rsidR="005E538C" w:rsidRPr="005E538C" w:rsidRDefault="005E538C" w:rsidP="005E538C">
            <w:pPr>
              <w:widowControl w:val="0"/>
              <w:outlineLvl w:val="2"/>
              <w:rPr>
                <w:rFonts w:ascii="Times New Roman" w:hAnsi="Times New Roman" w:cs="Times New Roman"/>
                <w:bCs/>
                <w:sz w:val="20"/>
                <w:szCs w:val="20"/>
              </w:rPr>
            </w:pPr>
          </w:p>
        </w:tc>
        <w:tc>
          <w:tcPr>
            <w:tcW w:w="851" w:type="dxa"/>
          </w:tcPr>
          <w:p w14:paraId="7BD8CB92" w14:textId="77777777" w:rsidR="005E538C" w:rsidRPr="005E538C" w:rsidRDefault="005E538C" w:rsidP="005E538C">
            <w:pPr>
              <w:widowControl w:val="0"/>
              <w:outlineLvl w:val="2"/>
              <w:rPr>
                <w:rFonts w:ascii="Times New Roman" w:hAnsi="Times New Roman" w:cs="Times New Roman"/>
                <w:bCs/>
                <w:sz w:val="20"/>
                <w:szCs w:val="20"/>
              </w:rPr>
            </w:pPr>
          </w:p>
        </w:tc>
        <w:tc>
          <w:tcPr>
            <w:tcW w:w="992" w:type="dxa"/>
          </w:tcPr>
          <w:p w14:paraId="470688DD" w14:textId="77777777" w:rsidR="005E538C" w:rsidRPr="005E538C" w:rsidRDefault="005E538C" w:rsidP="005E538C">
            <w:pPr>
              <w:widowControl w:val="0"/>
              <w:outlineLvl w:val="2"/>
              <w:rPr>
                <w:rFonts w:ascii="Times New Roman" w:hAnsi="Times New Roman" w:cs="Times New Roman"/>
                <w:bCs/>
                <w:sz w:val="20"/>
                <w:szCs w:val="20"/>
              </w:rPr>
            </w:pPr>
          </w:p>
        </w:tc>
        <w:tc>
          <w:tcPr>
            <w:tcW w:w="2126" w:type="dxa"/>
            <w:vMerge w:val="restart"/>
            <w:vAlign w:val="center"/>
          </w:tcPr>
          <w:p w14:paraId="60BD649E"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Поручительство</w:t>
            </w:r>
          </w:p>
        </w:tc>
      </w:tr>
      <w:tr w:rsidR="005E538C" w:rsidRPr="005E538C" w14:paraId="116C3B21" w14:textId="77777777" w:rsidTr="005E538C">
        <w:trPr>
          <w:trHeight w:val="20"/>
        </w:trPr>
        <w:tc>
          <w:tcPr>
            <w:tcW w:w="675" w:type="dxa"/>
          </w:tcPr>
          <w:p w14:paraId="4ADD7770"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2410" w:type="dxa"/>
          </w:tcPr>
          <w:p w14:paraId="2D3BE865" w14:textId="77777777" w:rsidR="005E538C" w:rsidRPr="005E538C" w:rsidRDefault="005E538C" w:rsidP="005E538C">
            <w:pPr>
              <w:widowControl w:val="0"/>
              <w:outlineLvl w:val="2"/>
              <w:rPr>
                <w:rFonts w:ascii="Times New Roman" w:hAnsi="Times New Roman" w:cs="Times New Roman"/>
                <w:bCs/>
                <w:sz w:val="20"/>
                <w:szCs w:val="20"/>
              </w:rPr>
            </w:pPr>
          </w:p>
        </w:tc>
        <w:tc>
          <w:tcPr>
            <w:tcW w:w="1542" w:type="dxa"/>
          </w:tcPr>
          <w:p w14:paraId="6E4F22F6" w14:textId="77777777" w:rsidR="005E538C" w:rsidRPr="005E538C" w:rsidRDefault="005E538C" w:rsidP="005E538C">
            <w:pPr>
              <w:widowControl w:val="0"/>
              <w:outlineLvl w:val="2"/>
              <w:rPr>
                <w:rFonts w:ascii="Times New Roman" w:hAnsi="Times New Roman" w:cs="Times New Roman"/>
                <w:bCs/>
                <w:sz w:val="20"/>
                <w:szCs w:val="20"/>
              </w:rPr>
            </w:pPr>
          </w:p>
        </w:tc>
        <w:tc>
          <w:tcPr>
            <w:tcW w:w="1134" w:type="dxa"/>
          </w:tcPr>
          <w:p w14:paraId="6CFD2104" w14:textId="77777777" w:rsidR="005E538C" w:rsidRPr="005E538C" w:rsidRDefault="005E538C" w:rsidP="005E538C">
            <w:pPr>
              <w:widowControl w:val="0"/>
              <w:outlineLvl w:val="2"/>
              <w:rPr>
                <w:rFonts w:ascii="Times New Roman" w:hAnsi="Times New Roman" w:cs="Times New Roman"/>
                <w:bCs/>
                <w:sz w:val="20"/>
                <w:szCs w:val="20"/>
              </w:rPr>
            </w:pPr>
          </w:p>
        </w:tc>
        <w:tc>
          <w:tcPr>
            <w:tcW w:w="851" w:type="dxa"/>
          </w:tcPr>
          <w:p w14:paraId="45E874CA" w14:textId="77777777" w:rsidR="005E538C" w:rsidRPr="005E538C" w:rsidRDefault="005E538C" w:rsidP="005E538C">
            <w:pPr>
              <w:widowControl w:val="0"/>
              <w:outlineLvl w:val="2"/>
              <w:rPr>
                <w:rFonts w:ascii="Times New Roman" w:hAnsi="Times New Roman" w:cs="Times New Roman"/>
                <w:bCs/>
                <w:sz w:val="20"/>
                <w:szCs w:val="20"/>
              </w:rPr>
            </w:pPr>
          </w:p>
        </w:tc>
        <w:tc>
          <w:tcPr>
            <w:tcW w:w="992" w:type="dxa"/>
          </w:tcPr>
          <w:p w14:paraId="01D5373D" w14:textId="77777777" w:rsidR="005E538C" w:rsidRPr="005E538C" w:rsidRDefault="005E538C" w:rsidP="005E538C">
            <w:pPr>
              <w:widowControl w:val="0"/>
              <w:outlineLvl w:val="2"/>
              <w:rPr>
                <w:rFonts w:ascii="Times New Roman" w:hAnsi="Times New Roman" w:cs="Times New Roman"/>
                <w:bCs/>
                <w:sz w:val="20"/>
                <w:szCs w:val="20"/>
              </w:rPr>
            </w:pPr>
          </w:p>
        </w:tc>
        <w:tc>
          <w:tcPr>
            <w:tcW w:w="2126" w:type="dxa"/>
            <w:vMerge/>
          </w:tcPr>
          <w:p w14:paraId="6BB4C812"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32D2799F" w14:textId="77777777" w:rsidTr="005E538C">
        <w:trPr>
          <w:trHeight w:val="20"/>
        </w:trPr>
        <w:tc>
          <w:tcPr>
            <w:tcW w:w="675" w:type="dxa"/>
          </w:tcPr>
          <w:p w14:paraId="00250A47"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2410" w:type="dxa"/>
          </w:tcPr>
          <w:p w14:paraId="2807FC7E" w14:textId="77777777" w:rsidR="005E538C" w:rsidRPr="005E538C" w:rsidRDefault="005E538C" w:rsidP="005E538C">
            <w:pPr>
              <w:widowControl w:val="0"/>
              <w:outlineLvl w:val="2"/>
              <w:rPr>
                <w:rFonts w:ascii="Times New Roman" w:hAnsi="Times New Roman" w:cs="Times New Roman"/>
                <w:bCs/>
                <w:sz w:val="20"/>
                <w:szCs w:val="20"/>
              </w:rPr>
            </w:pPr>
          </w:p>
        </w:tc>
        <w:tc>
          <w:tcPr>
            <w:tcW w:w="1542" w:type="dxa"/>
          </w:tcPr>
          <w:p w14:paraId="556E382D" w14:textId="77777777" w:rsidR="005E538C" w:rsidRPr="005E538C" w:rsidRDefault="005E538C" w:rsidP="005E538C">
            <w:pPr>
              <w:widowControl w:val="0"/>
              <w:outlineLvl w:val="2"/>
              <w:rPr>
                <w:rFonts w:ascii="Times New Roman" w:hAnsi="Times New Roman" w:cs="Times New Roman"/>
                <w:bCs/>
                <w:sz w:val="20"/>
                <w:szCs w:val="20"/>
              </w:rPr>
            </w:pPr>
          </w:p>
        </w:tc>
        <w:tc>
          <w:tcPr>
            <w:tcW w:w="1134" w:type="dxa"/>
          </w:tcPr>
          <w:p w14:paraId="006E0CBD" w14:textId="77777777" w:rsidR="005E538C" w:rsidRPr="005E538C" w:rsidRDefault="005E538C" w:rsidP="005E538C">
            <w:pPr>
              <w:widowControl w:val="0"/>
              <w:outlineLvl w:val="2"/>
              <w:rPr>
                <w:rFonts w:ascii="Times New Roman" w:hAnsi="Times New Roman" w:cs="Times New Roman"/>
                <w:bCs/>
                <w:sz w:val="20"/>
                <w:szCs w:val="20"/>
              </w:rPr>
            </w:pPr>
          </w:p>
        </w:tc>
        <w:tc>
          <w:tcPr>
            <w:tcW w:w="851" w:type="dxa"/>
          </w:tcPr>
          <w:p w14:paraId="18EB61D7" w14:textId="77777777" w:rsidR="005E538C" w:rsidRPr="005E538C" w:rsidRDefault="005E538C" w:rsidP="005E538C">
            <w:pPr>
              <w:widowControl w:val="0"/>
              <w:outlineLvl w:val="2"/>
              <w:rPr>
                <w:rFonts w:ascii="Times New Roman" w:hAnsi="Times New Roman" w:cs="Times New Roman"/>
                <w:bCs/>
                <w:sz w:val="20"/>
                <w:szCs w:val="20"/>
              </w:rPr>
            </w:pPr>
          </w:p>
        </w:tc>
        <w:tc>
          <w:tcPr>
            <w:tcW w:w="992" w:type="dxa"/>
          </w:tcPr>
          <w:p w14:paraId="19152AE8" w14:textId="77777777" w:rsidR="005E538C" w:rsidRPr="005E538C" w:rsidRDefault="005E538C" w:rsidP="005E538C">
            <w:pPr>
              <w:widowControl w:val="0"/>
              <w:outlineLvl w:val="2"/>
              <w:rPr>
                <w:rFonts w:ascii="Times New Roman" w:hAnsi="Times New Roman" w:cs="Times New Roman"/>
                <w:bCs/>
                <w:sz w:val="20"/>
                <w:szCs w:val="20"/>
              </w:rPr>
            </w:pPr>
          </w:p>
        </w:tc>
        <w:tc>
          <w:tcPr>
            <w:tcW w:w="2126" w:type="dxa"/>
            <w:vMerge/>
          </w:tcPr>
          <w:p w14:paraId="5C1BD54B"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10B5FB3F" w14:textId="77777777" w:rsidTr="005E538C">
        <w:trPr>
          <w:trHeight w:val="20"/>
        </w:trPr>
        <w:tc>
          <w:tcPr>
            <w:tcW w:w="675" w:type="dxa"/>
          </w:tcPr>
          <w:p w14:paraId="4F90A2FA"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II</w:t>
            </w:r>
            <w:r w:rsidRPr="005E538C">
              <w:rPr>
                <w:rFonts w:ascii="Times New Roman" w:hAnsi="Times New Roman" w:cs="Times New Roman"/>
                <w:bCs/>
                <w:sz w:val="20"/>
                <w:szCs w:val="20"/>
              </w:rPr>
              <w:t>.</w:t>
            </w:r>
          </w:p>
        </w:tc>
        <w:tc>
          <w:tcPr>
            <w:tcW w:w="9055" w:type="dxa"/>
            <w:gridSpan w:val="6"/>
          </w:tcPr>
          <w:p w14:paraId="7AC91EF8"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как залогодателя:</w:t>
            </w:r>
          </w:p>
        </w:tc>
      </w:tr>
      <w:tr w:rsidR="005E538C" w:rsidRPr="005E538C" w14:paraId="4B81F81E" w14:textId="77777777" w:rsidTr="005E538C">
        <w:trPr>
          <w:trHeight w:val="20"/>
        </w:trPr>
        <w:tc>
          <w:tcPr>
            <w:tcW w:w="675" w:type="dxa"/>
          </w:tcPr>
          <w:p w14:paraId="307449C6"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2410" w:type="dxa"/>
          </w:tcPr>
          <w:p w14:paraId="783EF902" w14:textId="77777777" w:rsidR="005E538C" w:rsidRPr="005E538C" w:rsidRDefault="005E538C" w:rsidP="005E538C">
            <w:pPr>
              <w:widowControl w:val="0"/>
              <w:outlineLvl w:val="2"/>
              <w:rPr>
                <w:rFonts w:ascii="Times New Roman" w:hAnsi="Times New Roman" w:cs="Times New Roman"/>
                <w:bCs/>
                <w:sz w:val="20"/>
                <w:szCs w:val="20"/>
              </w:rPr>
            </w:pPr>
          </w:p>
        </w:tc>
        <w:tc>
          <w:tcPr>
            <w:tcW w:w="1542" w:type="dxa"/>
          </w:tcPr>
          <w:p w14:paraId="22E3B7E4" w14:textId="77777777" w:rsidR="005E538C" w:rsidRPr="005E538C" w:rsidRDefault="005E538C" w:rsidP="005E538C">
            <w:pPr>
              <w:widowControl w:val="0"/>
              <w:outlineLvl w:val="2"/>
              <w:rPr>
                <w:rFonts w:ascii="Times New Roman" w:hAnsi="Times New Roman" w:cs="Times New Roman"/>
                <w:bCs/>
                <w:sz w:val="20"/>
                <w:szCs w:val="20"/>
              </w:rPr>
            </w:pPr>
          </w:p>
        </w:tc>
        <w:tc>
          <w:tcPr>
            <w:tcW w:w="1134" w:type="dxa"/>
          </w:tcPr>
          <w:p w14:paraId="15126A8A" w14:textId="77777777" w:rsidR="005E538C" w:rsidRPr="005E538C" w:rsidRDefault="005E538C" w:rsidP="005E538C">
            <w:pPr>
              <w:widowControl w:val="0"/>
              <w:outlineLvl w:val="2"/>
              <w:rPr>
                <w:rFonts w:ascii="Times New Roman" w:hAnsi="Times New Roman" w:cs="Times New Roman"/>
                <w:bCs/>
                <w:sz w:val="20"/>
                <w:szCs w:val="20"/>
              </w:rPr>
            </w:pPr>
          </w:p>
        </w:tc>
        <w:tc>
          <w:tcPr>
            <w:tcW w:w="851" w:type="dxa"/>
          </w:tcPr>
          <w:p w14:paraId="7E8DF942" w14:textId="77777777" w:rsidR="005E538C" w:rsidRPr="005E538C" w:rsidRDefault="005E538C" w:rsidP="005E538C">
            <w:pPr>
              <w:widowControl w:val="0"/>
              <w:outlineLvl w:val="2"/>
              <w:rPr>
                <w:rFonts w:ascii="Times New Roman" w:hAnsi="Times New Roman" w:cs="Times New Roman"/>
                <w:bCs/>
                <w:sz w:val="20"/>
                <w:szCs w:val="20"/>
              </w:rPr>
            </w:pPr>
          </w:p>
        </w:tc>
        <w:tc>
          <w:tcPr>
            <w:tcW w:w="992" w:type="dxa"/>
          </w:tcPr>
          <w:p w14:paraId="27A063F8" w14:textId="77777777" w:rsidR="005E538C" w:rsidRPr="005E538C" w:rsidRDefault="005E538C" w:rsidP="005E538C">
            <w:pPr>
              <w:widowControl w:val="0"/>
              <w:outlineLvl w:val="2"/>
              <w:rPr>
                <w:rFonts w:ascii="Times New Roman" w:hAnsi="Times New Roman" w:cs="Times New Roman"/>
                <w:bCs/>
                <w:sz w:val="20"/>
                <w:szCs w:val="20"/>
              </w:rPr>
            </w:pPr>
          </w:p>
        </w:tc>
        <w:tc>
          <w:tcPr>
            <w:tcW w:w="2126" w:type="dxa"/>
          </w:tcPr>
          <w:p w14:paraId="4F27F8D6"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581C6610" w14:textId="77777777" w:rsidTr="005E538C">
        <w:trPr>
          <w:trHeight w:val="20"/>
        </w:trPr>
        <w:tc>
          <w:tcPr>
            <w:tcW w:w="675" w:type="dxa"/>
          </w:tcPr>
          <w:p w14:paraId="54187096"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2410" w:type="dxa"/>
          </w:tcPr>
          <w:p w14:paraId="48A41497" w14:textId="77777777" w:rsidR="005E538C" w:rsidRPr="005E538C" w:rsidRDefault="005E538C" w:rsidP="005E538C">
            <w:pPr>
              <w:widowControl w:val="0"/>
              <w:outlineLvl w:val="2"/>
              <w:rPr>
                <w:rFonts w:ascii="Times New Roman" w:hAnsi="Times New Roman" w:cs="Times New Roman"/>
                <w:bCs/>
                <w:sz w:val="20"/>
                <w:szCs w:val="20"/>
              </w:rPr>
            </w:pPr>
          </w:p>
        </w:tc>
        <w:tc>
          <w:tcPr>
            <w:tcW w:w="1542" w:type="dxa"/>
          </w:tcPr>
          <w:p w14:paraId="59B6C67C" w14:textId="77777777" w:rsidR="005E538C" w:rsidRPr="005E538C" w:rsidRDefault="005E538C" w:rsidP="005E538C">
            <w:pPr>
              <w:widowControl w:val="0"/>
              <w:outlineLvl w:val="2"/>
              <w:rPr>
                <w:rFonts w:ascii="Times New Roman" w:hAnsi="Times New Roman" w:cs="Times New Roman"/>
                <w:bCs/>
                <w:sz w:val="20"/>
                <w:szCs w:val="20"/>
              </w:rPr>
            </w:pPr>
          </w:p>
        </w:tc>
        <w:tc>
          <w:tcPr>
            <w:tcW w:w="1134" w:type="dxa"/>
          </w:tcPr>
          <w:p w14:paraId="53E976E3" w14:textId="77777777" w:rsidR="005E538C" w:rsidRPr="005E538C" w:rsidRDefault="005E538C" w:rsidP="005E538C">
            <w:pPr>
              <w:widowControl w:val="0"/>
              <w:outlineLvl w:val="2"/>
              <w:rPr>
                <w:rFonts w:ascii="Times New Roman" w:hAnsi="Times New Roman" w:cs="Times New Roman"/>
                <w:bCs/>
                <w:sz w:val="20"/>
                <w:szCs w:val="20"/>
              </w:rPr>
            </w:pPr>
          </w:p>
        </w:tc>
        <w:tc>
          <w:tcPr>
            <w:tcW w:w="851" w:type="dxa"/>
          </w:tcPr>
          <w:p w14:paraId="3E82B543" w14:textId="77777777" w:rsidR="005E538C" w:rsidRPr="005E538C" w:rsidRDefault="005E538C" w:rsidP="005E538C">
            <w:pPr>
              <w:widowControl w:val="0"/>
              <w:outlineLvl w:val="2"/>
              <w:rPr>
                <w:rFonts w:ascii="Times New Roman" w:hAnsi="Times New Roman" w:cs="Times New Roman"/>
                <w:bCs/>
                <w:sz w:val="20"/>
                <w:szCs w:val="20"/>
              </w:rPr>
            </w:pPr>
          </w:p>
        </w:tc>
        <w:tc>
          <w:tcPr>
            <w:tcW w:w="992" w:type="dxa"/>
          </w:tcPr>
          <w:p w14:paraId="37709A2A" w14:textId="77777777" w:rsidR="005E538C" w:rsidRPr="005E538C" w:rsidRDefault="005E538C" w:rsidP="005E538C">
            <w:pPr>
              <w:widowControl w:val="0"/>
              <w:outlineLvl w:val="2"/>
              <w:rPr>
                <w:rFonts w:ascii="Times New Roman" w:hAnsi="Times New Roman" w:cs="Times New Roman"/>
                <w:bCs/>
                <w:sz w:val="20"/>
                <w:szCs w:val="20"/>
              </w:rPr>
            </w:pPr>
          </w:p>
        </w:tc>
        <w:tc>
          <w:tcPr>
            <w:tcW w:w="2126" w:type="dxa"/>
          </w:tcPr>
          <w:p w14:paraId="75D71A64"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1635CA05" w14:textId="77777777" w:rsidTr="005E538C">
        <w:trPr>
          <w:trHeight w:val="20"/>
        </w:trPr>
        <w:tc>
          <w:tcPr>
            <w:tcW w:w="675" w:type="dxa"/>
          </w:tcPr>
          <w:p w14:paraId="548457D7"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2410" w:type="dxa"/>
          </w:tcPr>
          <w:p w14:paraId="742ABFC0" w14:textId="77777777" w:rsidR="005E538C" w:rsidRPr="005E538C" w:rsidRDefault="005E538C" w:rsidP="005E538C">
            <w:pPr>
              <w:widowControl w:val="0"/>
              <w:outlineLvl w:val="2"/>
              <w:rPr>
                <w:rFonts w:ascii="Times New Roman" w:hAnsi="Times New Roman" w:cs="Times New Roman"/>
                <w:bCs/>
                <w:sz w:val="20"/>
                <w:szCs w:val="20"/>
              </w:rPr>
            </w:pPr>
          </w:p>
        </w:tc>
        <w:tc>
          <w:tcPr>
            <w:tcW w:w="1542" w:type="dxa"/>
          </w:tcPr>
          <w:p w14:paraId="270B1121" w14:textId="77777777" w:rsidR="005E538C" w:rsidRPr="005E538C" w:rsidRDefault="005E538C" w:rsidP="005E538C">
            <w:pPr>
              <w:widowControl w:val="0"/>
              <w:outlineLvl w:val="2"/>
              <w:rPr>
                <w:rFonts w:ascii="Times New Roman" w:hAnsi="Times New Roman" w:cs="Times New Roman"/>
                <w:bCs/>
                <w:sz w:val="20"/>
                <w:szCs w:val="20"/>
              </w:rPr>
            </w:pPr>
          </w:p>
        </w:tc>
        <w:tc>
          <w:tcPr>
            <w:tcW w:w="1134" w:type="dxa"/>
          </w:tcPr>
          <w:p w14:paraId="6E9CD383" w14:textId="77777777" w:rsidR="005E538C" w:rsidRPr="005E538C" w:rsidRDefault="005E538C" w:rsidP="005E538C">
            <w:pPr>
              <w:widowControl w:val="0"/>
              <w:outlineLvl w:val="2"/>
              <w:rPr>
                <w:rFonts w:ascii="Times New Roman" w:hAnsi="Times New Roman" w:cs="Times New Roman"/>
                <w:bCs/>
                <w:sz w:val="20"/>
                <w:szCs w:val="20"/>
              </w:rPr>
            </w:pPr>
          </w:p>
        </w:tc>
        <w:tc>
          <w:tcPr>
            <w:tcW w:w="851" w:type="dxa"/>
          </w:tcPr>
          <w:p w14:paraId="116B2F18" w14:textId="77777777" w:rsidR="005E538C" w:rsidRPr="005E538C" w:rsidRDefault="005E538C" w:rsidP="005E538C">
            <w:pPr>
              <w:widowControl w:val="0"/>
              <w:outlineLvl w:val="2"/>
              <w:rPr>
                <w:rFonts w:ascii="Times New Roman" w:hAnsi="Times New Roman" w:cs="Times New Roman"/>
                <w:bCs/>
                <w:sz w:val="20"/>
                <w:szCs w:val="20"/>
              </w:rPr>
            </w:pPr>
          </w:p>
        </w:tc>
        <w:tc>
          <w:tcPr>
            <w:tcW w:w="992" w:type="dxa"/>
          </w:tcPr>
          <w:p w14:paraId="57FA71C7" w14:textId="77777777" w:rsidR="005E538C" w:rsidRPr="005E538C" w:rsidRDefault="005E538C" w:rsidP="005E538C">
            <w:pPr>
              <w:widowControl w:val="0"/>
              <w:outlineLvl w:val="2"/>
              <w:rPr>
                <w:rFonts w:ascii="Times New Roman" w:hAnsi="Times New Roman" w:cs="Times New Roman"/>
                <w:bCs/>
                <w:sz w:val="20"/>
                <w:szCs w:val="20"/>
              </w:rPr>
            </w:pPr>
          </w:p>
        </w:tc>
        <w:tc>
          <w:tcPr>
            <w:tcW w:w="2126" w:type="dxa"/>
          </w:tcPr>
          <w:p w14:paraId="3DEBB2C3" w14:textId="77777777" w:rsidR="005E538C" w:rsidRPr="005E538C" w:rsidRDefault="005E538C" w:rsidP="005E538C">
            <w:pPr>
              <w:widowControl w:val="0"/>
              <w:outlineLvl w:val="2"/>
              <w:rPr>
                <w:rFonts w:ascii="Times New Roman" w:hAnsi="Times New Roman" w:cs="Times New Roman"/>
                <w:bCs/>
                <w:sz w:val="20"/>
                <w:szCs w:val="20"/>
              </w:rPr>
            </w:pPr>
          </w:p>
        </w:tc>
      </w:tr>
    </w:tbl>
    <w:p w14:paraId="4B19C807" w14:textId="722A8BDC" w:rsidR="005E538C" w:rsidRPr="005E538C" w:rsidRDefault="005E538C" w:rsidP="00C452DA">
      <w:pPr>
        <w:keepNext/>
        <w:outlineLvl w:val="2"/>
        <w:rPr>
          <w:rFonts w:ascii="Times New Roman" w:hAnsi="Times New Roman" w:cs="Times New Roman"/>
          <w:b/>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кредиторов.</w:t>
      </w:r>
    </w:p>
    <w:p w14:paraId="39B31A6F" w14:textId="23AFFEB9" w:rsidR="005E538C" w:rsidRPr="00C452DA" w:rsidRDefault="005E538C" w:rsidP="00C452DA">
      <w:pPr>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33370BB" w14:textId="31CBCAA9"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Руководитель _________________________________</w:t>
      </w:r>
    </w:p>
    <w:p w14:paraId="277895FE"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Главный бухгалтер _____________________________</w:t>
      </w:r>
    </w:p>
    <w:p w14:paraId="581F05DE"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3930F243" w14:textId="77777777" w:rsidR="005E538C" w:rsidRPr="005E538C" w:rsidRDefault="005E538C" w:rsidP="005E538C">
      <w:pPr>
        <w:spacing w:after="200" w:line="276" w:lineRule="auto"/>
        <w:rPr>
          <w:rFonts w:ascii="Times New Roman" w:eastAsia="SimSun" w:hAnsi="Times New Roman" w:cs="Times New Roman"/>
          <w:b/>
          <w:bCs/>
          <w:sz w:val="20"/>
          <w:szCs w:val="20"/>
          <w:lang w:eastAsia="ar-SA"/>
        </w:rPr>
      </w:pPr>
      <w:bookmarkStart w:id="71" w:name="_Hlk43148811"/>
      <w:r w:rsidRPr="005E538C">
        <w:rPr>
          <w:rFonts w:ascii="Times New Roman" w:eastAsia="SimSun" w:hAnsi="Times New Roman" w:cs="Times New Roman"/>
          <w:b/>
          <w:bCs/>
          <w:sz w:val="20"/>
          <w:szCs w:val="20"/>
          <w:lang w:eastAsia="ar-SA"/>
        </w:rPr>
        <w:br w:type="page"/>
      </w:r>
    </w:p>
    <w:p w14:paraId="25CABB4D"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При</w:t>
      </w:r>
      <w:bookmarkStart w:id="72" w:name="П4"/>
      <w:bookmarkEnd w:id="72"/>
      <w:r w:rsidRPr="005E538C">
        <w:rPr>
          <w:rFonts w:ascii="Times New Roman" w:eastAsia="SimSun" w:hAnsi="Times New Roman" w:cs="Times New Roman"/>
          <w:b/>
          <w:bCs/>
          <w:sz w:val="20"/>
          <w:szCs w:val="20"/>
          <w:lang w:eastAsia="ar-SA"/>
        </w:rPr>
        <w:t>ложение №5</w:t>
      </w:r>
      <w:r w:rsidRPr="005E538C">
        <w:rPr>
          <w:rFonts w:ascii="Times New Roman" w:hAnsi="Times New Roman" w:cs="Times New Roman"/>
          <w:sz w:val="20"/>
          <w:szCs w:val="20"/>
        </w:rPr>
        <w:t xml:space="preserve"> </w:t>
      </w:r>
      <w:r w:rsidRPr="005E538C">
        <w:rPr>
          <w:rFonts w:ascii="Times New Roman" w:eastAsia="SimSun" w:hAnsi="Times New Roman" w:cs="Times New Roman"/>
          <w:b/>
          <w:bCs/>
          <w:sz w:val="20"/>
          <w:szCs w:val="20"/>
          <w:lang w:eastAsia="ar-SA"/>
        </w:rPr>
        <w:t xml:space="preserve">к Порядку оказания услуг </w:t>
      </w:r>
    </w:p>
    <w:p w14:paraId="6D802CF8"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НО «Гарантийный фонд–МКК Республики Хакасия»</w:t>
      </w:r>
    </w:p>
    <w:bookmarkEnd w:id="71"/>
    <w:p w14:paraId="694A288B" w14:textId="77777777" w:rsidR="005E538C" w:rsidRPr="005E538C" w:rsidRDefault="005E538C" w:rsidP="005E538C">
      <w:pPr>
        <w:jc w:val="center"/>
        <w:rPr>
          <w:rFonts w:ascii="Times New Roman" w:hAnsi="Times New Roman" w:cs="Times New Roman"/>
          <w:b/>
          <w:sz w:val="20"/>
          <w:szCs w:val="20"/>
        </w:rPr>
      </w:pPr>
    </w:p>
    <w:p w14:paraId="5D023F7A"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 xml:space="preserve">ТЭО проекта субъекта малого предпринимательства, </w:t>
      </w:r>
      <w:r w:rsidRPr="005E538C">
        <w:rPr>
          <w:rFonts w:ascii="Times New Roman" w:hAnsi="Times New Roman" w:cs="Times New Roman"/>
          <w:b/>
          <w:sz w:val="20"/>
          <w:szCs w:val="20"/>
        </w:rPr>
        <w:br/>
        <w:t>претендующего на получение микрозайма</w:t>
      </w:r>
    </w:p>
    <w:p w14:paraId="3A4A0323" w14:textId="77777777" w:rsidR="005E538C" w:rsidRPr="005E538C" w:rsidRDefault="005E538C" w:rsidP="005E538C">
      <w:pPr>
        <w:jc w:val="center"/>
        <w:rPr>
          <w:rFonts w:ascii="Times New Roman" w:hAnsi="Times New Roman" w:cs="Times New Roman"/>
          <w:b/>
          <w:sz w:val="20"/>
          <w:szCs w:val="20"/>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5E538C" w:rsidRPr="005E538C" w14:paraId="2165E7EE" w14:textId="77777777" w:rsidTr="005E538C">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44672B0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44EBB40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605B9514" w14:textId="77777777" w:rsidTr="005E538C">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5D7F4D35" w14:textId="77777777" w:rsidR="005E538C" w:rsidRPr="005E538C" w:rsidRDefault="005E538C" w:rsidP="005E538C">
            <w:pPr>
              <w:rPr>
                <w:rFonts w:ascii="Times New Roman" w:hAnsi="Times New Roman" w:cs="Times New Roman"/>
                <w:sz w:val="20"/>
                <w:szCs w:val="20"/>
              </w:rPr>
            </w:pPr>
          </w:p>
        </w:tc>
        <w:tc>
          <w:tcPr>
            <w:tcW w:w="4265" w:type="dxa"/>
            <w:tcBorders>
              <w:top w:val="single" w:sz="4" w:space="0" w:color="auto"/>
              <w:left w:val="nil"/>
              <w:bottom w:val="single" w:sz="4" w:space="0" w:color="auto"/>
              <w:right w:val="single" w:sz="4" w:space="0" w:color="000000"/>
            </w:tcBorders>
            <w:shd w:val="clear" w:color="auto" w:fill="auto"/>
          </w:tcPr>
          <w:p w14:paraId="77C1C97C" w14:textId="77777777" w:rsidR="005E538C" w:rsidRPr="005E538C" w:rsidRDefault="005E538C" w:rsidP="005E538C">
            <w:pPr>
              <w:rPr>
                <w:rFonts w:ascii="Times New Roman" w:hAnsi="Times New Roman" w:cs="Times New Roman"/>
                <w:sz w:val="20"/>
                <w:szCs w:val="20"/>
              </w:rPr>
            </w:pPr>
          </w:p>
        </w:tc>
      </w:tr>
      <w:tr w:rsidR="005E538C" w:rsidRPr="005E538C" w14:paraId="643474A4" w14:textId="77777777" w:rsidTr="005E538C">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347303F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3B6D1E6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98DD3A8" w14:textId="77777777" w:rsidTr="005E538C">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4B6B90E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78A2687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12372881" w14:textId="77777777" w:rsidTr="005E538C">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20FD796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3727F03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8D8BDF3" w14:textId="77777777" w:rsidTr="005E538C">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69198B0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13F7147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DCBEB32" w14:textId="77777777" w:rsidTr="005E538C">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DFBC6E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3F0A6B8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w:t>
            </w:r>
          </w:p>
        </w:tc>
      </w:tr>
    </w:tbl>
    <w:p w14:paraId="630A85C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1</w:t>
      </w:r>
    </w:p>
    <w:p w14:paraId="25BAE801" w14:textId="77777777" w:rsidR="005E538C" w:rsidRPr="005E538C" w:rsidRDefault="005E538C" w:rsidP="00DC4D9A">
      <w:pPr>
        <w:pStyle w:val="ac"/>
        <w:numPr>
          <w:ilvl w:val="0"/>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Наименование проекта.</w:t>
      </w:r>
    </w:p>
    <w:p w14:paraId="0E63377F" w14:textId="77777777" w:rsidR="005E538C" w:rsidRPr="005E538C" w:rsidRDefault="005E538C" w:rsidP="00DC4D9A">
      <w:pPr>
        <w:pStyle w:val="ac"/>
        <w:numPr>
          <w:ilvl w:val="0"/>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Цель проекта.</w:t>
      </w:r>
    </w:p>
    <w:p w14:paraId="0F54C168"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Максимально коротко о том, в чем основная идея проекта.</w:t>
      </w:r>
    </w:p>
    <w:p w14:paraId="418C6416"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Краткое описание товаров и услуг, предлагаемых в рамках проекта.</w:t>
      </w:r>
    </w:p>
    <w:p w14:paraId="41E86766" w14:textId="77777777" w:rsidR="005E538C" w:rsidRPr="005E538C" w:rsidRDefault="005E538C" w:rsidP="00DC4D9A">
      <w:pPr>
        <w:pStyle w:val="ac"/>
        <w:numPr>
          <w:ilvl w:val="0"/>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Основная информация о проекте</w:t>
      </w:r>
    </w:p>
    <w:p w14:paraId="0BD391DE"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Зависит от конкретного проекта, может включать в себя разделы:</w:t>
      </w:r>
    </w:p>
    <w:p w14:paraId="4E8FB502"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 Виды деятельности предприятия / Виды продукции.</w:t>
      </w:r>
    </w:p>
    <w:p w14:paraId="7A1FF2E0"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 Производственные возможности и объемы</w:t>
      </w:r>
    </w:p>
    <w:p w14:paraId="36B583D2" w14:textId="77777777" w:rsidR="005E538C" w:rsidRPr="005E538C" w:rsidRDefault="005E538C" w:rsidP="00DC4D9A">
      <w:pPr>
        <w:pStyle w:val="ac"/>
        <w:numPr>
          <w:ilvl w:val="1"/>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Основные виды деятельности</w:t>
      </w:r>
    </w:p>
    <w:p w14:paraId="6C8EE049"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Имеющиеся связи с партнерами</w:t>
      </w:r>
    </w:p>
    <w:p w14:paraId="403F37EC" w14:textId="77777777" w:rsidR="005E538C" w:rsidRPr="005E538C" w:rsidRDefault="005E538C" w:rsidP="005E538C">
      <w:pPr>
        <w:pStyle w:val="ac"/>
        <w:ind w:left="0" w:firstLine="709"/>
        <w:rPr>
          <w:rFonts w:ascii="Times New Roman" w:hAnsi="Times New Roman" w:cs="Times New Roman"/>
          <w:i/>
          <w:sz w:val="20"/>
          <w:szCs w:val="20"/>
        </w:rPr>
      </w:pPr>
      <w:r w:rsidRPr="005E538C">
        <w:rPr>
          <w:rFonts w:ascii="Times New Roman" w:hAnsi="Times New Roman" w:cs="Times New Roman"/>
          <w:i/>
          <w:sz w:val="20"/>
          <w:szCs w:val="20"/>
        </w:rPr>
        <w:t>Основными видами деятельности являются:</w:t>
      </w:r>
    </w:p>
    <w:p w14:paraId="545125AF" w14:textId="77777777" w:rsidR="005E538C" w:rsidRPr="005E538C" w:rsidRDefault="005E538C" w:rsidP="005E538C">
      <w:pPr>
        <w:pStyle w:val="ac"/>
        <w:ind w:left="0" w:firstLine="709"/>
        <w:rPr>
          <w:rFonts w:ascii="Times New Roman" w:hAnsi="Times New Roman" w:cs="Times New Roman"/>
          <w:sz w:val="20"/>
          <w:szCs w:val="20"/>
        </w:rPr>
      </w:pPr>
      <w:r w:rsidRPr="005E538C">
        <w:rPr>
          <w:rFonts w:ascii="Times New Roman" w:hAnsi="Times New Roman" w:cs="Times New Roman"/>
          <w:i/>
          <w:sz w:val="20"/>
          <w:szCs w:val="20"/>
        </w:rPr>
        <w:t>Поставщики, покупатели, конкуренты, цены</w:t>
      </w:r>
      <w:r w:rsidRPr="005E538C">
        <w:rPr>
          <w:rFonts w:ascii="Times New Roman" w:hAnsi="Times New Roman" w:cs="Times New Roman"/>
          <w:sz w:val="20"/>
          <w:szCs w:val="20"/>
        </w:rPr>
        <w:t>.</w:t>
      </w:r>
    </w:p>
    <w:p w14:paraId="481F9951" w14:textId="77777777" w:rsidR="005E538C" w:rsidRPr="005E538C" w:rsidRDefault="005E538C" w:rsidP="00DC4D9A">
      <w:pPr>
        <w:pStyle w:val="ac"/>
        <w:numPr>
          <w:ilvl w:val="1"/>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Производственные возможности</w:t>
      </w:r>
    </w:p>
    <w:p w14:paraId="7F49A418" w14:textId="77777777" w:rsidR="005E538C" w:rsidRPr="005E538C" w:rsidRDefault="005E538C" w:rsidP="00DC4D9A">
      <w:pPr>
        <w:pStyle w:val="ac"/>
        <w:numPr>
          <w:ilvl w:val="1"/>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Планируемый рынок сбыта</w:t>
      </w:r>
    </w:p>
    <w:p w14:paraId="47292D98" w14:textId="77777777" w:rsidR="005E538C" w:rsidRPr="005E538C" w:rsidRDefault="005E538C" w:rsidP="005E538C">
      <w:pPr>
        <w:pStyle w:val="ac"/>
        <w:ind w:left="0" w:firstLine="709"/>
        <w:rPr>
          <w:rFonts w:ascii="Times New Roman" w:hAnsi="Times New Roman" w:cs="Times New Roman"/>
          <w:i/>
          <w:sz w:val="20"/>
          <w:szCs w:val="20"/>
        </w:rPr>
      </w:pPr>
      <w:bookmarkStart w:id="73" w:name="RANGE!B30"/>
      <w:r w:rsidRPr="005E538C">
        <w:rPr>
          <w:rFonts w:ascii="Times New Roman" w:hAnsi="Times New Roman" w:cs="Times New Roman"/>
          <w:i/>
          <w:sz w:val="20"/>
          <w:szCs w:val="20"/>
        </w:rPr>
        <w:t>Краткое описание товаров и/или услуг, предлагаемых в рамках проекта.</w:t>
      </w:r>
      <w:bookmarkEnd w:id="73"/>
    </w:p>
    <w:p w14:paraId="11C70A3F" w14:textId="77777777" w:rsidR="005E538C" w:rsidRPr="005E538C" w:rsidRDefault="005E538C" w:rsidP="00DC4D9A">
      <w:pPr>
        <w:pStyle w:val="ac"/>
        <w:numPr>
          <w:ilvl w:val="0"/>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Экономическое обоснование</w:t>
      </w:r>
    </w:p>
    <w:p w14:paraId="1BE0C730" w14:textId="77777777" w:rsidR="005E538C" w:rsidRPr="005E538C" w:rsidRDefault="005E538C" w:rsidP="00DC4D9A">
      <w:pPr>
        <w:pStyle w:val="ac"/>
        <w:numPr>
          <w:ilvl w:val="1"/>
          <w:numId w:val="84"/>
        </w:numPr>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Источники финансирования потребности в оборотных средствах и (или)</w:t>
      </w:r>
    </w:p>
    <w:p w14:paraId="19464E09" w14:textId="77777777" w:rsidR="005E538C" w:rsidRPr="005E538C" w:rsidRDefault="005E538C" w:rsidP="005E538C">
      <w:pPr>
        <w:pStyle w:val="ac"/>
        <w:ind w:left="0" w:firstLine="709"/>
        <w:rPr>
          <w:rFonts w:ascii="Times New Roman" w:hAnsi="Times New Roman" w:cs="Times New Roman"/>
          <w:sz w:val="20"/>
          <w:szCs w:val="20"/>
        </w:rPr>
      </w:pPr>
      <w:r w:rsidRPr="005E538C">
        <w:rPr>
          <w:rFonts w:ascii="Times New Roman" w:hAnsi="Times New Roman" w:cs="Times New Roman"/>
          <w:sz w:val="20"/>
          <w:szCs w:val="20"/>
        </w:rPr>
        <w:t>на реализацию инвестиционного проекта:</w:t>
      </w:r>
    </w:p>
    <w:p w14:paraId="392C81B1" w14:textId="77777777" w:rsidR="005E538C" w:rsidRPr="005E538C" w:rsidRDefault="005E538C" w:rsidP="005E538C">
      <w:pPr>
        <w:ind w:firstLine="709"/>
        <w:rPr>
          <w:rFonts w:ascii="Times New Roman" w:hAnsi="Times New Roman" w:cs="Times New Roman"/>
          <w:sz w:val="20"/>
          <w:szCs w:val="20"/>
        </w:rPr>
      </w:pPr>
      <w:r w:rsidRPr="005E538C">
        <w:rPr>
          <w:rFonts w:ascii="Times New Roman" w:hAnsi="Times New Roman" w:cs="Times New Roman"/>
          <w:sz w:val="20"/>
          <w:szCs w:val="20"/>
        </w:rPr>
        <w:t>Таблица 2</w:t>
      </w:r>
    </w:p>
    <w:p w14:paraId="7B7835A5" w14:textId="77777777" w:rsidR="005E538C" w:rsidRPr="005E538C" w:rsidRDefault="005E538C" w:rsidP="005E538C">
      <w:pPr>
        <w:pStyle w:val="ac"/>
        <w:ind w:left="0"/>
        <w:rPr>
          <w:rFonts w:ascii="Times New Roman" w:hAnsi="Times New Roman" w:cs="Times New Roman"/>
          <w:sz w:val="20"/>
          <w:szCs w:val="20"/>
        </w:rPr>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5E538C" w:rsidRPr="005E538C" w14:paraId="2A5067F9" w14:textId="77777777" w:rsidTr="005E538C">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ECAF" w14:textId="77777777" w:rsidR="005E538C" w:rsidRPr="005E538C" w:rsidRDefault="005E538C" w:rsidP="005E538C">
            <w:pPr>
              <w:jc w:val="center"/>
              <w:rPr>
                <w:rFonts w:ascii="Times New Roman" w:hAnsi="Times New Roman" w:cs="Times New Roman"/>
                <w:bCs/>
                <w:sz w:val="20"/>
                <w:szCs w:val="20"/>
              </w:rPr>
            </w:pPr>
            <w:r w:rsidRPr="005E538C">
              <w:rPr>
                <w:rFonts w:ascii="Times New Roman" w:hAnsi="Times New Roman" w:cs="Times New Roman"/>
                <w:bCs/>
                <w:sz w:val="20"/>
                <w:szCs w:val="20"/>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4ABAC53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7A2CF8C4"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Сумма финансирования (рублей)</w:t>
            </w:r>
          </w:p>
        </w:tc>
      </w:tr>
      <w:tr w:rsidR="005E538C" w:rsidRPr="005E538C" w14:paraId="1AEFA4CC" w14:textId="77777777" w:rsidTr="005E538C">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9B17D2B"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4703" w:type="dxa"/>
            <w:tcBorders>
              <w:top w:val="nil"/>
              <w:left w:val="nil"/>
              <w:bottom w:val="single" w:sz="4" w:space="0" w:color="auto"/>
              <w:right w:val="single" w:sz="4" w:space="0" w:color="auto"/>
            </w:tcBorders>
            <w:shd w:val="clear" w:color="auto" w:fill="auto"/>
            <w:vAlign w:val="center"/>
            <w:hideMark/>
          </w:tcPr>
          <w:p w14:paraId="591BBFE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89EB0C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3ADC5F67" w14:textId="77777777" w:rsidTr="005E538C">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7691E0ED"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1.1.</w:t>
            </w:r>
          </w:p>
        </w:tc>
        <w:tc>
          <w:tcPr>
            <w:tcW w:w="4703" w:type="dxa"/>
            <w:tcBorders>
              <w:top w:val="nil"/>
              <w:left w:val="nil"/>
              <w:bottom w:val="single" w:sz="4" w:space="0" w:color="auto"/>
              <w:right w:val="single" w:sz="4" w:space="0" w:color="auto"/>
            </w:tcBorders>
            <w:shd w:val="clear" w:color="auto" w:fill="auto"/>
            <w:vAlign w:val="center"/>
            <w:hideMark/>
          </w:tcPr>
          <w:p w14:paraId="556ED47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7DAAAE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30C8340" w14:textId="77777777" w:rsidTr="005E538C">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344BE5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1.2.</w:t>
            </w:r>
          </w:p>
        </w:tc>
        <w:tc>
          <w:tcPr>
            <w:tcW w:w="4703" w:type="dxa"/>
            <w:tcBorders>
              <w:top w:val="nil"/>
              <w:left w:val="nil"/>
              <w:bottom w:val="single" w:sz="4" w:space="0" w:color="auto"/>
              <w:right w:val="single" w:sz="4" w:space="0" w:color="auto"/>
            </w:tcBorders>
            <w:shd w:val="clear" w:color="auto" w:fill="auto"/>
            <w:vAlign w:val="center"/>
            <w:hideMark/>
          </w:tcPr>
          <w:p w14:paraId="6F4629B3"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71BAB70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D26D0B1" w14:textId="77777777" w:rsidTr="005E538C">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403E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1.3.</w:t>
            </w:r>
          </w:p>
        </w:tc>
        <w:tc>
          <w:tcPr>
            <w:tcW w:w="4703" w:type="dxa"/>
            <w:tcBorders>
              <w:top w:val="nil"/>
              <w:left w:val="nil"/>
              <w:bottom w:val="single" w:sz="4" w:space="0" w:color="auto"/>
              <w:right w:val="single" w:sz="4" w:space="0" w:color="auto"/>
            </w:tcBorders>
            <w:shd w:val="clear" w:color="auto" w:fill="auto"/>
            <w:vAlign w:val="center"/>
            <w:hideMark/>
          </w:tcPr>
          <w:p w14:paraId="44E6334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E49B80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bl>
    <w:p w14:paraId="55210DCF" w14:textId="77777777" w:rsidR="005E538C" w:rsidRPr="005E538C" w:rsidRDefault="005E538C" w:rsidP="005E538C">
      <w:pPr>
        <w:rPr>
          <w:rFonts w:ascii="Times New Roman" w:hAnsi="Times New Roman" w:cs="Times New Roman"/>
          <w:sz w:val="20"/>
          <w:szCs w:val="20"/>
        </w:rPr>
      </w:pPr>
    </w:p>
    <w:p w14:paraId="701BB39C" w14:textId="77777777" w:rsidR="005E538C" w:rsidRPr="005E538C" w:rsidRDefault="005E538C" w:rsidP="00DC4D9A">
      <w:pPr>
        <w:pStyle w:val="ac"/>
        <w:numPr>
          <w:ilvl w:val="1"/>
          <w:numId w:val="84"/>
        </w:numPr>
        <w:spacing w:after="0" w:line="240" w:lineRule="auto"/>
        <w:ind w:left="0" w:firstLine="0"/>
        <w:rPr>
          <w:rFonts w:ascii="Times New Roman" w:hAnsi="Times New Roman" w:cs="Times New Roman"/>
          <w:sz w:val="20"/>
          <w:szCs w:val="20"/>
        </w:rPr>
      </w:pPr>
      <w:r w:rsidRPr="005E538C">
        <w:rPr>
          <w:rFonts w:ascii="Times New Roman" w:hAnsi="Times New Roman" w:cs="Times New Roman"/>
          <w:sz w:val="20"/>
          <w:szCs w:val="20"/>
        </w:rPr>
        <w:t>Планируемый объем производства</w:t>
      </w:r>
    </w:p>
    <w:p w14:paraId="71C659B6" w14:textId="77777777" w:rsidR="005E538C" w:rsidRPr="005E538C" w:rsidRDefault="005E538C" w:rsidP="005E538C">
      <w:pPr>
        <w:pStyle w:val="ac"/>
        <w:ind w:left="0"/>
        <w:jc w:val="right"/>
        <w:rPr>
          <w:rFonts w:ascii="Times New Roman" w:hAnsi="Times New Roman" w:cs="Times New Roman"/>
          <w:sz w:val="20"/>
          <w:szCs w:val="20"/>
        </w:rPr>
      </w:pPr>
      <w:r w:rsidRPr="005E538C">
        <w:rPr>
          <w:rFonts w:ascii="Times New Roman" w:hAnsi="Times New Roman" w:cs="Times New Roman"/>
          <w:sz w:val="20"/>
          <w:szCs w:val="20"/>
        </w:rPr>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5E538C" w:rsidRPr="005E538C" w14:paraId="3915F99C" w14:textId="77777777" w:rsidTr="005E538C">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86A3"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B760E3B"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B0CC04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3A462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1390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14AD1D"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0D41EB9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F86A6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r>
      <w:tr w:rsidR="005E538C" w:rsidRPr="005E538C" w14:paraId="09EFE9B5" w14:textId="77777777" w:rsidTr="005E538C">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159E8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76E839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55BC2C8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05E32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FE754E3"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8B0518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5F3438FA"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17AAA9B"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4499ED50" w14:textId="77777777" w:rsidTr="005E538C">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3E57FB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61B42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0D49DF4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607010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5BF54C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823BA4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5DADC57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E7CCB8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3E612C60" w14:textId="77777777" w:rsidTr="005E538C">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031F11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6FB408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1FE7127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EBD666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30F7110"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42714A4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43" w:type="dxa"/>
            <w:tcBorders>
              <w:top w:val="nil"/>
              <w:left w:val="nil"/>
              <w:bottom w:val="single" w:sz="4" w:space="0" w:color="auto"/>
              <w:right w:val="single" w:sz="4" w:space="0" w:color="auto"/>
            </w:tcBorders>
            <w:shd w:val="clear" w:color="auto" w:fill="auto"/>
            <w:vAlign w:val="center"/>
            <w:hideMark/>
          </w:tcPr>
          <w:p w14:paraId="0F3A787B"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12CCA7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r>
    </w:tbl>
    <w:p w14:paraId="30F0283B" w14:textId="77777777" w:rsidR="005E538C" w:rsidRPr="005E538C" w:rsidRDefault="005E538C" w:rsidP="005E538C">
      <w:pPr>
        <w:pStyle w:val="ac"/>
        <w:ind w:left="0"/>
        <w:rPr>
          <w:rFonts w:ascii="Times New Roman" w:hAnsi="Times New Roman" w:cs="Times New Roman"/>
          <w:sz w:val="20"/>
          <w:szCs w:val="20"/>
        </w:rPr>
      </w:pPr>
    </w:p>
    <w:p w14:paraId="0844329C"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i/>
          <w:sz w:val="20"/>
          <w:szCs w:val="20"/>
        </w:rPr>
        <w:t>Обоснование указанных объемов</w:t>
      </w:r>
    </w:p>
    <w:p w14:paraId="3B562F9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Стоимость продукта/услуги за ед. измерения составляет _______.</w:t>
      </w:r>
    </w:p>
    <w:p w14:paraId="746D6290" w14:textId="77777777" w:rsidR="005E538C" w:rsidRPr="005E538C" w:rsidRDefault="005E538C" w:rsidP="005E538C">
      <w:pPr>
        <w:rPr>
          <w:rFonts w:ascii="Times New Roman" w:hAnsi="Times New Roman" w:cs="Times New Roman"/>
          <w:sz w:val="20"/>
          <w:szCs w:val="20"/>
        </w:rPr>
      </w:pPr>
    </w:p>
    <w:p w14:paraId="236B27EC" w14:textId="77777777" w:rsidR="005E538C" w:rsidRPr="005E538C" w:rsidRDefault="005E538C" w:rsidP="00DC4D9A">
      <w:pPr>
        <w:pStyle w:val="ac"/>
        <w:numPr>
          <w:ilvl w:val="1"/>
          <w:numId w:val="84"/>
        </w:numPr>
        <w:spacing w:after="0" w:line="240" w:lineRule="auto"/>
        <w:ind w:left="0" w:firstLine="0"/>
        <w:rPr>
          <w:rFonts w:ascii="Times New Roman" w:hAnsi="Times New Roman" w:cs="Times New Roman"/>
          <w:sz w:val="20"/>
          <w:szCs w:val="20"/>
        </w:rPr>
      </w:pPr>
      <w:r w:rsidRPr="005E538C">
        <w:rPr>
          <w:rFonts w:ascii="Times New Roman" w:hAnsi="Times New Roman" w:cs="Times New Roman"/>
          <w:sz w:val="20"/>
          <w:szCs w:val="20"/>
        </w:rPr>
        <w:t>Планируемый сбыт продукции/ планируемая реализация услуг</w:t>
      </w:r>
    </w:p>
    <w:p w14:paraId="60E75B14" w14:textId="77777777" w:rsidR="005E538C" w:rsidRPr="005E538C" w:rsidRDefault="005E538C" w:rsidP="005E538C">
      <w:pPr>
        <w:pStyle w:val="ac"/>
        <w:ind w:left="0"/>
        <w:jc w:val="right"/>
        <w:rPr>
          <w:rFonts w:ascii="Times New Roman" w:hAnsi="Times New Roman" w:cs="Times New Roman"/>
          <w:sz w:val="20"/>
          <w:szCs w:val="20"/>
        </w:rPr>
      </w:pPr>
      <w:r w:rsidRPr="005E538C">
        <w:rPr>
          <w:rFonts w:ascii="Times New Roman" w:hAnsi="Times New Roman" w:cs="Times New Roman"/>
          <w:sz w:val="20"/>
          <w:szCs w:val="20"/>
        </w:rPr>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5E538C" w:rsidRPr="005E538C" w14:paraId="4555DEE9" w14:textId="77777777" w:rsidTr="005E538C">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000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6731C3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590EAC3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0CCD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EE0874"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C7092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B71428"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8D0718"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__ кв. 20__г.</w:t>
            </w:r>
          </w:p>
        </w:tc>
      </w:tr>
      <w:tr w:rsidR="005E538C" w:rsidRPr="005E538C" w14:paraId="34E35D0F" w14:textId="77777777" w:rsidTr="005E538C">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A557D8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CBD07E0"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4AE3C47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EF4C38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EFDD1A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5A60FC0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5B1D59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25BC00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65539764" w14:textId="77777777" w:rsidTr="005E538C">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175D3FB"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051FB4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1420D9D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B52A07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BE2E360"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A39B42B"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62C18460"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5003DE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C367C2D" w14:textId="77777777" w:rsidTr="005E538C">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2E3B450"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4894AD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2209C60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BFF71F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1C3954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74387F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4C3ABCD"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1A2C39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w:t>
            </w:r>
          </w:p>
        </w:tc>
      </w:tr>
    </w:tbl>
    <w:p w14:paraId="5146C202" w14:textId="77777777" w:rsidR="005E538C" w:rsidRPr="005E538C" w:rsidRDefault="005E538C" w:rsidP="005E538C">
      <w:pPr>
        <w:pStyle w:val="ac"/>
        <w:ind w:left="0"/>
        <w:rPr>
          <w:rFonts w:ascii="Times New Roman" w:hAnsi="Times New Roman" w:cs="Times New Roman"/>
          <w:sz w:val="20"/>
          <w:szCs w:val="20"/>
        </w:rPr>
      </w:pPr>
    </w:p>
    <w:p w14:paraId="228DA3B7" w14:textId="77777777" w:rsidR="005E538C" w:rsidRPr="005E538C" w:rsidRDefault="005E538C" w:rsidP="005E538C">
      <w:pPr>
        <w:pStyle w:val="ac"/>
        <w:ind w:left="0"/>
        <w:rPr>
          <w:rFonts w:ascii="Times New Roman" w:hAnsi="Times New Roman" w:cs="Times New Roman"/>
          <w:i/>
          <w:sz w:val="20"/>
          <w:szCs w:val="20"/>
        </w:rPr>
      </w:pPr>
      <w:r w:rsidRPr="005E538C">
        <w:rPr>
          <w:rFonts w:ascii="Times New Roman" w:hAnsi="Times New Roman" w:cs="Times New Roman"/>
          <w:i/>
          <w:sz w:val="20"/>
          <w:szCs w:val="20"/>
        </w:rPr>
        <w:t>Обоснование указанных объемов сбыта (услуги из расчета потребителей/ населения…).</w:t>
      </w:r>
    </w:p>
    <w:p w14:paraId="2ECE66EB" w14:textId="77777777" w:rsidR="005E538C" w:rsidRPr="005E538C" w:rsidRDefault="005E538C" w:rsidP="00DC4D9A">
      <w:pPr>
        <w:pStyle w:val="ac"/>
        <w:numPr>
          <w:ilvl w:val="0"/>
          <w:numId w:val="84"/>
        </w:numPr>
        <w:spacing w:after="0" w:line="240" w:lineRule="auto"/>
        <w:ind w:left="0" w:firstLine="0"/>
        <w:rPr>
          <w:rFonts w:ascii="Times New Roman" w:hAnsi="Times New Roman" w:cs="Times New Roman"/>
          <w:sz w:val="20"/>
          <w:szCs w:val="20"/>
        </w:rPr>
      </w:pPr>
      <w:r w:rsidRPr="005E538C">
        <w:rPr>
          <w:rFonts w:ascii="Times New Roman" w:hAnsi="Times New Roman" w:cs="Times New Roman"/>
          <w:sz w:val="20"/>
          <w:szCs w:val="20"/>
        </w:rPr>
        <w:t>Обоснование использования заемных бюджетных средств на пополнение оборотных средств и (или) реализацию инвестиционных проектов</w:t>
      </w:r>
    </w:p>
    <w:p w14:paraId="3F4F0B2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xml:space="preserve">     Таблица 5</w:t>
      </w:r>
    </w:p>
    <w:tbl>
      <w:tblPr>
        <w:tblW w:w="5000" w:type="pct"/>
        <w:tblLook w:val="04A0" w:firstRow="1" w:lastRow="0" w:firstColumn="1" w:lastColumn="0" w:noHBand="0" w:noVBand="1"/>
      </w:tblPr>
      <w:tblGrid>
        <w:gridCol w:w="519"/>
        <w:gridCol w:w="3587"/>
        <w:gridCol w:w="1134"/>
        <w:gridCol w:w="1134"/>
        <w:gridCol w:w="1389"/>
        <w:gridCol w:w="799"/>
        <w:gridCol w:w="1348"/>
      </w:tblGrid>
      <w:tr w:rsidR="005E538C" w:rsidRPr="005E538C" w14:paraId="46DA0CE5" w14:textId="77777777" w:rsidTr="005E538C">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ACEF3" w14:textId="77777777" w:rsidR="005E538C" w:rsidRPr="005E538C" w:rsidRDefault="005E538C" w:rsidP="005E538C">
            <w:pPr>
              <w:ind w:left="-57" w:right="-57"/>
              <w:jc w:val="both"/>
              <w:rPr>
                <w:rFonts w:ascii="Times New Roman" w:hAnsi="Times New Roman" w:cs="Times New Roman"/>
                <w:b/>
                <w:bCs/>
                <w:sz w:val="20"/>
                <w:szCs w:val="20"/>
              </w:rPr>
            </w:pPr>
            <w:r w:rsidRPr="005E538C">
              <w:rPr>
                <w:rFonts w:ascii="Times New Roman" w:hAnsi="Times New Roman" w:cs="Times New Roman"/>
                <w:b/>
                <w:bCs/>
                <w:sz w:val="20"/>
                <w:szCs w:val="20"/>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21193"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30B9115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Плановые показатели (поквартально за весь период пользования микрозаймом)</w:t>
            </w:r>
          </w:p>
        </w:tc>
      </w:tr>
      <w:tr w:rsidR="005E538C" w:rsidRPr="005E538C" w14:paraId="304CD871" w14:textId="77777777" w:rsidTr="005E538C">
        <w:trPr>
          <w:trHeight w:val="113"/>
        </w:trPr>
        <w:tc>
          <w:tcPr>
            <w:tcW w:w="262" w:type="pct"/>
            <w:vMerge/>
            <w:tcBorders>
              <w:top w:val="nil"/>
              <w:left w:val="single" w:sz="4" w:space="0" w:color="auto"/>
              <w:bottom w:val="single" w:sz="4" w:space="0" w:color="auto"/>
              <w:right w:val="single" w:sz="4" w:space="0" w:color="auto"/>
            </w:tcBorders>
            <w:vAlign w:val="center"/>
            <w:hideMark/>
          </w:tcPr>
          <w:p w14:paraId="362D7712" w14:textId="77777777" w:rsidR="005E538C" w:rsidRPr="005E538C" w:rsidRDefault="005E538C" w:rsidP="005E538C">
            <w:pPr>
              <w:ind w:left="-57" w:right="-57"/>
              <w:rPr>
                <w:rFonts w:ascii="Times New Roman" w:hAnsi="Times New Roman" w:cs="Times New Roman"/>
                <w:b/>
                <w:bCs/>
                <w:sz w:val="20"/>
                <w:szCs w:val="20"/>
              </w:rPr>
            </w:pPr>
          </w:p>
        </w:tc>
        <w:tc>
          <w:tcPr>
            <w:tcW w:w="1810" w:type="pct"/>
            <w:vMerge/>
            <w:tcBorders>
              <w:top w:val="nil"/>
              <w:left w:val="single" w:sz="4" w:space="0" w:color="auto"/>
              <w:bottom w:val="single" w:sz="4" w:space="0" w:color="auto"/>
              <w:right w:val="single" w:sz="4" w:space="0" w:color="auto"/>
            </w:tcBorders>
            <w:vAlign w:val="center"/>
            <w:hideMark/>
          </w:tcPr>
          <w:p w14:paraId="093DCB21" w14:textId="77777777" w:rsidR="005E538C" w:rsidRPr="005E538C" w:rsidRDefault="005E538C" w:rsidP="005E538C">
            <w:pPr>
              <w:ind w:left="-57" w:right="-57"/>
              <w:rPr>
                <w:rFonts w:ascii="Times New Roman" w:hAnsi="Times New Roman" w:cs="Times New Roman"/>
                <w:sz w:val="20"/>
                <w:szCs w:val="20"/>
              </w:rPr>
            </w:pPr>
          </w:p>
        </w:tc>
        <w:tc>
          <w:tcPr>
            <w:tcW w:w="572" w:type="pct"/>
            <w:tcBorders>
              <w:top w:val="nil"/>
              <w:left w:val="nil"/>
              <w:bottom w:val="single" w:sz="4" w:space="0" w:color="auto"/>
              <w:right w:val="single" w:sz="4" w:space="0" w:color="auto"/>
            </w:tcBorders>
            <w:shd w:val="clear" w:color="auto" w:fill="auto"/>
            <w:vAlign w:val="center"/>
            <w:hideMark/>
          </w:tcPr>
          <w:p w14:paraId="22A65F7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572" w:type="pct"/>
            <w:tcBorders>
              <w:top w:val="nil"/>
              <w:left w:val="nil"/>
              <w:bottom w:val="single" w:sz="4" w:space="0" w:color="auto"/>
              <w:right w:val="single" w:sz="4" w:space="0" w:color="auto"/>
            </w:tcBorders>
            <w:shd w:val="clear" w:color="auto" w:fill="auto"/>
            <w:vAlign w:val="center"/>
            <w:hideMark/>
          </w:tcPr>
          <w:p w14:paraId="63A86391"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701" w:type="pct"/>
            <w:tcBorders>
              <w:top w:val="nil"/>
              <w:left w:val="nil"/>
              <w:bottom w:val="single" w:sz="4" w:space="0" w:color="auto"/>
              <w:right w:val="single" w:sz="4" w:space="0" w:color="auto"/>
            </w:tcBorders>
            <w:shd w:val="clear" w:color="auto" w:fill="auto"/>
            <w:vAlign w:val="center"/>
            <w:hideMark/>
          </w:tcPr>
          <w:p w14:paraId="4E0092A2"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403" w:type="pct"/>
            <w:tcBorders>
              <w:top w:val="nil"/>
              <w:left w:val="nil"/>
              <w:bottom w:val="single" w:sz="4" w:space="0" w:color="auto"/>
              <w:right w:val="single" w:sz="4" w:space="0" w:color="auto"/>
            </w:tcBorders>
            <w:shd w:val="clear" w:color="auto" w:fill="auto"/>
            <w:vAlign w:val="center"/>
            <w:hideMark/>
          </w:tcPr>
          <w:p w14:paraId="07062C5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__ кв. 20__г.</w:t>
            </w:r>
          </w:p>
        </w:tc>
        <w:tc>
          <w:tcPr>
            <w:tcW w:w="680" w:type="pct"/>
            <w:tcBorders>
              <w:top w:val="nil"/>
              <w:left w:val="nil"/>
              <w:bottom w:val="single" w:sz="4" w:space="0" w:color="auto"/>
              <w:right w:val="single" w:sz="4" w:space="0" w:color="auto"/>
            </w:tcBorders>
            <w:shd w:val="clear" w:color="auto" w:fill="auto"/>
            <w:vAlign w:val="center"/>
            <w:hideMark/>
          </w:tcPr>
          <w:p w14:paraId="12DFD721"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__ кв. 20__г.</w:t>
            </w:r>
          </w:p>
        </w:tc>
      </w:tr>
      <w:tr w:rsidR="005E538C" w:rsidRPr="005E538C" w14:paraId="57355684"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F183D85"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1</w:t>
            </w:r>
          </w:p>
        </w:tc>
        <w:tc>
          <w:tcPr>
            <w:tcW w:w="1810" w:type="pct"/>
            <w:tcBorders>
              <w:top w:val="nil"/>
              <w:left w:val="nil"/>
              <w:bottom w:val="single" w:sz="4" w:space="0" w:color="auto"/>
              <w:right w:val="single" w:sz="4" w:space="0" w:color="auto"/>
            </w:tcBorders>
            <w:shd w:val="clear" w:color="auto" w:fill="auto"/>
            <w:vAlign w:val="center"/>
            <w:hideMark/>
          </w:tcPr>
          <w:p w14:paraId="2FFCE252"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3</w:t>
            </w:r>
          </w:p>
        </w:tc>
        <w:tc>
          <w:tcPr>
            <w:tcW w:w="572" w:type="pct"/>
            <w:tcBorders>
              <w:top w:val="nil"/>
              <w:left w:val="nil"/>
              <w:bottom w:val="single" w:sz="4" w:space="0" w:color="auto"/>
              <w:right w:val="single" w:sz="4" w:space="0" w:color="auto"/>
            </w:tcBorders>
            <w:shd w:val="clear" w:color="auto" w:fill="auto"/>
            <w:vAlign w:val="center"/>
            <w:hideMark/>
          </w:tcPr>
          <w:p w14:paraId="138336D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w:t>
            </w:r>
          </w:p>
        </w:tc>
        <w:tc>
          <w:tcPr>
            <w:tcW w:w="572" w:type="pct"/>
            <w:tcBorders>
              <w:top w:val="nil"/>
              <w:left w:val="nil"/>
              <w:bottom w:val="single" w:sz="4" w:space="0" w:color="auto"/>
              <w:right w:val="single" w:sz="4" w:space="0" w:color="auto"/>
            </w:tcBorders>
            <w:shd w:val="clear" w:color="auto" w:fill="auto"/>
            <w:vAlign w:val="center"/>
            <w:hideMark/>
          </w:tcPr>
          <w:p w14:paraId="2BDA86EE"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5</w:t>
            </w:r>
          </w:p>
        </w:tc>
        <w:tc>
          <w:tcPr>
            <w:tcW w:w="701" w:type="pct"/>
            <w:tcBorders>
              <w:top w:val="nil"/>
              <w:left w:val="nil"/>
              <w:bottom w:val="single" w:sz="4" w:space="0" w:color="auto"/>
              <w:right w:val="single" w:sz="4" w:space="0" w:color="auto"/>
            </w:tcBorders>
            <w:shd w:val="clear" w:color="auto" w:fill="auto"/>
            <w:vAlign w:val="center"/>
            <w:hideMark/>
          </w:tcPr>
          <w:p w14:paraId="7977293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6</w:t>
            </w:r>
          </w:p>
        </w:tc>
        <w:tc>
          <w:tcPr>
            <w:tcW w:w="403" w:type="pct"/>
            <w:tcBorders>
              <w:top w:val="nil"/>
              <w:left w:val="nil"/>
              <w:bottom w:val="single" w:sz="4" w:space="0" w:color="auto"/>
              <w:right w:val="single" w:sz="4" w:space="0" w:color="auto"/>
            </w:tcBorders>
            <w:shd w:val="clear" w:color="auto" w:fill="auto"/>
            <w:vAlign w:val="center"/>
            <w:hideMark/>
          </w:tcPr>
          <w:p w14:paraId="6B75B54A"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7</w:t>
            </w:r>
          </w:p>
        </w:tc>
        <w:tc>
          <w:tcPr>
            <w:tcW w:w="680" w:type="pct"/>
            <w:tcBorders>
              <w:top w:val="nil"/>
              <w:left w:val="nil"/>
              <w:bottom w:val="single" w:sz="4" w:space="0" w:color="auto"/>
              <w:right w:val="single" w:sz="4" w:space="0" w:color="auto"/>
            </w:tcBorders>
            <w:shd w:val="clear" w:color="auto" w:fill="auto"/>
            <w:vAlign w:val="center"/>
            <w:hideMark/>
          </w:tcPr>
          <w:p w14:paraId="1DB8D7A3"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w:t>
            </w:r>
          </w:p>
        </w:tc>
      </w:tr>
      <w:tr w:rsidR="005E538C" w:rsidRPr="005E538C" w14:paraId="7257E23B" w14:textId="77777777" w:rsidTr="005E538C">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3444D8AD"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1.</w:t>
            </w:r>
          </w:p>
        </w:tc>
        <w:tc>
          <w:tcPr>
            <w:tcW w:w="1810" w:type="pct"/>
            <w:tcBorders>
              <w:top w:val="nil"/>
              <w:left w:val="nil"/>
              <w:bottom w:val="single" w:sz="4" w:space="0" w:color="auto"/>
              <w:right w:val="single" w:sz="4" w:space="0" w:color="auto"/>
            </w:tcBorders>
            <w:shd w:val="clear" w:color="000000" w:fill="D9D9D9"/>
            <w:vAlign w:val="center"/>
            <w:hideMark/>
          </w:tcPr>
          <w:p w14:paraId="50392CB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3C74D6A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000000" w:fill="D9D9D9"/>
            <w:vAlign w:val="center"/>
            <w:hideMark/>
          </w:tcPr>
          <w:p w14:paraId="695B6F4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000000" w:fill="D9D9D9"/>
            <w:vAlign w:val="center"/>
            <w:hideMark/>
          </w:tcPr>
          <w:p w14:paraId="73C9C45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000000" w:fill="D9D9D9"/>
            <w:vAlign w:val="center"/>
            <w:hideMark/>
          </w:tcPr>
          <w:p w14:paraId="1E7F63D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000000" w:fill="D9D9D9"/>
            <w:vAlign w:val="center"/>
            <w:hideMark/>
          </w:tcPr>
          <w:p w14:paraId="1825847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5CFEFA78"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08EEE31"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1.1.</w:t>
            </w:r>
          </w:p>
        </w:tc>
        <w:tc>
          <w:tcPr>
            <w:tcW w:w="1810" w:type="pct"/>
            <w:tcBorders>
              <w:top w:val="nil"/>
              <w:left w:val="nil"/>
              <w:bottom w:val="single" w:sz="4" w:space="0" w:color="auto"/>
              <w:right w:val="single" w:sz="4" w:space="0" w:color="auto"/>
            </w:tcBorders>
            <w:shd w:val="clear" w:color="auto" w:fill="auto"/>
            <w:vAlign w:val="center"/>
            <w:hideMark/>
          </w:tcPr>
          <w:p w14:paraId="765491E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 товаров</w:t>
            </w:r>
          </w:p>
        </w:tc>
        <w:tc>
          <w:tcPr>
            <w:tcW w:w="572" w:type="pct"/>
            <w:tcBorders>
              <w:top w:val="nil"/>
              <w:left w:val="nil"/>
              <w:bottom w:val="single" w:sz="4" w:space="0" w:color="auto"/>
              <w:right w:val="single" w:sz="4" w:space="0" w:color="auto"/>
            </w:tcBorders>
            <w:shd w:val="clear" w:color="auto" w:fill="auto"/>
            <w:vAlign w:val="center"/>
            <w:hideMark/>
          </w:tcPr>
          <w:p w14:paraId="256E75C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19A84C5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6885C700"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6F302E9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2677CCF8"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315AED2"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DBA629"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1.2.</w:t>
            </w:r>
          </w:p>
        </w:tc>
        <w:tc>
          <w:tcPr>
            <w:tcW w:w="1810" w:type="pct"/>
            <w:tcBorders>
              <w:top w:val="nil"/>
              <w:left w:val="nil"/>
              <w:bottom w:val="single" w:sz="4" w:space="0" w:color="auto"/>
              <w:right w:val="single" w:sz="4" w:space="0" w:color="auto"/>
            </w:tcBorders>
            <w:shd w:val="clear" w:color="auto" w:fill="auto"/>
            <w:vAlign w:val="center"/>
            <w:hideMark/>
          </w:tcPr>
          <w:p w14:paraId="51824132"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 услуг</w:t>
            </w:r>
          </w:p>
        </w:tc>
        <w:tc>
          <w:tcPr>
            <w:tcW w:w="572" w:type="pct"/>
            <w:tcBorders>
              <w:top w:val="nil"/>
              <w:left w:val="nil"/>
              <w:bottom w:val="single" w:sz="4" w:space="0" w:color="auto"/>
              <w:right w:val="single" w:sz="4" w:space="0" w:color="auto"/>
            </w:tcBorders>
            <w:shd w:val="clear" w:color="auto" w:fill="auto"/>
            <w:vAlign w:val="center"/>
            <w:hideMark/>
          </w:tcPr>
          <w:p w14:paraId="0D0BEDE3"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1DB1E553"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4CB75C0C"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3153095C"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599ACF75"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6E5743C" w14:textId="77777777" w:rsidTr="005E538C">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1E076AC"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2.</w:t>
            </w:r>
          </w:p>
        </w:tc>
        <w:tc>
          <w:tcPr>
            <w:tcW w:w="1810" w:type="pct"/>
            <w:tcBorders>
              <w:top w:val="nil"/>
              <w:left w:val="nil"/>
              <w:bottom w:val="single" w:sz="4" w:space="0" w:color="auto"/>
              <w:right w:val="single" w:sz="4" w:space="0" w:color="auto"/>
            </w:tcBorders>
            <w:shd w:val="clear" w:color="000000" w:fill="D9D9D9"/>
            <w:vAlign w:val="center"/>
            <w:hideMark/>
          </w:tcPr>
          <w:p w14:paraId="6B3569C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7B286B4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000000" w:fill="D9D9D9"/>
            <w:vAlign w:val="center"/>
            <w:hideMark/>
          </w:tcPr>
          <w:p w14:paraId="58A7AD00"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000000" w:fill="D9D9D9"/>
            <w:vAlign w:val="center"/>
            <w:hideMark/>
          </w:tcPr>
          <w:p w14:paraId="33A4B3B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000000" w:fill="D9D9D9"/>
            <w:vAlign w:val="center"/>
            <w:hideMark/>
          </w:tcPr>
          <w:p w14:paraId="5090323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000000" w:fill="D9D9D9"/>
            <w:vAlign w:val="center"/>
            <w:hideMark/>
          </w:tcPr>
          <w:p w14:paraId="46E3A95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4242013B"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BA8E9A7"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2.1.</w:t>
            </w:r>
          </w:p>
        </w:tc>
        <w:tc>
          <w:tcPr>
            <w:tcW w:w="1810" w:type="pct"/>
            <w:tcBorders>
              <w:top w:val="nil"/>
              <w:left w:val="nil"/>
              <w:bottom w:val="single" w:sz="4" w:space="0" w:color="auto"/>
              <w:right w:val="single" w:sz="4" w:space="0" w:color="auto"/>
            </w:tcBorders>
            <w:shd w:val="clear" w:color="auto" w:fill="auto"/>
            <w:vAlign w:val="center"/>
            <w:hideMark/>
          </w:tcPr>
          <w:p w14:paraId="2A188CE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0AE3311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48DF4D1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399E6B3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0D83E55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1802E61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3F6600C2"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9361E7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2.2.</w:t>
            </w:r>
          </w:p>
        </w:tc>
        <w:tc>
          <w:tcPr>
            <w:tcW w:w="1810" w:type="pct"/>
            <w:tcBorders>
              <w:top w:val="nil"/>
              <w:left w:val="nil"/>
              <w:bottom w:val="single" w:sz="4" w:space="0" w:color="auto"/>
              <w:right w:val="single" w:sz="4" w:space="0" w:color="auto"/>
            </w:tcBorders>
            <w:shd w:val="clear" w:color="auto" w:fill="auto"/>
            <w:vAlign w:val="center"/>
            <w:hideMark/>
          </w:tcPr>
          <w:p w14:paraId="2C3B492B"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7972C85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437D9E8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4536AB7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5D5D67B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6361F0F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866BDA3"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737E1D3"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2.3.</w:t>
            </w:r>
          </w:p>
        </w:tc>
        <w:tc>
          <w:tcPr>
            <w:tcW w:w="1810" w:type="pct"/>
            <w:tcBorders>
              <w:top w:val="nil"/>
              <w:left w:val="nil"/>
              <w:bottom w:val="single" w:sz="4" w:space="0" w:color="auto"/>
              <w:right w:val="single" w:sz="4" w:space="0" w:color="auto"/>
            </w:tcBorders>
            <w:shd w:val="clear" w:color="auto" w:fill="auto"/>
            <w:vAlign w:val="center"/>
            <w:hideMark/>
          </w:tcPr>
          <w:p w14:paraId="45DF433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2121FCC8"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2FEB44CC"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6FBB0C2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75CEA11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1306D6A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EBF3DA9"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885C352"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2.4.</w:t>
            </w:r>
          </w:p>
        </w:tc>
        <w:tc>
          <w:tcPr>
            <w:tcW w:w="1810" w:type="pct"/>
            <w:tcBorders>
              <w:top w:val="nil"/>
              <w:left w:val="nil"/>
              <w:bottom w:val="single" w:sz="4" w:space="0" w:color="auto"/>
              <w:right w:val="single" w:sz="4" w:space="0" w:color="auto"/>
            </w:tcBorders>
            <w:shd w:val="clear" w:color="auto" w:fill="auto"/>
            <w:vAlign w:val="center"/>
            <w:hideMark/>
          </w:tcPr>
          <w:p w14:paraId="6EA307F6"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7F756D23"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56E8D2D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3CECACE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5EB252B1"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7A1B274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8B3FEA0"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9AD7F4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2.5.</w:t>
            </w:r>
          </w:p>
        </w:tc>
        <w:tc>
          <w:tcPr>
            <w:tcW w:w="1810" w:type="pct"/>
            <w:tcBorders>
              <w:top w:val="nil"/>
              <w:left w:val="nil"/>
              <w:bottom w:val="single" w:sz="4" w:space="0" w:color="auto"/>
              <w:right w:val="single" w:sz="4" w:space="0" w:color="auto"/>
            </w:tcBorders>
            <w:shd w:val="clear" w:color="auto" w:fill="auto"/>
            <w:vAlign w:val="center"/>
            <w:hideMark/>
          </w:tcPr>
          <w:p w14:paraId="5FF946A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791919E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5304E3C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7DA3302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787BCA85"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4015358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9B0B964"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C3BED87"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2.6.</w:t>
            </w:r>
          </w:p>
        </w:tc>
        <w:tc>
          <w:tcPr>
            <w:tcW w:w="1810" w:type="pct"/>
            <w:tcBorders>
              <w:top w:val="nil"/>
              <w:left w:val="nil"/>
              <w:bottom w:val="single" w:sz="4" w:space="0" w:color="auto"/>
              <w:right w:val="single" w:sz="4" w:space="0" w:color="auto"/>
            </w:tcBorders>
            <w:shd w:val="clear" w:color="auto" w:fill="auto"/>
            <w:vAlign w:val="center"/>
            <w:hideMark/>
          </w:tcPr>
          <w:p w14:paraId="2214571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Охрана</w:t>
            </w:r>
          </w:p>
        </w:tc>
        <w:tc>
          <w:tcPr>
            <w:tcW w:w="572" w:type="pct"/>
            <w:tcBorders>
              <w:top w:val="nil"/>
              <w:left w:val="nil"/>
              <w:bottom w:val="single" w:sz="4" w:space="0" w:color="auto"/>
              <w:right w:val="single" w:sz="4" w:space="0" w:color="auto"/>
            </w:tcBorders>
            <w:shd w:val="clear" w:color="auto" w:fill="auto"/>
            <w:vAlign w:val="center"/>
            <w:hideMark/>
          </w:tcPr>
          <w:p w14:paraId="015E01B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0E74CD0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31EB6A6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2F5EC2DC"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6166394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146DE3E4"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C509E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2.7.</w:t>
            </w:r>
          </w:p>
        </w:tc>
        <w:tc>
          <w:tcPr>
            <w:tcW w:w="1810" w:type="pct"/>
            <w:tcBorders>
              <w:top w:val="nil"/>
              <w:left w:val="nil"/>
              <w:bottom w:val="single" w:sz="4" w:space="0" w:color="auto"/>
              <w:right w:val="single" w:sz="4" w:space="0" w:color="auto"/>
            </w:tcBorders>
            <w:shd w:val="clear" w:color="auto" w:fill="auto"/>
            <w:vAlign w:val="center"/>
            <w:hideMark/>
          </w:tcPr>
          <w:p w14:paraId="5119647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56310891"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322297D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7428D66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5DB6BE9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46BB245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14882142" w14:textId="77777777" w:rsidTr="005E538C">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6CC63D7"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3.</w:t>
            </w:r>
          </w:p>
        </w:tc>
        <w:tc>
          <w:tcPr>
            <w:tcW w:w="1810" w:type="pct"/>
            <w:tcBorders>
              <w:top w:val="nil"/>
              <w:left w:val="nil"/>
              <w:bottom w:val="single" w:sz="4" w:space="0" w:color="auto"/>
              <w:right w:val="single" w:sz="4" w:space="0" w:color="auto"/>
            </w:tcBorders>
            <w:shd w:val="clear" w:color="000000" w:fill="D9D9D9"/>
            <w:vAlign w:val="center"/>
            <w:hideMark/>
          </w:tcPr>
          <w:p w14:paraId="7A1F09E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13CC5BE8"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000000" w:fill="D9D9D9"/>
            <w:vAlign w:val="center"/>
            <w:hideMark/>
          </w:tcPr>
          <w:p w14:paraId="21EE9D8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000000" w:fill="D9D9D9"/>
            <w:vAlign w:val="center"/>
            <w:hideMark/>
          </w:tcPr>
          <w:p w14:paraId="5A1E6AD5"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000000" w:fill="D9D9D9"/>
            <w:vAlign w:val="center"/>
            <w:hideMark/>
          </w:tcPr>
          <w:p w14:paraId="5BF553F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000000" w:fill="D9D9D9"/>
            <w:vAlign w:val="center"/>
            <w:hideMark/>
          </w:tcPr>
          <w:p w14:paraId="6DA2AB0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B4070C7" w14:textId="77777777" w:rsidTr="005E538C">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570A23D"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4.</w:t>
            </w:r>
          </w:p>
        </w:tc>
        <w:tc>
          <w:tcPr>
            <w:tcW w:w="1810" w:type="pct"/>
            <w:tcBorders>
              <w:top w:val="nil"/>
              <w:left w:val="nil"/>
              <w:bottom w:val="single" w:sz="4" w:space="0" w:color="auto"/>
              <w:right w:val="single" w:sz="4" w:space="0" w:color="auto"/>
            </w:tcBorders>
            <w:shd w:val="clear" w:color="000000" w:fill="D9D9D9"/>
            <w:vAlign w:val="center"/>
            <w:hideMark/>
          </w:tcPr>
          <w:p w14:paraId="0D0CE00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41FADBD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000000" w:fill="D9D9D9"/>
            <w:vAlign w:val="center"/>
            <w:hideMark/>
          </w:tcPr>
          <w:p w14:paraId="4FD0672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000000" w:fill="D9D9D9"/>
            <w:vAlign w:val="center"/>
            <w:hideMark/>
          </w:tcPr>
          <w:p w14:paraId="0912F94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000000" w:fill="D9D9D9"/>
            <w:vAlign w:val="center"/>
            <w:hideMark/>
          </w:tcPr>
          <w:p w14:paraId="37F2AB2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000000" w:fill="D9D9D9"/>
            <w:vAlign w:val="center"/>
            <w:hideMark/>
          </w:tcPr>
          <w:p w14:paraId="739DE3F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D64EB68"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2332C2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4.1.</w:t>
            </w:r>
          </w:p>
        </w:tc>
        <w:tc>
          <w:tcPr>
            <w:tcW w:w="1810" w:type="pct"/>
            <w:tcBorders>
              <w:top w:val="nil"/>
              <w:left w:val="nil"/>
              <w:bottom w:val="single" w:sz="4" w:space="0" w:color="auto"/>
              <w:right w:val="single" w:sz="4" w:space="0" w:color="auto"/>
            </w:tcBorders>
            <w:shd w:val="clear" w:color="auto" w:fill="auto"/>
            <w:vAlign w:val="center"/>
            <w:hideMark/>
          </w:tcPr>
          <w:p w14:paraId="4032A8CB"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7282438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0A66167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0979C84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2005F45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1F7C44B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A632F1F"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A7E733"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4.2.</w:t>
            </w:r>
          </w:p>
        </w:tc>
        <w:tc>
          <w:tcPr>
            <w:tcW w:w="1810" w:type="pct"/>
            <w:tcBorders>
              <w:top w:val="nil"/>
              <w:left w:val="nil"/>
              <w:bottom w:val="single" w:sz="4" w:space="0" w:color="auto"/>
              <w:right w:val="single" w:sz="4" w:space="0" w:color="auto"/>
            </w:tcBorders>
            <w:shd w:val="clear" w:color="auto" w:fill="auto"/>
            <w:vAlign w:val="center"/>
            <w:hideMark/>
          </w:tcPr>
          <w:p w14:paraId="7B5D5116"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45FCB6B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0AFAA94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4D3BF87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10B866AC"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0D477BC0"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40716A15" w14:textId="77777777" w:rsidTr="005E538C">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A137ED9"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5.</w:t>
            </w:r>
          </w:p>
        </w:tc>
        <w:tc>
          <w:tcPr>
            <w:tcW w:w="1810" w:type="pct"/>
            <w:tcBorders>
              <w:top w:val="nil"/>
              <w:left w:val="nil"/>
              <w:bottom w:val="single" w:sz="4" w:space="0" w:color="auto"/>
              <w:right w:val="single" w:sz="4" w:space="0" w:color="auto"/>
            </w:tcBorders>
            <w:shd w:val="clear" w:color="000000" w:fill="D9D9D9"/>
            <w:vAlign w:val="center"/>
            <w:hideMark/>
          </w:tcPr>
          <w:p w14:paraId="78F6025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10C5276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000000" w:fill="D9D9D9"/>
            <w:vAlign w:val="center"/>
            <w:hideMark/>
          </w:tcPr>
          <w:p w14:paraId="7684E1F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000000" w:fill="D9D9D9"/>
            <w:vAlign w:val="center"/>
            <w:hideMark/>
          </w:tcPr>
          <w:p w14:paraId="62DED61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000000" w:fill="D9D9D9"/>
            <w:vAlign w:val="center"/>
            <w:hideMark/>
          </w:tcPr>
          <w:p w14:paraId="19C8244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000000" w:fill="D9D9D9"/>
            <w:vAlign w:val="center"/>
            <w:hideMark/>
          </w:tcPr>
          <w:p w14:paraId="2E2444D5"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66D9ED7B" w14:textId="77777777" w:rsidTr="005E538C">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9FF8523"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6.</w:t>
            </w:r>
          </w:p>
        </w:tc>
        <w:tc>
          <w:tcPr>
            <w:tcW w:w="1810" w:type="pct"/>
            <w:tcBorders>
              <w:top w:val="nil"/>
              <w:left w:val="nil"/>
              <w:bottom w:val="single" w:sz="4" w:space="0" w:color="auto"/>
              <w:right w:val="single" w:sz="4" w:space="0" w:color="auto"/>
            </w:tcBorders>
            <w:shd w:val="clear" w:color="000000" w:fill="D9D9D9"/>
            <w:vAlign w:val="center"/>
            <w:hideMark/>
          </w:tcPr>
          <w:p w14:paraId="3AA383E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2E0910B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000000" w:fill="D9D9D9"/>
            <w:vAlign w:val="center"/>
            <w:hideMark/>
          </w:tcPr>
          <w:p w14:paraId="2CD3DCE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000000" w:fill="D9D9D9"/>
            <w:vAlign w:val="center"/>
            <w:hideMark/>
          </w:tcPr>
          <w:p w14:paraId="56CD82B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000000" w:fill="D9D9D9"/>
            <w:vAlign w:val="center"/>
            <w:hideMark/>
          </w:tcPr>
          <w:p w14:paraId="251DBF8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000000" w:fill="D9D9D9"/>
            <w:vAlign w:val="center"/>
            <w:hideMark/>
          </w:tcPr>
          <w:p w14:paraId="0148F48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5A4658AB"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1786CF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6.1.</w:t>
            </w:r>
          </w:p>
        </w:tc>
        <w:tc>
          <w:tcPr>
            <w:tcW w:w="1810" w:type="pct"/>
            <w:tcBorders>
              <w:top w:val="nil"/>
              <w:left w:val="nil"/>
              <w:bottom w:val="single" w:sz="4" w:space="0" w:color="auto"/>
              <w:right w:val="single" w:sz="4" w:space="0" w:color="auto"/>
            </w:tcBorders>
            <w:shd w:val="clear" w:color="auto" w:fill="auto"/>
            <w:vAlign w:val="center"/>
            <w:hideMark/>
          </w:tcPr>
          <w:p w14:paraId="13F9FB0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78202291"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03DB0B8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05557DB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3BC519F1"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1381166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FDB88F4"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7C488B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6.2.</w:t>
            </w:r>
          </w:p>
        </w:tc>
        <w:tc>
          <w:tcPr>
            <w:tcW w:w="1810" w:type="pct"/>
            <w:tcBorders>
              <w:top w:val="nil"/>
              <w:left w:val="nil"/>
              <w:bottom w:val="single" w:sz="4" w:space="0" w:color="auto"/>
              <w:right w:val="single" w:sz="4" w:space="0" w:color="auto"/>
            </w:tcBorders>
            <w:shd w:val="clear" w:color="auto" w:fill="auto"/>
            <w:vAlign w:val="center"/>
            <w:hideMark/>
          </w:tcPr>
          <w:p w14:paraId="29BE94B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F5C63C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666CE30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7A4F12B5"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468D914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400C3860"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4230ECD4"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421B676"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6.3.</w:t>
            </w:r>
          </w:p>
        </w:tc>
        <w:tc>
          <w:tcPr>
            <w:tcW w:w="1810" w:type="pct"/>
            <w:tcBorders>
              <w:top w:val="nil"/>
              <w:left w:val="nil"/>
              <w:bottom w:val="single" w:sz="4" w:space="0" w:color="auto"/>
              <w:right w:val="single" w:sz="4" w:space="0" w:color="auto"/>
            </w:tcBorders>
            <w:shd w:val="clear" w:color="auto" w:fill="auto"/>
            <w:vAlign w:val="center"/>
            <w:hideMark/>
          </w:tcPr>
          <w:p w14:paraId="6C617AB9"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72ADEB5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152A443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1188DE0F"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4ABBAFA1"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1D4D869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333C53E8"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9FA4DA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6.4.</w:t>
            </w:r>
          </w:p>
        </w:tc>
        <w:tc>
          <w:tcPr>
            <w:tcW w:w="1810" w:type="pct"/>
            <w:tcBorders>
              <w:top w:val="nil"/>
              <w:left w:val="nil"/>
              <w:bottom w:val="single" w:sz="4" w:space="0" w:color="auto"/>
              <w:right w:val="single" w:sz="4" w:space="0" w:color="auto"/>
            </w:tcBorders>
            <w:shd w:val="clear" w:color="auto" w:fill="auto"/>
            <w:vAlign w:val="center"/>
            <w:hideMark/>
          </w:tcPr>
          <w:p w14:paraId="42826BF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2075C51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6115F630"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2292878D"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6A66E63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089ABC7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40E733CA"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C6BB3BD"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7.</w:t>
            </w:r>
          </w:p>
        </w:tc>
        <w:tc>
          <w:tcPr>
            <w:tcW w:w="1810" w:type="pct"/>
            <w:tcBorders>
              <w:top w:val="nil"/>
              <w:left w:val="nil"/>
              <w:bottom w:val="single" w:sz="4" w:space="0" w:color="auto"/>
              <w:right w:val="single" w:sz="4" w:space="0" w:color="auto"/>
            </w:tcBorders>
            <w:shd w:val="clear" w:color="auto" w:fill="auto"/>
            <w:vAlign w:val="center"/>
            <w:hideMark/>
          </w:tcPr>
          <w:p w14:paraId="3ADB25F0"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044B3E95"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55AC9E2A"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5A3C8866"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5F499468"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24CF5471"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CF08B84"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0BAA3D4"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8.</w:t>
            </w:r>
          </w:p>
        </w:tc>
        <w:tc>
          <w:tcPr>
            <w:tcW w:w="1810" w:type="pct"/>
            <w:tcBorders>
              <w:top w:val="nil"/>
              <w:left w:val="nil"/>
              <w:bottom w:val="single" w:sz="4" w:space="0" w:color="auto"/>
              <w:right w:val="single" w:sz="4" w:space="0" w:color="auto"/>
            </w:tcBorders>
            <w:shd w:val="clear" w:color="auto" w:fill="auto"/>
            <w:vAlign w:val="center"/>
            <w:hideMark/>
          </w:tcPr>
          <w:p w14:paraId="132BAE8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0DD2E82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6F2007B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3AD54293"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2267D51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0466F5C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4DF0F12"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325432F"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9.</w:t>
            </w:r>
          </w:p>
        </w:tc>
        <w:tc>
          <w:tcPr>
            <w:tcW w:w="1810" w:type="pct"/>
            <w:tcBorders>
              <w:top w:val="nil"/>
              <w:left w:val="nil"/>
              <w:bottom w:val="single" w:sz="4" w:space="0" w:color="auto"/>
              <w:right w:val="single" w:sz="4" w:space="0" w:color="auto"/>
            </w:tcBorders>
            <w:shd w:val="clear" w:color="auto" w:fill="auto"/>
            <w:vAlign w:val="center"/>
            <w:hideMark/>
          </w:tcPr>
          <w:p w14:paraId="378F423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DEBC6D2"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2937186B"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41B0883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2C6609BC"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619038C7"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C961C4B"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C520B25"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10.</w:t>
            </w:r>
          </w:p>
        </w:tc>
        <w:tc>
          <w:tcPr>
            <w:tcW w:w="1810" w:type="pct"/>
            <w:tcBorders>
              <w:top w:val="nil"/>
              <w:left w:val="nil"/>
              <w:bottom w:val="single" w:sz="4" w:space="0" w:color="auto"/>
              <w:right w:val="single" w:sz="4" w:space="0" w:color="auto"/>
            </w:tcBorders>
            <w:shd w:val="clear" w:color="auto" w:fill="auto"/>
            <w:vAlign w:val="center"/>
            <w:hideMark/>
          </w:tcPr>
          <w:p w14:paraId="6282499B"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4E9DD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520B3054"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701" w:type="pct"/>
            <w:tcBorders>
              <w:top w:val="nil"/>
              <w:left w:val="nil"/>
              <w:bottom w:val="single" w:sz="4" w:space="0" w:color="auto"/>
              <w:right w:val="single" w:sz="4" w:space="0" w:color="auto"/>
            </w:tcBorders>
            <w:shd w:val="clear" w:color="auto" w:fill="auto"/>
            <w:vAlign w:val="center"/>
            <w:hideMark/>
          </w:tcPr>
          <w:p w14:paraId="1249E8D3"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14:paraId="3875A61E"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14:paraId="1472A0F9" w14:textId="77777777" w:rsidR="005E538C" w:rsidRPr="005E538C" w:rsidRDefault="005E538C" w:rsidP="005E538C">
            <w:pPr>
              <w:ind w:left="-57" w:right="-57"/>
              <w:jc w:val="both"/>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8A9DE0E" w14:textId="77777777" w:rsidTr="005E538C">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826AF" w14:textId="77777777" w:rsidR="005E538C" w:rsidRPr="005E538C" w:rsidRDefault="005E538C" w:rsidP="005E538C">
            <w:pPr>
              <w:ind w:left="-57" w:right="-57"/>
              <w:rPr>
                <w:rFonts w:ascii="Times New Roman" w:hAnsi="Times New Roman" w:cs="Times New Roman"/>
                <w:b/>
                <w:bCs/>
                <w:sz w:val="20"/>
                <w:szCs w:val="20"/>
              </w:rPr>
            </w:pPr>
            <w:r w:rsidRPr="005E538C">
              <w:rPr>
                <w:rFonts w:ascii="Times New Roman" w:hAnsi="Times New Roman" w:cs="Times New Roman"/>
                <w:b/>
                <w:bCs/>
                <w:sz w:val="20"/>
                <w:szCs w:val="20"/>
              </w:rPr>
              <w:t>11.</w:t>
            </w:r>
          </w:p>
        </w:tc>
        <w:tc>
          <w:tcPr>
            <w:tcW w:w="1810" w:type="pct"/>
            <w:tcBorders>
              <w:top w:val="nil"/>
              <w:left w:val="nil"/>
              <w:bottom w:val="single" w:sz="4" w:space="0" w:color="auto"/>
              <w:right w:val="single" w:sz="4" w:space="0" w:color="auto"/>
            </w:tcBorders>
            <w:shd w:val="clear" w:color="auto" w:fill="auto"/>
            <w:vAlign w:val="center"/>
            <w:hideMark/>
          </w:tcPr>
          <w:p w14:paraId="1A8105A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62C3B2A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w:t>
            </w:r>
          </w:p>
        </w:tc>
      </w:tr>
    </w:tbl>
    <w:p w14:paraId="77B87EB2" w14:textId="77777777" w:rsidR="005E538C" w:rsidRPr="005E538C" w:rsidRDefault="005E538C" w:rsidP="005E538C">
      <w:pPr>
        <w:rPr>
          <w:rFonts w:ascii="Times New Roman" w:hAnsi="Times New Roman" w:cs="Times New Roman"/>
          <w:sz w:val="20"/>
          <w:szCs w:val="20"/>
        </w:rPr>
      </w:pPr>
    </w:p>
    <w:p w14:paraId="7BE17B08" w14:textId="77777777" w:rsidR="005E538C" w:rsidRPr="005E538C" w:rsidRDefault="005E538C" w:rsidP="005E538C">
      <w:pPr>
        <w:pStyle w:val="ac"/>
        <w:ind w:left="2405"/>
        <w:rPr>
          <w:rFonts w:ascii="Times New Roman" w:hAnsi="Times New Roman" w:cs="Times New Roman"/>
          <w:sz w:val="20"/>
          <w:szCs w:val="20"/>
        </w:rPr>
      </w:pPr>
      <w:r w:rsidRPr="005E538C">
        <w:rPr>
          <w:rFonts w:ascii="Times New Roman" w:hAnsi="Times New Roman" w:cs="Times New Roman"/>
          <w:sz w:val="20"/>
          <w:szCs w:val="20"/>
        </w:rPr>
        <w:t>_____________________                           _________                                _____________________</w:t>
      </w:r>
    </w:p>
    <w:p w14:paraId="1439D23A" w14:textId="77777777" w:rsidR="005E538C" w:rsidRPr="005E538C" w:rsidRDefault="005E538C" w:rsidP="005E538C">
      <w:pPr>
        <w:pStyle w:val="ac"/>
        <w:ind w:left="2405"/>
        <w:rPr>
          <w:rFonts w:ascii="Times New Roman" w:hAnsi="Times New Roman" w:cs="Times New Roman"/>
          <w:b/>
          <w:bCs/>
          <w:sz w:val="20"/>
          <w:szCs w:val="20"/>
        </w:rPr>
      </w:pPr>
      <w:r w:rsidRPr="005E538C">
        <w:rPr>
          <w:rFonts w:ascii="Times New Roman" w:hAnsi="Times New Roman" w:cs="Times New Roman"/>
          <w:sz w:val="20"/>
          <w:szCs w:val="20"/>
        </w:rPr>
        <w:t>(должность руководителя)                         (подпись)                                (расшифровка подписи)</w:t>
      </w:r>
    </w:p>
    <w:p w14:paraId="0942B957" w14:textId="77777777" w:rsidR="005E538C" w:rsidRPr="005E538C" w:rsidRDefault="005E538C" w:rsidP="005E538C">
      <w:pPr>
        <w:rPr>
          <w:rFonts w:ascii="Times New Roman" w:hAnsi="Times New Roman" w:cs="Times New Roman"/>
          <w:b/>
          <w:bCs/>
          <w:sz w:val="20"/>
          <w:szCs w:val="20"/>
        </w:rPr>
      </w:pPr>
    </w:p>
    <w:p w14:paraId="5FCCEFE8" w14:textId="77777777" w:rsidR="005E538C" w:rsidRPr="005E538C" w:rsidRDefault="005E538C" w:rsidP="005E538C">
      <w:pPr>
        <w:ind w:left="2405" w:firstLine="708"/>
        <w:rPr>
          <w:rFonts w:ascii="Times New Roman" w:hAnsi="Times New Roman" w:cs="Times New Roman"/>
          <w:sz w:val="20"/>
          <w:szCs w:val="20"/>
        </w:rPr>
      </w:pPr>
      <w:r w:rsidRPr="005E538C">
        <w:rPr>
          <w:rFonts w:ascii="Times New Roman" w:hAnsi="Times New Roman" w:cs="Times New Roman"/>
          <w:sz w:val="20"/>
          <w:szCs w:val="20"/>
        </w:rPr>
        <w:t>М.П.</w:t>
      </w:r>
    </w:p>
    <w:p w14:paraId="541C850D" w14:textId="77777777" w:rsidR="005E538C" w:rsidRPr="005E538C" w:rsidRDefault="005E538C" w:rsidP="005E538C">
      <w:pPr>
        <w:ind w:left="2405" w:firstLine="708"/>
        <w:rPr>
          <w:rFonts w:ascii="Times New Roman" w:hAnsi="Times New Roman" w:cs="Times New Roman"/>
          <w:sz w:val="20"/>
          <w:szCs w:val="20"/>
        </w:rPr>
      </w:pPr>
    </w:p>
    <w:p w14:paraId="65292188" w14:textId="77777777" w:rsidR="005E538C" w:rsidRPr="005E538C" w:rsidRDefault="005E538C" w:rsidP="005E538C">
      <w:pPr>
        <w:ind w:left="2405" w:firstLine="708"/>
        <w:rPr>
          <w:rFonts w:ascii="Times New Roman" w:hAnsi="Times New Roman" w:cs="Times New Roman"/>
          <w:sz w:val="20"/>
          <w:szCs w:val="20"/>
        </w:rPr>
      </w:pPr>
    </w:p>
    <w:p w14:paraId="75F84821" w14:textId="77777777" w:rsidR="005E538C" w:rsidRPr="005E538C" w:rsidRDefault="005E538C" w:rsidP="005E538C">
      <w:pPr>
        <w:ind w:left="2405" w:firstLine="708"/>
        <w:rPr>
          <w:rFonts w:ascii="Times New Roman" w:hAnsi="Times New Roman" w:cs="Times New Roman"/>
          <w:sz w:val="20"/>
          <w:szCs w:val="20"/>
        </w:rPr>
      </w:pPr>
    </w:p>
    <w:p w14:paraId="0C61B1FB" w14:textId="77777777" w:rsidR="00C452DA" w:rsidRDefault="00C452DA">
      <w:pPr>
        <w:rPr>
          <w:rFonts w:ascii="Times New Roman" w:eastAsia="SimSun" w:hAnsi="Times New Roman" w:cs="Times New Roman"/>
          <w:b/>
          <w:bCs/>
          <w:sz w:val="20"/>
          <w:szCs w:val="20"/>
          <w:lang w:eastAsia="ar-SA"/>
        </w:rPr>
      </w:pPr>
      <w:r>
        <w:rPr>
          <w:rFonts w:ascii="Times New Roman" w:eastAsia="SimSun" w:hAnsi="Times New Roman" w:cs="Times New Roman"/>
          <w:b/>
          <w:bCs/>
          <w:sz w:val="20"/>
          <w:szCs w:val="20"/>
          <w:lang w:eastAsia="ar-SA"/>
        </w:rPr>
        <w:br w:type="page"/>
      </w:r>
    </w:p>
    <w:p w14:paraId="50F3FF24" w14:textId="65446849"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При</w:t>
      </w:r>
      <w:bookmarkStart w:id="74" w:name="П6"/>
      <w:bookmarkEnd w:id="74"/>
      <w:r w:rsidRPr="005E538C">
        <w:rPr>
          <w:rFonts w:ascii="Times New Roman" w:eastAsia="SimSun" w:hAnsi="Times New Roman" w:cs="Times New Roman"/>
          <w:b/>
          <w:bCs/>
          <w:sz w:val="20"/>
          <w:szCs w:val="20"/>
          <w:lang w:eastAsia="ar-SA"/>
        </w:rPr>
        <w:t>ложение №6</w:t>
      </w:r>
      <w:r w:rsidRPr="005E538C">
        <w:rPr>
          <w:rFonts w:ascii="Times New Roman" w:hAnsi="Times New Roman" w:cs="Times New Roman"/>
          <w:sz w:val="20"/>
          <w:szCs w:val="20"/>
        </w:rPr>
        <w:t xml:space="preserve"> </w:t>
      </w:r>
      <w:r w:rsidRPr="005E538C">
        <w:rPr>
          <w:rFonts w:ascii="Times New Roman" w:eastAsia="SimSun" w:hAnsi="Times New Roman" w:cs="Times New Roman"/>
          <w:b/>
          <w:bCs/>
          <w:sz w:val="20"/>
          <w:szCs w:val="20"/>
          <w:lang w:eastAsia="ar-SA"/>
        </w:rPr>
        <w:t xml:space="preserve">к Порядку оказания услуг </w:t>
      </w:r>
    </w:p>
    <w:p w14:paraId="3B8FEA4F"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НО «Гарантийный фонд–МКК Республики Хакасия»</w:t>
      </w:r>
    </w:p>
    <w:p w14:paraId="1B1CB790" w14:textId="77777777" w:rsidR="005E538C" w:rsidRPr="005E538C" w:rsidRDefault="005E538C" w:rsidP="005E538C">
      <w:pPr>
        <w:jc w:val="righ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653"/>
        <w:gridCol w:w="418"/>
        <w:gridCol w:w="1796"/>
        <w:gridCol w:w="230"/>
        <w:gridCol w:w="3899"/>
      </w:tblGrid>
      <w:tr w:rsidR="005E538C" w:rsidRPr="005E538C" w14:paraId="12D0E213" w14:textId="77777777" w:rsidTr="005E538C">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7BAC12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29053E7" w14:textId="77777777" w:rsidR="005E538C" w:rsidRPr="005E538C" w:rsidRDefault="005E538C" w:rsidP="005E538C">
            <w:pPr>
              <w:rPr>
                <w:rFonts w:ascii="Times New Roman" w:hAnsi="Times New Roman" w:cs="Times New Roman"/>
                <w:sz w:val="20"/>
                <w:szCs w:val="20"/>
              </w:rPr>
            </w:pPr>
          </w:p>
        </w:tc>
        <w:tc>
          <w:tcPr>
            <w:tcW w:w="2083" w:type="pct"/>
            <w:gridSpan w:val="2"/>
            <w:vMerge w:val="restart"/>
            <w:tcBorders>
              <w:top w:val="nil"/>
              <w:left w:val="single" w:sz="8" w:space="0" w:color="auto"/>
              <w:bottom w:val="nil"/>
              <w:right w:val="nil"/>
            </w:tcBorders>
          </w:tcPr>
          <w:p w14:paraId="45EF85E1" w14:textId="77777777" w:rsidR="005E538C" w:rsidRPr="005E538C" w:rsidRDefault="005E538C" w:rsidP="005E538C">
            <w:pPr>
              <w:keepNext/>
              <w:tabs>
                <w:tab w:val="left" w:pos="3553"/>
                <w:tab w:val="left" w:pos="6171"/>
              </w:tabs>
              <w:outlineLvl w:val="5"/>
              <w:rPr>
                <w:rFonts w:ascii="Times New Roman" w:hAnsi="Times New Roman" w:cs="Times New Roman"/>
                <w:sz w:val="20"/>
                <w:szCs w:val="20"/>
              </w:rPr>
            </w:pPr>
            <w:r w:rsidRPr="005E538C">
              <w:rPr>
                <w:rFonts w:ascii="Times New Roman" w:hAnsi="Times New Roman" w:cs="Times New Roman"/>
                <w:b/>
                <w:sz w:val="20"/>
                <w:szCs w:val="20"/>
              </w:rPr>
              <w:t>Некоммерческая организация «Гарантийный фонд–микрокредитная компания Республики Хакасия»</w:t>
            </w:r>
          </w:p>
          <w:p w14:paraId="10EFF516"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sz w:val="20"/>
                <w:szCs w:val="20"/>
              </w:rPr>
              <w:t xml:space="preserve"> </w:t>
            </w:r>
            <w:r w:rsidRPr="005E538C">
              <w:rPr>
                <w:rFonts w:ascii="Times New Roman" w:hAnsi="Times New Roman" w:cs="Times New Roman"/>
                <w:i/>
                <w:sz w:val="20"/>
                <w:szCs w:val="20"/>
              </w:rPr>
              <w:t>г. Абакан, пр-кт Дружбы Народов, 2а</w:t>
            </w:r>
          </w:p>
          <w:p w14:paraId="609A197E"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i/>
                <w:sz w:val="20"/>
                <w:szCs w:val="20"/>
              </w:rPr>
              <w:t xml:space="preserve"> тел.: (83902)248-688, 8(983)191-2085</w:t>
            </w:r>
          </w:p>
        </w:tc>
      </w:tr>
      <w:tr w:rsidR="005E538C" w:rsidRPr="005E538C" w14:paraId="23478E98" w14:textId="77777777" w:rsidTr="005E538C">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727DAA9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A05A1AB" w14:textId="77777777" w:rsidR="005E538C" w:rsidRPr="005E538C" w:rsidRDefault="005E538C" w:rsidP="005E538C">
            <w:pPr>
              <w:rPr>
                <w:rFonts w:ascii="Times New Roman" w:hAnsi="Times New Roman" w:cs="Times New Roman"/>
                <w:sz w:val="20"/>
                <w:szCs w:val="20"/>
              </w:rPr>
            </w:pPr>
          </w:p>
        </w:tc>
        <w:tc>
          <w:tcPr>
            <w:tcW w:w="2083" w:type="pct"/>
            <w:gridSpan w:val="2"/>
            <w:vMerge/>
            <w:tcBorders>
              <w:top w:val="nil"/>
              <w:left w:val="single" w:sz="8" w:space="0" w:color="auto"/>
              <w:bottom w:val="nil"/>
              <w:right w:val="nil"/>
            </w:tcBorders>
          </w:tcPr>
          <w:p w14:paraId="2517F610" w14:textId="77777777" w:rsidR="005E538C" w:rsidRPr="005E538C" w:rsidRDefault="005E538C" w:rsidP="005E538C">
            <w:pPr>
              <w:rPr>
                <w:rFonts w:ascii="Times New Roman" w:hAnsi="Times New Roman" w:cs="Times New Roman"/>
                <w:sz w:val="20"/>
                <w:szCs w:val="20"/>
              </w:rPr>
            </w:pPr>
          </w:p>
        </w:tc>
      </w:tr>
      <w:tr w:rsidR="005E538C" w:rsidRPr="005E538C" w14:paraId="2777CF1C" w14:textId="77777777" w:rsidTr="005E538C">
        <w:trPr>
          <w:trHeight w:val="335"/>
        </w:trPr>
        <w:tc>
          <w:tcPr>
            <w:tcW w:w="2917" w:type="pct"/>
            <w:gridSpan w:val="4"/>
            <w:tcBorders>
              <w:top w:val="single" w:sz="8" w:space="0" w:color="auto"/>
              <w:left w:val="nil"/>
              <w:bottom w:val="single" w:sz="8" w:space="0" w:color="auto"/>
              <w:right w:val="nil"/>
            </w:tcBorders>
            <w:vAlign w:val="center"/>
          </w:tcPr>
          <w:p w14:paraId="0B361B5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Принятое решение:</w:t>
            </w:r>
          </w:p>
        </w:tc>
        <w:tc>
          <w:tcPr>
            <w:tcW w:w="2083" w:type="pct"/>
            <w:gridSpan w:val="2"/>
            <w:vMerge/>
            <w:tcBorders>
              <w:top w:val="nil"/>
              <w:left w:val="nil"/>
              <w:bottom w:val="nil"/>
              <w:right w:val="nil"/>
            </w:tcBorders>
          </w:tcPr>
          <w:p w14:paraId="35C37BF9" w14:textId="77777777" w:rsidR="005E538C" w:rsidRPr="005E538C" w:rsidRDefault="005E538C" w:rsidP="005E538C">
            <w:pPr>
              <w:rPr>
                <w:rFonts w:ascii="Times New Roman" w:hAnsi="Times New Roman" w:cs="Times New Roman"/>
                <w:sz w:val="20"/>
                <w:szCs w:val="20"/>
              </w:rPr>
            </w:pPr>
          </w:p>
        </w:tc>
      </w:tr>
      <w:tr w:rsidR="005E538C" w:rsidRPr="005E538C" w14:paraId="788AEBCF" w14:textId="77777777" w:rsidTr="005E538C">
        <w:trPr>
          <w:trHeight w:val="340"/>
        </w:trPr>
        <w:tc>
          <w:tcPr>
            <w:tcW w:w="966" w:type="pct"/>
            <w:tcBorders>
              <w:top w:val="single" w:sz="8" w:space="0" w:color="auto"/>
              <w:left w:val="single" w:sz="8" w:space="0" w:color="auto"/>
              <w:bottom w:val="single" w:sz="8" w:space="0" w:color="auto"/>
              <w:right w:val="single" w:sz="8" w:space="0" w:color="auto"/>
            </w:tcBorders>
          </w:tcPr>
          <w:p w14:paraId="3A511BDF"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54A7046A"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26613E83"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Ставка, %</w:t>
            </w:r>
          </w:p>
        </w:tc>
        <w:tc>
          <w:tcPr>
            <w:tcW w:w="116" w:type="pct"/>
            <w:vMerge w:val="restart"/>
            <w:tcBorders>
              <w:top w:val="nil"/>
              <w:left w:val="single" w:sz="8" w:space="0" w:color="auto"/>
              <w:right w:val="single" w:sz="8" w:space="0" w:color="auto"/>
            </w:tcBorders>
            <w:vAlign w:val="center"/>
          </w:tcPr>
          <w:p w14:paraId="7BA7DF8F" w14:textId="77777777" w:rsidR="005E538C" w:rsidRPr="005E538C" w:rsidRDefault="005E538C" w:rsidP="005E538C">
            <w:pPr>
              <w:rPr>
                <w:rFonts w:ascii="Times New Roman" w:hAnsi="Times New Roman" w:cs="Times New Roman"/>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7238651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Рег. номер </w:t>
            </w:r>
            <w:r w:rsidRPr="005E538C">
              <w:rPr>
                <w:rFonts w:ascii="Times New Roman" w:hAnsi="Times New Roman" w:cs="Times New Roman"/>
                <w:b/>
                <w:sz w:val="20"/>
                <w:szCs w:val="20"/>
              </w:rPr>
              <w:t>_______________________</w:t>
            </w:r>
          </w:p>
        </w:tc>
      </w:tr>
      <w:tr w:rsidR="005E538C" w:rsidRPr="005E538C" w14:paraId="06515893" w14:textId="77777777" w:rsidTr="005E538C">
        <w:trPr>
          <w:trHeight w:val="203"/>
        </w:trPr>
        <w:tc>
          <w:tcPr>
            <w:tcW w:w="966" w:type="pct"/>
            <w:tcBorders>
              <w:top w:val="single" w:sz="8" w:space="0" w:color="auto"/>
              <w:left w:val="single" w:sz="8" w:space="0" w:color="auto"/>
              <w:bottom w:val="single" w:sz="8" w:space="0" w:color="auto"/>
              <w:right w:val="single" w:sz="8" w:space="0" w:color="auto"/>
            </w:tcBorders>
          </w:tcPr>
          <w:p w14:paraId="048556EB" w14:textId="77777777" w:rsidR="005E538C" w:rsidRPr="005E538C" w:rsidRDefault="005E538C" w:rsidP="005E538C">
            <w:pPr>
              <w:rPr>
                <w:rFonts w:ascii="Times New Roman" w:hAnsi="Times New Roman" w:cs="Times New Roman"/>
                <w:sz w:val="20"/>
                <w:szCs w:val="20"/>
              </w:rPr>
            </w:pPr>
          </w:p>
        </w:tc>
        <w:tc>
          <w:tcPr>
            <w:tcW w:w="834" w:type="pct"/>
            <w:tcBorders>
              <w:top w:val="single" w:sz="8" w:space="0" w:color="auto"/>
              <w:left w:val="single" w:sz="8" w:space="0" w:color="auto"/>
              <w:bottom w:val="single" w:sz="8" w:space="0" w:color="auto"/>
              <w:right w:val="single" w:sz="8" w:space="0" w:color="auto"/>
            </w:tcBorders>
          </w:tcPr>
          <w:p w14:paraId="0A642C72" w14:textId="77777777" w:rsidR="005E538C" w:rsidRPr="005E538C" w:rsidRDefault="005E538C" w:rsidP="005E538C">
            <w:pPr>
              <w:rPr>
                <w:rFonts w:ascii="Times New Roman" w:hAnsi="Times New Roman" w:cs="Times New Roman"/>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4009D84C" w14:textId="77777777" w:rsidR="005E538C" w:rsidRPr="005E538C" w:rsidRDefault="005E538C" w:rsidP="005E538C">
            <w:pPr>
              <w:rPr>
                <w:rFonts w:ascii="Times New Roman" w:hAnsi="Times New Roman" w:cs="Times New Roman"/>
                <w:sz w:val="20"/>
                <w:szCs w:val="20"/>
              </w:rPr>
            </w:pPr>
          </w:p>
        </w:tc>
        <w:tc>
          <w:tcPr>
            <w:tcW w:w="116" w:type="pct"/>
            <w:vMerge/>
            <w:tcBorders>
              <w:left w:val="single" w:sz="8" w:space="0" w:color="auto"/>
              <w:bottom w:val="nil"/>
              <w:right w:val="single" w:sz="8" w:space="0" w:color="auto"/>
            </w:tcBorders>
          </w:tcPr>
          <w:p w14:paraId="54BBAF01" w14:textId="77777777" w:rsidR="005E538C" w:rsidRPr="005E538C" w:rsidRDefault="005E538C" w:rsidP="005E538C">
            <w:pPr>
              <w:rPr>
                <w:rFonts w:ascii="Times New Roman" w:hAnsi="Times New Roman" w:cs="Times New Roman"/>
                <w:sz w:val="20"/>
                <w:szCs w:val="20"/>
              </w:rPr>
            </w:pPr>
          </w:p>
        </w:tc>
        <w:tc>
          <w:tcPr>
            <w:tcW w:w="1967" w:type="pct"/>
            <w:vMerge/>
            <w:tcBorders>
              <w:left w:val="single" w:sz="8" w:space="0" w:color="auto"/>
              <w:bottom w:val="single" w:sz="8" w:space="0" w:color="auto"/>
              <w:right w:val="single" w:sz="8" w:space="0" w:color="auto"/>
            </w:tcBorders>
          </w:tcPr>
          <w:p w14:paraId="3F359992" w14:textId="77777777" w:rsidR="005E538C" w:rsidRPr="005E538C" w:rsidRDefault="005E538C" w:rsidP="005E538C">
            <w:pPr>
              <w:rPr>
                <w:rFonts w:ascii="Times New Roman" w:hAnsi="Times New Roman" w:cs="Times New Roman"/>
                <w:sz w:val="20"/>
                <w:szCs w:val="20"/>
              </w:rPr>
            </w:pPr>
          </w:p>
        </w:tc>
      </w:tr>
    </w:tbl>
    <w:p w14:paraId="79BFAD68" w14:textId="77777777" w:rsidR="005E538C" w:rsidRPr="005E538C" w:rsidRDefault="005E538C" w:rsidP="005E538C">
      <w:pPr>
        <w:rPr>
          <w:rFonts w:ascii="Times New Roman" w:hAnsi="Times New Roman" w:cs="Times New Roman"/>
          <w:b/>
          <w:sz w:val="20"/>
          <w:szCs w:val="20"/>
        </w:rPr>
      </w:pPr>
    </w:p>
    <w:p w14:paraId="496C5CDA" w14:textId="77777777" w:rsidR="005E538C" w:rsidRPr="005E538C" w:rsidRDefault="005E538C" w:rsidP="005E538C">
      <w:pPr>
        <w:rPr>
          <w:rFonts w:ascii="Times New Roman" w:hAnsi="Times New Roman" w:cs="Times New Roman"/>
          <w:b/>
          <w:sz w:val="20"/>
          <w:szCs w:val="20"/>
        </w:rPr>
      </w:pPr>
    </w:p>
    <w:p w14:paraId="5D32EA97" w14:textId="77777777" w:rsidR="005E538C" w:rsidRPr="005E538C" w:rsidRDefault="005E538C" w:rsidP="005E538C">
      <w:pPr>
        <w:rPr>
          <w:rFonts w:ascii="Times New Roman" w:hAnsi="Times New Roman" w:cs="Times New Roman"/>
          <w:b/>
          <w:sz w:val="20"/>
          <w:szCs w:val="20"/>
        </w:rPr>
      </w:pPr>
    </w:p>
    <w:p w14:paraId="055E831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ЗАЯВЛЕНИЕ-АНКЕТА НА МИКРОЗАЁМ</w:t>
      </w:r>
    </w:p>
    <w:p w14:paraId="15D6DF59"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(для индивидуальных предпринимателей)</w:t>
      </w:r>
    </w:p>
    <w:p w14:paraId="6F430756" w14:textId="77777777" w:rsidR="005E538C" w:rsidRPr="005E538C" w:rsidRDefault="005E538C" w:rsidP="005E538C">
      <w:pPr>
        <w:jc w:val="center"/>
        <w:rPr>
          <w:rFonts w:ascii="Times New Roman" w:hAnsi="Times New Roman" w:cs="Times New Roman"/>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59"/>
        <w:gridCol w:w="2889"/>
        <w:gridCol w:w="2752"/>
      </w:tblGrid>
      <w:tr w:rsidR="005E538C" w:rsidRPr="005E538C" w14:paraId="6404EC84" w14:textId="77777777" w:rsidTr="005E538C">
        <w:tc>
          <w:tcPr>
            <w:tcW w:w="2151" w:type="pct"/>
          </w:tcPr>
          <w:p w14:paraId="797D5C4F"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Требуемая сумма, руб.</w:t>
            </w:r>
          </w:p>
        </w:tc>
        <w:tc>
          <w:tcPr>
            <w:tcW w:w="1459" w:type="pct"/>
          </w:tcPr>
          <w:p w14:paraId="594B3C75"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Срок, мес.</w:t>
            </w:r>
          </w:p>
        </w:tc>
        <w:tc>
          <w:tcPr>
            <w:tcW w:w="1390" w:type="pct"/>
          </w:tcPr>
          <w:p w14:paraId="365B34CA"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Ставка, % годовых.</w:t>
            </w:r>
          </w:p>
        </w:tc>
      </w:tr>
      <w:tr w:rsidR="005E538C" w:rsidRPr="005E538C" w14:paraId="4FF8F66D" w14:textId="77777777" w:rsidTr="005E538C">
        <w:trPr>
          <w:trHeight w:val="368"/>
        </w:trPr>
        <w:tc>
          <w:tcPr>
            <w:tcW w:w="2151" w:type="pct"/>
          </w:tcPr>
          <w:p w14:paraId="2BF27A91" w14:textId="77777777" w:rsidR="005E538C" w:rsidRPr="005E538C" w:rsidRDefault="005E538C" w:rsidP="005E538C">
            <w:pPr>
              <w:rPr>
                <w:rFonts w:ascii="Times New Roman" w:hAnsi="Times New Roman" w:cs="Times New Roman"/>
                <w:b/>
                <w:sz w:val="20"/>
                <w:szCs w:val="20"/>
              </w:rPr>
            </w:pPr>
          </w:p>
        </w:tc>
        <w:tc>
          <w:tcPr>
            <w:tcW w:w="1459" w:type="pct"/>
          </w:tcPr>
          <w:p w14:paraId="1054D4C3" w14:textId="77777777" w:rsidR="005E538C" w:rsidRPr="005E538C" w:rsidRDefault="005E538C" w:rsidP="005E538C">
            <w:pPr>
              <w:rPr>
                <w:rFonts w:ascii="Times New Roman" w:hAnsi="Times New Roman" w:cs="Times New Roman"/>
                <w:b/>
                <w:sz w:val="20"/>
                <w:szCs w:val="20"/>
              </w:rPr>
            </w:pPr>
          </w:p>
        </w:tc>
        <w:tc>
          <w:tcPr>
            <w:tcW w:w="1390" w:type="pct"/>
          </w:tcPr>
          <w:p w14:paraId="2172E647" w14:textId="77777777" w:rsidR="005E538C" w:rsidRPr="005E538C" w:rsidRDefault="005E538C" w:rsidP="005E538C">
            <w:pPr>
              <w:rPr>
                <w:rFonts w:ascii="Times New Roman" w:hAnsi="Times New Roman" w:cs="Times New Roman"/>
                <w:b/>
                <w:sz w:val="20"/>
                <w:szCs w:val="20"/>
              </w:rPr>
            </w:pPr>
          </w:p>
        </w:tc>
      </w:tr>
    </w:tbl>
    <w:p w14:paraId="1D129C20" w14:textId="77777777" w:rsidR="005E538C" w:rsidRPr="005E538C" w:rsidRDefault="005E538C" w:rsidP="005E538C">
      <w:pPr>
        <w:rPr>
          <w:rFonts w:ascii="Times New Roman" w:hAnsi="Times New Roman" w:cs="Times New Roman"/>
          <w:sz w:val="20"/>
          <w:szCs w:val="20"/>
        </w:rPr>
      </w:pPr>
    </w:p>
    <w:p w14:paraId="6DFC3A0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Использование микрозайма (на какие цели, с указанием суммы) _______________________________________</w:t>
      </w:r>
    </w:p>
    <w:p w14:paraId="004A5C63"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w:t>
      </w:r>
    </w:p>
    <w:p w14:paraId="3FC6E69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w:t>
      </w:r>
    </w:p>
    <w:p w14:paraId="4C899B5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Наличие обеспечения по микрозайму (наименование имущества (марка, модель), год изготовления, место нахождения) ________________________________________________________________________</w:t>
      </w:r>
    </w:p>
    <w:p w14:paraId="5618D7A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12152DD5"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518BFEE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Предполагаемый график погашения микрозайма (отсрочка по погашению основного долга, мес.) _______</w:t>
      </w:r>
    </w:p>
    <w:p w14:paraId="02BE921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w:t>
      </w:r>
    </w:p>
    <w:p w14:paraId="63F6B88B" w14:textId="77777777" w:rsidR="005E538C" w:rsidRPr="005E538C" w:rsidRDefault="005E538C" w:rsidP="005E538C">
      <w:pPr>
        <w:jc w:val="center"/>
        <w:rPr>
          <w:rFonts w:ascii="Times New Roman" w:hAnsi="Times New Roman" w:cs="Times New Roman"/>
          <w:sz w:val="20"/>
          <w:szCs w:val="20"/>
        </w:rPr>
      </w:pPr>
    </w:p>
    <w:p w14:paraId="0B129DF2" w14:textId="77777777" w:rsidR="005E538C" w:rsidRPr="005E538C" w:rsidRDefault="005E538C" w:rsidP="005E538C">
      <w:pPr>
        <w:jc w:val="center"/>
        <w:rPr>
          <w:rFonts w:ascii="Times New Roman" w:hAnsi="Times New Roman" w:cs="Times New Roman"/>
          <w:sz w:val="20"/>
          <w:szCs w:val="20"/>
        </w:rPr>
      </w:pPr>
    </w:p>
    <w:p w14:paraId="6441F12D" w14:textId="77777777" w:rsidR="005E538C" w:rsidRPr="005E538C" w:rsidRDefault="005E538C" w:rsidP="00DC4D9A">
      <w:pPr>
        <w:numPr>
          <w:ilvl w:val="0"/>
          <w:numId w:val="49"/>
        </w:numPr>
        <w:spacing w:after="0" w:line="240" w:lineRule="auto"/>
        <w:ind w:left="0"/>
        <w:jc w:val="center"/>
        <w:rPr>
          <w:rFonts w:ascii="Times New Roman" w:hAnsi="Times New Roman" w:cs="Times New Roman"/>
          <w:b/>
          <w:sz w:val="20"/>
          <w:szCs w:val="20"/>
        </w:rPr>
      </w:pPr>
      <w:r w:rsidRPr="005E538C">
        <w:rPr>
          <w:rFonts w:ascii="Times New Roman" w:hAnsi="Times New Roman" w:cs="Times New Roman"/>
          <w:b/>
          <w:sz w:val="20"/>
          <w:szCs w:val="20"/>
        </w:rPr>
        <w:t>ОБЩИЕ СВЕДЕНИЯ О ЗАЯВИТЕЛЕ:</w:t>
      </w:r>
    </w:p>
    <w:p w14:paraId="50CE4841" w14:textId="77777777" w:rsidR="005E538C" w:rsidRPr="005E538C" w:rsidRDefault="005E538C" w:rsidP="005E538C">
      <w:pPr>
        <w:rPr>
          <w:rFonts w:ascii="Times New Roman" w:hAnsi="Times New Roman" w:cs="Times New Roman"/>
          <w:sz w:val="20"/>
          <w:szCs w:val="20"/>
        </w:rPr>
      </w:pPr>
    </w:p>
    <w:p w14:paraId="14B6B796"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Фамилия Имя Отчество Предпринимателя______________________________________________</w:t>
      </w:r>
    </w:p>
    <w:p w14:paraId="40ADC464"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__________________________________________дата рождения______________________________</w:t>
      </w:r>
    </w:p>
    <w:p w14:paraId="6554146E"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паспорт серия _____________ номер_______________ выдан_______________________________________________</w:t>
      </w:r>
    </w:p>
    <w:p w14:paraId="65A0B393"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 дата выдачи _______________________________________</w:t>
      </w:r>
    </w:p>
    <w:p w14:paraId="6115F2A8"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Адрес регистрации _________________________________________________________________</w:t>
      </w:r>
    </w:p>
    <w:p w14:paraId="220AF239"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Фактическое проживание____________________________________________________________</w:t>
      </w:r>
    </w:p>
    <w:p w14:paraId="18FB2A5C"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E-mail: ____________________________________________________________________________</w:t>
      </w:r>
    </w:p>
    <w:p w14:paraId="7694C0FE"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Телефоны (наличие телефона обязательно) домашний________________служебный_________________сотовый_______________________</w:t>
      </w:r>
    </w:p>
    <w:p w14:paraId="43BCCB9B"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2"/>
        <w:gridCol w:w="1496"/>
        <w:gridCol w:w="3539"/>
      </w:tblGrid>
      <w:tr w:rsidR="005E538C" w:rsidRPr="005E538C" w14:paraId="795D89B8" w14:textId="77777777" w:rsidTr="005E538C">
        <w:tc>
          <w:tcPr>
            <w:tcW w:w="5049" w:type="dxa"/>
          </w:tcPr>
          <w:p w14:paraId="3CDBD28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Фамилия, имя, отчество (степень родства)</w:t>
            </w:r>
          </w:p>
        </w:tc>
        <w:tc>
          <w:tcPr>
            <w:tcW w:w="1530" w:type="dxa"/>
          </w:tcPr>
          <w:p w14:paraId="58292B83"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Дата рождения</w:t>
            </w:r>
          </w:p>
        </w:tc>
        <w:tc>
          <w:tcPr>
            <w:tcW w:w="3734" w:type="dxa"/>
          </w:tcPr>
          <w:p w14:paraId="3E77149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Место работы (учебы), № телефона</w:t>
            </w:r>
          </w:p>
        </w:tc>
      </w:tr>
      <w:tr w:rsidR="005E538C" w:rsidRPr="005E538C" w14:paraId="6CEA3C07" w14:textId="77777777" w:rsidTr="005E538C">
        <w:trPr>
          <w:trHeight w:val="347"/>
        </w:trPr>
        <w:tc>
          <w:tcPr>
            <w:tcW w:w="5049" w:type="dxa"/>
          </w:tcPr>
          <w:p w14:paraId="14793FC6" w14:textId="77777777" w:rsidR="005E538C" w:rsidRPr="005E538C" w:rsidRDefault="005E538C" w:rsidP="005E538C">
            <w:pPr>
              <w:rPr>
                <w:rFonts w:ascii="Times New Roman" w:hAnsi="Times New Roman" w:cs="Times New Roman"/>
                <w:b/>
                <w:sz w:val="20"/>
                <w:szCs w:val="20"/>
              </w:rPr>
            </w:pPr>
          </w:p>
        </w:tc>
        <w:tc>
          <w:tcPr>
            <w:tcW w:w="1530" w:type="dxa"/>
          </w:tcPr>
          <w:p w14:paraId="0A904003" w14:textId="77777777" w:rsidR="005E538C" w:rsidRPr="005E538C" w:rsidRDefault="005E538C" w:rsidP="005E538C">
            <w:pPr>
              <w:rPr>
                <w:rFonts w:ascii="Times New Roman" w:hAnsi="Times New Roman" w:cs="Times New Roman"/>
                <w:b/>
                <w:sz w:val="20"/>
                <w:szCs w:val="20"/>
              </w:rPr>
            </w:pPr>
          </w:p>
        </w:tc>
        <w:tc>
          <w:tcPr>
            <w:tcW w:w="3734" w:type="dxa"/>
          </w:tcPr>
          <w:p w14:paraId="5AF46597" w14:textId="77777777" w:rsidR="005E538C" w:rsidRPr="005E538C" w:rsidRDefault="005E538C" w:rsidP="005E538C">
            <w:pPr>
              <w:rPr>
                <w:rFonts w:ascii="Times New Roman" w:hAnsi="Times New Roman" w:cs="Times New Roman"/>
                <w:b/>
                <w:sz w:val="20"/>
                <w:szCs w:val="20"/>
              </w:rPr>
            </w:pPr>
          </w:p>
        </w:tc>
      </w:tr>
      <w:tr w:rsidR="005E538C" w:rsidRPr="005E538C" w14:paraId="6750DF54" w14:textId="77777777" w:rsidTr="005E538C">
        <w:trPr>
          <w:trHeight w:val="342"/>
        </w:trPr>
        <w:tc>
          <w:tcPr>
            <w:tcW w:w="5049" w:type="dxa"/>
          </w:tcPr>
          <w:p w14:paraId="710DC124" w14:textId="77777777" w:rsidR="005E538C" w:rsidRPr="005E538C" w:rsidRDefault="005E538C" w:rsidP="005E538C">
            <w:pPr>
              <w:rPr>
                <w:rFonts w:ascii="Times New Roman" w:hAnsi="Times New Roman" w:cs="Times New Roman"/>
                <w:b/>
                <w:sz w:val="20"/>
                <w:szCs w:val="20"/>
              </w:rPr>
            </w:pPr>
          </w:p>
        </w:tc>
        <w:tc>
          <w:tcPr>
            <w:tcW w:w="1530" w:type="dxa"/>
          </w:tcPr>
          <w:p w14:paraId="37B771CC" w14:textId="77777777" w:rsidR="005E538C" w:rsidRPr="005E538C" w:rsidRDefault="005E538C" w:rsidP="005E538C">
            <w:pPr>
              <w:rPr>
                <w:rFonts w:ascii="Times New Roman" w:hAnsi="Times New Roman" w:cs="Times New Roman"/>
                <w:b/>
                <w:sz w:val="20"/>
                <w:szCs w:val="20"/>
              </w:rPr>
            </w:pPr>
          </w:p>
        </w:tc>
        <w:tc>
          <w:tcPr>
            <w:tcW w:w="3734" w:type="dxa"/>
          </w:tcPr>
          <w:p w14:paraId="1395725C" w14:textId="77777777" w:rsidR="005E538C" w:rsidRPr="005E538C" w:rsidRDefault="005E538C" w:rsidP="005E538C">
            <w:pPr>
              <w:rPr>
                <w:rFonts w:ascii="Times New Roman" w:hAnsi="Times New Roman" w:cs="Times New Roman"/>
                <w:b/>
                <w:sz w:val="20"/>
                <w:szCs w:val="20"/>
              </w:rPr>
            </w:pPr>
          </w:p>
        </w:tc>
      </w:tr>
      <w:tr w:rsidR="005E538C" w:rsidRPr="005E538C" w14:paraId="48926247" w14:textId="77777777" w:rsidTr="005E538C">
        <w:trPr>
          <w:trHeight w:val="325"/>
        </w:trPr>
        <w:tc>
          <w:tcPr>
            <w:tcW w:w="5049" w:type="dxa"/>
          </w:tcPr>
          <w:p w14:paraId="2494844A" w14:textId="77777777" w:rsidR="005E538C" w:rsidRPr="005E538C" w:rsidRDefault="005E538C" w:rsidP="005E538C">
            <w:pPr>
              <w:rPr>
                <w:rFonts w:ascii="Times New Roman" w:hAnsi="Times New Roman" w:cs="Times New Roman"/>
                <w:b/>
                <w:sz w:val="20"/>
                <w:szCs w:val="20"/>
              </w:rPr>
            </w:pPr>
          </w:p>
        </w:tc>
        <w:tc>
          <w:tcPr>
            <w:tcW w:w="1530" w:type="dxa"/>
          </w:tcPr>
          <w:p w14:paraId="70A3DE80" w14:textId="77777777" w:rsidR="005E538C" w:rsidRPr="005E538C" w:rsidRDefault="005E538C" w:rsidP="005E538C">
            <w:pPr>
              <w:rPr>
                <w:rFonts w:ascii="Times New Roman" w:hAnsi="Times New Roman" w:cs="Times New Roman"/>
                <w:b/>
                <w:sz w:val="20"/>
                <w:szCs w:val="20"/>
              </w:rPr>
            </w:pPr>
          </w:p>
        </w:tc>
        <w:tc>
          <w:tcPr>
            <w:tcW w:w="3734" w:type="dxa"/>
          </w:tcPr>
          <w:p w14:paraId="599BC99D" w14:textId="77777777" w:rsidR="005E538C" w:rsidRPr="005E538C" w:rsidRDefault="005E538C" w:rsidP="005E538C">
            <w:pPr>
              <w:rPr>
                <w:rFonts w:ascii="Times New Roman" w:hAnsi="Times New Roman" w:cs="Times New Roman"/>
                <w:b/>
                <w:sz w:val="20"/>
                <w:szCs w:val="20"/>
              </w:rPr>
            </w:pPr>
          </w:p>
        </w:tc>
      </w:tr>
      <w:tr w:rsidR="005E538C" w:rsidRPr="005E538C" w14:paraId="34AE38DD" w14:textId="77777777" w:rsidTr="005E538C">
        <w:trPr>
          <w:trHeight w:val="349"/>
        </w:trPr>
        <w:tc>
          <w:tcPr>
            <w:tcW w:w="5049" w:type="dxa"/>
          </w:tcPr>
          <w:p w14:paraId="32D11A41" w14:textId="77777777" w:rsidR="005E538C" w:rsidRPr="005E538C" w:rsidRDefault="005E538C" w:rsidP="005E538C">
            <w:pPr>
              <w:rPr>
                <w:rFonts w:ascii="Times New Roman" w:hAnsi="Times New Roman" w:cs="Times New Roman"/>
                <w:b/>
                <w:sz w:val="20"/>
                <w:szCs w:val="20"/>
              </w:rPr>
            </w:pPr>
          </w:p>
        </w:tc>
        <w:tc>
          <w:tcPr>
            <w:tcW w:w="1530" w:type="dxa"/>
          </w:tcPr>
          <w:p w14:paraId="1AE90F00" w14:textId="77777777" w:rsidR="005E538C" w:rsidRPr="005E538C" w:rsidRDefault="005E538C" w:rsidP="005E538C">
            <w:pPr>
              <w:rPr>
                <w:rFonts w:ascii="Times New Roman" w:hAnsi="Times New Roman" w:cs="Times New Roman"/>
                <w:b/>
                <w:sz w:val="20"/>
                <w:szCs w:val="20"/>
              </w:rPr>
            </w:pPr>
          </w:p>
        </w:tc>
        <w:tc>
          <w:tcPr>
            <w:tcW w:w="3734" w:type="dxa"/>
          </w:tcPr>
          <w:p w14:paraId="79F12F3D" w14:textId="77777777" w:rsidR="005E538C" w:rsidRPr="005E538C" w:rsidRDefault="005E538C" w:rsidP="005E538C">
            <w:pPr>
              <w:rPr>
                <w:rFonts w:ascii="Times New Roman" w:hAnsi="Times New Roman" w:cs="Times New Roman"/>
                <w:b/>
                <w:sz w:val="20"/>
                <w:szCs w:val="20"/>
              </w:rPr>
            </w:pPr>
          </w:p>
        </w:tc>
      </w:tr>
    </w:tbl>
    <w:p w14:paraId="1AC839F3"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Образование (наименование учебного заведения, специальность, дата окончания) __________________________</w:t>
      </w:r>
    </w:p>
    <w:p w14:paraId="0E63D395"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w:t>
      </w:r>
    </w:p>
    <w:p w14:paraId="26B8A65D"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__________________________________________________________________________________Свидетельство о регистрации в качестве ИП  серия ____________ номер________________________</w:t>
      </w:r>
    </w:p>
    <w:p w14:paraId="14D31036"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выдан_____________________________________________________________________________________________</w:t>
      </w:r>
    </w:p>
    <w:p w14:paraId="0021939B"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дата выдачи____________________________ ИНН ______________ОГРНИП_______________________</w:t>
      </w:r>
    </w:p>
    <w:p w14:paraId="23284653"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Вид деятельности и опыт работы (с указанием производимых/реализуемых продуктов/услуг, года с которого ведется данная деятельность)________________________________________________________________________</w:t>
      </w:r>
    </w:p>
    <w:p w14:paraId="5B1EADA7"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42F8BD2E"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5B7E5B8F"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r w:rsidRPr="005E538C">
        <w:rPr>
          <w:rFonts w:ascii="Times New Roman" w:hAnsi="Times New Roman" w:cs="Times New Roman"/>
          <w:sz w:val="20"/>
          <w:szCs w:val="20"/>
        </w:rPr>
        <w:t>Банковские реквизиты р/с №____________________________________ в банке___________________________</w:t>
      </w:r>
    </w:p>
    <w:p w14:paraId="198B7297"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p>
    <w:p w14:paraId="15B7C514"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Коды статистики: ОКПО________; ОКВЭД__________; ОКФС__________; ОКОПФ_________.</w:t>
      </w:r>
    </w:p>
    <w:p w14:paraId="461048E9" w14:textId="77777777" w:rsidR="005E538C" w:rsidRPr="005E538C" w:rsidRDefault="005E538C" w:rsidP="005E538C">
      <w:pPr>
        <w:spacing w:line="360" w:lineRule="auto"/>
        <w:rPr>
          <w:rFonts w:ascii="Times New Roman" w:hAnsi="Times New Roman" w:cs="Times New Roman"/>
          <w:b/>
          <w:sz w:val="20"/>
          <w:szCs w:val="20"/>
        </w:rPr>
      </w:pPr>
    </w:p>
    <w:p w14:paraId="79C9F8C5" w14:textId="77777777" w:rsidR="005E538C" w:rsidRPr="005E538C" w:rsidRDefault="005E538C" w:rsidP="00DC4D9A">
      <w:pPr>
        <w:numPr>
          <w:ilvl w:val="0"/>
          <w:numId w:val="49"/>
        </w:numPr>
        <w:spacing w:after="0" w:line="240" w:lineRule="auto"/>
        <w:ind w:left="0" w:firstLine="0"/>
        <w:jc w:val="center"/>
        <w:rPr>
          <w:rFonts w:ascii="Times New Roman" w:hAnsi="Times New Roman" w:cs="Times New Roman"/>
          <w:b/>
          <w:sz w:val="20"/>
          <w:szCs w:val="20"/>
        </w:rPr>
      </w:pPr>
      <w:r w:rsidRPr="005E538C">
        <w:rPr>
          <w:rFonts w:ascii="Times New Roman" w:hAnsi="Times New Roman" w:cs="Times New Roman"/>
          <w:b/>
          <w:sz w:val="20"/>
          <w:szCs w:val="20"/>
        </w:rPr>
        <w:t>ОПИСАНИЕ БИЗНЕСА:</w:t>
      </w:r>
    </w:p>
    <w:p w14:paraId="54598D82" w14:textId="77777777" w:rsidR="005E538C" w:rsidRPr="005E538C" w:rsidRDefault="005E538C" w:rsidP="005E538C">
      <w:pPr>
        <w:rPr>
          <w:rFonts w:ascii="Times New Roman" w:hAnsi="Times New Roman" w:cs="Times New Roman"/>
          <w:sz w:val="20"/>
          <w:szCs w:val="20"/>
          <w:u w:val="single"/>
        </w:rPr>
      </w:pPr>
    </w:p>
    <w:p w14:paraId="0A969C7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4EFCDB0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556B103A"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sz w:val="20"/>
          <w:szCs w:val="20"/>
        </w:rPr>
        <w:t>Ресурсное</w:t>
      </w: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69"/>
        <w:gridCol w:w="5258"/>
        <w:gridCol w:w="1802"/>
      </w:tblGrid>
      <w:tr w:rsidR="005E538C" w:rsidRPr="005E538C" w14:paraId="572DCE4C" w14:textId="77777777" w:rsidTr="005E538C">
        <w:tc>
          <w:tcPr>
            <w:tcW w:w="2835" w:type="dxa"/>
            <w:vAlign w:val="center"/>
          </w:tcPr>
          <w:p w14:paraId="075A70DE"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Ресурсы</w:t>
            </w:r>
          </w:p>
        </w:tc>
        <w:tc>
          <w:tcPr>
            <w:tcW w:w="5387" w:type="dxa"/>
          </w:tcPr>
          <w:p w14:paraId="33A8A86D"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xml:space="preserve">Характеристика </w:t>
            </w:r>
          </w:p>
          <w:p w14:paraId="685224C7"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(наименование, место нахождения, год выпуска/изготовления, наличие страховки, стоимость)</w:t>
            </w:r>
          </w:p>
        </w:tc>
        <w:tc>
          <w:tcPr>
            <w:tcW w:w="1842" w:type="dxa"/>
          </w:tcPr>
          <w:p w14:paraId="3259D59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Принадлежность</w:t>
            </w:r>
          </w:p>
          <w:p w14:paraId="3B62C50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(собств./аренда)</w:t>
            </w:r>
          </w:p>
        </w:tc>
      </w:tr>
      <w:tr w:rsidR="005E538C" w:rsidRPr="005E538C" w14:paraId="6D8B17BD" w14:textId="77777777" w:rsidTr="005E538C">
        <w:trPr>
          <w:trHeight w:val="454"/>
        </w:trPr>
        <w:tc>
          <w:tcPr>
            <w:tcW w:w="2835" w:type="dxa"/>
            <w:vAlign w:val="center"/>
          </w:tcPr>
          <w:p w14:paraId="13502642"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Местонахождение производственных (торговых) площадей</w:t>
            </w:r>
          </w:p>
        </w:tc>
        <w:tc>
          <w:tcPr>
            <w:tcW w:w="5387" w:type="dxa"/>
          </w:tcPr>
          <w:p w14:paraId="04D873FE"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7EE68BB8"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53F388C8" w14:textId="77777777" w:rsidTr="005E538C">
        <w:trPr>
          <w:trHeight w:val="454"/>
        </w:trPr>
        <w:tc>
          <w:tcPr>
            <w:tcW w:w="2835" w:type="dxa"/>
            <w:vAlign w:val="center"/>
          </w:tcPr>
          <w:p w14:paraId="0C1A9E4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Оборудование (производственное, торговое)</w:t>
            </w:r>
          </w:p>
        </w:tc>
        <w:tc>
          <w:tcPr>
            <w:tcW w:w="5387" w:type="dxa"/>
          </w:tcPr>
          <w:p w14:paraId="7436E3EE"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78D30F01"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62DE2A0" w14:textId="77777777" w:rsidTr="005E538C">
        <w:trPr>
          <w:trHeight w:val="454"/>
        </w:trPr>
        <w:tc>
          <w:tcPr>
            <w:tcW w:w="2835" w:type="dxa"/>
            <w:vAlign w:val="center"/>
          </w:tcPr>
          <w:p w14:paraId="40D33E6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Транспорт (легковой, грузовой), год выпуска</w:t>
            </w:r>
          </w:p>
        </w:tc>
        <w:tc>
          <w:tcPr>
            <w:tcW w:w="5387" w:type="dxa"/>
          </w:tcPr>
          <w:p w14:paraId="030D6516"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33EBBFE7"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1114CDC" w14:textId="77777777" w:rsidTr="005E538C">
        <w:trPr>
          <w:trHeight w:val="454"/>
        </w:trPr>
        <w:tc>
          <w:tcPr>
            <w:tcW w:w="2835" w:type="dxa"/>
            <w:vAlign w:val="center"/>
          </w:tcPr>
          <w:p w14:paraId="595BFF92"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Помещение под склад, м</w:t>
            </w:r>
            <w:r w:rsidRPr="005E538C">
              <w:rPr>
                <w:rFonts w:ascii="Times New Roman" w:hAnsi="Times New Roman" w:cs="Times New Roman"/>
                <w:sz w:val="20"/>
                <w:szCs w:val="20"/>
                <w:vertAlign w:val="superscript"/>
              </w:rPr>
              <w:t>2</w:t>
            </w:r>
          </w:p>
        </w:tc>
        <w:tc>
          <w:tcPr>
            <w:tcW w:w="5387" w:type="dxa"/>
          </w:tcPr>
          <w:p w14:paraId="39687029"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76A3B2DA"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9FCB541" w14:textId="77777777" w:rsidTr="005E538C">
        <w:trPr>
          <w:trHeight w:val="454"/>
        </w:trPr>
        <w:tc>
          <w:tcPr>
            <w:tcW w:w="2835" w:type="dxa"/>
            <w:vAlign w:val="center"/>
          </w:tcPr>
          <w:p w14:paraId="0FBE4A8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Денежные средства, руб.</w:t>
            </w:r>
          </w:p>
        </w:tc>
        <w:tc>
          <w:tcPr>
            <w:tcW w:w="5387" w:type="dxa"/>
          </w:tcPr>
          <w:p w14:paraId="123EA04D"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079854DF"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4E47E64" w14:textId="77777777" w:rsidTr="005E538C">
        <w:trPr>
          <w:trHeight w:val="454"/>
        </w:trPr>
        <w:tc>
          <w:tcPr>
            <w:tcW w:w="2835" w:type="dxa"/>
            <w:vAlign w:val="center"/>
          </w:tcPr>
          <w:p w14:paraId="6EC276AF"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Остаток сырья и готовой продукции (товара), руб.</w:t>
            </w:r>
          </w:p>
        </w:tc>
        <w:tc>
          <w:tcPr>
            <w:tcW w:w="5387" w:type="dxa"/>
          </w:tcPr>
          <w:p w14:paraId="355007BE"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5A45DAB7"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767AC88" w14:textId="77777777" w:rsidTr="005E538C">
        <w:trPr>
          <w:trHeight w:val="454"/>
        </w:trPr>
        <w:tc>
          <w:tcPr>
            <w:tcW w:w="2835" w:type="dxa"/>
            <w:vAlign w:val="center"/>
          </w:tcPr>
          <w:p w14:paraId="0CD188F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Другое</w:t>
            </w:r>
          </w:p>
        </w:tc>
        <w:tc>
          <w:tcPr>
            <w:tcW w:w="5387" w:type="dxa"/>
          </w:tcPr>
          <w:p w14:paraId="5D811066" w14:textId="77777777" w:rsidR="005E538C" w:rsidRPr="005E538C" w:rsidRDefault="005E538C" w:rsidP="005E538C">
            <w:pPr>
              <w:ind w:left="-57" w:right="-57"/>
              <w:rPr>
                <w:rFonts w:ascii="Times New Roman" w:hAnsi="Times New Roman" w:cs="Times New Roman"/>
                <w:sz w:val="20"/>
                <w:szCs w:val="20"/>
              </w:rPr>
            </w:pPr>
          </w:p>
        </w:tc>
        <w:tc>
          <w:tcPr>
            <w:tcW w:w="1842" w:type="dxa"/>
          </w:tcPr>
          <w:p w14:paraId="3B5F05A0" w14:textId="77777777" w:rsidR="005E538C" w:rsidRPr="005E538C" w:rsidRDefault="005E538C" w:rsidP="005E538C">
            <w:pPr>
              <w:ind w:left="-57" w:right="-57"/>
              <w:rPr>
                <w:rFonts w:ascii="Times New Roman" w:hAnsi="Times New Roman" w:cs="Times New Roman"/>
                <w:sz w:val="20"/>
                <w:szCs w:val="20"/>
              </w:rPr>
            </w:pPr>
          </w:p>
        </w:tc>
      </w:tr>
    </w:tbl>
    <w:p w14:paraId="6F52BC56" w14:textId="77777777" w:rsidR="005E538C" w:rsidRPr="005E538C" w:rsidRDefault="005E538C" w:rsidP="005E538C">
      <w:pPr>
        <w:rPr>
          <w:rFonts w:ascii="Times New Roman" w:hAnsi="Times New Roman" w:cs="Times New Roman"/>
          <w:sz w:val="20"/>
          <w:szCs w:val="20"/>
        </w:rPr>
      </w:pPr>
    </w:p>
    <w:p w14:paraId="541034C3"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Численность работающих (человек)_________/Планируется создать (рабочих мест) ___________/</w:t>
      </w:r>
    </w:p>
    <w:p w14:paraId="0CC5110F"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Количество основных поставщиков (наименование и их доля в объемах поставки)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C155B"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Количество основных покупателей (наименование и их доля в объемах реализации)</w:t>
      </w:r>
    </w:p>
    <w:p w14:paraId="593C4B01"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79164472"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sz w:val="20"/>
          <w:szCs w:val="20"/>
        </w:rPr>
        <w:t>Система налогообложения</w:t>
      </w:r>
      <w:r w:rsidRPr="005E538C">
        <w:rPr>
          <w:rFonts w:ascii="Times New Roman" w:hAnsi="Times New Roman" w:cs="Times New Roman"/>
          <w:b/>
          <w:sz w:val="20"/>
          <w:szCs w:val="20"/>
        </w:rPr>
        <w:t xml:space="preserve"> </w:t>
      </w:r>
    </w:p>
    <w:p w14:paraId="664CB68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object w:dxaOrig="195" w:dyaOrig="180" w14:anchorId="18A81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40" o:title="" gain="1.5625"/>
          </v:shape>
          <o:OLEObject Type="Embed" ProgID="PBrush" ShapeID="_x0000_i1025" DrawAspect="Content" ObjectID="_1687249642" r:id="rId41"/>
        </w:object>
      </w:r>
      <w:r w:rsidRPr="005E538C">
        <w:rPr>
          <w:rFonts w:ascii="Times New Roman" w:hAnsi="Times New Roman" w:cs="Times New Roman"/>
          <w:sz w:val="20"/>
          <w:szCs w:val="20"/>
        </w:rPr>
        <w:t xml:space="preserve">   Основная                    </w:t>
      </w:r>
      <w:r w:rsidRPr="005E538C">
        <w:rPr>
          <w:rFonts w:ascii="Times New Roman" w:hAnsi="Times New Roman" w:cs="Times New Roman"/>
          <w:sz w:val="20"/>
          <w:szCs w:val="20"/>
        </w:rPr>
        <w:object w:dxaOrig="195" w:dyaOrig="180" w14:anchorId="02A524C9">
          <v:shape id="_x0000_i1026" type="#_x0000_t75" style="width:14.25pt;height:21pt" o:ole="">
            <v:imagedata r:id="rId40" o:title="" gain="1.5625"/>
          </v:shape>
          <o:OLEObject Type="Embed" ProgID="PBrush" ShapeID="_x0000_i1026" DrawAspect="Content" ObjectID="_1687249643" r:id="rId42"/>
        </w:object>
      </w:r>
      <w:r w:rsidRPr="005E538C">
        <w:rPr>
          <w:rFonts w:ascii="Times New Roman" w:hAnsi="Times New Roman" w:cs="Times New Roman"/>
          <w:sz w:val="20"/>
          <w:szCs w:val="20"/>
        </w:rPr>
        <w:t xml:space="preserve">    УСН                                  </w:t>
      </w:r>
      <w:r w:rsidRPr="005E538C">
        <w:rPr>
          <w:rFonts w:ascii="Times New Roman" w:hAnsi="Times New Roman" w:cs="Times New Roman"/>
          <w:sz w:val="20"/>
          <w:szCs w:val="20"/>
        </w:rPr>
        <w:object w:dxaOrig="195" w:dyaOrig="180" w14:anchorId="1480DCAF">
          <v:shape id="_x0000_i1027" type="#_x0000_t75" style="width:14.25pt;height:21pt" o:ole="">
            <v:imagedata r:id="rId40" o:title="" gain="1.5625"/>
          </v:shape>
          <o:OLEObject Type="Embed" ProgID="PBrush" ShapeID="_x0000_i1027" DrawAspect="Content" ObjectID="_1687249644" r:id="rId43"/>
        </w:object>
      </w:r>
      <w:r w:rsidRPr="005E538C">
        <w:rPr>
          <w:rFonts w:ascii="Times New Roman" w:hAnsi="Times New Roman" w:cs="Times New Roman"/>
          <w:sz w:val="20"/>
          <w:szCs w:val="20"/>
        </w:rPr>
        <w:t xml:space="preserve">  ЕНВД</w:t>
      </w:r>
    </w:p>
    <w:p w14:paraId="2802850D"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Сезонность________________________________________________________________________</w:t>
      </w:r>
    </w:p>
    <w:p w14:paraId="03B705D0"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Основные конкуренты______________________________________________________________</w:t>
      </w:r>
    </w:p>
    <w:p w14:paraId="1F66B7FC"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2ACF399"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r w:rsidRPr="005E538C">
        <w:rPr>
          <w:rFonts w:ascii="Times New Roman" w:hAnsi="Times New Roman" w:cs="Times New Roman"/>
          <w:sz w:val="20"/>
          <w:szCs w:val="20"/>
        </w:rPr>
        <w:t>Наличие у предпринимателя-заемщика другого бизнеса (указать какой бизнес): ______________</w:t>
      </w:r>
    </w:p>
    <w:p w14:paraId="0009FF24"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p>
    <w:p w14:paraId="1A8DB14B"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Связанные компании готовы дать поручительство за предприятие-заемщика? ______________</w:t>
      </w:r>
    </w:p>
    <w:p w14:paraId="48D739FA"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03D80801" w14:textId="77777777" w:rsidR="005E538C" w:rsidRPr="005E538C" w:rsidRDefault="005E538C" w:rsidP="005E538C">
      <w:pPr>
        <w:jc w:val="both"/>
        <w:rPr>
          <w:rFonts w:ascii="Times New Roman" w:hAnsi="Times New Roman" w:cs="Times New Roman"/>
          <w:b/>
          <w:i/>
          <w:spacing w:val="8"/>
          <w:sz w:val="20"/>
          <w:szCs w:val="20"/>
        </w:rPr>
      </w:pPr>
    </w:p>
    <w:p w14:paraId="11B7CA02" w14:textId="77777777" w:rsidR="005E538C" w:rsidRPr="005E538C" w:rsidRDefault="005E538C" w:rsidP="00DC4D9A">
      <w:pPr>
        <w:numPr>
          <w:ilvl w:val="0"/>
          <w:numId w:val="49"/>
        </w:numPr>
        <w:spacing w:after="0" w:line="240" w:lineRule="auto"/>
        <w:ind w:left="0" w:firstLine="0"/>
        <w:jc w:val="center"/>
        <w:rPr>
          <w:rFonts w:ascii="Times New Roman" w:hAnsi="Times New Roman" w:cs="Times New Roman"/>
          <w:b/>
          <w:sz w:val="20"/>
          <w:szCs w:val="20"/>
        </w:rPr>
      </w:pPr>
      <w:r w:rsidRPr="005E538C">
        <w:rPr>
          <w:rFonts w:ascii="Times New Roman" w:hAnsi="Times New Roman" w:cs="Times New Roman"/>
          <w:b/>
          <w:sz w:val="20"/>
          <w:szCs w:val="20"/>
        </w:rPr>
        <w:t>ФИНАНСОВЫЕ ПОКАЗАТЕЛИ ДЕЯТЕЛЬНОСТИ:</w:t>
      </w:r>
    </w:p>
    <w:p w14:paraId="52CD78AE" w14:textId="77777777" w:rsidR="005E538C" w:rsidRPr="005E538C" w:rsidRDefault="005E538C" w:rsidP="005E538C">
      <w:pPr>
        <w:jc w:val="center"/>
        <w:rPr>
          <w:rFonts w:ascii="Times New Roman" w:hAnsi="Times New Roman" w:cs="Times New Roman"/>
          <w:b/>
          <w:snapToGrid w:val="0"/>
          <w:sz w:val="20"/>
          <w:szCs w:val="20"/>
        </w:rPr>
      </w:pPr>
    </w:p>
    <w:p w14:paraId="2F9B8FC4"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Учет доходов и расходов</w:t>
      </w:r>
    </w:p>
    <w:p w14:paraId="7DE722E6"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за период ___________________ (12 месяцев до подачи заявки на заем)</w:t>
      </w:r>
    </w:p>
    <w:p w14:paraId="2732C373" w14:textId="77777777" w:rsidR="005E538C" w:rsidRPr="005E538C" w:rsidRDefault="005E538C" w:rsidP="005E538C">
      <w:pPr>
        <w:jc w:val="center"/>
        <w:rPr>
          <w:rFonts w:ascii="Times New Roman" w:hAnsi="Times New Roman" w:cs="Times New Roman"/>
          <w:b/>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4"/>
        <w:gridCol w:w="1867"/>
      </w:tblGrid>
      <w:tr w:rsidR="005E538C" w:rsidRPr="005E538C" w14:paraId="6A75EC9A" w14:textId="77777777" w:rsidTr="005E538C">
        <w:tc>
          <w:tcPr>
            <w:tcW w:w="403" w:type="pct"/>
          </w:tcPr>
          <w:p w14:paraId="6180C9D9"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п/п</w:t>
            </w:r>
          </w:p>
        </w:tc>
        <w:tc>
          <w:tcPr>
            <w:tcW w:w="3655" w:type="pct"/>
          </w:tcPr>
          <w:p w14:paraId="24CC7714"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Статьи</w:t>
            </w:r>
          </w:p>
        </w:tc>
        <w:tc>
          <w:tcPr>
            <w:tcW w:w="942" w:type="pct"/>
          </w:tcPr>
          <w:p w14:paraId="53010DA9"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Сумма, тыс. руб.</w:t>
            </w:r>
          </w:p>
        </w:tc>
      </w:tr>
      <w:tr w:rsidR="005E538C" w:rsidRPr="005E538C" w14:paraId="331EEC0C" w14:textId="77777777" w:rsidTr="005E538C">
        <w:tc>
          <w:tcPr>
            <w:tcW w:w="403" w:type="pct"/>
          </w:tcPr>
          <w:p w14:paraId="4902B27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3655" w:type="pct"/>
          </w:tcPr>
          <w:p w14:paraId="0785C6B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Выручка (поступление средств) от реализации</w:t>
            </w:r>
          </w:p>
        </w:tc>
        <w:tc>
          <w:tcPr>
            <w:tcW w:w="942" w:type="pct"/>
          </w:tcPr>
          <w:p w14:paraId="32243C02" w14:textId="77777777" w:rsidR="005E538C" w:rsidRPr="005E538C" w:rsidRDefault="005E538C" w:rsidP="005E538C">
            <w:pPr>
              <w:rPr>
                <w:rFonts w:ascii="Times New Roman" w:hAnsi="Times New Roman" w:cs="Times New Roman"/>
                <w:sz w:val="20"/>
                <w:szCs w:val="20"/>
              </w:rPr>
            </w:pPr>
          </w:p>
        </w:tc>
      </w:tr>
      <w:tr w:rsidR="005E538C" w:rsidRPr="005E538C" w14:paraId="42277CF9" w14:textId="77777777" w:rsidTr="005E538C">
        <w:tc>
          <w:tcPr>
            <w:tcW w:w="403" w:type="pct"/>
          </w:tcPr>
          <w:p w14:paraId="4452619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w:t>
            </w:r>
          </w:p>
        </w:tc>
        <w:tc>
          <w:tcPr>
            <w:tcW w:w="3655" w:type="pct"/>
          </w:tcPr>
          <w:p w14:paraId="2777113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Выручка (поступление средств) от прочей деятельности</w:t>
            </w:r>
          </w:p>
        </w:tc>
        <w:tc>
          <w:tcPr>
            <w:tcW w:w="942" w:type="pct"/>
          </w:tcPr>
          <w:p w14:paraId="1DDCFECB" w14:textId="77777777" w:rsidR="005E538C" w:rsidRPr="005E538C" w:rsidRDefault="005E538C" w:rsidP="005E538C">
            <w:pPr>
              <w:rPr>
                <w:rFonts w:ascii="Times New Roman" w:hAnsi="Times New Roman" w:cs="Times New Roman"/>
                <w:sz w:val="20"/>
                <w:szCs w:val="20"/>
              </w:rPr>
            </w:pPr>
          </w:p>
        </w:tc>
      </w:tr>
      <w:tr w:rsidR="005E538C" w:rsidRPr="005E538C" w14:paraId="4D0850F2" w14:textId="77777777" w:rsidTr="005E538C">
        <w:tc>
          <w:tcPr>
            <w:tcW w:w="403" w:type="pct"/>
          </w:tcPr>
          <w:p w14:paraId="7FF2446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3</w:t>
            </w:r>
          </w:p>
        </w:tc>
        <w:tc>
          <w:tcPr>
            <w:tcW w:w="3655" w:type="pct"/>
          </w:tcPr>
          <w:p w14:paraId="0C363AF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выручка (1+2)</w:t>
            </w:r>
          </w:p>
        </w:tc>
        <w:tc>
          <w:tcPr>
            <w:tcW w:w="942" w:type="pct"/>
          </w:tcPr>
          <w:p w14:paraId="17810E25" w14:textId="77777777" w:rsidR="005E538C" w:rsidRPr="005E538C" w:rsidRDefault="005E538C" w:rsidP="005E538C">
            <w:pPr>
              <w:rPr>
                <w:rFonts w:ascii="Times New Roman" w:hAnsi="Times New Roman" w:cs="Times New Roman"/>
                <w:sz w:val="20"/>
                <w:szCs w:val="20"/>
              </w:rPr>
            </w:pPr>
          </w:p>
        </w:tc>
      </w:tr>
      <w:tr w:rsidR="005E538C" w:rsidRPr="005E538C" w14:paraId="19DF9900" w14:textId="77777777" w:rsidTr="005E538C">
        <w:tc>
          <w:tcPr>
            <w:tcW w:w="403" w:type="pct"/>
          </w:tcPr>
          <w:p w14:paraId="531633E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w:t>
            </w:r>
          </w:p>
        </w:tc>
        <w:tc>
          <w:tcPr>
            <w:tcW w:w="3655" w:type="pct"/>
          </w:tcPr>
          <w:p w14:paraId="15D1CC2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Расходы на закупку товаров</w:t>
            </w:r>
          </w:p>
        </w:tc>
        <w:tc>
          <w:tcPr>
            <w:tcW w:w="942" w:type="pct"/>
          </w:tcPr>
          <w:p w14:paraId="2C92E172" w14:textId="77777777" w:rsidR="005E538C" w:rsidRPr="005E538C" w:rsidRDefault="005E538C" w:rsidP="005E538C">
            <w:pPr>
              <w:rPr>
                <w:rFonts w:ascii="Times New Roman" w:hAnsi="Times New Roman" w:cs="Times New Roman"/>
                <w:sz w:val="20"/>
                <w:szCs w:val="20"/>
              </w:rPr>
            </w:pPr>
          </w:p>
        </w:tc>
      </w:tr>
      <w:tr w:rsidR="005E538C" w:rsidRPr="005E538C" w14:paraId="5765E0EE" w14:textId="77777777" w:rsidTr="005E538C">
        <w:tc>
          <w:tcPr>
            <w:tcW w:w="403" w:type="pct"/>
          </w:tcPr>
          <w:p w14:paraId="31FD4C8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5</w:t>
            </w:r>
          </w:p>
        </w:tc>
        <w:tc>
          <w:tcPr>
            <w:tcW w:w="3655" w:type="pct"/>
          </w:tcPr>
          <w:p w14:paraId="5D6D7B0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Заработная плата сотрудников</w:t>
            </w:r>
          </w:p>
        </w:tc>
        <w:tc>
          <w:tcPr>
            <w:tcW w:w="942" w:type="pct"/>
          </w:tcPr>
          <w:p w14:paraId="4C14DCC2" w14:textId="77777777" w:rsidR="005E538C" w:rsidRPr="005E538C" w:rsidRDefault="005E538C" w:rsidP="005E538C">
            <w:pPr>
              <w:rPr>
                <w:rFonts w:ascii="Times New Roman" w:hAnsi="Times New Roman" w:cs="Times New Roman"/>
                <w:sz w:val="20"/>
                <w:szCs w:val="20"/>
              </w:rPr>
            </w:pPr>
          </w:p>
        </w:tc>
      </w:tr>
      <w:tr w:rsidR="005E538C" w:rsidRPr="005E538C" w14:paraId="39633F43" w14:textId="77777777" w:rsidTr="005E538C">
        <w:tc>
          <w:tcPr>
            <w:tcW w:w="403" w:type="pct"/>
          </w:tcPr>
          <w:p w14:paraId="7A72FE3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w:t>
            </w:r>
          </w:p>
        </w:tc>
        <w:tc>
          <w:tcPr>
            <w:tcW w:w="3655" w:type="pct"/>
          </w:tcPr>
          <w:p w14:paraId="288FC2E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Вода, телефон, электроэнергия</w:t>
            </w:r>
          </w:p>
        </w:tc>
        <w:tc>
          <w:tcPr>
            <w:tcW w:w="942" w:type="pct"/>
          </w:tcPr>
          <w:p w14:paraId="2E34C480" w14:textId="77777777" w:rsidR="005E538C" w:rsidRPr="005E538C" w:rsidRDefault="005E538C" w:rsidP="005E538C">
            <w:pPr>
              <w:rPr>
                <w:rFonts w:ascii="Times New Roman" w:hAnsi="Times New Roman" w:cs="Times New Roman"/>
                <w:sz w:val="20"/>
                <w:szCs w:val="20"/>
              </w:rPr>
            </w:pPr>
          </w:p>
        </w:tc>
      </w:tr>
      <w:tr w:rsidR="005E538C" w:rsidRPr="005E538C" w14:paraId="4880621E" w14:textId="77777777" w:rsidTr="005E538C">
        <w:tc>
          <w:tcPr>
            <w:tcW w:w="403" w:type="pct"/>
          </w:tcPr>
          <w:p w14:paraId="2F7EC23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7</w:t>
            </w:r>
          </w:p>
        </w:tc>
        <w:tc>
          <w:tcPr>
            <w:tcW w:w="3655" w:type="pct"/>
          </w:tcPr>
          <w:p w14:paraId="2CEE49E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Аренда помещений</w:t>
            </w:r>
          </w:p>
        </w:tc>
        <w:tc>
          <w:tcPr>
            <w:tcW w:w="942" w:type="pct"/>
          </w:tcPr>
          <w:p w14:paraId="4C969935" w14:textId="77777777" w:rsidR="005E538C" w:rsidRPr="005E538C" w:rsidRDefault="005E538C" w:rsidP="005E538C">
            <w:pPr>
              <w:rPr>
                <w:rFonts w:ascii="Times New Roman" w:hAnsi="Times New Roman" w:cs="Times New Roman"/>
                <w:sz w:val="20"/>
                <w:szCs w:val="20"/>
              </w:rPr>
            </w:pPr>
          </w:p>
        </w:tc>
      </w:tr>
      <w:tr w:rsidR="005E538C" w:rsidRPr="005E538C" w14:paraId="79C32FA3" w14:textId="77777777" w:rsidTr="005E538C">
        <w:tc>
          <w:tcPr>
            <w:tcW w:w="403" w:type="pct"/>
          </w:tcPr>
          <w:p w14:paraId="0040E6E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w:t>
            </w:r>
          </w:p>
        </w:tc>
        <w:tc>
          <w:tcPr>
            <w:tcW w:w="3655" w:type="pct"/>
          </w:tcPr>
          <w:p w14:paraId="54E6E2C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Транспортные расходы</w:t>
            </w:r>
          </w:p>
        </w:tc>
        <w:tc>
          <w:tcPr>
            <w:tcW w:w="942" w:type="pct"/>
          </w:tcPr>
          <w:p w14:paraId="3896518C" w14:textId="77777777" w:rsidR="005E538C" w:rsidRPr="005E538C" w:rsidRDefault="005E538C" w:rsidP="005E538C">
            <w:pPr>
              <w:rPr>
                <w:rFonts w:ascii="Times New Roman" w:hAnsi="Times New Roman" w:cs="Times New Roman"/>
                <w:sz w:val="20"/>
                <w:szCs w:val="20"/>
              </w:rPr>
            </w:pPr>
          </w:p>
        </w:tc>
      </w:tr>
      <w:tr w:rsidR="005E538C" w:rsidRPr="005E538C" w14:paraId="20E7A0CD" w14:textId="77777777" w:rsidTr="005E538C">
        <w:tc>
          <w:tcPr>
            <w:tcW w:w="403" w:type="pct"/>
          </w:tcPr>
          <w:p w14:paraId="500780DE"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9</w:t>
            </w:r>
          </w:p>
        </w:tc>
        <w:tc>
          <w:tcPr>
            <w:tcW w:w="3655" w:type="pct"/>
          </w:tcPr>
          <w:p w14:paraId="4AE799D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Обслуживание ранее полученных кредитов и займов (уплаченные проценты и комиссии)</w:t>
            </w:r>
          </w:p>
        </w:tc>
        <w:tc>
          <w:tcPr>
            <w:tcW w:w="942" w:type="pct"/>
          </w:tcPr>
          <w:p w14:paraId="3205BB1A" w14:textId="77777777" w:rsidR="005E538C" w:rsidRPr="005E538C" w:rsidRDefault="005E538C" w:rsidP="005E538C">
            <w:pPr>
              <w:rPr>
                <w:rFonts w:ascii="Times New Roman" w:hAnsi="Times New Roman" w:cs="Times New Roman"/>
                <w:sz w:val="20"/>
                <w:szCs w:val="20"/>
              </w:rPr>
            </w:pPr>
          </w:p>
        </w:tc>
      </w:tr>
      <w:tr w:rsidR="005E538C" w:rsidRPr="005E538C" w14:paraId="512468BF" w14:textId="77777777" w:rsidTr="005E538C">
        <w:tc>
          <w:tcPr>
            <w:tcW w:w="403" w:type="pct"/>
          </w:tcPr>
          <w:p w14:paraId="71108F78"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10</w:t>
            </w:r>
          </w:p>
        </w:tc>
        <w:tc>
          <w:tcPr>
            <w:tcW w:w="3655" w:type="pct"/>
          </w:tcPr>
          <w:p w14:paraId="235CD4D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Налоги</w:t>
            </w:r>
          </w:p>
        </w:tc>
        <w:tc>
          <w:tcPr>
            <w:tcW w:w="942" w:type="pct"/>
          </w:tcPr>
          <w:p w14:paraId="3B5F469A" w14:textId="77777777" w:rsidR="005E538C" w:rsidRPr="005E538C" w:rsidRDefault="005E538C" w:rsidP="005E538C">
            <w:pPr>
              <w:rPr>
                <w:rFonts w:ascii="Times New Roman" w:hAnsi="Times New Roman" w:cs="Times New Roman"/>
                <w:sz w:val="20"/>
                <w:szCs w:val="20"/>
              </w:rPr>
            </w:pPr>
          </w:p>
        </w:tc>
      </w:tr>
      <w:tr w:rsidR="005E538C" w:rsidRPr="005E538C" w14:paraId="30486760" w14:textId="77777777" w:rsidTr="005E538C">
        <w:tc>
          <w:tcPr>
            <w:tcW w:w="403" w:type="pct"/>
          </w:tcPr>
          <w:p w14:paraId="7CD3495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11</w:t>
            </w:r>
          </w:p>
        </w:tc>
        <w:tc>
          <w:tcPr>
            <w:tcW w:w="3655" w:type="pct"/>
          </w:tcPr>
          <w:p w14:paraId="50B091C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Прочее</w:t>
            </w:r>
          </w:p>
        </w:tc>
        <w:tc>
          <w:tcPr>
            <w:tcW w:w="942" w:type="pct"/>
          </w:tcPr>
          <w:p w14:paraId="20D541C2" w14:textId="77777777" w:rsidR="005E538C" w:rsidRPr="005E538C" w:rsidRDefault="005E538C" w:rsidP="005E538C">
            <w:pPr>
              <w:rPr>
                <w:rFonts w:ascii="Times New Roman" w:hAnsi="Times New Roman" w:cs="Times New Roman"/>
                <w:sz w:val="20"/>
                <w:szCs w:val="20"/>
              </w:rPr>
            </w:pPr>
          </w:p>
        </w:tc>
      </w:tr>
      <w:tr w:rsidR="005E538C" w:rsidRPr="005E538C" w14:paraId="6ACEE6AB" w14:textId="77777777" w:rsidTr="005E538C">
        <w:tc>
          <w:tcPr>
            <w:tcW w:w="403" w:type="pct"/>
          </w:tcPr>
          <w:p w14:paraId="64B294AE"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12</w:t>
            </w:r>
          </w:p>
        </w:tc>
        <w:tc>
          <w:tcPr>
            <w:tcW w:w="3655" w:type="pct"/>
          </w:tcPr>
          <w:p w14:paraId="31FECA0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расходы (4+5+6+7+8+9+10+11)</w:t>
            </w:r>
          </w:p>
        </w:tc>
        <w:tc>
          <w:tcPr>
            <w:tcW w:w="942" w:type="pct"/>
          </w:tcPr>
          <w:p w14:paraId="16984655" w14:textId="77777777" w:rsidR="005E538C" w:rsidRPr="005E538C" w:rsidRDefault="005E538C" w:rsidP="005E538C">
            <w:pPr>
              <w:rPr>
                <w:rFonts w:ascii="Times New Roman" w:hAnsi="Times New Roman" w:cs="Times New Roman"/>
                <w:sz w:val="20"/>
                <w:szCs w:val="20"/>
              </w:rPr>
            </w:pPr>
          </w:p>
        </w:tc>
      </w:tr>
      <w:tr w:rsidR="005E538C" w:rsidRPr="005E538C" w14:paraId="5D923FD7" w14:textId="77777777" w:rsidTr="005E538C">
        <w:tc>
          <w:tcPr>
            <w:tcW w:w="403" w:type="pct"/>
          </w:tcPr>
          <w:p w14:paraId="1E742C6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13</w:t>
            </w:r>
          </w:p>
        </w:tc>
        <w:tc>
          <w:tcPr>
            <w:tcW w:w="3655" w:type="pct"/>
          </w:tcPr>
          <w:p w14:paraId="69D73B4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Прибыль (3-12)</w:t>
            </w:r>
          </w:p>
        </w:tc>
        <w:tc>
          <w:tcPr>
            <w:tcW w:w="942" w:type="pct"/>
          </w:tcPr>
          <w:p w14:paraId="010951C2" w14:textId="77777777" w:rsidR="005E538C" w:rsidRPr="005E538C" w:rsidRDefault="005E538C" w:rsidP="005E538C">
            <w:pPr>
              <w:rPr>
                <w:rFonts w:ascii="Times New Roman" w:hAnsi="Times New Roman" w:cs="Times New Roman"/>
                <w:sz w:val="20"/>
                <w:szCs w:val="20"/>
              </w:rPr>
            </w:pPr>
          </w:p>
        </w:tc>
      </w:tr>
    </w:tbl>
    <w:p w14:paraId="4EA7F612" w14:textId="77777777" w:rsidR="005E538C" w:rsidRPr="005E538C" w:rsidRDefault="005E538C" w:rsidP="005E538C">
      <w:pPr>
        <w:ind w:firstLine="567"/>
        <w:jc w:val="right"/>
        <w:rPr>
          <w:rFonts w:ascii="Times New Roman" w:hAnsi="Times New Roman" w:cs="Times New Roman"/>
          <w:snapToGrid w:val="0"/>
          <w:sz w:val="20"/>
          <w:szCs w:val="20"/>
        </w:rPr>
      </w:pPr>
    </w:p>
    <w:p w14:paraId="1C97E31D" w14:textId="77777777" w:rsidR="005E538C" w:rsidRPr="005E538C" w:rsidRDefault="005E538C" w:rsidP="005E538C">
      <w:pPr>
        <w:ind w:firstLine="567"/>
        <w:jc w:val="right"/>
        <w:rPr>
          <w:rFonts w:ascii="Times New Roman" w:hAnsi="Times New Roman" w:cs="Times New Roman"/>
          <w:snapToGrid w:val="0"/>
          <w:sz w:val="20"/>
          <w:szCs w:val="20"/>
        </w:rPr>
      </w:pPr>
      <w:r w:rsidRPr="005E538C">
        <w:rPr>
          <w:rFonts w:ascii="Times New Roman" w:hAnsi="Times New Roman" w:cs="Times New Roman"/>
          <w:snapToGrid w:val="0"/>
          <w:sz w:val="20"/>
          <w:szCs w:val="20"/>
        </w:rPr>
        <w:t>Таблица № 2</w:t>
      </w:r>
    </w:p>
    <w:p w14:paraId="09F08975" w14:textId="77777777" w:rsidR="005E538C" w:rsidRPr="005E538C" w:rsidRDefault="005E538C" w:rsidP="005E538C">
      <w:pPr>
        <w:ind w:firstLine="567"/>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Состояние собственных и заемных средств*</w:t>
      </w:r>
    </w:p>
    <w:p w14:paraId="6BD610A3" w14:textId="77777777" w:rsidR="005E538C" w:rsidRPr="005E538C" w:rsidRDefault="005E538C" w:rsidP="005E538C">
      <w:pPr>
        <w:ind w:firstLine="567"/>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на «__» ___________20___ г.</w:t>
      </w:r>
    </w:p>
    <w:p w14:paraId="0E4933D4" w14:textId="77777777" w:rsidR="005E538C" w:rsidRPr="005E538C" w:rsidRDefault="005E538C" w:rsidP="005E538C">
      <w:pPr>
        <w:jc w:val="both"/>
        <w:rPr>
          <w:rFonts w:ascii="Times New Roman" w:hAnsi="Times New Roman" w:cs="Times New Roman"/>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550"/>
        <w:gridCol w:w="936"/>
        <w:gridCol w:w="537"/>
        <w:gridCol w:w="3215"/>
        <w:gridCol w:w="1003"/>
      </w:tblGrid>
      <w:tr w:rsidR="005E538C" w:rsidRPr="005E538C" w14:paraId="1D7DC869" w14:textId="77777777" w:rsidTr="005E538C">
        <w:trPr>
          <w:trHeight w:val="113"/>
        </w:trPr>
        <w:tc>
          <w:tcPr>
            <w:tcW w:w="338" w:type="pct"/>
            <w:vMerge w:val="restart"/>
            <w:vAlign w:val="center"/>
          </w:tcPr>
          <w:p w14:paraId="2956142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 ст.</w:t>
            </w:r>
          </w:p>
        </w:tc>
        <w:tc>
          <w:tcPr>
            <w:tcW w:w="2263" w:type="pct"/>
            <w:gridSpan w:val="2"/>
            <w:vAlign w:val="center"/>
          </w:tcPr>
          <w:p w14:paraId="6650B2C0" w14:textId="77777777" w:rsidR="005E538C" w:rsidRPr="005E538C" w:rsidRDefault="005E538C" w:rsidP="005E538C">
            <w:pPr>
              <w:keepNext/>
              <w:jc w:val="center"/>
              <w:outlineLvl w:val="6"/>
              <w:rPr>
                <w:rFonts w:ascii="Times New Roman" w:hAnsi="Times New Roman" w:cs="Times New Roman"/>
                <w:b/>
                <w:sz w:val="20"/>
                <w:szCs w:val="20"/>
              </w:rPr>
            </w:pPr>
            <w:r w:rsidRPr="005E538C">
              <w:rPr>
                <w:rFonts w:ascii="Times New Roman" w:hAnsi="Times New Roman" w:cs="Times New Roman"/>
                <w:b/>
                <w:sz w:val="20"/>
                <w:szCs w:val="20"/>
              </w:rPr>
              <w:t>Актив</w:t>
            </w:r>
          </w:p>
        </w:tc>
        <w:tc>
          <w:tcPr>
            <w:tcW w:w="271" w:type="pct"/>
            <w:vMerge w:val="restart"/>
            <w:vAlign w:val="center"/>
          </w:tcPr>
          <w:p w14:paraId="40E656A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 ст.</w:t>
            </w:r>
          </w:p>
        </w:tc>
        <w:tc>
          <w:tcPr>
            <w:tcW w:w="2128" w:type="pct"/>
            <w:gridSpan w:val="2"/>
            <w:vAlign w:val="center"/>
          </w:tcPr>
          <w:p w14:paraId="5F962106" w14:textId="77777777" w:rsidR="005E538C" w:rsidRPr="005E538C" w:rsidRDefault="005E538C" w:rsidP="005E538C">
            <w:pPr>
              <w:keepNext/>
              <w:jc w:val="center"/>
              <w:outlineLvl w:val="6"/>
              <w:rPr>
                <w:rFonts w:ascii="Times New Roman" w:hAnsi="Times New Roman" w:cs="Times New Roman"/>
                <w:b/>
                <w:sz w:val="20"/>
                <w:szCs w:val="20"/>
              </w:rPr>
            </w:pPr>
            <w:r w:rsidRPr="005E538C">
              <w:rPr>
                <w:rFonts w:ascii="Times New Roman" w:hAnsi="Times New Roman" w:cs="Times New Roman"/>
                <w:b/>
                <w:sz w:val="20"/>
                <w:szCs w:val="20"/>
              </w:rPr>
              <w:t>Пассив</w:t>
            </w:r>
          </w:p>
        </w:tc>
      </w:tr>
      <w:tr w:rsidR="005E538C" w:rsidRPr="005E538C" w14:paraId="7D510DB2" w14:textId="77777777" w:rsidTr="005E538C">
        <w:trPr>
          <w:trHeight w:val="113"/>
        </w:trPr>
        <w:tc>
          <w:tcPr>
            <w:tcW w:w="338" w:type="pct"/>
            <w:vMerge/>
            <w:vAlign w:val="center"/>
          </w:tcPr>
          <w:p w14:paraId="7D7E26D4" w14:textId="77777777" w:rsidR="005E538C" w:rsidRPr="005E538C" w:rsidRDefault="005E538C" w:rsidP="005E538C">
            <w:pPr>
              <w:jc w:val="center"/>
              <w:rPr>
                <w:rFonts w:ascii="Times New Roman" w:hAnsi="Times New Roman" w:cs="Times New Roman"/>
                <w:sz w:val="20"/>
                <w:szCs w:val="20"/>
              </w:rPr>
            </w:pPr>
          </w:p>
        </w:tc>
        <w:tc>
          <w:tcPr>
            <w:tcW w:w="1791" w:type="pct"/>
            <w:vAlign w:val="center"/>
          </w:tcPr>
          <w:p w14:paraId="6BA4862E"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Статьи</w:t>
            </w:r>
          </w:p>
        </w:tc>
        <w:tc>
          <w:tcPr>
            <w:tcW w:w="472" w:type="pct"/>
            <w:vAlign w:val="center"/>
          </w:tcPr>
          <w:p w14:paraId="21BC7398"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Сумма, тыс. руб.</w:t>
            </w:r>
          </w:p>
        </w:tc>
        <w:tc>
          <w:tcPr>
            <w:tcW w:w="271" w:type="pct"/>
            <w:vMerge/>
            <w:vAlign w:val="center"/>
          </w:tcPr>
          <w:p w14:paraId="55AB62D0" w14:textId="77777777" w:rsidR="005E538C" w:rsidRPr="005E538C" w:rsidRDefault="005E538C" w:rsidP="005E538C">
            <w:pPr>
              <w:jc w:val="center"/>
              <w:rPr>
                <w:rFonts w:ascii="Times New Roman" w:hAnsi="Times New Roman" w:cs="Times New Roman"/>
                <w:sz w:val="20"/>
                <w:szCs w:val="20"/>
              </w:rPr>
            </w:pPr>
          </w:p>
        </w:tc>
        <w:tc>
          <w:tcPr>
            <w:tcW w:w="1622" w:type="pct"/>
            <w:vAlign w:val="center"/>
          </w:tcPr>
          <w:p w14:paraId="2AFAA22D"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Статьи</w:t>
            </w:r>
          </w:p>
        </w:tc>
        <w:tc>
          <w:tcPr>
            <w:tcW w:w="507" w:type="pct"/>
            <w:vAlign w:val="center"/>
          </w:tcPr>
          <w:p w14:paraId="6C2C5F4D"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Сумма тыс. руб.</w:t>
            </w:r>
          </w:p>
        </w:tc>
      </w:tr>
      <w:tr w:rsidR="005E538C" w:rsidRPr="005E538C" w14:paraId="3C24A2C6" w14:textId="77777777" w:rsidTr="005E538C">
        <w:trPr>
          <w:trHeight w:val="113"/>
        </w:trPr>
        <w:tc>
          <w:tcPr>
            <w:tcW w:w="338" w:type="pct"/>
            <w:vMerge w:val="restart"/>
            <w:vAlign w:val="center"/>
          </w:tcPr>
          <w:p w14:paraId="29876844"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1</w:t>
            </w:r>
          </w:p>
        </w:tc>
        <w:tc>
          <w:tcPr>
            <w:tcW w:w="1791" w:type="pct"/>
            <w:vMerge w:val="restart"/>
            <w:vAlign w:val="center"/>
          </w:tcPr>
          <w:p w14:paraId="4AB7C342" w14:textId="77777777" w:rsidR="005E538C" w:rsidRPr="005E538C" w:rsidRDefault="005E538C" w:rsidP="005E538C">
            <w:pPr>
              <w:keepNext/>
              <w:outlineLvl w:val="7"/>
              <w:rPr>
                <w:rFonts w:ascii="Times New Roman" w:hAnsi="Times New Roman" w:cs="Times New Roman"/>
                <w:b/>
                <w:sz w:val="20"/>
                <w:szCs w:val="20"/>
              </w:rPr>
            </w:pPr>
            <w:r w:rsidRPr="005E538C">
              <w:rPr>
                <w:rFonts w:ascii="Times New Roman" w:hAnsi="Times New Roman" w:cs="Times New Roman"/>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06CA8A8E" w14:textId="77777777" w:rsidR="005E538C" w:rsidRPr="005E538C" w:rsidRDefault="005E538C" w:rsidP="005E538C">
            <w:pPr>
              <w:rPr>
                <w:rFonts w:ascii="Times New Roman" w:hAnsi="Times New Roman" w:cs="Times New Roman"/>
                <w:sz w:val="20"/>
                <w:szCs w:val="20"/>
              </w:rPr>
            </w:pPr>
          </w:p>
        </w:tc>
        <w:tc>
          <w:tcPr>
            <w:tcW w:w="271" w:type="pct"/>
            <w:vAlign w:val="center"/>
          </w:tcPr>
          <w:p w14:paraId="2332195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6</w:t>
            </w:r>
          </w:p>
        </w:tc>
        <w:tc>
          <w:tcPr>
            <w:tcW w:w="1622" w:type="pct"/>
            <w:shd w:val="clear" w:color="auto" w:fill="auto"/>
            <w:vAlign w:val="center"/>
          </w:tcPr>
          <w:p w14:paraId="540206F3" w14:textId="77777777" w:rsidR="005E538C" w:rsidRPr="005E538C" w:rsidRDefault="005E538C" w:rsidP="005E538C">
            <w:pPr>
              <w:keepNext/>
              <w:outlineLvl w:val="7"/>
              <w:rPr>
                <w:rFonts w:ascii="Times New Roman" w:hAnsi="Times New Roman" w:cs="Times New Roman"/>
                <w:b/>
                <w:sz w:val="20"/>
                <w:szCs w:val="20"/>
              </w:rPr>
            </w:pPr>
            <w:r w:rsidRPr="005E538C">
              <w:rPr>
                <w:rFonts w:ascii="Times New Roman" w:hAnsi="Times New Roman" w:cs="Times New Roman"/>
                <w:b/>
                <w:sz w:val="20"/>
                <w:szCs w:val="20"/>
              </w:rPr>
              <w:t>Капитал, в т.ч.</w:t>
            </w:r>
          </w:p>
        </w:tc>
        <w:tc>
          <w:tcPr>
            <w:tcW w:w="507" w:type="pct"/>
            <w:shd w:val="clear" w:color="auto" w:fill="auto"/>
            <w:vAlign w:val="center"/>
          </w:tcPr>
          <w:p w14:paraId="6CD17FE7" w14:textId="77777777" w:rsidR="005E538C" w:rsidRPr="005E538C" w:rsidRDefault="005E538C" w:rsidP="005E538C">
            <w:pPr>
              <w:rPr>
                <w:rFonts w:ascii="Times New Roman" w:hAnsi="Times New Roman" w:cs="Times New Roman"/>
                <w:sz w:val="20"/>
                <w:szCs w:val="20"/>
              </w:rPr>
            </w:pPr>
          </w:p>
        </w:tc>
      </w:tr>
      <w:tr w:rsidR="005E538C" w:rsidRPr="005E538C" w14:paraId="3DF65638" w14:textId="77777777" w:rsidTr="005E538C">
        <w:trPr>
          <w:trHeight w:val="113"/>
        </w:trPr>
        <w:tc>
          <w:tcPr>
            <w:tcW w:w="338" w:type="pct"/>
            <w:vMerge/>
            <w:vAlign w:val="center"/>
          </w:tcPr>
          <w:p w14:paraId="64856875" w14:textId="77777777" w:rsidR="005E538C" w:rsidRPr="005E538C" w:rsidRDefault="005E538C" w:rsidP="005E538C">
            <w:pPr>
              <w:jc w:val="center"/>
              <w:rPr>
                <w:rFonts w:ascii="Times New Roman" w:hAnsi="Times New Roman" w:cs="Times New Roman"/>
                <w:b/>
                <w:sz w:val="20"/>
                <w:szCs w:val="20"/>
              </w:rPr>
            </w:pPr>
          </w:p>
        </w:tc>
        <w:tc>
          <w:tcPr>
            <w:tcW w:w="1791" w:type="pct"/>
            <w:vMerge/>
            <w:vAlign w:val="center"/>
          </w:tcPr>
          <w:p w14:paraId="6D054B3C" w14:textId="77777777" w:rsidR="005E538C" w:rsidRPr="005E538C" w:rsidRDefault="005E538C" w:rsidP="005E538C">
            <w:pPr>
              <w:keepNext/>
              <w:outlineLvl w:val="7"/>
              <w:rPr>
                <w:rFonts w:ascii="Times New Roman" w:hAnsi="Times New Roman" w:cs="Times New Roman"/>
                <w:b/>
                <w:sz w:val="20"/>
                <w:szCs w:val="20"/>
              </w:rPr>
            </w:pPr>
          </w:p>
        </w:tc>
        <w:tc>
          <w:tcPr>
            <w:tcW w:w="472" w:type="pct"/>
            <w:vMerge/>
            <w:vAlign w:val="center"/>
          </w:tcPr>
          <w:p w14:paraId="7F242ADD" w14:textId="77777777" w:rsidR="005E538C" w:rsidRPr="005E538C" w:rsidRDefault="005E538C" w:rsidP="005E538C">
            <w:pPr>
              <w:rPr>
                <w:rFonts w:ascii="Times New Roman" w:hAnsi="Times New Roman" w:cs="Times New Roman"/>
                <w:sz w:val="20"/>
                <w:szCs w:val="20"/>
              </w:rPr>
            </w:pPr>
          </w:p>
        </w:tc>
        <w:tc>
          <w:tcPr>
            <w:tcW w:w="271" w:type="pct"/>
            <w:vAlign w:val="center"/>
          </w:tcPr>
          <w:p w14:paraId="298D5A0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6.1</w:t>
            </w:r>
          </w:p>
        </w:tc>
        <w:tc>
          <w:tcPr>
            <w:tcW w:w="1622" w:type="pct"/>
            <w:shd w:val="clear" w:color="auto" w:fill="auto"/>
            <w:vAlign w:val="center"/>
          </w:tcPr>
          <w:p w14:paraId="2EC43848" w14:textId="77777777" w:rsidR="005E538C" w:rsidRPr="005E538C" w:rsidRDefault="005E538C" w:rsidP="005E538C">
            <w:pPr>
              <w:keepNext/>
              <w:outlineLvl w:val="7"/>
              <w:rPr>
                <w:rFonts w:ascii="Times New Roman" w:hAnsi="Times New Roman" w:cs="Times New Roman"/>
                <w:sz w:val="20"/>
                <w:szCs w:val="20"/>
              </w:rPr>
            </w:pPr>
            <w:r w:rsidRPr="005E538C">
              <w:rPr>
                <w:rFonts w:ascii="Times New Roman" w:hAnsi="Times New Roman" w:cs="Times New Roman"/>
                <w:sz w:val="20"/>
                <w:szCs w:val="20"/>
              </w:rPr>
              <w:t xml:space="preserve">Уставный капитал (для ЮЛ), </w:t>
            </w:r>
          </w:p>
          <w:p w14:paraId="38AFE54B" w14:textId="77777777" w:rsidR="005E538C" w:rsidRPr="005E538C" w:rsidRDefault="005E538C" w:rsidP="005E538C">
            <w:pPr>
              <w:keepNext/>
              <w:outlineLvl w:val="7"/>
              <w:rPr>
                <w:rFonts w:ascii="Times New Roman" w:hAnsi="Times New Roman" w:cs="Times New Roman"/>
                <w:sz w:val="20"/>
                <w:szCs w:val="20"/>
              </w:rPr>
            </w:pPr>
            <w:r w:rsidRPr="005E538C">
              <w:rPr>
                <w:rFonts w:ascii="Times New Roman" w:hAnsi="Times New Roman" w:cs="Times New Roman"/>
                <w:sz w:val="20"/>
                <w:szCs w:val="20"/>
              </w:rPr>
              <w:t>Собственный капитал (для ИП)</w:t>
            </w:r>
          </w:p>
        </w:tc>
        <w:tc>
          <w:tcPr>
            <w:tcW w:w="507" w:type="pct"/>
            <w:shd w:val="clear" w:color="auto" w:fill="auto"/>
            <w:vAlign w:val="center"/>
          </w:tcPr>
          <w:p w14:paraId="4EFC3E7E" w14:textId="77777777" w:rsidR="005E538C" w:rsidRPr="005E538C" w:rsidRDefault="005E538C" w:rsidP="005E538C">
            <w:pPr>
              <w:rPr>
                <w:rFonts w:ascii="Times New Roman" w:hAnsi="Times New Roman" w:cs="Times New Roman"/>
                <w:sz w:val="20"/>
                <w:szCs w:val="20"/>
              </w:rPr>
            </w:pPr>
          </w:p>
        </w:tc>
      </w:tr>
      <w:tr w:rsidR="005E538C" w:rsidRPr="005E538C" w14:paraId="02B9C424" w14:textId="77777777" w:rsidTr="005E538C">
        <w:trPr>
          <w:trHeight w:val="113"/>
        </w:trPr>
        <w:tc>
          <w:tcPr>
            <w:tcW w:w="338" w:type="pct"/>
            <w:vMerge/>
            <w:vAlign w:val="center"/>
          </w:tcPr>
          <w:p w14:paraId="2E567225" w14:textId="77777777" w:rsidR="005E538C" w:rsidRPr="005E538C" w:rsidRDefault="005E538C" w:rsidP="005E538C">
            <w:pPr>
              <w:jc w:val="center"/>
              <w:rPr>
                <w:rFonts w:ascii="Times New Roman" w:hAnsi="Times New Roman" w:cs="Times New Roman"/>
                <w:b/>
                <w:sz w:val="20"/>
                <w:szCs w:val="20"/>
              </w:rPr>
            </w:pPr>
          </w:p>
        </w:tc>
        <w:tc>
          <w:tcPr>
            <w:tcW w:w="1791" w:type="pct"/>
            <w:vMerge/>
            <w:vAlign w:val="center"/>
          </w:tcPr>
          <w:p w14:paraId="4565BA13" w14:textId="77777777" w:rsidR="005E538C" w:rsidRPr="005E538C" w:rsidRDefault="005E538C" w:rsidP="005E538C">
            <w:pPr>
              <w:keepNext/>
              <w:outlineLvl w:val="7"/>
              <w:rPr>
                <w:rFonts w:ascii="Times New Roman" w:hAnsi="Times New Roman" w:cs="Times New Roman"/>
                <w:b/>
                <w:sz w:val="20"/>
                <w:szCs w:val="20"/>
              </w:rPr>
            </w:pPr>
          </w:p>
        </w:tc>
        <w:tc>
          <w:tcPr>
            <w:tcW w:w="472" w:type="pct"/>
            <w:vMerge/>
            <w:vAlign w:val="center"/>
          </w:tcPr>
          <w:p w14:paraId="6AA0536D" w14:textId="77777777" w:rsidR="005E538C" w:rsidRPr="005E538C" w:rsidRDefault="005E538C" w:rsidP="005E538C">
            <w:pPr>
              <w:rPr>
                <w:rFonts w:ascii="Times New Roman" w:hAnsi="Times New Roman" w:cs="Times New Roman"/>
                <w:sz w:val="20"/>
                <w:szCs w:val="20"/>
              </w:rPr>
            </w:pPr>
          </w:p>
        </w:tc>
        <w:tc>
          <w:tcPr>
            <w:tcW w:w="271" w:type="pct"/>
            <w:vAlign w:val="center"/>
          </w:tcPr>
          <w:p w14:paraId="23AD655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6.2</w:t>
            </w:r>
          </w:p>
        </w:tc>
        <w:tc>
          <w:tcPr>
            <w:tcW w:w="1622" w:type="pct"/>
            <w:shd w:val="clear" w:color="auto" w:fill="auto"/>
            <w:vAlign w:val="center"/>
          </w:tcPr>
          <w:p w14:paraId="4E15DE9F" w14:textId="77777777" w:rsidR="005E538C" w:rsidRPr="005E538C" w:rsidRDefault="005E538C" w:rsidP="005E538C">
            <w:pPr>
              <w:keepNext/>
              <w:outlineLvl w:val="7"/>
              <w:rPr>
                <w:rFonts w:ascii="Times New Roman" w:hAnsi="Times New Roman" w:cs="Times New Roman"/>
                <w:sz w:val="20"/>
                <w:szCs w:val="20"/>
              </w:rPr>
            </w:pPr>
            <w:r w:rsidRPr="005E538C">
              <w:rPr>
                <w:rFonts w:ascii="Times New Roman" w:hAnsi="Times New Roman" w:cs="Times New Roman"/>
                <w:sz w:val="20"/>
                <w:szCs w:val="20"/>
              </w:rPr>
              <w:t>Нераспределенная прибыль</w:t>
            </w:r>
          </w:p>
        </w:tc>
        <w:tc>
          <w:tcPr>
            <w:tcW w:w="507" w:type="pct"/>
            <w:shd w:val="clear" w:color="auto" w:fill="auto"/>
            <w:vAlign w:val="center"/>
          </w:tcPr>
          <w:p w14:paraId="380A6B0E" w14:textId="77777777" w:rsidR="005E538C" w:rsidRPr="005E538C" w:rsidRDefault="005E538C" w:rsidP="005E538C">
            <w:pPr>
              <w:rPr>
                <w:rFonts w:ascii="Times New Roman" w:hAnsi="Times New Roman" w:cs="Times New Roman"/>
                <w:sz w:val="20"/>
                <w:szCs w:val="20"/>
              </w:rPr>
            </w:pPr>
          </w:p>
        </w:tc>
      </w:tr>
      <w:tr w:rsidR="005E538C" w:rsidRPr="005E538C" w14:paraId="56148547" w14:textId="77777777" w:rsidTr="005E538C">
        <w:trPr>
          <w:trHeight w:val="113"/>
        </w:trPr>
        <w:tc>
          <w:tcPr>
            <w:tcW w:w="338" w:type="pct"/>
            <w:vAlign w:val="center"/>
          </w:tcPr>
          <w:p w14:paraId="2BA65A9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2</w:t>
            </w:r>
          </w:p>
        </w:tc>
        <w:tc>
          <w:tcPr>
            <w:tcW w:w="1791" w:type="pct"/>
            <w:vAlign w:val="center"/>
          </w:tcPr>
          <w:p w14:paraId="27ED3D14"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Запасы, в том числе:</w:t>
            </w:r>
          </w:p>
        </w:tc>
        <w:tc>
          <w:tcPr>
            <w:tcW w:w="472" w:type="pct"/>
            <w:vAlign w:val="center"/>
          </w:tcPr>
          <w:p w14:paraId="534CEEEC" w14:textId="77777777" w:rsidR="005E538C" w:rsidRPr="005E538C" w:rsidRDefault="005E538C" w:rsidP="005E538C">
            <w:pPr>
              <w:rPr>
                <w:rFonts w:ascii="Times New Roman" w:hAnsi="Times New Roman" w:cs="Times New Roman"/>
                <w:sz w:val="20"/>
                <w:szCs w:val="20"/>
              </w:rPr>
            </w:pPr>
          </w:p>
        </w:tc>
        <w:tc>
          <w:tcPr>
            <w:tcW w:w="271" w:type="pct"/>
            <w:vAlign w:val="center"/>
          </w:tcPr>
          <w:p w14:paraId="4976B896"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7</w:t>
            </w:r>
          </w:p>
        </w:tc>
        <w:tc>
          <w:tcPr>
            <w:tcW w:w="1622" w:type="pct"/>
            <w:vAlign w:val="center"/>
          </w:tcPr>
          <w:p w14:paraId="6A943F10" w14:textId="77777777" w:rsidR="005E538C" w:rsidRPr="005E538C" w:rsidRDefault="005E538C" w:rsidP="005E538C">
            <w:pPr>
              <w:keepNext/>
              <w:outlineLvl w:val="7"/>
              <w:rPr>
                <w:rFonts w:ascii="Times New Roman" w:hAnsi="Times New Roman" w:cs="Times New Roman"/>
                <w:b/>
                <w:sz w:val="20"/>
                <w:szCs w:val="20"/>
              </w:rPr>
            </w:pPr>
            <w:r w:rsidRPr="005E538C">
              <w:rPr>
                <w:rFonts w:ascii="Times New Roman" w:hAnsi="Times New Roman" w:cs="Times New Roman"/>
                <w:b/>
                <w:sz w:val="20"/>
                <w:szCs w:val="20"/>
              </w:rPr>
              <w:t>Займы и кредиты **, в том числе:</w:t>
            </w:r>
          </w:p>
        </w:tc>
        <w:tc>
          <w:tcPr>
            <w:tcW w:w="507" w:type="pct"/>
            <w:vAlign w:val="center"/>
          </w:tcPr>
          <w:p w14:paraId="54442A38" w14:textId="77777777" w:rsidR="005E538C" w:rsidRPr="005E538C" w:rsidRDefault="005E538C" w:rsidP="005E538C">
            <w:pPr>
              <w:rPr>
                <w:rFonts w:ascii="Times New Roman" w:hAnsi="Times New Roman" w:cs="Times New Roman"/>
                <w:sz w:val="20"/>
                <w:szCs w:val="20"/>
              </w:rPr>
            </w:pPr>
          </w:p>
        </w:tc>
      </w:tr>
      <w:tr w:rsidR="005E538C" w:rsidRPr="005E538C" w14:paraId="527AD845" w14:textId="77777777" w:rsidTr="005E538C">
        <w:trPr>
          <w:trHeight w:val="113"/>
        </w:trPr>
        <w:tc>
          <w:tcPr>
            <w:tcW w:w="338" w:type="pct"/>
            <w:vAlign w:val="center"/>
          </w:tcPr>
          <w:p w14:paraId="6C49D3F3"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2.1</w:t>
            </w:r>
          </w:p>
        </w:tc>
        <w:tc>
          <w:tcPr>
            <w:tcW w:w="1791" w:type="pct"/>
            <w:vAlign w:val="center"/>
          </w:tcPr>
          <w:p w14:paraId="6755055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сырье и материалы</w:t>
            </w:r>
          </w:p>
        </w:tc>
        <w:tc>
          <w:tcPr>
            <w:tcW w:w="472" w:type="pct"/>
            <w:vAlign w:val="center"/>
          </w:tcPr>
          <w:p w14:paraId="43BAC262" w14:textId="77777777" w:rsidR="005E538C" w:rsidRPr="005E538C" w:rsidRDefault="005E538C" w:rsidP="005E538C">
            <w:pPr>
              <w:rPr>
                <w:rFonts w:ascii="Times New Roman" w:hAnsi="Times New Roman" w:cs="Times New Roman"/>
                <w:sz w:val="20"/>
                <w:szCs w:val="20"/>
              </w:rPr>
            </w:pPr>
          </w:p>
        </w:tc>
        <w:tc>
          <w:tcPr>
            <w:tcW w:w="271" w:type="pct"/>
            <w:vAlign w:val="center"/>
          </w:tcPr>
          <w:p w14:paraId="6EBFF30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7.1</w:t>
            </w:r>
          </w:p>
        </w:tc>
        <w:tc>
          <w:tcPr>
            <w:tcW w:w="1622" w:type="pct"/>
            <w:vAlign w:val="center"/>
          </w:tcPr>
          <w:p w14:paraId="54DB540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кредиты банков</w:t>
            </w:r>
          </w:p>
        </w:tc>
        <w:tc>
          <w:tcPr>
            <w:tcW w:w="507" w:type="pct"/>
            <w:vAlign w:val="center"/>
          </w:tcPr>
          <w:p w14:paraId="7D34179D" w14:textId="77777777" w:rsidR="005E538C" w:rsidRPr="005E538C" w:rsidRDefault="005E538C" w:rsidP="005E538C">
            <w:pPr>
              <w:rPr>
                <w:rFonts w:ascii="Times New Roman" w:hAnsi="Times New Roman" w:cs="Times New Roman"/>
                <w:sz w:val="20"/>
                <w:szCs w:val="20"/>
              </w:rPr>
            </w:pPr>
          </w:p>
        </w:tc>
      </w:tr>
      <w:tr w:rsidR="005E538C" w:rsidRPr="005E538C" w14:paraId="11119F46" w14:textId="77777777" w:rsidTr="005E538C">
        <w:trPr>
          <w:trHeight w:val="113"/>
        </w:trPr>
        <w:tc>
          <w:tcPr>
            <w:tcW w:w="338" w:type="pct"/>
            <w:vAlign w:val="center"/>
          </w:tcPr>
          <w:p w14:paraId="4DC7C12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2.2</w:t>
            </w:r>
          </w:p>
        </w:tc>
        <w:tc>
          <w:tcPr>
            <w:tcW w:w="1791" w:type="pct"/>
            <w:vAlign w:val="center"/>
          </w:tcPr>
          <w:p w14:paraId="034AF40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готовая продукция и товары для перепродажи</w:t>
            </w:r>
          </w:p>
        </w:tc>
        <w:tc>
          <w:tcPr>
            <w:tcW w:w="472" w:type="pct"/>
            <w:vAlign w:val="center"/>
          </w:tcPr>
          <w:p w14:paraId="6D81779A" w14:textId="77777777" w:rsidR="005E538C" w:rsidRPr="005E538C" w:rsidRDefault="005E538C" w:rsidP="005E538C">
            <w:pPr>
              <w:rPr>
                <w:rFonts w:ascii="Times New Roman" w:hAnsi="Times New Roman" w:cs="Times New Roman"/>
                <w:sz w:val="20"/>
                <w:szCs w:val="20"/>
              </w:rPr>
            </w:pPr>
          </w:p>
        </w:tc>
        <w:tc>
          <w:tcPr>
            <w:tcW w:w="271" w:type="pct"/>
            <w:vAlign w:val="center"/>
          </w:tcPr>
          <w:p w14:paraId="1AD649D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7.2</w:t>
            </w:r>
          </w:p>
        </w:tc>
        <w:tc>
          <w:tcPr>
            <w:tcW w:w="1622" w:type="pct"/>
            <w:vAlign w:val="center"/>
          </w:tcPr>
          <w:p w14:paraId="29DB36B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Займы от юридических и физических лиц.</w:t>
            </w:r>
          </w:p>
        </w:tc>
        <w:tc>
          <w:tcPr>
            <w:tcW w:w="507" w:type="pct"/>
            <w:vAlign w:val="center"/>
          </w:tcPr>
          <w:p w14:paraId="59CFB9A4" w14:textId="77777777" w:rsidR="005E538C" w:rsidRPr="005E538C" w:rsidRDefault="005E538C" w:rsidP="005E538C">
            <w:pPr>
              <w:rPr>
                <w:rFonts w:ascii="Times New Roman" w:hAnsi="Times New Roman" w:cs="Times New Roman"/>
                <w:sz w:val="20"/>
                <w:szCs w:val="20"/>
              </w:rPr>
            </w:pPr>
          </w:p>
        </w:tc>
      </w:tr>
      <w:tr w:rsidR="005E538C" w:rsidRPr="005E538C" w14:paraId="435C4DFC" w14:textId="77777777" w:rsidTr="005E538C">
        <w:trPr>
          <w:trHeight w:val="113"/>
        </w:trPr>
        <w:tc>
          <w:tcPr>
            <w:tcW w:w="338" w:type="pct"/>
            <w:vAlign w:val="center"/>
          </w:tcPr>
          <w:p w14:paraId="6C17F9F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2.3</w:t>
            </w:r>
          </w:p>
        </w:tc>
        <w:tc>
          <w:tcPr>
            <w:tcW w:w="1791" w:type="pct"/>
            <w:vAlign w:val="center"/>
          </w:tcPr>
          <w:p w14:paraId="6EDDB27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товары отгруженные</w:t>
            </w:r>
          </w:p>
        </w:tc>
        <w:tc>
          <w:tcPr>
            <w:tcW w:w="472" w:type="pct"/>
            <w:vAlign w:val="center"/>
          </w:tcPr>
          <w:p w14:paraId="4A14D740" w14:textId="77777777" w:rsidR="005E538C" w:rsidRPr="005E538C" w:rsidRDefault="005E538C" w:rsidP="005E538C">
            <w:pPr>
              <w:rPr>
                <w:rFonts w:ascii="Times New Roman" w:hAnsi="Times New Roman" w:cs="Times New Roman"/>
                <w:sz w:val="20"/>
                <w:szCs w:val="20"/>
              </w:rPr>
            </w:pPr>
          </w:p>
        </w:tc>
        <w:tc>
          <w:tcPr>
            <w:tcW w:w="271" w:type="pct"/>
            <w:vAlign w:val="center"/>
          </w:tcPr>
          <w:p w14:paraId="1C927F8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8</w:t>
            </w:r>
          </w:p>
        </w:tc>
        <w:tc>
          <w:tcPr>
            <w:tcW w:w="1622" w:type="pct"/>
            <w:vAlign w:val="center"/>
          </w:tcPr>
          <w:p w14:paraId="3B3235C1" w14:textId="77777777" w:rsidR="005E538C" w:rsidRPr="005E538C" w:rsidRDefault="005E538C" w:rsidP="005E538C">
            <w:pPr>
              <w:keepNext/>
              <w:outlineLvl w:val="7"/>
              <w:rPr>
                <w:rFonts w:ascii="Times New Roman" w:hAnsi="Times New Roman" w:cs="Times New Roman"/>
                <w:b/>
                <w:sz w:val="20"/>
                <w:szCs w:val="20"/>
              </w:rPr>
            </w:pPr>
            <w:r w:rsidRPr="005E538C">
              <w:rPr>
                <w:rFonts w:ascii="Times New Roman" w:hAnsi="Times New Roman" w:cs="Times New Roman"/>
                <w:b/>
                <w:sz w:val="20"/>
                <w:szCs w:val="20"/>
              </w:rPr>
              <w:t>Кредиторская задолженность, в том числе:</w:t>
            </w:r>
          </w:p>
        </w:tc>
        <w:tc>
          <w:tcPr>
            <w:tcW w:w="507" w:type="pct"/>
            <w:vAlign w:val="center"/>
          </w:tcPr>
          <w:p w14:paraId="1045084E" w14:textId="77777777" w:rsidR="005E538C" w:rsidRPr="005E538C" w:rsidRDefault="005E538C" w:rsidP="005E538C">
            <w:pPr>
              <w:rPr>
                <w:rFonts w:ascii="Times New Roman" w:hAnsi="Times New Roman" w:cs="Times New Roman"/>
                <w:sz w:val="20"/>
                <w:szCs w:val="20"/>
              </w:rPr>
            </w:pPr>
          </w:p>
        </w:tc>
      </w:tr>
      <w:tr w:rsidR="005E538C" w:rsidRPr="005E538C" w14:paraId="17FA7C72" w14:textId="77777777" w:rsidTr="005E538C">
        <w:trPr>
          <w:trHeight w:val="113"/>
        </w:trPr>
        <w:tc>
          <w:tcPr>
            <w:tcW w:w="338" w:type="pct"/>
            <w:vAlign w:val="center"/>
          </w:tcPr>
          <w:p w14:paraId="4728987C"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3</w:t>
            </w:r>
          </w:p>
        </w:tc>
        <w:tc>
          <w:tcPr>
            <w:tcW w:w="1791" w:type="pct"/>
            <w:vAlign w:val="center"/>
          </w:tcPr>
          <w:p w14:paraId="7B6EA203"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Дебиторская задолженность (задолженность поставщиков и (или) покупателей) ***</w:t>
            </w:r>
          </w:p>
        </w:tc>
        <w:tc>
          <w:tcPr>
            <w:tcW w:w="472" w:type="pct"/>
            <w:vAlign w:val="center"/>
          </w:tcPr>
          <w:p w14:paraId="5E4A4C8B" w14:textId="77777777" w:rsidR="005E538C" w:rsidRPr="005E538C" w:rsidRDefault="005E538C" w:rsidP="005E538C">
            <w:pPr>
              <w:rPr>
                <w:rFonts w:ascii="Times New Roman" w:hAnsi="Times New Roman" w:cs="Times New Roman"/>
                <w:sz w:val="20"/>
                <w:szCs w:val="20"/>
              </w:rPr>
            </w:pPr>
          </w:p>
        </w:tc>
        <w:tc>
          <w:tcPr>
            <w:tcW w:w="271" w:type="pct"/>
            <w:vAlign w:val="center"/>
          </w:tcPr>
          <w:p w14:paraId="6367494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8.1</w:t>
            </w:r>
          </w:p>
        </w:tc>
        <w:tc>
          <w:tcPr>
            <w:tcW w:w="1622" w:type="pct"/>
            <w:vAlign w:val="center"/>
          </w:tcPr>
          <w:p w14:paraId="0C7358B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задолженность перед внебюджетными фондами (единый социальный налог); </w:t>
            </w:r>
          </w:p>
        </w:tc>
        <w:tc>
          <w:tcPr>
            <w:tcW w:w="507" w:type="pct"/>
            <w:vAlign w:val="center"/>
          </w:tcPr>
          <w:p w14:paraId="401F9DEE" w14:textId="77777777" w:rsidR="005E538C" w:rsidRPr="005E538C" w:rsidRDefault="005E538C" w:rsidP="005E538C">
            <w:pPr>
              <w:rPr>
                <w:rFonts w:ascii="Times New Roman" w:hAnsi="Times New Roman" w:cs="Times New Roman"/>
                <w:sz w:val="20"/>
                <w:szCs w:val="20"/>
              </w:rPr>
            </w:pPr>
          </w:p>
        </w:tc>
      </w:tr>
      <w:tr w:rsidR="005E538C" w:rsidRPr="005E538C" w14:paraId="25D18C07" w14:textId="77777777" w:rsidTr="005E538C">
        <w:trPr>
          <w:trHeight w:val="113"/>
        </w:trPr>
        <w:tc>
          <w:tcPr>
            <w:tcW w:w="338" w:type="pct"/>
            <w:vAlign w:val="center"/>
          </w:tcPr>
          <w:p w14:paraId="7F84D1B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4</w:t>
            </w:r>
          </w:p>
        </w:tc>
        <w:tc>
          <w:tcPr>
            <w:tcW w:w="1791" w:type="pct"/>
            <w:vAlign w:val="center"/>
          </w:tcPr>
          <w:p w14:paraId="256F45EF"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Денежные средства, в том числе:</w:t>
            </w:r>
          </w:p>
        </w:tc>
        <w:tc>
          <w:tcPr>
            <w:tcW w:w="472" w:type="pct"/>
            <w:vAlign w:val="center"/>
          </w:tcPr>
          <w:p w14:paraId="38DAA87B" w14:textId="77777777" w:rsidR="005E538C" w:rsidRPr="005E538C" w:rsidRDefault="005E538C" w:rsidP="005E538C">
            <w:pPr>
              <w:rPr>
                <w:rFonts w:ascii="Times New Roman" w:hAnsi="Times New Roman" w:cs="Times New Roman"/>
                <w:sz w:val="20"/>
                <w:szCs w:val="20"/>
              </w:rPr>
            </w:pPr>
          </w:p>
        </w:tc>
        <w:tc>
          <w:tcPr>
            <w:tcW w:w="271" w:type="pct"/>
            <w:vAlign w:val="center"/>
          </w:tcPr>
          <w:p w14:paraId="377E5B8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8.2</w:t>
            </w:r>
          </w:p>
        </w:tc>
        <w:tc>
          <w:tcPr>
            <w:tcW w:w="1622" w:type="pct"/>
            <w:vAlign w:val="center"/>
          </w:tcPr>
          <w:p w14:paraId="058A8358"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задолженность по налогам;</w:t>
            </w:r>
          </w:p>
        </w:tc>
        <w:tc>
          <w:tcPr>
            <w:tcW w:w="507" w:type="pct"/>
            <w:vAlign w:val="center"/>
          </w:tcPr>
          <w:p w14:paraId="2DDD8204" w14:textId="77777777" w:rsidR="005E538C" w:rsidRPr="005E538C" w:rsidRDefault="005E538C" w:rsidP="005E538C">
            <w:pPr>
              <w:rPr>
                <w:rFonts w:ascii="Times New Roman" w:hAnsi="Times New Roman" w:cs="Times New Roman"/>
                <w:sz w:val="20"/>
                <w:szCs w:val="20"/>
              </w:rPr>
            </w:pPr>
          </w:p>
        </w:tc>
      </w:tr>
      <w:tr w:rsidR="005E538C" w:rsidRPr="005E538C" w14:paraId="2C00EF5E" w14:textId="77777777" w:rsidTr="005E538C">
        <w:trPr>
          <w:trHeight w:val="113"/>
        </w:trPr>
        <w:tc>
          <w:tcPr>
            <w:tcW w:w="338" w:type="pct"/>
            <w:vAlign w:val="center"/>
          </w:tcPr>
          <w:p w14:paraId="72F5A15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4.1</w:t>
            </w:r>
          </w:p>
        </w:tc>
        <w:tc>
          <w:tcPr>
            <w:tcW w:w="1791" w:type="pct"/>
            <w:vAlign w:val="center"/>
          </w:tcPr>
          <w:p w14:paraId="543B544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наличные деньги</w:t>
            </w:r>
          </w:p>
        </w:tc>
        <w:tc>
          <w:tcPr>
            <w:tcW w:w="472" w:type="pct"/>
            <w:vAlign w:val="center"/>
          </w:tcPr>
          <w:p w14:paraId="031E1C1E" w14:textId="77777777" w:rsidR="005E538C" w:rsidRPr="005E538C" w:rsidRDefault="005E538C" w:rsidP="005E538C">
            <w:pPr>
              <w:rPr>
                <w:rFonts w:ascii="Times New Roman" w:hAnsi="Times New Roman" w:cs="Times New Roman"/>
                <w:sz w:val="20"/>
                <w:szCs w:val="20"/>
              </w:rPr>
            </w:pPr>
          </w:p>
        </w:tc>
        <w:tc>
          <w:tcPr>
            <w:tcW w:w="271" w:type="pct"/>
            <w:vAlign w:val="center"/>
          </w:tcPr>
          <w:p w14:paraId="35294DF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8.3</w:t>
            </w:r>
          </w:p>
        </w:tc>
        <w:tc>
          <w:tcPr>
            <w:tcW w:w="1622" w:type="pct"/>
            <w:vAlign w:val="center"/>
          </w:tcPr>
          <w:p w14:paraId="0CA0D6E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принятые авансы за товары (услуги). Товары (услуги) не поставлены***.</w:t>
            </w:r>
          </w:p>
        </w:tc>
        <w:tc>
          <w:tcPr>
            <w:tcW w:w="507" w:type="pct"/>
            <w:vAlign w:val="center"/>
          </w:tcPr>
          <w:p w14:paraId="11600733" w14:textId="77777777" w:rsidR="005E538C" w:rsidRPr="005E538C" w:rsidRDefault="005E538C" w:rsidP="005E538C">
            <w:pPr>
              <w:rPr>
                <w:rFonts w:ascii="Times New Roman" w:hAnsi="Times New Roman" w:cs="Times New Roman"/>
                <w:sz w:val="20"/>
                <w:szCs w:val="20"/>
              </w:rPr>
            </w:pPr>
          </w:p>
        </w:tc>
      </w:tr>
      <w:tr w:rsidR="005E538C" w:rsidRPr="005E538C" w14:paraId="7B79FAF4" w14:textId="77777777" w:rsidTr="005E538C">
        <w:trPr>
          <w:trHeight w:val="113"/>
        </w:trPr>
        <w:tc>
          <w:tcPr>
            <w:tcW w:w="338" w:type="pct"/>
            <w:vAlign w:val="center"/>
          </w:tcPr>
          <w:p w14:paraId="3AEBB9B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4.2</w:t>
            </w:r>
          </w:p>
        </w:tc>
        <w:tc>
          <w:tcPr>
            <w:tcW w:w="1791" w:type="pct"/>
            <w:vAlign w:val="center"/>
          </w:tcPr>
          <w:p w14:paraId="003FC59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расчетные счета</w:t>
            </w:r>
          </w:p>
        </w:tc>
        <w:tc>
          <w:tcPr>
            <w:tcW w:w="472" w:type="pct"/>
            <w:vAlign w:val="center"/>
          </w:tcPr>
          <w:p w14:paraId="298D2414" w14:textId="77777777" w:rsidR="005E538C" w:rsidRPr="005E538C" w:rsidRDefault="005E538C" w:rsidP="005E538C">
            <w:pPr>
              <w:rPr>
                <w:rFonts w:ascii="Times New Roman" w:hAnsi="Times New Roman" w:cs="Times New Roman"/>
                <w:sz w:val="20"/>
                <w:szCs w:val="20"/>
              </w:rPr>
            </w:pPr>
          </w:p>
        </w:tc>
        <w:tc>
          <w:tcPr>
            <w:tcW w:w="271" w:type="pct"/>
            <w:vAlign w:val="center"/>
          </w:tcPr>
          <w:p w14:paraId="26ADD96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8.4</w:t>
            </w:r>
          </w:p>
        </w:tc>
        <w:tc>
          <w:tcPr>
            <w:tcW w:w="1622" w:type="pct"/>
            <w:vAlign w:val="center"/>
          </w:tcPr>
          <w:p w14:paraId="767A06E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задолженность за принятые на реализацию товары***;</w:t>
            </w:r>
          </w:p>
        </w:tc>
        <w:tc>
          <w:tcPr>
            <w:tcW w:w="507" w:type="pct"/>
            <w:vAlign w:val="center"/>
          </w:tcPr>
          <w:p w14:paraId="4266C400" w14:textId="77777777" w:rsidR="005E538C" w:rsidRPr="005E538C" w:rsidRDefault="005E538C" w:rsidP="005E538C">
            <w:pPr>
              <w:rPr>
                <w:rFonts w:ascii="Times New Roman" w:hAnsi="Times New Roman" w:cs="Times New Roman"/>
                <w:sz w:val="20"/>
                <w:szCs w:val="20"/>
              </w:rPr>
            </w:pPr>
          </w:p>
        </w:tc>
      </w:tr>
      <w:tr w:rsidR="005E538C" w:rsidRPr="005E538C" w14:paraId="2D16F63C" w14:textId="77777777" w:rsidTr="005E538C">
        <w:trPr>
          <w:trHeight w:val="113"/>
        </w:trPr>
        <w:tc>
          <w:tcPr>
            <w:tcW w:w="338" w:type="pct"/>
            <w:vAlign w:val="center"/>
          </w:tcPr>
          <w:p w14:paraId="119D635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4.3</w:t>
            </w:r>
          </w:p>
        </w:tc>
        <w:tc>
          <w:tcPr>
            <w:tcW w:w="1791" w:type="pct"/>
            <w:vAlign w:val="center"/>
          </w:tcPr>
          <w:p w14:paraId="5DF9E96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другое</w:t>
            </w:r>
          </w:p>
        </w:tc>
        <w:tc>
          <w:tcPr>
            <w:tcW w:w="472" w:type="pct"/>
            <w:vAlign w:val="center"/>
          </w:tcPr>
          <w:p w14:paraId="577B4571" w14:textId="77777777" w:rsidR="005E538C" w:rsidRPr="005E538C" w:rsidRDefault="005E538C" w:rsidP="005E538C">
            <w:pPr>
              <w:rPr>
                <w:rFonts w:ascii="Times New Roman" w:hAnsi="Times New Roman" w:cs="Times New Roman"/>
                <w:sz w:val="20"/>
                <w:szCs w:val="20"/>
              </w:rPr>
            </w:pPr>
          </w:p>
        </w:tc>
        <w:tc>
          <w:tcPr>
            <w:tcW w:w="271" w:type="pct"/>
            <w:vAlign w:val="center"/>
          </w:tcPr>
          <w:p w14:paraId="2F23EF0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8.5</w:t>
            </w:r>
          </w:p>
        </w:tc>
        <w:tc>
          <w:tcPr>
            <w:tcW w:w="1622" w:type="pct"/>
            <w:vAlign w:val="center"/>
          </w:tcPr>
          <w:p w14:paraId="10956D0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прочая кредиторская задолженность***</w:t>
            </w:r>
          </w:p>
        </w:tc>
        <w:tc>
          <w:tcPr>
            <w:tcW w:w="507" w:type="pct"/>
            <w:vAlign w:val="center"/>
          </w:tcPr>
          <w:p w14:paraId="4F849A0E" w14:textId="77777777" w:rsidR="005E538C" w:rsidRPr="005E538C" w:rsidRDefault="005E538C" w:rsidP="005E538C">
            <w:pPr>
              <w:rPr>
                <w:rFonts w:ascii="Times New Roman" w:hAnsi="Times New Roman" w:cs="Times New Roman"/>
                <w:sz w:val="20"/>
                <w:szCs w:val="20"/>
              </w:rPr>
            </w:pPr>
          </w:p>
        </w:tc>
      </w:tr>
      <w:tr w:rsidR="005E538C" w:rsidRPr="005E538C" w14:paraId="441E00F4" w14:textId="77777777" w:rsidTr="005E538C">
        <w:trPr>
          <w:trHeight w:val="113"/>
        </w:trPr>
        <w:tc>
          <w:tcPr>
            <w:tcW w:w="338" w:type="pct"/>
            <w:vAlign w:val="center"/>
          </w:tcPr>
          <w:p w14:paraId="64F12BE5"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5</w:t>
            </w:r>
          </w:p>
        </w:tc>
        <w:tc>
          <w:tcPr>
            <w:tcW w:w="1791" w:type="pct"/>
            <w:vAlign w:val="center"/>
          </w:tcPr>
          <w:p w14:paraId="132DD0B4"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Прочие активы.</w:t>
            </w:r>
          </w:p>
        </w:tc>
        <w:tc>
          <w:tcPr>
            <w:tcW w:w="472" w:type="pct"/>
            <w:vAlign w:val="center"/>
          </w:tcPr>
          <w:p w14:paraId="5FAC3B11" w14:textId="77777777" w:rsidR="005E538C" w:rsidRPr="005E538C" w:rsidRDefault="005E538C" w:rsidP="005E538C">
            <w:pPr>
              <w:rPr>
                <w:rFonts w:ascii="Times New Roman" w:hAnsi="Times New Roman" w:cs="Times New Roman"/>
                <w:sz w:val="20"/>
                <w:szCs w:val="20"/>
              </w:rPr>
            </w:pPr>
          </w:p>
        </w:tc>
        <w:tc>
          <w:tcPr>
            <w:tcW w:w="271" w:type="pct"/>
            <w:vAlign w:val="center"/>
          </w:tcPr>
          <w:p w14:paraId="6D62E56C"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9</w:t>
            </w:r>
          </w:p>
        </w:tc>
        <w:tc>
          <w:tcPr>
            <w:tcW w:w="1622" w:type="pct"/>
            <w:vAlign w:val="center"/>
          </w:tcPr>
          <w:p w14:paraId="06084FCE"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Прочие пассивы.</w:t>
            </w:r>
          </w:p>
        </w:tc>
        <w:tc>
          <w:tcPr>
            <w:tcW w:w="507" w:type="pct"/>
            <w:vAlign w:val="center"/>
          </w:tcPr>
          <w:p w14:paraId="07EA5726" w14:textId="77777777" w:rsidR="005E538C" w:rsidRPr="005E538C" w:rsidRDefault="005E538C" w:rsidP="005E538C">
            <w:pPr>
              <w:rPr>
                <w:rFonts w:ascii="Times New Roman" w:hAnsi="Times New Roman" w:cs="Times New Roman"/>
                <w:sz w:val="20"/>
                <w:szCs w:val="20"/>
              </w:rPr>
            </w:pPr>
          </w:p>
        </w:tc>
      </w:tr>
      <w:tr w:rsidR="005E538C" w:rsidRPr="005E538C" w14:paraId="0555CFE7" w14:textId="77777777" w:rsidTr="005E538C">
        <w:trPr>
          <w:trHeight w:val="113"/>
        </w:trPr>
        <w:tc>
          <w:tcPr>
            <w:tcW w:w="338" w:type="pct"/>
            <w:vAlign w:val="center"/>
          </w:tcPr>
          <w:p w14:paraId="4E177AAA" w14:textId="77777777" w:rsidR="005E538C" w:rsidRPr="005E538C" w:rsidRDefault="005E538C" w:rsidP="005E538C">
            <w:pPr>
              <w:jc w:val="center"/>
              <w:rPr>
                <w:rFonts w:ascii="Times New Roman" w:hAnsi="Times New Roman" w:cs="Times New Roman"/>
                <w:sz w:val="20"/>
                <w:szCs w:val="20"/>
              </w:rPr>
            </w:pPr>
          </w:p>
        </w:tc>
        <w:tc>
          <w:tcPr>
            <w:tcW w:w="1791" w:type="pct"/>
            <w:vAlign w:val="center"/>
          </w:tcPr>
          <w:p w14:paraId="75C9A66B"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Итого (1+2+3+4+5):</w:t>
            </w:r>
          </w:p>
        </w:tc>
        <w:tc>
          <w:tcPr>
            <w:tcW w:w="472" w:type="pct"/>
            <w:vAlign w:val="center"/>
          </w:tcPr>
          <w:p w14:paraId="54024ED5" w14:textId="77777777" w:rsidR="005E538C" w:rsidRPr="005E538C" w:rsidRDefault="005E538C" w:rsidP="005E538C">
            <w:pPr>
              <w:rPr>
                <w:rFonts w:ascii="Times New Roman" w:hAnsi="Times New Roman" w:cs="Times New Roman"/>
                <w:sz w:val="20"/>
                <w:szCs w:val="20"/>
              </w:rPr>
            </w:pPr>
          </w:p>
        </w:tc>
        <w:tc>
          <w:tcPr>
            <w:tcW w:w="271" w:type="pct"/>
            <w:vAlign w:val="center"/>
          </w:tcPr>
          <w:p w14:paraId="779713DF" w14:textId="77777777" w:rsidR="005E538C" w:rsidRPr="005E538C" w:rsidRDefault="005E538C" w:rsidP="005E538C">
            <w:pPr>
              <w:jc w:val="center"/>
              <w:rPr>
                <w:rFonts w:ascii="Times New Roman" w:hAnsi="Times New Roman" w:cs="Times New Roman"/>
                <w:sz w:val="20"/>
                <w:szCs w:val="20"/>
              </w:rPr>
            </w:pPr>
          </w:p>
        </w:tc>
        <w:tc>
          <w:tcPr>
            <w:tcW w:w="1622" w:type="pct"/>
            <w:vAlign w:val="center"/>
          </w:tcPr>
          <w:p w14:paraId="79E251B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(6+7+8+9):</w:t>
            </w:r>
          </w:p>
        </w:tc>
        <w:tc>
          <w:tcPr>
            <w:tcW w:w="507" w:type="pct"/>
            <w:vAlign w:val="center"/>
          </w:tcPr>
          <w:p w14:paraId="7A64BA8E" w14:textId="77777777" w:rsidR="005E538C" w:rsidRPr="005E538C" w:rsidRDefault="005E538C" w:rsidP="005E538C">
            <w:pPr>
              <w:rPr>
                <w:rFonts w:ascii="Times New Roman" w:hAnsi="Times New Roman" w:cs="Times New Roman"/>
                <w:sz w:val="20"/>
                <w:szCs w:val="20"/>
              </w:rPr>
            </w:pPr>
          </w:p>
        </w:tc>
      </w:tr>
    </w:tbl>
    <w:p w14:paraId="48157D33" w14:textId="77777777" w:rsidR="005E538C" w:rsidRPr="005E538C" w:rsidRDefault="005E538C" w:rsidP="005E538C">
      <w:pPr>
        <w:keepNext/>
        <w:jc w:val="both"/>
        <w:outlineLvl w:val="2"/>
        <w:rPr>
          <w:rFonts w:ascii="Times New Roman" w:hAnsi="Times New Roman" w:cs="Times New Roman"/>
          <w:b/>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 xml:space="preserve">Заполняется по состоянию на 1-е число месяца подачи заявки. </w:t>
      </w:r>
    </w:p>
    <w:p w14:paraId="7B70F4C6"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b/>
          <w:sz w:val="20"/>
          <w:szCs w:val="20"/>
        </w:rPr>
        <w:t>**</w:t>
      </w:r>
      <w:r w:rsidRPr="005E538C">
        <w:rPr>
          <w:rFonts w:ascii="Times New Roman" w:hAnsi="Times New Roman" w:cs="Times New Roman"/>
          <w:sz w:val="20"/>
          <w:szCs w:val="20"/>
        </w:rPr>
        <w:t xml:space="preserve"> Данные статьи расшифровываются в таблице № 6.</w:t>
      </w:r>
    </w:p>
    <w:p w14:paraId="376B5BA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Данная статья расшифровывается в таблице № 5</w:t>
      </w:r>
    </w:p>
    <w:p w14:paraId="2CA8A62F" w14:textId="77777777" w:rsidR="005E538C" w:rsidRPr="005E538C" w:rsidRDefault="005E538C" w:rsidP="005E538C">
      <w:pPr>
        <w:rPr>
          <w:rFonts w:ascii="Times New Roman" w:hAnsi="Times New Roman" w:cs="Times New Roman"/>
          <w:sz w:val="20"/>
          <w:szCs w:val="20"/>
        </w:rPr>
      </w:pPr>
    </w:p>
    <w:p w14:paraId="5CFC249A" w14:textId="77777777" w:rsidR="005E538C" w:rsidRPr="005E538C" w:rsidRDefault="005E538C" w:rsidP="005E538C">
      <w:pPr>
        <w:tabs>
          <w:tab w:val="left" w:pos="2637"/>
        </w:tabs>
        <w:jc w:val="right"/>
        <w:rPr>
          <w:rFonts w:ascii="Times New Roman" w:hAnsi="Times New Roman" w:cs="Times New Roman"/>
          <w:sz w:val="20"/>
          <w:szCs w:val="20"/>
        </w:rPr>
      </w:pPr>
      <w:r w:rsidRPr="005E538C">
        <w:rPr>
          <w:rFonts w:ascii="Times New Roman" w:hAnsi="Times New Roman" w:cs="Times New Roman"/>
          <w:sz w:val="20"/>
          <w:szCs w:val="20"/>
        </w:rPr>
        <w:tab/>
      </w:r>
    </w:p>
    <w:p w14:paraId="50150561" w14:textId="77777777" w:rsidR="005E538C" w:rsidRPr="005E538C" w:rsidRDefault="005E538C" w:rsidP="005E538C">
      <w:pPr>
        <w:tabs>
          <w:tab w:val="left" w:pos="2637"/>
        </w:tabs>
        <w:jc w:val="right"/>
        <w:rPr>
          <w:rFonts w:ascii="Times New Roman" w:hAnsi="Times New Roman" w:cs="Times New Roman"/>
          <w:sz w:val="20"/>
          <w:szCs w:val="20"/>
        </w:rPr>
      </w:pPr>
      <w:r w:rsidRPr="005E538C">
        <w:rPr>
          <w:rFonts w:ascii="Times New Roman" w:hAnsi="Times New Roman" w:cs="Times New Roman"/>
          <w:sz w:val="20"/>
          <w:szCs w:val="20"/>
        </w:rPr>
        <w:t>Таблица № 3</w:t>
      </w:r>
    </w:p>
    <w:p w14:paraId="517C477C"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7"/>
        <w:gridCol w:w="1977"/>
      </w:tblGrid>
      <w:tr w:rsidR="005E538C" w:rsidRPr="005E538C" w14:paraId="40E8C399" w14:textId="77777777" w:rsidTr="005E538C">
        <w:trPr>
          <w:cantSplit/>
        </w:trPr>
        <w:tc>
          <w:tcPr>
            <w:tcW w:w="378" w:type="pct"/>
            <w:vAlign w:val="center"/>
          </w:tcPr>
          <w:p w14:paraId="27CF3372"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3614" w:type="pct"/>
            <w:vAlign w:val="center"/>
          </w:tcPr>
          <w:p w14:paraId="52F55642"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Наименование </w:t>
            </w:r>
          </w:p>
        </w:tc>
        <w:tc>
          <w:tcPr>
            <w:tcW w:w="1008" w:type="pct"/>
            <w:vAlign w:val="center"/>
          </w:tcPr>
          <w:p w14:paraId="28FB0482"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тыс.руб.</w:t>
            </w:r>
          </w:p>
        </w:tc>
      </w:tr>
      <w:tr w:rsidR="005E538C" w:rsidRPr="005E538C" w14:paraId="2608E2A4" w14:textId="77777777" w:rsidTr="005E538C">
        <w:trPr>
          <w:cantSplit/>
        </w:trPr>
        <w:tc>
          <w:tcPr>
            <w:tcW w:w="378" w:type="pct"/>
          </w:tcPr>
          <w:p w14:paraId="3CA48C4A"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3614" w:type="pct"/>
          </w:tcPr>
          <w:p w14:paraId="0FA6C635"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0C0E9222"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2D8308E0" w14:textId="77777777" w:rsidTr="005E538C">
        <w:trPr>
          <w:cantSplit/>
        </w:trPr>
        <w:tc>
          <w:tcPr>
            <w:tcW w:w="378" w:type="pct"/>
          </w:tcPr>
          <w:p w14:paraId="3DEB819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3614" w:type="pct"/>
          </w:tcPr>
          <w:p w14:paraId="0ED6AFA2"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5D1C9B6A"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16C59E2F" w14:textId="77777777" w:rsidTr="005E538C">
        <w:trPr>
          <w:cantSplit/>
        </w:trPr>
        <w:tc>
          <w:tcPr>
            <w:tcW w:w="378" w:type="pct"/>
          </w:tcPr>
          <w:p w14:paraId="16F84B46" w14:textId="77777777" w:rsidR="005E538C" w:rsidRPr="005E538C" w:rsidRDefault="005E538C" w:rsidP="005E538C">
            <w:pPr>
              <w:keepNext/>
              <w:jc w:val="center"/>
              <w:outlineLvl w:val="2"/>
              <w:rPr>
                <w:rFonts w:ascii="Times New Roman" w:hAnsi="Times New Roman" w:cs="Times New Roman"/>
                <w:sz w:val="20"/>
                <w:szCs w:val="20"/>
              </w:rPr>
            </w:pPr>
          </w:p>
        </w:tc>
        <w:tc>
          <w:tcPr>
            <w:tcW w:w="3614" w:type="pct"/>
          </w:tcPr>
          <w:p w14:paraId="4E6C845C"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1008" w:type="pct"/>
          </w:tcPr>
          <w:p w14:paraId="341EA5A6" w14:textId="77777777" w:rsidR="005E538C" w:rsidRPr="005E538C" w:rsidRDefault="005E538C" w:rsidP="005E538C">
            <w:pPr>
              <w:keepNext/>
              <w:jc w:val="center"/>
              <w:outlineLvl w:val="2"/>
              <w:rPr>
                <w:rFonts w:ascii="Times New Roman" w:hAnsi="Times New Roman" w:cs="Times New Roman"/>
                <w:sz w:val="20"/>
                <w:szCs w:val="20"/>
              </w:rPr>
            </w:pPr>
          </w:p>
        </w:tc>
      </w:tr>
    </w:tbl>
    <w:p w14:paraId="3652327D" w14:textId="77777777" w:rsidR="005E538C" w:rsidRPr="005E538C" w:rsidRDefault="005E538C" w:rsidP="005E538C">
      <w:pPr>
        <w:jc w:val="right"/>
        <w:rPr>
          <w:rFonts w:ascii="Times New Roman" w:hAnsi="Times New Roman" w:cs="Times New Roman"/>
          <w:sz w:val="20"/>
          <w:szCs w:val="20"/>
        </w:rPr>
      </w:pPr>
    </w:p>
    <w:p w14:paraId="0A67AED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4</w:t>
      </w:r>
    </w:p>
    <w:p w14:paraId="46AB483E"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7"/>
        <w:gridCol w:w="1977"/>
      </w:tblGrid>
      <w:tr w:rsidR="005E538C" w:rsidRPr="005E538C" w14:paraId="7DDFC6BE" w14:textId="77777777" w:rsidTr="005E538C">
        <w:trPr>
          <w:cantSplit/>
        </w:trPr>
        <w:tc>
          <w:tcPr>
            <w:tcW w:w="378" w:type="pct"/>
            <w:vAlign w:val="center"/>
          </w:tcPr>
          <w:p w14:paraId="33FF6012"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3614" w:type="pct"/>
            <w:vAlign w:val="center"/>
          </w:tcPr>
          <w:p w14:paraId="67155B71"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Наименование </w:t>
            </w:r>
          </w:p>
        </w:tc>
        <w:tc>
          <w:tcPr>
            <w:tcW w:w="1008" w:type="pct"/>
            <w:vAlign w:val="center"/>
          </w:tcPr>
          <w:p w14:paraId="3961F423"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тыс.руб.</w:t>
            </w:r>
          </w:p>
        </w:tc>
      </w:tr>
      <w:tr w:rsidR="005E538C" w:rsidRPr="005E538C" w14:paraId="73999E97" w14:textId="77777777" w:rsidTr="005E538C">
        <w:trPr>
          <w:cantSplit/>
        </w:trPr>
        <w:tc>
          <w:tcPr>
            <w:tcW w:w="378" w:type="pct"/>
          </w:tcPr>
          <w:p w14:paraId="0CD853AC"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3614" w:type="pct"/>
          </w:tcPr>
          <w:p w14:paraId="620EAFA5"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687535B0"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05B9BE8C" w14:textId="77777777" w:rsidTr="005E538C">
        <w:trPr>
          <w:cantSplit/>
        </w:trPr>
        <w:tc>
          <w:tcPr>
            <w:tcW w:w="378" w:type="pct"/>
          </w:tcPr>
          <w:p w14:paraId="6765F825"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3614" w:type="pct"/>
          </w:tcPr>
          <w:p w14:paraId="4DED95DB"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2E9ADA69"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66CCF6F0" w14:textId="77777777" w:rsidTr="005E538C">
        <w:trPr>
          <w:cantSplit/>
        </w:trPr>
        <w:tc>
          <w:tcPr>
            <w:tcW w:w="378" w:type="pct"/>
          </w:tcPr>
          <w:p w14:paraId="41CFB084" w14:textId="77777777" w:rsidR="005E538C" w:rsidRPr="005E538C" w:rsidRDefault="005E538C" w:rsidP="005E538C">
            <w:pPr>
              <w:keepNext/>
              <w:jc w:val="center"/>
              <w:outlineLvl w:val="2"/>
              <w:rPr>
                <w:rFonts w:ascii="Times New Roman" w:hAnsi="Times New Roman" w:cs="Times New Roman"/>
                <w:sz w:val="20"/>
                <w:szCs w:val="20"/>
              </w:rPr>
            </w:pPr>
          </w:p>
        </w:tc>
        <w:tc>
          <w:tcPr>
            <w:tcW w:w="3614" w:type="pct"/>
          </w:tcPr>
          <w:p w14:paraId="57B37F8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1008" w:type="pct"/>
          </w:tcPr>
          <w:p w14:paraId="1C2F89FA" w14:textId="77777777" w:rsidR="005E538C" w:rsidRPr="005E538C" w:rsidRDefault="005E538C" w:rsidP="005E538C">
            <w:pPr>
              <w:keepNext/>
              <w:jc w:val="center"/>
              <w:outlineLvl w:val="2"/>
              <w:rPr>
                <w:rFonts w:ascii="Times New Roman" w:hAnsi="Times New Roman" w:cs="Times New Roman"/>
                <w:sz w:val="20"/>
                <w:szCs w:val="20"/>
              </w:rPr>
            </w:pPr>
          </w:p>
        </w:tc>
      </w:tr>
    </w:tbl>
    <w:p w14:paraId="602A3B17" w14:textId="77777777" w:rsidR="005E538C" w:rsidRPr="005E538C" w:rsidRDefault="005E538C" w:rsidP="005E538C">
      <w:pPr>
        <w:tabs>
          <w:tab w:val="left" w:pos="2637"/>
        </w:tabs>
        <w:jc w:val="center"/>
        <w:rPr>
          <w:rFonts w:ascii="Times New Roman" w:hAnsi="Times New Roman" w:cs="Times New Roman"/>
          <w:b/>
          <w:sz w:val="20"/>
          <w:szCs w:val="20"/>
        </w:rPr>
      </w:pPr>
    </w:p>
    <w:p w14:paraId="4F29BC65"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sz w:val="20"/>
          <w:szCs w:val="20"/>
        </w:rPr>
        <w:t>Таблица № 5</w:t>
      </w:r>
    </w:p>
    <w:p w14:paraId="0F2D3CC5"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дебиторской и кредиторской задолженности</w:t>
      </w:r>
    </w:p>
    <w:p w14:paraId="55810F62"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4481"/>
        <w:gridCol w:w="1349"/>
        <w:gridCol w:w="1497"/>
        <w:gridCol w:w="1675"/>
      </w:tblGrid>
      <w:tr w:rsidR="005E538C" w:rsidRPr="005E538C" w14:paraId="6D0733B2" w14:textId="77777777" w:rsidTr="005E538C">
        <w:trPr>
          <w:cantSplit/>
        </w:trPr>
        <w:tc>
          <w:tcPr>
            <w:tcW w:w="465" w:type="pct"/>
            <w:vAlign w:val="center"/>
          </w:tcPr>
          <w:p w14:paraId="5337F6D2"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2268" w:type="pct"/>
            <w:vAlign w:val="center"/>
          </w:tcPr>
          <w:p w14:paraId="2504B66D"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 контрагента</w:t>
            </w:r>
          </w:p>
        </w:tc>
        <w:tc>
          <w:tcPr>
            <w:tcW w:w="687" w:type="pct"/>
            <w:vAlign w:val="center"/>
          </w:tcPr>
          <w:p w14:paraId="40D728CC"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Сумма, </w:t>
            </w:r>
          </w:p>
          <w:p w14:paraId="1944F29A"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тыс. руб.</w:t>
            </w:r>
          </w:p>
        </w:tc>
        <w:tc>
          <w:tcPr>
            <w:tcW w:w="756" w:type="pct"/>
            <w:vAlign w:val="center"/>
          </w:tcPr>
          <w:p w14:paraId="051BC548"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Месяц и год возникновения</w:t>
            </w:r>
          </w:p>
        </w:tc>
        <w:tc>
          <w:tcPr>
            <w:tcW w:w="825" w:type="pct"/>
            <w:vAlign w:val="center"/>
          </w:tcPr>
          <w:p w14:paraId="156C0BA3"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Предполагаемый срок гашения (месяц, год) </w:t>
            </w:r>
          </w:p>
        </w:tc>
      </w:tr>
      <w:tr w:rsidR="005E538C" w:rsidRPr="005E538C" w14:paraId="6390A811" w14:textId="77777777" w:rsidTr="005E538C">
        <w:trPr>
          <w:cantSplit/>
        </w:trPr>
        <w:tc>
          <w:tcPr>
            <w:tcW w:w="465" w:type="pct"/>
          </w:tcPr>
          <w:p w14:paraId="48571871"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535" w:type="pct"/>
            <w:gridSpan w:val="4"/>
          </w:tcPr>
          <w:p w14:paraId="50518CBA"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Дебиторская задолженность:</w:t>
            </w:r>
          </w:p>
        </w:tc>
      </w:tr>
      <w:tr w:rsidR="005E538C" w:rsidRPr="005E538C" w14:paraId="6112D5F5" w14:textId="77777777" w:rsidTr="005E538C">
        <w:trPr>
          <w:cantSplit/>
        </w:trPr>
        <w:tc>
          <w:tcPr>
            <w:tcW w:w="465" w:type="pct"/>
          </w:tcPr>
          <w:p w14:paraId="3F8C6E9D"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097C6018"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037F3125"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418D034D"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59C476EA"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51C55077" w14:textId="77777777" w:rsidTr="005E538C">
        <w:trPr>
          <w:cantSplit/>
        </w:trPr>
        <w:tc>
          <w:tcPr>
            <w:tcW w:w="465" w:type="pct"/>
          </w:tcPr>
          <w:p w14:paraId="2AA707E0"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64E5D71E"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607A8352"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570CD06E"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21A4FE87"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D1632D8" w14:textId="77777777" w:rsidTr="005E538C">
        <w:trPr>
          <w:cantSplit/>
        </w:trPr>
        <w:tc>
          <w:tcPr>
            <w:tcW w:w="465" w:type="pct"/>
          </w:tcPr>
          <w:p w14:paraId="19ACD3C1"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16444385"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53DF05D4"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DEF7EEB"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57E4BC3C"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3452BED1" w14:textId="77777777" w:rsidTr="005E538C">
        <w:trPr>
          <w:cantSplit/>
        </w:trPr>
        <w:tc>
          <w:tcPr>
            <w:tcW w:w="465" w:type="pct"/>
          </w:tcPr>
          <w:p w14:paraId="57A97BA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535" w:type="pct"/>
            <w:gridSpan w:val="4"/>
          </w:tcPr>
          <w:p w14:paraId="1BF8D6BD"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Кредиторская задолженность:</w:t>
            </w:r>
          </w:p>
        </w:tc>
      </w:tr>
      <w:tr w:rsidR="005E538C" w:rsidRPr="005E538C" w14:paraId="1CF8BE97" w14:textId="77777777" w:rsidTr="005E538C">
        <w:trPr>
          <w:cantSplit/>
        </w:trPr>
        <w:tc>
          <w:tcPr>
            <w:tcW w:w="465" w:type="pct"/>
          </w:tcPr>
          <w:p w14:paraId="656F2D91"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7534051D"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67B529E3"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C14C926"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34758EEC"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04F6CDB" w14:textId="77777777" w:rsidTr="005E538C">
        <w:trPr>
          <w:cantSplit/>
        </w:trPr>
        <w:tc>
          <w:tcPr>
            <w:tcW w:w="465" w:type="pct"/>
          </w:tcPr>
          <w:p w14:paraId="0DB46BF1"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5D9DC228"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082E6EEC"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786206E8"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63AFF4CE"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784753F" w14:textId="77777777" w:rsidTr="005E538C">
        <w:trPr>
          <w:cantSplit/>
        </w:trPr>
        <w:tc>
          <w:tcPr>
            <w:tcW w:w="465" w:type="pct"/>
          </w:tcPr>
          <w:p w14:paraId="32100E96"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2D0C623E"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4F219E84"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57CB1E6B"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265AE15D" w14:textId="77777777" w:rsidR="005E538C" w:rsidRPr="005E538C" w:rsidRDefault="005E538C" w:rsidP="005E538C">
            <w:pPr>
              <w:keepNext/>
              <w:outlineLvl w:val="2"/>
              <w:rPr>
                <w:rFonts w:ascii="Times New Roman" w:hAnsi="Times New Roman" w:cs="Times New Roman"/>
                <w:sz w:val="20"/>
                <w:szCs w:val="20"/>
              </w:rPr>
            </w:pPr>
          </w:p>
        </w:tc>
      </w:tr>
    </w:tbl>
    <w:p w14:paraId="7F9297CC"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контрагентов.</w:t>
      </w:r>
    </w:p>
    <w:p w14:paraId="35D669DE" w14:textId="77777777" w:rsidR="005E538C" w:rsidRPr="005E538C" w:rsidRDefault="005E538C" w:rsidP="005E538C">
      <w:pPr>
        <w:jc w:val="right"/>
        <w:rPr>
          <w:rFonts w:ascii="Times New Roman" w:hAnsi="Times New Roman" w:cs="Times New Roman"/>
          <w:sz w:val="20"/>
          <w:szCs w:val="20"/>
        </w:rPr>
      </w:pPr>
    </w:p>
    <w:p w14:paraId="7DA82DC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6</w:t>
      </w:r>
    </w:p>
    <w:p w14:paraId="37F04996" w14:textId="77777777" w:rsidR="005E538C" w:rsidRPr="005E538C" w:rsidRDefault="005E538C" w:rsidP="005E538C">
      <w:pPr>
        <w:keepNext/>
        <w:jc w:val="center"/>
        <w:outlineLvl w:val="2"/>
        <w:rPr>
          <w:rFonts w:ascii="Times New Roman" w:hAnsi="Times New Roman" w:cs="Times New Roman"/>
          <w:b/>
          <w:sz w:val="20"/>
          <w:szCs w:val="20"/>
        </w:rPr>
      </w:pPr>
      <w:r w:rsidRPr="005E538C">
        <w:rPr>
          <w:rFonts w:ascii="Times New Roman" w:hAnsi="Times New Roman" w:cs="Times New Roman"/>
          <w:b/>
          <w:sz w:val="20"/>
          <w:szCs w:val="20"/>
        </w:rPr>
        <w:t>Кредиты Банков и прочие займы*</w:t>
      </w:r>
    </w:p>
    <w:p w14:paraId="1843DEBB" w14:textId="77777777" w:rsidR="005E538C" w:rsidRPr="005E538C" w:rsidRDefault="005E538C" w:rsidP="005E538C">
      <w:pPr>
        <w:keepNext/>
        <w:jc w:val="center"/>
        <w:outlineLvl w:val="2"/>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31"/>
        <w:gridCol w:w="1229"/>
        <w:gridCol w:w="1524"/>
        <w:gridCol w:w="1094"/>
        <w:gridCol w:w="916"/>
        <w:gridCol w:w="1490"/>
        <w:gridCol w:w="1576"/>
      </w:tblGrid>
      <w:tr w:rsidR="005E538C" w:rsidRPr="005E538C" w14:paraId="45023CF5" w14:textId="77777777" w:rsidTr="005E538C">
        <w:trPr>
          <w:cantSplit/>
        </w:trPr>
        <w:tc>
          <w:tcPr>
            <w:tcW w:w="328" w:type="pct"/>
            <w:vMerge w:val="restart"/>
            <w:vAlign w:val="center"/>
          </w:tcPr>
          <w:p w14:paraId="7EC45A3C"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722" w:type="pct"/>
            <w:vMerge w:val="restart"/>
            <w:vAlign w:val="center"/>
          </w:tcPr>
          <w:p w14:paraId="4DC6B9BD"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w:t>
            </w:r>
          </w:p>
          <w:p w14:paraId="5BD070EF"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Кредитора</w:t>
            </w:r>
          </w:p>
        </w:tc>
        <w:tc>
          <w:tcPr>
            <w:tcW w:w="620" w:type="pct"/>
            <w:vMerge w:val="restart"/>
            <w:vAlign w:val="center"/>
          </w:tcPr>
          <w:p w14:paraId="66896287"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полученная, тыс. руб.</w:t>
            </w:r>
          </w:p>
        </w:tc>
        <w:tc>
          <w:tcPr>
            <w:tcW w:w="769" w:type="pct"/>
            <w:vMerge w:val="restart"/>
            <w:vAlign w:val="center"/>
          </w:tcPr>
          <w:p w14:paraId="3F95CFDA"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Остаток задолженности, тыс. руб.</w:t>
            </w:r>
          </w:p>
        </w:tc>
        <w:tc>
          <w:tcPr>
            <w:tcW w:w="1013" w:type="pct"/>
            <w:gridSpan w:val="2"/>
            <w:vAlign w:val="center"/>
          </w:tcPr>
          <w:p w14:paraId="7153ACDE"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Дата</w:t>
            </w:r>
          </w:p>
        </w:tc>
        <w:tc>
          <w:tcPr>
            <w:tcW w:w="752" w:type="pct"/>
            <w:vMerge w:val="restart"/>
          </w:tcPr>
          <w:p w14:paraId="321BB636"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ежемесячного платежа (основной долг + проценты)</w:t>
            </w:r>
          </w:p>
          <w:p w14:paraId="6C2A0F4E"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тыс.руб.</w:t>
            </w:r>
          </w:p>
        </w:tc>
        <w:tc>
          <w:tcPr>
            <w:tcW w:w="794" w:type="pct"/>
            <w:vMerge w:val="restart"/>
            <w:vAlign w:val="center"/>
          </w:tcPr>
          <w:p w14:paraId="249A0D7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Форма обеспечения (залог недвижимости, автотранспорта, ТМЦ и т.п.)</w:t>
            </w:r>
          </w:p>
        </w:tc>
      </w:tr>
      <w:tr w:rsidR="005E538C" w:rsidRPr="005E538C" w14:paraId="5E64CAE2" w14:textId="77777777" w:rsidTr="005E538C">
        <w:trPr>
          <w:cantSplit/>
        </w:trPr>
        <w:tc>
          <w:tcPr>
            <w:tcW w:w="328" w:type="pct"/>
            <w:vMerge/>
            <w:vAlign w:val="center"/>
          </w:tcPr>
          <w:p w14:paraId="01E9507C"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22" w:type="pct"/>
            <w:vMerge/>
            <w:vAlign w:val="center"/>
          </w:tcPr>
          <w:p w14:paraId="6EC1517A"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620" w:type="pct"/>
            <w:vMerge/>
            <w:vAlign w:val="center"/>
          </w:tcPr>
          <w:p w14:paraId="095FAA84"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69" w:type="pct"/>
            <w:vMerge/>
            <w:vAlign w:val="center"/>
          </w:tcPr>
          <w:p w14:paraId="361D3171"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552" w:type="pct"/>
            <w:vAlign w:val="center"/>
          </w:tcPr>
          <w:p w14:paraId="18FE8B54"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получения</w:t>
            </w:r>
          </w:p>
        </w:tc>
        <w:tc>
          <w:tcPr>
            <w:tcW w:w="462" w:type="pct"/>
            <w:vAlign w:val="center"/>
          </w:tcPr>
          <w:p w14:paraId="7833CFBB"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гашения</w:t>
            </w:r>
          </w:p>
        </w:tc>
        <w:tc>
          <w:tcPr>
            <w:tcW w:w="752" w:type="pct"/>
            <w:vMerge/>
          </w:tcPr>
          <w:p w14:paraId="76B53E4E"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94" w:type="pct"/>
            <w:vMerge/>
            <w:vAlign w:val="center"/>
          </w:tcPr>
          <w:p w14:paraId="22241C77" w14:textId="77777777" w:rsidR="005E538C" w:rsidRPr="005E538C" w:rsidRDefault="005E538C" w:rsidP="005E538C">
            <w:pPr>
              <w:keepNext/>
              <w:ind w:left="-57" w:right="-57"/>
              <w:jc w:val="center"/>
              <w:outlineLvl w:val="2"/>
              <w:rPr>
                <w:rFonts w:ascii="Times New Roman" w:hAnsi="Times New Roman" w:cs="Times New Roman"/>
                <w:sz w:val="20"/>
                <w:szCs w:val="20"/>
              </w:rPr>
            </w:pPr>
          </w:p>
        </w:tc>
      </w:tr>
      <w:tr w:rsidR="005E538C" w:rsidRPr="005E538C" w14:paraId="18BDE728" w14:textId="77777777" w:rsidTr="005E538C">
        <w:trPr>
          <w:cantSplit/>
        </w:trPr>
        <w:tc>
          <w:tcPr>
            <w:tcW w:w="328" w:type="pct"/>
          </w:tcPr>
          <w:p w14:paraId="5BC82F25"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672" w:type="pct"/>
            <w:gridSpan w:val="7"/>
          </w:tcPr>
          <w:p w14:paraId="29C57FA0"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Кредиты, полученные в банках:</w:t>
            </w:r>
          </w:p>
        </w:tc>
      </w:tr>
      <w:tr w:rsidR="005E538C" w:rsidRPr="005E538C" w14:paraId="54360AF8" w14:textId="77777777" w:rsidTr="005E538C">
        <w:trPr>
          <w:cantSplit/>
        </w:trPr>
        <w:tc>
          <w:tcPr>
            <w:tcW w:w="328" w:type="pct"/>
          </w:tcPr>
          <w:p w14:paraId="4859AEB1"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722" w:type="pct"/>
          </w:tcPr>
          <w:p w14:paraId="338F88E1"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2482EBA5"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4D96CC7E"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2D2FD66A"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1F4175C7"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2D5021E5"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7631166B"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0D4AADBA" w14:textId="77777777" w:rsidTr="005E538C">
        <w:trPr>
          <w:cantSplit/>
        </w:trPr>
        <w:tc>
          <w:tcPr>
            <w:tcW w:w="328" w:type="pct"/>
          </w:tcPr>
          <w:p w14:paraId="384FAEED"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722" w:type="pct"/>
          </w:tcPr>
          <w:p w14:paraId="63F683FA"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0331EB69"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2D20C99A"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5DE2E419"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64558B0A"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40C3F76B"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38F79638"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32E7F7DF" w14:textId="77777777" w:rsidTr="005E538C">
        <w:trPr>
          <w:cantSplit/>
        </w:trPr>
        <w:tc>
          <w:tcPr>
            <w:tcW w:w="328" w:type="pct"/>
          </w:tcPr>
          <w:p w14:paraId="04F761B6"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w:t>
            </w:r>
          </w:p>
        </w:tc>
        <w:tc>
          <w:tcPr>
            <w:tcW w:w="722" w:type="pct"/>
          </w:tcPr>
          <w:p w14:paraId="216C2BE1"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4DDC2962"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122C7BDB"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4F983F93"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1ECBBB07"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08D2C01B"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18208701"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296B71C8" w14:textId="77777777" w:rsidTr="005E538C">
        <w:trPr>
          <w:cantSplit/>
        </w:trPr>
        <w:tc>
          <w:tcPr>
            <w:tcW w:w="328" w:type="pct"/>
          </w:tcPr>
          <w:p w14:paraId="081CFCEF"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722" w:type="pct"/>
          </w:tcPr>
          <w:p w14:paraId="5B2004E9"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76693F4D"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3EAE52F3"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40B1165C"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64B39858"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58E84866"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622E687D"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698DE568" w14:textId="77777777" w:rsidTr="005E538C">
        <w:trPr>
          <w:cantSplit/>
        </w:trPr>
        <w:tc>
          <w:tcPr>
            <w:tcW w:w="328" w:type="pct"/>
          </w:tcPr>
          <w:p w14:paraId="19F8CE7D"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672" w:type="pct"/>
            <w:gridSpan w:val="7"/>
          </w:tcPr>
          <w:p w14:paraId="79165A2A"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Займы, полученные от физических и юридических лиц:</w:t>
            </w:r>
          </w:p>
        </w:tc>
      </w:tr>
      <w:tr w:rsidR="005E538C" w:rsidRPr="005E538C" w14:paraId="03A18E49" w14:textId="77777777" w:rsidTr="005E538C">
        <w:trPr>
          <w:cantSplit/>
        </w:trPr>
        <w:tc>
          <w:tcPr>
            <w:tcW w:w="328" w:type="pct"/>
          </w:tcPr>
          <w:p w14:paraId="03A6B335"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722" w:type="pct"/>
          </w:tcPr>
          <w:p w14:paraId="2D35A55D"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7E15A198"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1EE548FE"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5D2E0D04"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4AB63D00"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4C4F0E14"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0FDBF062"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07E0BE63" w14:textId="77777777" w:rsidTr="005E538C">
        <w:trPr>
          <w:cantSplit/>
        </w:trPr>
        <w:tc>
          <w:tcPr>
            <w:tcW w:w="328" w:type="pct"/>
          </w:tcPr>
          <w:p w14:paraId="67DC4036"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722" w:type="pct"/>
          </w:tcPr>
          <w:p w14:paraId="07985294"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79A4AE03"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3DB49669"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53FB1495"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62517B2F"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6AEF98DB"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04C80126"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4F4B407B" w14:textId="77777777" w:rsidTr="005E538C">
        <w:trPr>
          <w:cantSplit/>
        </w:trPr>
        <w:tc>
          <w:tcPr>
            <w:tcW w:w="328" w:type="pct"/>
          </w:tcPr>
          <w:p w14:paraId="53F49C8D"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w:t>
            </w:r>
          </w:p>
        </w:tc>
        <w:tc>
          <w:tcPr>
            <w:tcW w:w="722" w:type="pct"/>
          </w:tcPr>
          <w:p w14:paraId="6A26BD17"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6B30FC76"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5152244A"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57471A9A"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5DD4591D"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366B9F34"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59C7566C"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5B96071E" w14:textId="77777777" w:rsidTr="005E538C">
        <w:trPr>
          <w:cantSplit/>
        </w:trPr>
        <w:tc>
          <w:tcPr>
            <w:tcW w:w="328" w:type="pct"/>
          </w:tcPr>
          <w:p w14:paraId="14F580F5"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722" w:type="pct"/>
          </w:tcPr>
          <w:p w14:paraId="2960FB6A"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0899E522"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12F7F1BE"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4D01B5D4"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55A95B82"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5D286DBB"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73068129" w14:textId="77777777" w:rsidR="005E538C" w:rsidRPr="005E538C" w:rsidRDefault="005E538C" w:rsidP="005E538C">
            <w:pPr>
              <w:keepNext/>
              <w:ind w:left="-57" w:right="-57"/>
              <w:outlineLvl w:val="2"/>
              <w:rPr>
                <w:rFonts w:ascii="Times New Roman" w:hAnsi="Times New Roman" w:cs="Times New Roman"/>
                <w:sz w:val="20"/>
                <w:szCs w:val="20"/>
              </w:rPr>
            </w:pPr>
          </w:p>
        </w:tc>
      </w:tr>
    </w:tbl>
    <w:p w14:paraId="259BE23E" w14:textId="77777777" w:rsidR="005E538C" w:rsidRPr="005E538C" w:rsidRDefault="005E538C" w:rsidP="005E538C">
      <w:pPr>
        <w:keepNext/>
        <w:outlineLvl w:val="0"/>
        <w:rPr>
          <w:rFonts w:ascii="Times New Roman" w:hAnsi="Times New Roman" w:cs="Times New Roman"/>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кредиторов.</w:t>
      </w:r>
    </w:p>
    <w:p w14:paraId="68431DEB" w14:textId="77777777" w:rsidR="005E538C" w:rsidRPr="005E538C" w:rsidRDefault="005E538C" w:rsidP="005E538C">
      <w:pPr>
        <w:widowControl w:val="0"/>
        <w:jc w:val="right"/>
        <w:rPr>
          <w:rFonts w:ascii="Times New Roman" w:hAnsi="Times New Roman" w:cs="Times New Roman"/>
          <w:bCs/>
          <w:sz w:val="20"/>
          <w:szCs w:val="20"/>
        </w:rPr>
      </w:pPr>
      <w:r w:rsidRPr="005E538C">
        <w:rPr>
          <w:rFonts w:ascii="Times New Roman" w:hAnsi="Times New Roman" w:cs="Times New Roman"/>
          <w:bCs/>
          <w:sz w:val="20"/>
          <w:szCs w:val="20"/>
        </w:rPr>
        <w:t>Таблица № 7</w:t>
      </w:r>
    </w:p>
    <w:p w14:paraId="71DF9F74" w14:textId="77777777" w:rsidR="005E538C" w:rsidRPr="005E538C" w:rsidRDefault="005E538C" w:rsidP="005E538C">
      <w:pPr>
        <w:widowControl w:val="0"/>
        <w:jc w:val="center"/>
        <w:outlineLvl w:val="0"/>
        <w:rPr>
          <w:rFonts w:ascii="Times New Roman" w:hAnsi="Times New Roman" w:cs="Times New Roman"/>
          <w:b/>
          <w:sz w:val="20"/>
          <w:szCs w:val="20"/>
        </w:rPr>
      </w:pPr>
      <w:r w:rsidRPr="005E538C">
        <w:rPr>
          <w:rFonts w:ascii="Times New Roman" w:hAnsi="Times New Roman" w:cs="Times New Roman"/>
          <w:b/>
          <w:sz w:val="20"/>
          <w:szCs w:val="20"/>
        </w:rPr>
        <w:t>Обязательства по предоставленным поручительствам и как залогодателя*</w:t>
      </w:r>
    </w:p>
    <w:p w14:paraId="2AF5123D" w14:textId="77777777" w:rsidR="005E538C" w:rsidRPr="005E538C" w:rsidRDefault="005E538C" w:rsidP="005E538C">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918"/>
        <w:gridCol w:w="1465"/>
        <w:gridCol w:w="1366"/>
        <w:gridCol w:w="1497"/>
        <w:gridCol w:w="1116"/>
        <w:gridCol w:w="2062"/>
      </w:tblGrid>
      <w:tr w:rsidR="005E538C" w:rsidRPr="005E538C" w14:paraId="05F5263D" w14:textId="77777777" w:rsidTr="005E538C">
        <w:trPr>
          <w:trHeight w:val="424"/>
        </w:trPr>
        <w:tc>
          <w:tcPr>
            <w:tcW w:w="327" w:type="pct"/>
            <w:vMerge w:val="restart"/>
            <w:vAlign w:val="center"/>
          </w:tcPr>
          <w:p w14:paraId="16C9739F"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 п/п</w:t>
            </w:r>
          </w:p>
        </w:tc>
        <w:tc>
          <w:tcPr>
            <w:tcW w:w="1168" w:type="pct"/>
            <w:vMerge w:val="restart"/>
            <w:vAlign w:val="center"/>
          </w:tcPr>
          <w:p w14:paraId="49655CD9"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перед кем выставлены обязательства</w:t>
            </w:r>
          </w:p>
        </w:tc>
        <w:tc>
          <w:tcPr>
            <w:tcW w:w="825" w:type="pct"/>
            <w:vMerge w:val="restart"/>
            <w:vAlign w:val="center"/>
          </w:tcPr>
          <w:p w14:paraId="50A7D29D"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за кого выставлены обязательства</w:t>
            </w:r>
          </w:p>
        </w:tc>
        <w:tc>
          <w:tcPr>
            <w:tcW w:w="550" w:type="pct"/>
            <w:vMerge w:val="restart"/>
            <w:vAlign w:val="center"/>
          </w:tcPr>
          <w:p w14:paraId="5147AC72"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Сумма обязательств, тыс. руб.</w:t>
            </w:r>
          </w:p>
        </w:tc>
        <w:tc>
          <w:tcPr>
            <w:tcW w:w="893" w:type="pct"/>
            <w:gridSpan w:val="2"/>
            <w:vAlign w:val="center"/>
          </w:tcPr>
          <w:p w14:paraId="45AF8255"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Дата</w:t>
            </w:r>
          </w:p>
        </w:tc>
        <w:tc>
          <w:tcPr>
            <w:tcW w:w="1237" w:type="pct"/>
            <w:vMerge w:val="restart"/>
            <w:vAlign w:val="center"/>
          </w:tcPr>
          <w:p w14:paraId="7927C673" w14:textId="77777777" w:rsidR="005E538C" w:rsidRPr="005E538C" w:rsidRDefault="005E538C" w:rsidP="005E538C">
            <w:pPr>
              <w:widowControl w:val="0"/>
              <w:jc w:val="center"/>
              <w:rPr>
                <w:rFonts w:ascii="Times New Roman" w:hAnsi="Times New Roman" w:cs="Times New Roman"/>
                <w:bCs/>
                <w:sz w:val="20"/>
                <w:szCs w:val="20"/>
              </w:rPr>
            </w:pPr>
            <w:r w:rsidRPr="005E538C">
              <w:rPr>
                <w:rFonts w:ascii="Times New Roman" w:hAnsi="Times New Roman" w:cs="Times New Roman"/>
                <w:bCs/>
                <w:sz w:val="20"/>
                <w:szCs w:val="20"/>
              </w:rPr>
              <w:t>Форма обязательства (поручительство, залог недвижимости, автотранспорта, ТМЦ и т.п.)</w:t>
            </w:r>
          </w:p>
        </w:tc>
      </w:tr>
      <w:tr w:rsidR="005E538C" w:rsidRPr="005E538C" w14:paraId="0ED3BE51" w14:textId="77777777" w:rsidTr="005E538C">
        <w:trPr>
          <w:trHeight w:val="20"/>
        </w:trPr>
        <w:tc>
          <w:tcPr>
            <w:tcW w:w="327" w:type="pct"/>
            <w:vMerge/>
            <w:vAlign w:val="center"/>
          </w:tcPr>
          <w:p w14:paraId="28C89A66"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1168" w:type="pct"/>
            <w:vMerge/>
            <w:vAlign w:val="center"/>
          </w:tcPr>
          <w:p w14:paraId="32D80349"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825" w:type="pct"/>
            <w:vMerge/>
            <w:vAlign w:val="center"/>
          </w:tcPr>
          <w:p w14:paraId="2402E542"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550" w:type="pct"/>
            <w:vMerge/>
            <w:vAlign w:val="center"/>
          </w:tcPr>
          <w:p w14:paraId="1E21D15F"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413" w:type="pct"/>
            <w:vAlign w:val="center"/>
          </w:tcPr>
          <w:p w14:paraId="1269EC6D"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возникновения</w:t>
            </w:r>
          </w:p>
        </w:tc>
        <w:tc>
          <w:tcPr>
            <w:tcW w:w="481" w:type="pct"/>
            <w:vAlign w:val="center"/>
          </w:tcPr>
          <w:p w14:paraId="049FCCF2"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окончания действия</w:t>
            </w:r>
          </w:p>
        </w:tc>
        <w:tc>
          <w:tcPr>
            <w:tcW w:w="1237" w:type="pct"/>
            <w:vMerge/>
            <w:vAlign w:val="center"/>
          </w:tcPr>
          <w:p w14:paraId="01860E00" w14:textId="77777777" w:rsidR="005E538C" w:rsidRPr="005E538C" w:rsidRDefault="005E538C" w:rsidP="005E538C">
            <w:pPr>
              <w:widowControl w:val="0"/>
              <w:jc w:val="center"/>
              <w:outlineLvl w:val="2"/>
              <w:rPr>
                <w:rFonts w:ascii="Times New Roman" w:hAnsi="Times New Roman" w:cs="Times New Roman"/>
                <w:bCs/>
                <w:sz w:val="20"/>
                <w:szCs w:val="20"/>
              </w:rPr>
            </w:pPr>
          </w:p>
        </w:tc>
      </w:tr>
      <w:tr w:rsidR="005E538C" w:rsidRPr="005E538C" w14:paraId="739408F4" w14:textId="77777777" w:rsidTr="005E538C">
        <w:trPr>
          <w:trHeight w:val="20"/>
        </w:trPr>
        <w:tc>
          <w:tcPr>
            <w:tcW w:w="327" w:type="pct"/>
          </w:tcPr>
          <w:p w14:paraId="6C38D243"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w:t>
            </w:r>
            <w:r w:rsidRPr="005E538C">
              <w:rPr>
                <w:rFonts w:ascii="Times New Roman" w:hAnsi="Times New Roman" w:cs="Times New Roman"/>
                <w:bCs/>
                <w:sz w:val="20"/>
                <w:szCs w:val="20"/>
              </w:rPr>
              <w:t>.</w:t>
            </w:r>
          </w:p>
        </w:tc>
        <w:tc>
          <w:tcPr>
            <w:tcW w:w="4673" w:type="pct"/>
            <w:gridSpan w:val="6"/>
          </w:tcPr>
          <w:p w14:paraId="5AE73974"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по предоставленным поручительствам:</w:t>
            </w:r>
          </w:p>
        </w:tc>
      </w:tr>
      <w:tr w:rsidR="005E538C" w:rsidRPr="005E538C" w14:paraId="07F4D9E6" w14:textId="77777777" w:rsidTr="005E538C">
        <w:trPr>
          <w:trHeight w:val="20"/>
        </w:trPr>
        <w:tc>
          <w:tcPr>
            <w:tcW w:w="327" w:type="pct"/>
          </w:tcPr>
          <w:p w14:paraId="11287579"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1168" w:type="pct"/>
          </w:tcPr>
          <w:p w14:paraId="582F6E1C"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2EA00921"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4C8B127A"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0E50A3D8"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46AA60EC"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vMerge w:val="restart"/>
            <w:vAlign w:val="center"/>
          </w:tcPr>
          <w:p w14:paraId="11551434"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Поручительство</w:t>
            </w:r>
          </w:p>
        </w:tc>
      </w:tr>
      <w:tr w:rsidR="005E538C" w:rsidRPr="005E538C" w14:paraId="49982E0F" w14:textId="77777777" w:rsidTr="005E538C">
        <w:trPr>
          <w:trHeight w:val="20"/>
        </w:trPr>
        <w:tc>
          <w:tcPr>
            <w:tcW w:w="327" w:type="pct"/>
          </w:tcPr>
          <w:p w14:paraId="5757F936"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1168" w:type="pct"/>
          </w:tcPr>
          <w:p w14:paraId="65007058"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5CE2D71A"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0562F94F"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4102FEA7"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2AF013ED"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vMerge/>
          </w:tcPr>
          <w:p w14:paraId="57393AF8"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0788858B" w14:textId="77777777" w:rsidTr="005E538C">
        <w:trPr>
          <w:trHeight w:val="20"/>
        </w:trPr>
        <w:tc>
          <w:tcPr>
            <w:tcW w:w="327" w:type="pct"/>
          </w:tcPr>
          <w:p w14:paraId="6E2BD9DA"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w:t>
            </w:r>
          </w:p>
        </w:tc>
        <w:tc>
          <w:tcPr>
            <w:tcW w:w="1168" w:type="pct"/>
          </w:tcPr>
          <w:p w14:paraId="23516952"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054242A3"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5A032481"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459C5908"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1A105E87"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vMerge/>
          </w:tcPr>
          <w:p w14:paraId="010713A0"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5573C932" w14:textId="77777777" w:rsidTr="005E538C">
        <w:trPr>
          <w:trHeight w:val="20"/>
        </w:trPr>
        <w:tc>
          <w:tcPr>
            <w:tcW w:w="327" w:type="pct"/>
          </w:tcPr>
          <w:p w14:paraId="1B77E39E"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1168" w:type="pct"/>
          </w:tcPr>
          <w:p w14:paraId="6163D344"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4DACB600"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75CEFB82"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20939E71"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5A322466"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50AB449B"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634C372E" w14:textId="77777777" w:rsidTr="005E538C">
        <w:trPr>
          <w:trHeight w:val="20"/>
        </w:trPr>
        <w:tc>
          <w:tcPr>
            <w:tcW w:w="327" w:type="pct"/>
          </w:tcPr>
          <w:p w14:paraId="55FA69AA"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II</w:t>
            </w:r>
            <w:r w:rsidRPr="005E538C">
              <w:rPr>
                <w:rFonts w:ascii="Times New Roman" w:hAnsi="Times New Roman" w:cs="Times New Roman"/>
                <w:bCs/>
                <w:sz w:val="20"/>
                <w:szCs w:val="20"/>
              </w:rPr>
              <w:t>.</w:t>
            </w:r>
          </w:p>
        </w:tc>
        <w:tc>
          <w:tcPr>
            <w:tcW w:w="4673" w:type="pct"/>
            <w:gridSpan w:val="6"/>
          </w:tcPr>
          <w:p w14:paraId="02B48B2F"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как залогодателя:</w:t>
            </w:r>
          </w:p>
        </w:tc>
      </w:tr>
      <w:tr w:rsidR="005E538C" w:rsidRPr="005E538C" w14:paraId="7961D79B" w14:textId="77777777" w:rsidTr="005E538C">
        <w:trPr>
          <w:trHeight w:val="20"/>
        </w:trPr>
        <w:tc>
          <w:tcPr>
            <w:tcW w:w="327" w:type="pct"/>
          </w:tcPr>
          <w:p w14:paraId="7DEDC6E3"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1168" w:type="pct"/>
          </w:tcPr>
          <w:p w14:paraId="25F3E7E1"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19136E7E"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1982A3C1"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43D0DDA2"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3ED3645F"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4EBE6627"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35E8085B" w14:textId="77777777" w:rsidTr="005E538C">
        <w:trPr>
          <w:trHeight w:val="20"/>
        </w:trPr>
        <w:tc>
          <w:tcPr>
            <w:tcW w:w="327" w:type="pct"/>
          </w:tcPr>
          <w:p w14:paraId="399955A9"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1168" w:type="pct"/>
          </w:tcPr>
          <w:p w14:paraId="4A781414"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7BA71B61"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54D24974"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2258D2AA"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44969056"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5F2BFF25"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53FA76DF" w14:textId="77777777" w:rsidTr="005E538C">
        <w:trPr>
          <w:trHeight w:val="20"/>
        </w:trPr>
        <w:tc>
          <w:tcPr>
            <w:tcW w:w="327" w:type="pct"/>
          </w:tcPr>
          <w:p w14:paraId="219563B3"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w:t>
            </w:r>
          </w:p>
        </w:tc>
        <w:tc>
          <w:tcPr>
            <w:tcW w:w="1168" w:type="pct"/>
          </w:tcPr>
          <w:p w14:paraId="7B1E9F4B"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60D1F535"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71B8E0EC"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5C99A270"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0CF98153"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5AE31070"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3E29C39A" w14:textId="77777777" w:rsidTr="005E538C">
        <w:trPr>
          <w:trHeight w:val="20"/>
        </w:trPr>
        <w:tc>
          <w:tcPr>
            <w:tcW w:w="327" w:type="pct"/>
          </w:tcPr>
          <w:p w14:paraId="4AAF2F37"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1168" w:type="pct"/>
          </w:tcPr>
          <w:p w14:paraId="3DB32187"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1C1A1C00"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30B0EB51"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0E404890"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532C7063"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6AE06905" w14:textId="77777777" w:rsidR="005E538C" w:rsidRPr="005E538C" w:rsidRDefault="005E538C" w:rsidP="005E538C">
            <w:pPr>
              <w:widowControl w:val="0"/>
              <w:outlineLvl w:val="2"/>
              <w:rPr>
                <w:rFonts w:ascii="Times New Roman" w:hAnsi="Times New Roman" w:cs="Times New Roman"/>
                <w:bCs/>
                <w:sz w:val="20"/>
                <w:szCs w:val="20"/>
              </w:rPr>
            </w:pPr>
          </w:p>
        </w:tc>
      </w:tr>
    </w:tbl>
    <w:p w14:paraId="6341BC3E" w14:textId="77777777" w:rsidR="005E538C" w:rsidRPr="005E538C" w:rsidRDefault="005E538C" w:rsidP="005E538C">
      <w:pPr>
        <w:keepNext/>
        <w:outlineLvl w:val="2"/>
        <w:rPr>
          <w:rFonts w:ascii="Times New Roman" w:hAnsi="Times New Roman" w:cs="Times New Roman"/>
          <w:b/>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кредиторов.</w:t>
      </w:r>
    </w:p>
    <w:p w14:paraId="6BDF736F" w14:textId="77777777" w:rsidR="005E538C" w:rsidRPr="005E538C" w:rsidRDefault="005E538C" w:rsidP="005E538C">
      <w:pPr>
        <w:rPr>
          <w:rFonts w:ascii="Times New Roman" w:hAnsi="Times New Roman" w:cs="Times New Roman"/>
          <w:sz w:val="20"/>
          <w:szCs w:val="20"/>
        </w:rPr>
      </w:pPr>
    </w:p>
    <w:p w14:paraId="765C4C27" w14:textId="77777777" w:rsidR="005E538C" w:rsidRPr="005E538C" w:rsidRDefault="005E538C" w:rsidP="005E538C">
      <w:pPr>
        <w:jc w:val="right"/>
        <w:rPr>
          <w:rFonts w:ascii="Times New Roman" w:hAnsi="Times New Roman" w:cs="Times New Roman"/>
          <w:sz w:val="20"/>
          <w:szCs w:val="20"/>
        </w:rPr>
      </w:pPr>
    </w:p>
    <w:p w14:paraId="4DE2647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8</w:t>
      </w:r>
    </w:p>
    <w:p w14:paraId="0135CDAE"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4481"/>
        <w:gridCol w:w="1349"/>
        <w:gridCol w:w="1497"/>
        <w:gridCol w:w="1675"/>
      </w:tblGrid>
      <w:tr w:rsidR="005E538C" w:rsidRPr="005E538C" w14:paraId="24264AC7" w14:textId="77777777" w:rsidTr="005E538C">
        <w:trPr>
          <w:cantSplit/>
        </w:trPr>
        <w:tc>
          <w:tcPr>
            <w:tcW w:w="465" w:type="pct"/>
            <w:vAlign w:val="center"/>
          </w:tcPr>
          <w:p w14:paraId="08203D84"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2268" w:type="pct"/>
            <w:vAlign w:val="center"/>
          </w:tcPr>
          <w:p w14:paraId="57E4B85C"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 контрагента</w:t>
            </w:r>
          </w:p>
        </w:tc>
        <w:tc>
          <w:tcPr>
            <w:tcW w:w="687" w:type="pct"/>
            <w:vAlign w:val="center"/>
          </w:tcPr>
          <w:p w14:paraId="7C818ABB"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Сумма, </w:t>
            </w:r>
          </w:p>
          <w:p w14:paraId="10B42046"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тыс. руб.</w:t>
            </w:r>
          </w:p>
        </w:tc>
        <w:tc>
          <w:tcPr>
            <w:tcW w:w="756" w:type="pct"/>
            <w:vAlign w:val="center"/>
          </w:tcPr>
          <w:p w14:paraId="6946C61D"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Месяц и год возникновения</w:t>
            </w:r>
          </w:p>
        </w:tc>
        <w:tc>
          <w:tcPr>
            <w:tcW w:w="825" w:type="pct"/>
            <w:vAlign w:val="center"/>
          </w:tcPr>
          <w:p w14:paraId="5B2B3893"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Предполагаемый срок гашения (месяц, год) </w:t>
            </w:r>
          </w:p>
        </w:tc>
      </w:tr>
      <w:tr w:rsidR="005E538C" w:rsidRPr="005E538C" w14:paraId="01801956" w14:textId="77777777" w:rsidTr="005E538C">
        <w:trPr>
          <w:cantSplit/>
        </w:trPr>
        <w:tc>
          <w:tcPr>
            <w:tcW w:w="465" w:type="pct"/>
          </w:tcPr>
          <w:p w14:paraId="6C0F72EE"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535" w:type="pct"/>
            <w:gridSpan w:val="4"/>
          </w:tcPr>
          <w:p w14:paraId="27B90EF8"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Прочие активы:</w:t>
            </w:r>
          </w:p>
        </w:tc>
      </w:tr>
      <w:tr w:rsidR="005E538C" w:rsidRPr="005E538C" w14:paraId="35332648" w14:textId="77777777" w:rsidTr="005E538C">
        <w:trPr>
          <w:cantSplit/>
        </w:trPr>
        <w:tc>
          <w:tcPr>
            <w:tcW w:w="465" w:type="pct"/>
          </w:tcPr>
          <w:p w14:paraId="2A58B888"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28AC0D67"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6B8AFF25"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4E6B2504"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7F77E257"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57217C8E" w14:textId="77777777" w:rsidTr="005E538C">
        <w:trPr>
          <w:cantSplit/>
        </w:trPr>
        <w:tc>
          <w:tcPr>
            <w:tcW w:w="465" w:type="pct"/>
          </w:tcPr>
          <w:p w14:paraId="0650699B"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55F023CB"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7899FD55"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469896DF"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66E0BF8D"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16CFB6AD" w14:textId="77777777" w:rsidTr="005E538C">
        <w:trPr>
          <w:cantSplit/>
        </w:trPr>
        <w:tc>
          <w:tcPr>
            <w:tcW w:w="465" w:type="pct"/>
          </w:tcPr>
          <w:p w14:paraId="3AB448D9"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w:t>
            </w:r>
          </w:p>
        </w:tc>
        <w:tc>
          <w:tcPr>
            <w:tcW w:w="2268" w:type="pct"/>
          </w:tcPr>
          <w:p w14:paraId="315B90F0"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20D41471"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0320F0F2"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21C828BE"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33428960" w14:textId="77777777" w:rsidTr="005E538C">
        <w:trPr>
          <w:cantSplit/>
        </w:trPr>
        <w:tc>
          <w:tcPr>
            <w:tcW w:w="465" w:type="pct"/>
          </w:tcPr>
          <w:p w14:paraId="399FD76D"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44183C80"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70D5D469"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5642BF26"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59ABEA26"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14240C45" w14:textId="77777777" w:rsidTr="005E538C">
        <w:trPr>
          <w:cantSplit/>
        </w:trPr>
        <w:tc>
          <w:tcPr>
            <w:tcW w:w="465" w:type="pct"/>
          </w:tcPr>
          <w:p w14:paraId="1A9CEBFD"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535" w:type="pct"/>
            <w:gridSpan w:val="4"/>
          </w:tcPr>
          <w:p w14:paraId="111600A9"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Прочие пассивы:</w:t>
            </w:r>
          </w:p>
        </w:tc>
      </w:tr>
      <w:tr w:rsidR="005E538C" w:rsidRPr="005E538C" w14:paraId="4CA0CF04" w14:textId="77777777" w:rsidTr="005E538C">
        <w:trPr>
          <w:cantSplit/>
        </w:trPr>
        <w:tc>
          <w:tcPr>
            <w:tcW w:w="465" w:type="pct"/>
          </w:tcPr>
          <w:p w14:paraId="45F7615F"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3E5F5D18"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6B83248D"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11E3654"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1F16E6CB"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46DC878" w14:textId="77777777" w:rsidTr="005E538C">
        <w:trPr>
          <w:cantSplit/>
        </w:trPr>
        <w:tc>
          <w:tcPr>
            <w:tcW w:w="465" w:type="pct"/>
          </w:tcPr>
          <w:p w14:paraId="50329B0D"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40733051"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1E11712A"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1E2F14A7"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0F380D95"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4DB36EF8" w14:textId="77777777" w:rsidTr="005E538C">
        <w:trPr>
          <w:cantSplit/>
        </w:trPr>
        <w:tc>
          <w:tcPr>
            <w:tcW w:w="465" w:type="pct"/>
          </w:tcPr>
          <w:p w14:paraId="32B09E67"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w:t>
            </w:r>
          </w:p>
        </w:tc>
        <w:tc>
          <w:tcPr>
            <w:tcW w:w="2268" w:type="pct"/>
          </w:tcPr>
          <w:p w14:paraId="3CB9A42B"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38DBDBCA"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658BA9E0"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3A00D9E1"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B3DF7F7" w14:textId="77777777" w:rsidTr="005E538C">
        <w:trPr>
          <w:cantSplit/>
        </w:trPr>
        <w:tc>
          <w:tcPr>
            <w:tcW w:w="465" w:type="pct"/>
          </w:tcPr>
          <w:p w14:paraId="77B4FEF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75A5AED4"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7030F346"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0F1B2CD"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73652B60" w14:textId="77777777" w:rsidR="005E538C" w:rsidRPr="005E538C" w:rsidRDefault="005E538C" w:rsidP="005E538C">
            <w:pPr>
              <w:keepNext/>
              <w:outlineLvl w:val="2"/>
              <w:rPr>
                <w:rFonts w:ascii="Times New Roman" w:hAnsi="Times New Roman" w:cs="Times New Roman"/>
                <w:sz w:val="20"/>
                <w:szCs w:val="20"/>
              </w:rPr>
            </w:pPr>
          </w:p>
        </w:tc>
      </w:tr>
    </w:tbl>
    <w:p w14:paraId="635E7C65" w14:textId="77777777" w:rsidR="005E538C" w:rsidRPr="005E538C" w:rsidRDefault="005E538C" w:rsidP="005E538C">
      <w:pPr>
        <w:jc w:val="both"/>
        <w:rPr>
          <w:rFonts w:ascii="Times New Roman" w:hAnsi="Times New Roman" w:cs="Times New Roman"/>
          <w:i/>
          <w:spacing w:val="8"/>
          <w:sz w:val="20"/>
          <w:szCs w:val="20"/>
        </w:rPr>
      </w:pPr>
    </w:p>
    <w:p w14:paraId="3AD71B57" w14:textId="77777777" w:rsidR="005E538C" w:rsidRPr="005E538C" w:rsidRDefault="005E538C" w:rsidP="005E538C">
      <w:pPr>
        <w:ind w:firstLine="567"/>
        <w:jc w:val="both"/>
        <w:rPr>
          <w:rFonts w:ascii="Times New Roman" w:hAnsi="Times New Roman" w:cs="Times New Roman"/>
          <w:i/>
          <w:spacing w:val="8"/>
          <w:sz w:val="20"/>
          <w:szCs w:val="20"/>
        </w:rPr>
      </w:pPr>
    </w:p>
    <w:p w14:paraId="69409A9D" w14:textId="77777777" w:rsidR="005E538C" w:rsidRPr="005E538C" w:rsidRDefault="005E538C" w:rsidP="00DC4D9A">
      <w:pPr>
        <w:numPr>
          <w:ilvl w:val="0"/>
          <w:numId w:val="49"/>
        </w:numPr>
        <w:spacing w:after="0" w:line="240" w:lineRule="auto"/>
        <w:ind w:left="0" w:firstLine="0"/>
        <w:jc w:val="center"/>
        <w:rPr>
          <w:rFonts w:ascii="Times New Roman" w:hAnsi="Times New Roman" w:cs="Times New Roman"/>
          <w:b/>
          <w:sz w:val="20"/>
          <w:szCs w:val="20"/>
        </w:rPr>
      </w:pPr>
      <w:bookmarkStart w:id="75" w:name="_Hlk42621935"/>
      <w:r w:rsidRPr="005E538C">
        <w:rPr>
          <w:rFonts w:ascii="Times New Roman" w:hAnsi="Times New Roman" w:cs="Times New Roman"/>
          <w:b/>
          <w:sz w:val="20"/>
          <w:szCs w:val="20"/>
        </w:rPr>
        <w:t>ГАРАНТИИ И ЗАЯВЛЕНИЯ</w:t>
      </w:r>
    </w:p>
    <w:bookmarkEnd w:id="75"/>
    <w:p w14:paraId="6E787A36" w14:textId="77777777" w:rsidR="005E538C" w:rsidRPr="005E538C" w:rsidRDefault="005E538C" w:rsidP="005E538C">
      <w:pPr>
        <w:ind w:firstLine="567"/>
        <w:jc w:val="both"/>
        <w:rPr>
          <w:rFonts w:ascii="Times New Roman" w:hAnsi="Times New Roman" w:cs="Times New Roman"/>
          <w:i/>
          <w:spacing w:val="8"/>
          <w:sz w:val="20"/>
          <w:szCs w:val="20"/>
        </w:rPr>
      </w:pPr>
    </w:p>
    <w:p w14:paraId="1EF54927" w14:textId="77777777" w:rsidR="005E538C" w:rsidRPr="005E538C" w:rsidRDefault="005E538C" w:rsidP="00DC4D9A">
      <w:pPr>
        <w:numPr>
          <w:ilvl w:val="0"/>
          <w:numId w:val="88"/>
        </w:numPr>
        <w:tabs>
          <w:tab w:val="left" w:pos="284"/>
        </w:tabs>
        <w:spacing w:after="0" w:line="240" w:lineRule="auto"/>
        <w:ind w:left="0" w:firstLine="0"/>
        <w:contextualSpacing/>
        <w:jc w:val="both"/>
        <w:rPr>
          <w:rFonts w:ascii="Times New Roman" w:eastAsia="SimSun" w:hAnsi="Times New Roman" w:cs="Times New Roman"/>
          <w:sz w:val="20"/>
          <w:szCs w:val="20"/>
        </w:rPr>
      </w:pPr>
      <w:r w:rsidRPr="005E538C">
        <w:rPr>
          <w:rFonts w:ascii="Times New Roman" w:eastAsia="Calibri" w:hAnsi="Times New Roman" w:cs="Times New Roman"/>
          <w:sz w:val="20"/>
          <w:szCs w:val="20"/>
        </w:rPr>
        <w:t xml:space="preserve">Подтверждаю, что </w:t>
      </w:r>
      <w:r w:rsidRPr="005E538C">
        <w:rPr>
          <w:rFonts w:ascii="Times New Roman" w:eastAsia="SimSun" w:hAnsi="Times New Roman" w:cs="Times New Roman"/>
          <w:sz w:val="20"/>
          <w:szCs w:val="20"/>
        </w:rPr>
        <w:t>в отношении ИП   _______________________________________________________</w:t>
      </w:r>
    </w:p>
    <w:p w14:paraId="4304276C" w14:textId="77777777" w:rsidR="005E538C" w:rsidRPr="005E538C" w:rsidRDefault="005E538C" w:rsidP="005E538C">
      <w:pPr>
        <w:tabs>
          <w:tab w:val="left" w:pos="284"/>
        </w:tabs>
        <w:contextualSpacing/>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169344D" w14:textId="77777777" w:rsidR="005E538C" w:rsidRPr="005E538C" w:rsidRDefault="005E538C" w:rsidP="005E538C">
      <w:pPr>
        <w:tabs>
          <w:tab w:val="left" w:pos="1134"/>
        </w:tabs>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 - несостоятельности (банкротства);</w:t>
      </w:r>
    </w:p>
    <w:p w14:paraId="0C082E31" w14:textId="77777777" w:rsidR="005E538C" w:rsidRPr="005E538C" w:rsidRDefault="005E538C" w:rsidP="005E538C">
      <w:pPr>
        <w:tabs>
          <w:tab w:val="left" w:pos="1134"/>
        </w:tabs>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 - либо санкции в виде аннулирования или приостановления действия лицензии*. </w:t>
      </w:r>
    </w:p>
    <w:p w14:paraId="30E0B477" w14:textId="77777777" w:rsidR="005E538C" w:rsidRPr="005E538C" w:rsidRDefault="005E538C" w:rsidP="005E538C">
      <w:pPr>
        <w:ind w:firstLine="709"/>
        <w:jc w:val="both"/>
        <w:rPr>
          <w:rFonts w:ascii="Times New Roman" w:eastAsia="SimSun" w:hAnsi="Times New Roman" w:cs="Times New Roman"/>
          <w:sz w:val="20"/>
          <w:szCs w:val="20"/>
        </w:rPr>
      </w:pPr>
    </w:p>
    <w:p w14:paraId="37780895"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Индивидуальный предприниматель _________________________________</w:t>
      </w:r>
    </w:p>
    <w:p w14:paraId="12EDFD52" w14:textId="77777777" w:rsidR="005E538C" w:rsidRPr="005E538C" w:rsidRDefault="005E538C" w:rsidP="005E538C">
      <w:pPr>
        <w:ind w:left="709"/>
        <w:jc w:val="both"/>
        <w:rPr>
          <w:rFonts w:ascii="Times New Roman" w:eastAsia="SimSun" w:hAnsi="Times New Roman" w:cs="Times New Roman"/>
          <w:sz w:val="20"/>
          <w:szCs w:val="20"/>
          <w:lang w:eastAsia="zh-CN"/>
        </w:rPr>
      </w:pPr>
    </w:p>
    <w:p w14:paraId="4F1BE750"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Дата</w:t>
      </w:r>
      <w:r w:rsidRPr="005E538C">
        <w:rPr>
          <w:rFonts w:ascii="Times New Roman" w:hAnsi="Times New Roman" w:cs="Times New Roman"/>
          <w:b/>
          <w:sz w:val="20"/>
          <w:szCs w:val="20"/>
        </w:rPr>
        <w:t xml:space="preserve">                   _________________________________      </w:t>
      </w:r>
      <w:r w:rsidRPr="005E538C">
        <w:rPr>
          <w:rFonts w:ascii="Times New Roman" w:eastAsia="SimSun" w:hAnsi="Times New Roman" w:cs="Times New Roman"/>
          <w:sz w:val="20"/>
          <w:szCs w:val="20"/>
          <w:lang w:eastAsia="zh-CN"/>
        </w:rPr>
        <w:t xml:space="preserve">                                              </w:t>
      </w:r>
    </w:p>
    <w:p w14:paraId="7C85CE90"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345256BC"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55D63DD7" w14:textId="77777777" w:rsidR="005E538C" w:rsidRPr="005E538C" w:rsidRDefault="005E538C" w:rsidP="005E538C">
      <w:pPr>
        <w:jc w:val="both"/>
        <w:rPr>
          <w:rFonts w:ascii="Times New Roman" w:eastAsia="SimSun" w:hAnsi="Times New Roman" w:cs="Times New Roman"/>
          <w:sz w:val="20"/>
          <w:szCs w:val="20"/>
          <w:lang w:eastAsia="zh-CN"/>
        </w:rPr>
      </w:pPr>
    </w:p>
    <w:p w14:paraId="170F4F41" w14:textId="77777777" w:rsidR="005E538C" w:rsidRPr="005E538C" w:rsidRDefault="005E538C" w:rsidP="005E538C">
      <w:pPr>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4160248A" w14:textId="77777777" w:rsidR="005E538C" w:rsidRPr="005E538C" w:rsidRDefault="005E538C" w:rsidP="005E538C">
      <w:pPr>
        <w:ind w:firstLine="567"/>
        <w:jc w:val="both"/>
        <w:rPr>
          <w:rFonts w:ascii="Times New Roman" w:eastAsia="SimSun" w:hAnsi="Times New Roman" w:cs="Times New Roman"/>
          <w:sz w:val="20"/>
          <w:szCs w:val="20"/>
        </w:rPr>
      </w:pPr>
    </w:p>
    <w:p w14:paraId="20669741" w14:textId="77777777" w:rsidR="005E538C" w:rsidRPr="005E538C" w:rsidRDefault="005E538C" w:rsidP="005E538C">
      <w:pPr>
        <w:jc w:val="both"/>
        <w:rPr>
          <w:rFonts w:ascii="Times New Roman" w:eastAsia="Calibri" w:hAnsi="Times New Roman" w:cs="Times New Roman"/>
          <w:sz w:val="20"/>
          <w:szCs w:val="20"/>
        </w:rPr>
      </w:pPr>
    </w:p>
    <w:p w14:paraId="1AC55947"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2. Настоящим гарантирую, что __________________________________________________________</w:t>
      </w:r>
    </w:p>
    <w:p w14:paraId="1FFEC945"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  (полное наименование ИП)</w:t>
      </w:r>
    </w:p>
    <w:p w14:paraId="0C7C12B1" w14:textId="77777777" w:rsidR="005E538C" w:rsidRPr="005E538C" w:rsidRDefault="005E538C" w:rsidP="005E538C">
      <w:pPr>
        <w:jc w:val="center"/>
        <w:rPr>
          <w:rFonts w:ascii="Times New Roman" w:eastAsia="Calibri" w:hAnsi="Times New Roman" w:cs="Times New Roman"/>
          <w:sz w:val="20"/>
          <w:szCs w:val="20"/>
        </w:rPr>
      </w:pPr>
    </w:p>
    <w:tbl>
      <w:tblPr>
        <w:tblStyle w:val="26"/>
        <w:tblpPr w:leftFromText="180" w:rightFromText="180" w:vertAnchor="text" w:horzAnchor="page" w:tblpX="3222" w:tblpY="-29"/>
        <w:tblW w:w="0" w:type="auto"/>
        <w:tblInd w:w="0" w:type="dxa"/>
        <w:tblLayout w:type="fixed"/>
        <w:tblLook w:val="04A0" w:firstRow="1" w:lastRow="0" w:firstColumn="1" w:lastColumn="0" w:noHBand="0" w:noVBand="1"/>
      </w:tblPr>
      <w:tblGrid>
        <w:gridCol w:w="392"/>
      </w:tblGrid>
      <w:tr w:rsidR="005E538C" w:rsidRPr="005E538C" w14:paraId="21F8BF6C" w14:textId="77777777" w:rsidTr="005E538C">
        <w:tc>
          <w:tcPr>
            <w:tcW w:w="392" w:type="dxa"/>
          </w:tcPr>
          <w:p w14:paraId="0EE5D3BD" w14:textId="77777777" w:rsidR="005E538C" w:rsidRPr="005E538C" w:rsidRDefault="005E538C" w:rsidP="005E538C">
            <w:pPr>
              <w:jc w:val="both"/>
              <w:rPr>
                <w:rFonts w:ascii="Times New Roman" w:hAnsi="Times New Roman"/>
                <w:sz w:val="20"/>
                <w:szCs w:val="20"/>
              </w:rPr>
            </w:pPr>
            <w:bookmarkStart w:id="76" w:name="_Hlk42621203"/>
            <w:r w:rsidRPr="005E538C">
              <w:rPr>
                <w:rFonts w:ascii="Times New Roman" w:hAnsi="Times New Roman"/>
                <w:sz w:val="20"/>
                <w:szCs w:val="20"/>
              </w:rPr>
              <w:sym w:font="Symbol" w:char="F0DA"/>
            </w:r>
          </w:p>
        </w:tc>
      </w:tr>
    </w:tbl>
    <w:bookmarkEnd w:id="76"/>
    <w:p w14:paraId="5ED449D4" w14:textId="77777777" w:rsidR="005E538C" w:rsidRPr="005E538C" w:rsidRDefault="005E538C" w:rsidP="005E538C">
      <w:pPr>
        <w:jc w:val="both"/>
        <w:rPr>
          <w:rFonts w:ascii="Times New Roman" w:eastAsia="Calibri" w:hAnsi="Times New Roman" w:cs="Times New Roman"/>
          <w:sz w:val="20"/>
          <w:szCs w:val="20"/>
          <w:u w:val="single"/>
        </w:rPr>
      </w:pPr>
      <w:r w:rsidRPr="005E538C">
        <w:rPr>
          <w:rFonts w:ascii="Times New Roman" w:eastAsia="Calibri" w:hAnsi="Times New Roman" w:cs="Times New Roman"/>
          <w:sz w:val="20"/>
          <w:szCs w:val="20"/>
          <w:u w:val="single"/>
        </w:rPr>
        <w:t>нужное отметить</w:t>
      </w:r>
    </w:p>
    <w:p w14:paraId="112141AE"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43E166C2"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3930034F" w14:textId="77777777" w:rsidR="005E538C" w:rsidRPr="005E538C" w:rsidRDefault="005E538C" w:rsidP="005E538C">
      <w:pPr>
        <w:ind w:left="284"/>
        <w:jc w:val="both"/>
        <w:rPr>
          <w:rFonts w:ascii="Times New Roman" w:eastAsia="Calibri" w:hAnsi="Times New Roman" w:cs="Times New Roman"/>
          <w:sz w:val="20"/>
          <w:szCs w:val="20"/>
          <w:u w:val="single"/>
        </w:rPr>
      </w:pPr>
      <w:r w:rsidRPr="005E538C">
        <w:rPr>
          <w:rFonts w:ascii="Times New Roman" w:eastAsia="Calibri" w:hAnsi="Times New Roman" w:cs="Times New Roman"/>
          <w:sz w:val="20"/>
          <w:szCs w:val="20"/>
          <w:u w:val="single"/>
        </w:rPr>
        <w:t xml:space="preserve">отметить </w:t>
      </w:r>
    </w:p>
    <w:p w14:paraId="01FBB795" w14:textId="77777777" w:rsidR="005E538C" w:rsidRPr="005E538C" w:rsidRDefault="005E538C" w:rsidP="005E538C">
      <w:pPr>
        <w:ind w:left="284"/>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алкогольная продукция;</w:t>
      </w:r>
    </w:p>
    <w:p w14:paraId="30BE865A" w14:textId="77777777" w:rsidR="005E538C" w:rsidRPr="005E538C" w:rsidRDefault="005E538C" w:rsidP="005E538C">
      <w:pPr>
        <w:ind w:left="284"/>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табачная продукция;</w:t>
      </w:r>
    </w:p>
    <w:p w14:paraId="1834FF85" w14:textId="77777777" w:rsidR="005E538C" w:rsidRPr="005E538C" w:rsidRDefault="005E538C" w:rsidP="005E538C">
      <w:pPr>
        <w:ind w:left="284"/>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автомобили легковые;</w:t>
      </w:r>
    </w:p>
    <w:p w14:paraId="443B4D1C" w14:textId="77777777" w:rsidR="005E538C" w:rsidRPr="005E538C" w:rsidRDefault="005E538C" w:rsidP="005E538C">
      <w:pPr>
        <w:ind w:left="284"/>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мотоциклы с мощностью двигателя свыше 112,5 кВт (150 л.с.);</w:t>
      </w:r>
    </w:p>
    <w:p w14:paraId="320A0310" w14:textId="77777777" w:rsidR="005E538C" w:rsidRPr="005E538C" w:rsidRDefault="005E538C" w:rsidP="005E538C">
      <w:pPr>
        <w:ind w:left="284"/>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автомобильный бензин;</w:t>
      </w:r>
    </w:p>
    <w:p w14:paraId="45245920" w14:textId="77777777" w:rsidR="005E538C" w:rsidRPr="005E538C" w:rsidRDefault="005E538C" w:rsidP="005E538C">
      <w:pPr>
        <w:ind w:left="284"/>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каменный уголь, бурый уголь и другие виды топлива.</w:t>
      </w:r>
    </w:p>
    <w:p w14:paraId="1E7BF213" w14:textId="77777777" w:rsidR="005E538C" w:rsidRPr="005E538C" w:rsidRDefault="005E538C" w:rsidP="005E538C">
      <w:pPr>
        <w:ind w:left="284"/>
        <w:jc w:val="both"/>
        <w:rPr>
          <w:rFonts w:ascii="Times New Roman" w:eastAsia="SimSun"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иные виды подакцизных товаров и полезных ископаемых</w:t>
      </w:r>
    </w:p>
    <w:p w14:paraId="14028764" w14:textId="77777777" w:rsidR="005E538C" w:rsidRPr="005E538C" w:rsidRDefault="005E538C" w:rsidP="005E538C">
      <w:pPr>
        <w:jc w:val="both"/>
        <w:rPr>
          <w:rFonts w:ascii="Times New Roman" w:eastAsia="SimSun" w:hAnsi="Times New Roman" w:cs="Times New Roman"/>
          <w:sz w:val="20"/>
          <w:szCs w:val="20"/>
          <w:lang w:eastAsia="zh-CN"/>
        </w:rPr>
      </w:pPr>
    </w:p>
    <w:p w14:paraId="4010BB8E"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Индивидуальный предприниматель _________________________________</w:t>
      </w:r>
    </w:p>
    <w:p w14:paraId="5CF80137" w14:textId="77777777" w:rsidR="005E538C" w:rsidRPr="005E538C" w:rsidRDefault="005E538C" w:rsidP="005E538C">
      <w:pPr>
        <w:ind w:left="709"/>
        <w:jc w:val="both"/>
        <w:rPr>
          <w:rFonts w:ascii="Times New Roman" w:eastAsia="SimSun" w:hAnsi="Times New Roman" w:cs="Times New Roman"/>
          <w:sz w:val="20"/>
          <w:szCs w:val="20"/>
          <w:lang w:eastAsia="zh-CN"/>
        </w:rPr>
      </w:pPr>
    </w:p>
    <w:p w14:paraId="31537186"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Дата</w:t>
      </w:r>
      <w:r w:rsidRPr="005E538C">
        <w:rPr>
          <w:rFonts w:ascii="Times New Roman" w:hAnsi="Times New Roman" w:cs="Times New Roman"/>
          <w:b/>
          <w:sz w:val="20"/>
          <w:szCs w:val="20"/>
        </w:rPr>
        <w:t xml:space="preserve">                   _________________________________      </w:t>
      </w:r>
      <w:r w:rsidRPr="005E538C">
        <w:rPr>
          <w:rFonts w:ascii="Times New Roman" w:eastAsia="SimSun" w:hAnsi="Times New Roman" w:cs="Times New Roman"/>
          <w:sz w:val="20"/>
          <w:szCs w:val="20"/>
          <w:lang w:eastAsia="zh-CN"/>
        </w:rPr>
        <w:t xml:space="preserve">                                              </w:t>
      </w:r>
    </w:p>
    <w:p w14:paraId="6936F3A6"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7C2E1C90"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100ACAC9" w14:textId="77777777" w:rsidR="005E538C" w:rsidRPr="005E538C" w:rsidRDefault="005E538C" w:rsidP="005E538C">
      <w:pPr>
        <w:jc w:val="both"/>
        <w:rPr>
          <w:rFonts w:ascii="Times New Roman" w:eastAsia="SimSun" w:hAnsi="Times New Roman" w:cs="Times New Roman"/>
          <w:sz w:val="20"/>
          <w:szCs w:val="20"/>
          <w:lang w:eastAsia="zh-CN"/>
        </w:rPr>
      </w:pPr>
    </w:p>
    <w:p w14:paraId="091227E9"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1891D38A"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p>
    <w:p w14:paraId="2D6D09F5"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4B23D804"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p>
    <w:p w14:paraId="3922ED64"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0BF9EA4D" w14:textId="77777777" w:rsidR="005E538C" w:rsidRPr="005E538C" w:rsidRDefault="005E538C" w:rsidP="005E538C">
      <w:pPr>
        <w:jc w:val="both"/>
        <w:rPr>
          <w:rFonts w:ascii="Times New Roman" w:hAnsi="Times New Roman" w:cs="Times New Roman"/>
          <w:i/>
          <w:sz w:val="20"/>
          <w:szCs w:val="20"/>
        </w:rPr>
      </w:pPr>
      <w:r w:rsidRPr="005E538C">
        <w:rPr>
          <w:rFonts w:ascii="Times New Roman" w:hAnsi="Times New Roman" w:cs="Times New Roman"/>
          <w:sz w:val="20"/>
          <w:szCs w:val="20"/>
        </w:rPr>
        <w:tab/>
      </w:r>
    </w:p>
    <w:p w14:paraId="0D9E3EB4" w14:textId="77777777" w:rsidR="005E538C" w:rsidRPr="005E538C" w:rsidRDefault="005E538C" w:rsidP="005E538C">
      <w:pPr>
        <w:ind w:right="1"/>
        <w:jc w:val="both"/>
        <w:rPr>
          <w:rFonts w:ascii="Times New Roman" w:hAnsi="Times New Roman" w:cs="Times New Roman"/>
          <w:i/>
          <w:sz w:val="20"/>
          <w:szCs w:val="20"/>
        </w:rPr>
      </w:pPr>
    </w:p>
    <w:p w14:paraId="0AD831BF" w14:textId="77777777" w:rsidR="005E538C" w:rsidRPr="005E538C" w:rsidRDefault="005E538C" w:rsidP="005E538C">
      <w:pPr>
        <w:rPr>
          <w:rFonts w:ascii="Times New Roman" w:eastAsia="SimSun" w:hAnsi="Times New Roman" w:cs="Times New Roman"/>
          <w:sz w:val="20"/>
          <w:szCs w:val="20"/>
          <w:lang w:eastAsia="zh-CN"/>
        </w:rPr>
      </w:pPr>
    </w:p>
    <w:p w14:paraId="22F92243" w14:textId="77777777" w:rsidR="005E538C" w:rsidRPr="005E538C" w:rsidRDefault="005E538C" w:rsidP="005E538C">
      <w:pPr>
        <w:rPr>
          <w:rFonts w:ascii="Times New Roman" w:eastAsia="SimSun" w:hAnsi="Times New Roman" w:cs="Times New Roman"/>
          <w:sz w:val="20"/>
          <w:szCs w:val="20"/>
          <w:lang w:eastAsia="zh-CN"/>
        </w:rPr>
      </w:pPr>
      <w:r w:rsidRPr="005E538C">
        <w:rPr>
          <w:rFonts w:ascii="Times New Roman" w:hAnsi="Times New Roman" w:cs="Times New Roman"/>
          <w:sz w:val="20"/>
          <w:szCs w:val="20"/>
        </w:rPr>
        <w:t>Подпись Заявителя _______________________</w:t>
      </w:r>
    </w:p>
    <w:p w14:paraId="4AA42ED1" w14:textId="77777777" w:rsidR="005E538C" w:rsidRPr="005E538C" w:rsidRDefault="005E538C" w:rsidP="005E538C">
      <w:pPr>
        <w:rPr>
          <w:rFonts w:ascii="Times New Roman" w:eastAsia="SimSun" w:hAnsi="Times New Roman" w:cs="Times New Roman"/>
          <w:sz w:val="20"/>
          <w:szCs w:val="20"/>
          <w:lang w:eastAsia="zh-CN"/>
        </w:rPr>
      </w:pPr>
    </w:p>
    <w:p w14:paraId="17A4F6E6" w14:textId="77777777" w:rsidR="005E538C" w:rsidRPr="005E538C" w:rsidRDefault="005E538C" w:rsidP="005E538C">
      <w:pPr>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Главный бухгалтер _______________________</w:t>
      </w:r>
    </w:p>
    <w:p w14:paraId="2EA08968"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5FC428EE"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 xml:space="preserve">Дата _________________________________      </w:t>
      </w:r>
    </w:p>
    <w:p w14:paraId="03631D9D"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0C73B9C6"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4EAA9B13" w14:textId="77777777" w:rsidR="005E538C" w:rsidRPr="005E538C" w:rsidRDefault="005E538C" w:rsidP="005E538C">
      <w:pPr>
        <w:jc w:val="both"/>
        <w:rPr>
          <w:rFonts w:ascii="Times New Roman" w:eastAsia="SimSun" w:hAnsi="Times New Roman" w:cs="Times New Roman"/>
          <w:sz w:val="20"/>
          <w:szCs w:val="20"/>
          <w:lang w:eastAsia="zh-CN"/>
        </w:rPr>
      </w:pPr>
    </w:p>
    <w:p w14:paraId="020BFFF2" w14:textId="77777777" w:rsidR="005E538C" w:rsidRPr="005E538C" w:rsidRDefault="005E538C" w:rsidP="005E538C">
      <w:pPr>
        <w:jc w:val="both"/>
        <w:rPr>
          <w:rFonts w:ascii="Times New Roman" w:eastAsia="SimSun" w:hAnsi="Times New Roman" w:cs="Times New Roman"/>
          <w:sz w:val="20"/>
          <w:szCs w:val="20"/>
          <w:lang w:eastAsia="zh-CN"/>
        </w:rPr>
      </w:pPr>
    </w:p>
    <w:p w14:paraId="2166AACD" w14:textId="77777777" w:rsidR="005E538C" w:rsidRPr="005E538C" w:rsidRDefault="005E538C" w:rsidP="005E538C">
      <w:pPr>
        <w:jc w:val="both"/>
        <w:rPr>
          <w:rFonts w:ascii="Times New Roman" w:eastAsia="SimSun" w:hAnsi="Times New Roman" w:cs="Times New Roman"/>
          <w:sz w:val="20"/>
          <w:szCs w:val="20"/>
          <w:lang w:eastAsia="zh-CN"/>
        </w:rPr>
      </w:pPr>
    </w:p>
    <w:p w14:paraId="7AB343AD" w14:textId="77777777" w:rsidR="005E538C" w:rsidRPr="005E538C" w:rsidRDefault="005E538C" w:rsidP="005E538C">
      <w:pPr>
        <w:jc w:val="both"/>
        <w:rPr>
          <w:rFonts w:ascii="Times New Roman" w:eastAsia="SimSun" w:hAnsi="Times New Roman" w:cs="Times New Roman"/>
          <w:sz w:val="20"/>
          <w:szCs w:val="20"/>
          <w:lang w:eastAsia="zh-CN"/>
        </w:rPr>
      </w:pPr>
    </w:p>
    <w:p w14:paraId="4A384673" w14:textId="77777777" w:rsidR="005E538C" w:rsidRPr="005E538C" w:rsidRDefault="005E538C" w:rsidP="005E538C">
      <w:pPr>
        <w:jc w:val="both"/>
        <w:rPr>
          <w:rFonts w:ascii="Times New Roman" w:eastAsia="SimSun" w:hAnsi="Times New Roman" w:cs="Times New Roman"/>
          <w:sz w:val="20"/>
          <w:szCs w:val="20"/>
          <w:lang w:eastAsia="zh-CN"/>
        </w:rPr>
      </w:pPr>
    </w:p>
    <w:p w14:paraId="6BF37454" w14:textId="77777777" w:rsidR="005E538C" w:rsidRPr="005E538C" w:rsidRDefault="005E538C" w:rsidP="005E538C">
      <w:pPr>
        <w:jc w:val="both"/>
        <w:rPr>
          <w:rFonts w:ascii="Times New Roman" w:eastAsia="SimSun" w:hAnsi="Times New Roman" w:cs="Times New Roman"/>
          <w:sz w:val="20"/>
          <w:szCs w:val="20"/>
          <w:lang w:eastAsia="zh-CN"/>
        </w:rPr>
      </w:pPr>
    </w:p>
    <w:p w14:paraId="75C2B073" w14:textId="77777777" w:rsidR="005E538C" w:rsidRPr="005E538C" w:rsidRDefault="005E538C" w:rsidP="005E538C">
      <w:pPr>
        <w:jc w:val="both"/>
        <w:rPr>
          <w:rFonts w:ascii="Times New Roman" w:eastAsia="SimSun" w:hAnsi="Times New Roman" w:cs="Times New Roman"/>
          <w:sz w:val="20"/>
          <w:szCs w:val="20"/>
          <w:lang w:eastAsia="zh-CN"/>
        </w:rPr>
      </w:pPr>
    </w:p>
    <w:p w14:paraId="48F82862" w14:textId="77777777" w:rsidR="005E538C" w:rsidRPr="005E538C" w:rsidRDefault="005E538C" w:rsidP="005E538C">
      <w:pPr>
        <w:jc w:val="both"/>
        <w:rPr>
          <w:rFonts w:ascii="Times New Roman" w:eastAsia="SimSun" w:hAnsi="Times New Roman" w:cs="Times New Roman"/>
          <w:sz w:val="20"/>
          <w:szCs w:val="20"/>
          <w:lang w:eastAsia="zh-CN"/>
        </w:rPr>
      </w:pPr>
    </w:p>
    <w:p w14:paraId="73321423" w14:textId="77777777" w:rsidR="005E538C" w:rsidRPr="005E538C" w:rsidRDefault="005E538C" w:rsidP="005E538C">
      <w:pPr>
        <w:jc w:val="both"/>
        <w:rPr>
          <w:rFonts w:ascii="Times New Roman" w:eastAsia="SimSun" w:hAnsi="Times New Roman" w:cs="Times New Roman"/>
          <w:sz w:val="20"/>
          <w:szCs w:val="20"/>
          <w:lang w:eastAsia="zh-CN"/>
        </w:rPr>
      </w:pPr>
    </w:p>
    <w:p w14:paraId="633B6911" w14:textId="77777777" w:rsidR="005E538C" w:rsidRPr="005E538C" w:rsidRDefault="005E538C" w:rsidP="005E538C">
      <w:pPr>
        <w:jc w:val="both"/>
        <w:rPr>
          <w:rFonts w:ascii="Times New Roman" w:eastAsia="SimSun" w:hAnsi="Times New Roman" w:cs="Times New Roman"/>
          <w:sz w:val="20"/>
          <w:szCs w:val="20"/>
          <w:lang w:eastAsia="zh-CN"/>
        </w:rPr>
      </w:pPr>
    </w:p>
    <w:p w14:paraId="2A25406B" w14:textId="77777777" w:rsidR="003F5476" w:rsidRDefault="003F5476" w:rsidP="00C452DA">
      <w:pPr>
        <w:keepNext/>
        <w:suppressAutoHyphens/>
        <w:outlineLvl w:val="0"/>
        <w:rPr>
          <w:rFonts w:ascii="Times New Roman" w:eastAsia="SimSun" w:hAnsi="Times New Roman" w:cs="Times New Roman"/>
          <w:b/>
          <w:bCs/>
          <w:sz w:val="20"/>
          <w:szCs w:val="20"/>
          <w:lang w:eastAsia="ar-SA"/>
        </w:rPr>
      </w:pPr>
      <w:bookmarkStart w:id="77" w:name="П7"/>
    </w:p>
    <w:p w14:paraId="5E34F0F7" w14:textId="77777777" w:rsidR="00C452DA" w:rsidRDefault="00C452DA">
      <w:pPr>
        <w:rPr>
          <w:rFonts w:ascii="Times New Roman" w:eastAsia="SimSun" w:hAnsi="Times New Roman" w:cs="Times New Roman"/>
          <w:b/>
          <w:bCs/>
          <w:sz w:val="20"/>
          <w:szCs w:val="20"/>
          <w:lang w:eastAsia="ar-SA"/>
        </w:rPr>
      </w:pPr>
      <w:r>
        <w:rPr>
          <w:rFonts w:ascii="Times New Roman" w:eastAsia="SimSun" w:hAnsi="Times New Roman" w:cs="Times New Roman"/>
          <w:b/>
          <w:bCs/>
          <w:sz w:val="20"/>
          <w:szCs w:val="20"/>
          <w:lang w:eastAsia="ar-SA"/>
        </w:rPr>
        <w:br w:type="page"/>
      </w:r>
    </w:p>
    <w:p w14:paraId="104A4E99" w14:textId="1AF5AE85"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Приложение № 7</w:t>
      </w:r>
      <w:r w:rsidRPr="005E538C">
        <w:rPr>
          <w:rFonts w:ascii="Times New Roman" w:hAnsi="Times New Roman" w:cs="Times New Roman"/>
          <w:sz w:val="20"/>
          <w:szCs w:val="20"/>
        </w:rPr>
        <w:t xml:space="preserve"> </w:t>
      </w:r>
      <w:r w:rsidRPr="005E538C">
        <w:rPr>
          <w:rFonts w:ascii="Times New Roman" w:eastAsia="SimSun" w:hAnsi="Times New Roman" w:cs="Times New Roman"/>
          <w:b/>
          <w:bCs/>
          <w:sz w:val="20"/>
          <w:szCs w:val="20"/>
          <w:lang w:eastAsia="ar-SA"/>
        </w:rPr>
        <w:t xml:space="preserve">к Порядку оказания услуг </w:t>
      </w:r>
    </w:p>
    <w:p w14:paraId="0DB5F6C3"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НО «Гарантийный фонд–МКК Республики Хакасия»</w:t>
      </w:r>
    </w:p>
    <w:p w14:paraId="18C84CA4"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p>
    <w:p w14:paraId="5730F316" w14:textId="77777777" w:rsidR="005E538C" w:rsidRPr="005E538C" w:rsidRDefault="005E538C" w:rsidP="005E538C">
      <w:pPr>
        <w:jc w:val="righ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653"/>
        <w:gridCol w:w="418"/>
        <w:gridCol w:w="1796"/>
        <w:gridCol w:w="230"/>
        <w:gridCol w:w="3899"/>
      </w:tblGrid>
      <w:tr w:rsidR="005E538C" w:rsidRPr="005E538C" w14:paraId="69B335AA" w14:textId="77777777" w:rsidTr="005E538C">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0BEA861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3F26AD78" w14:textId="77777777" w:rsidR="005E538C" w:rsidRPr="005E538C" w:rsidRDefault="005E538C" w:rsidP="005E538C">
            <w:pPr>
              <w:rPr>
                <w:rFonts w:ascii="Times New Roman" w:hAnsi="Times New Roman" w:cs="Times New Roman"/>
                <w:sz w:val="20"/>
                <w:szCs w:val="20"/>
              </w:rPr>
            </w:pPr>
          </w:p>
        </w:tc>
        <w:tc>
          <w:tcPr>
            <w:tcW w:w="2083" w:type="pct"/>
            <w:gridSpan w:val="2"/>
            <w:vMerge w:val="restart"/>
            <w:tcBorders>
              <w:top w:val="nil"/>
              <w:left w:val="single" w:sz="8" w:space="0" w:color="auto"/>
              <w:bottom w:val="nil"/>
              <w:right w:val="nil"/>
            </w:tcBorders>
          </w:tcPr>
          <w:p w14:paraId="49D9A644" w14:textId="77777777" w:rsidR="005E538C" w:rsidRPr="005E538C" w:rsidRDefault="005E538C" w:rsidP="005E538C">
            <w:pPr>
              <w:keepNext/>
              <w:tabs>
                <w:tab w:val="left" w:pos="3553"/>
                <w:tab w:val="left" w:pos="6171"/>
              </w:tabs>
              <w:outlineLvl w:val="5"/>
              <w:rPr>
                <w:rFonts w:ascii="Times New Roman" w:hAnsi="Times New Roman" w:cs="Times New Roman"/>
                <w:sz w:val="20"/>
                <w:szCs w:val="20"/>
              </w:rPr>
            </w:pPr>
            <w:r w:rsidRPr="005E538C">
              <w:rPr>
                <w:rFonts w:ascii="Times New Roman" w:hAnsi="Times New Roman" w:cs="Times New Roman"/>
                <w:b/>
                <w:sz w:val="20"/>
                <w:szCs w:val="20"/>
              </w:rPr>
              <w:t>Некоммерческая организация «Гарантийный фонд–микрокредитная компания Республики Хакасия»</w:t>
            </w:r>
          </w:p>
          <w:p w14:paraId="3DCC5818"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sz w:val="20"/>
                <w:szCs w:val="20"/>
              </w:rPr>
              <w:t xml:space="preserve"> </w:t>
            </w:r>
            <w:r w:rsidRPr="005E538C">
              <w:rPr>
                <w:rFonts w:ascii="Times New Roman" w:hAnsi="Times New Roman" w:cs="Times New Roman"/>
                <w:i/>
                <w:sz w:val="20"/>
                <w:szCs w:val="20"/>
              </w:rPr>
              <w:t>г. Абакан, пр-кт Дружбы Народов, 2а</w:t>
            </w:r>
          </w:p>
          <w:p w14:paraId="635C5EF1"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i/>
                <w:sz w:val="20"/>
                <w:szCs w:val="20"/>
              </w:rPr>
              <w:t xml:space="preserve"> тел.: (83902)248-688, 8(983)191-2085</w:t>
            </w:r>
          </w:p>
        </w:tc>
      </w:tr>
      <w:tr w:rsidR="005E538C" w:rsidRPr="005E538C" w14:paraId="1E731CE6" w14:textId="77777777" w:rsidTr="005E538C">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B1EAD1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02E378F8" w14:textId="77777777" w:rsidR="005E538C" w:rsidRPr="005E538C" w:rsidRDefault="005E538C" w:rsidP="005E538C">
            <w:pPr>
              <w:rPr>
                <w:rFonts w:ascii="Times New Roman" w:hAnsi="Times New Roman" w:cs="Times New Roman"/>
                <w:sz w:val="20"/>
                <w:szCs w:val="20"/>
              </w:rPr>
            </w:pPr>
          </w:p>
        </w:tc>
        <w:tc>
          <w:tcPr>
            <w:tcW w:w="2083" w:type="pct"/>
            <w:gridSpan w:val="2"/>
            <w:vMerge/>
            <w:tcBorders>
              <w:top w:val="nil"/>
              <w:left w:val="single" w:sz="8" w:space="0" w:color="auto"/>
              <w:bottom w:val="nil"/>
              <w:right w:val="nil"/>
            </w:tcBorders>
          </w:tcPr>
          <w:p w14:paraId="6BA4703F" w14:textId="77777777" w:rsidR="005E538C" w:rsidRPr="005E538C" w:rsidRDefault="005E538C" w:rsidP="005E538C">
            <w:pPr>
              <w:rPr>
                <w:rFonts w:ascii="Times New Roman" w:hAnsi="Times New Roman" w:cs="Times New Roman"/>
                <w:sz w:val="20"/>
                <w:szCs w:val="20"/>
              </w:rPr>
            </w:pPr>
          </w:p>
        </w:tc>
      </w:tr>
      <w:tr w:rsidR="005E538C" w:rsidRPr="005E538C" w14:paraId="3FFB4A21" w14:textId="77777777" w:rsidTr="005E538C">
        <w:trPr>
          <w:trHeight w:val="335"/>
        </w:trPr>
        <w:tc>
          <w:tcPr>
            <w:tcW w:w="2917" w:type="pct"/>
            <w:gridSpan w:val="4"/>
            <w:tcBorders>
              <w:top w:val="single" w:sz="8" w:space="0" w:color="auto"/>
              <w:left w:val="nil"/>
              <w:bottom w:val="single" w:sz="8" w:space="0" w:color="auto"/>
              <w:right w:val="nil"/>
            </w:tcBorders>
            <w:vAlign w:val="center"/>
          </w:tcPr>
          <w:p w14:paraId="41285F46"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Принятое решение:</w:t>
            </w:r>
          </w:p>
        </w:tc>
        <w:tc>
          <w:tcPr>
            <w:tcW w:w="2083" w:type="pct"/>
            <w:gridSpan w:val="2"/>
            <w:vMerge/>
            <w:tcBorders>
              <w:top w:val="nil"/>
              <w:left w:val="nil"/>
              <w:bottom w:val="nil"/>
              <w:right w:val="nil"/>
            </w:tcBorders>
          </w:tcPr>
          <w:p w14:paraId="44DBD15A" w14:textId="77777777" w:rsidR="005E538C" w:rsidRPr="005E538C" w:rsidRDefault="005E538C" w:rsidP="005E538C">
            <w:pPr>
              <w:rPr>
                <w:rFonts w:ascii="Times New Roman" w:hAnsi="Times New Roman" w:cs="Times New Roman"/>
                <w:sz w:val="20"/>
                <w:szCs w:val="20"/>
              </w:rPr>
            </w:pPr>
          </w:p>
        </w:tc>
      </w:tr>
      <w:tr w:rsidR="005E538C" w:rsidRPr="005E538C" w14:paraId="238AFE38" w14:textId="77777777" w:rsidTr="005E538C">
        <w:trPr>
          <w:trHeight w:val="340"/>
        </w:trPr>
        <w:tc>
          <w:tcPr>
            <w:tcW w:w="966" w:type="pct"/>
            <w:tcBorders>
              <w:top w:val="single" w:sz="8" w:space="0" w:color="auto"/>
              <w:left w:val="single" w:sz="8" w:space="0" w:color="auto"/>
              <w:bottom w:val="single" w:sz="8" w:space="0" w:color="auto"/>
              <w:right w:val="single" w:sz="8" w:space="0" w:color="auto"/>
            </w:tcBorders>
          </w:tcPr>
          <w:p w14:paraId="2657A510"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B641ED2"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1AFF271F"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Ставка, %</w:t>
            </w:r>
          </w:p>
        </w:tc>
        <w:tc>
          <w:tcPr>
            <w:tcW w:w="116" w:type="pct"/>
            <w:vMerge w:val="restart"/>
            <w:tcBorders>
              <w:top w:val="nil"/>
              <w:left w:val="single" w:sz="8" w:space="0" w:color="auto"/>
              <w:right w:val="single" w:sz="8" w:space="0" w:color="auto"/>
            </w:tcBorders>
            <w:vAlign w:val="center"/>
          </w:tcPr>
          <w:p w14:paraId="498C9904" w14:textId="77777777" w:rsidR="005E538C" w:rsidRPr="005E538C" w:rsidRDefault="005E538C" w:rsidP="005E538C">
            <w:pPr>
              <w:rPr>
                <w:rFonts w:ascii="Times New Roman" w:hAnsi="Times New Roman" w:cs="Times New Roman"/>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1D7169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Рег. номер </w:t>
            </w:r>
            <w:r w:rsidRPr="005E538C">
              <w:rPr>
                <w:rFonts w:ascii="Times New Roman" w:hAnsi="Times New Roman" w:cs="Times New Roman"/>
                <w:b/>
                <w:sz w:val="20"/>
                <w:szCs w:val="20"/>
              </w:rPr>
              <w:t>_______________________</w:t>
            </w:r>
          </w:p>
        </w:tc>
      </w:tr>
      <w:tr w:rsidR="005E538C" w:rsidRPr="005E538C" w14:paraId="7557E4BD" w14:textId="77777777" w:rsidTr="005E538C">
        <w:trPr>
          <w:trHeight w:val="203"/>
        </w:trPr>
        <w:tc>
          <w:tcPr>
            <w:tcW w:w="966" w:type="pct"/>
            <w:tcBorders>
              <w:top w:val="single" w:sz="8" w:space="0" w:color="auto"/>
              <w:left w:val="single" w:sz="8" w:space="0" w:color="auto"/>
              <w:bottom w:val="single" w:sz="8" w:space="0" w:color="auto"/>
              <w:right w:val="single" w:sz="8" w:space="0" w:color="auto"/>
            </w:tcBorders>
          </w:tcPr>
          <w:p w14:paraId="26476FE1" w14:textId="77777777" w:rsidR="005E538C" w:rsidRPr="005E538C" w:rsidRDefault="005E538C" w:rsidP="005E538C">
            <w:pPr>
              <w:rPr>
                <w:rFonts w:ascii="Times New Roman" w:hAnsi="Times New Roman" w:cs="Times New Roman"/>
                <w:sz w:val="20"/>
                <w:szCs w:val="20"/>
              </w:rPr>
            </w:pPr>
          </w:p>
        </w:tc>
        <w:tc>
          <w:tcPr>
            <w:tcW w:w="834" w:type="pct"/>
            <w:tcBorders>
              <w:top w:val="single" w:sz="8" w:space="0" w:color="auto"/>
              <w:left w:val="single" w:sz="8" w:space="0" w:color="auto"/>
              <w:bottom w:val="single" w:sz="8" w:space="0" w:color="auto"/>
              <w:right w:val="single" w:sz="8" w:space="0" w:color="auto"/>
            </w:tcBorders>
          </w:tcPr>
          <w:p w14:paraId="1D9BD3CC" w14:textId="77777777" w:rsidR="005E538C" w:rsidRPr="005E538C" w:rsidRDefault="005E538C" w:rsidP="005E538C">
            <w:pPr>
              <w:rPr>
                <w:rFonts w:ascii="Times New Roman" w:hAnsi="Times New Roman" w:cs="Times New Roman"/>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7E18F067" w14:textId="77777777" w:rsidR="005E538C" w:rsidRPr="005E538C" w:rsidRDefault="005E538C" w:rsidP="005E538C">
            <w:pPr>
              <w:rPr>
                <w:rFonts w:ascii="Times New Roman" w:hAnsi="Times New Roman" w:cs="Times New Roman"/>
                <w:sz w:val="20"/>
                <w:szCs w:val="20"/>
              </w:rPr>
            </w:pPr>
          </w:p>
        </w:tc>
        <w:tc>
          <w:tcPr>
            <w:tcW w:w="116" w:type="pct"/>
            <w:vMerge/>
            <w:tcBorders>
              <w:left w:val="single" w:sz="8" w:space="0" w:color="auto"/>
              <w:bottom w:val="nil"/>
              <w:right w:val="single" w:sz="8" w:space="0" w:color="auto"/>
            </w:tcBorders>
          </w:tcPr>
          <w:p w14:paraId="1DCBA192" w14:textId="77777777" w:rsidR="005E538C" w:rsidRPr="005E538C" w:rsidRDefault="005E538C" w:rsidP="005E538C">
            <w:pPr>
              <w:rPr>
                <w:rFonts w:ascii="Times New Roman" w:hAnsi="Times New Roman" w:cs="Times New Roman"/>
                <w:sz w:val="20"/>
                <w:szCs w:val="20"/>
              </w:rPr>
            </w:pPr>
          </w:p>
        </w:tc>
        <w:tc>
          <w:tcPr>
            <w:tcW w:w="1967" w:type="pct"/>
            <w:vMerge/>
            <w:tcBorders>
              <w:left w:val="single" w:sz="8" w:space="0" w:color="auto"/>
              <w:bottom w:val="single" w:sz="8" w:space="0" w:color="auto"/>
              <w:right w:val="single" w:sz="8" w:space="0" w:color="auto"/>
            </w:tcBorders>
          </w:tcPr>
          <w:p w14:paraId="28022526" w14:textId="77777777" w:rsidR="005E538C" w:rsidRPr="005E538C" w:rsidRDefault="005E538C" w:rsidP="005E538C">
            <w:pPr>
              <w:rPr>
                <w:rFonts w:ascii="Times New Roman" w:hAnsi="Times New Roman" w:cs="Times New Roman"/>
                <w:sz w:val="20"/>
                <w:szCs w:val="20"/>
              </w:rPr>
            </w:pPr>
          </w:p>
        </w:tc>
      </w:tr>
    </w:tbl>
    <w:p w14:paraId="47EF20DE" w14:textId="77777777" w:rsidR="005E538C" w:rsidRPr="005E538C" w:rsidRDefault="005E538C" w:rsidP="005E538C">
      <w:pPr>
        <w:jc w:val="center"/>
        <w:rPr>
          <w:rFonts w:ascii="Times New Roman" w:hAnsi="Times New Roman" w:cs="Times New Roman"/>
          <w:b/>
          <w:sz w:val="20"/>
          <w:szCs w:val="20"/>
        </w:rPr>
      </w:pPr>
    </w:p>
    <w:p w14:paraId="3BCCC861" w14:textId="77777777" w:rsidR="005E538C" w:rsidRPr="005E538C" w:rsidRDefault="005E538C" w:rsidP="005E538C">
      <w:pPr>
        <w:jc w:val="center"/>
        <w:rPr>
          <w:rFonts w:ascii="Times New Roman" w:hAnsi="Times New Roman" w:cs="Times New Roman"/>
          <w:b/>
          <w:sz w:val="20"/>
          <w:szCs w:val="20"/>
        </w:rPr>
      </w:pPr>
    </w:p>
    <w:p w14:paraId="3A300203" w14:textId="77777777" w:rsidR="005E538C" w:rsidRPr="005E538C" w:rsidRDefault="005E538C" w:rsidP="005E538C">
      <w:pPr>
        <w:jc w:val="center"/>
        <w:rPr>
          <w:rFonts w:ascii="Times New Roman" w:hAnsi="Times New Roman" w:cs="Times New Roman"/>
          <w:b/>
          <w:sz w:val="20"/>
          <w:szCs w:val="20"/>
        </w:rPr>
      </w:pPr>
    </w:p>
    <w:p w14:paraId="5EC9FF96"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ЗАЯВЛЕНИЕ-АНКЕТА НА МИКРОЗАЁМ</w:t>
      </w:r>
    </w:p>
    <w:p w14:paraId="065EF6D0"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(для юридических лиц)</w:t>
      </w:r>
    </w:p>
    <w:p w14:paraId="042F2A76" w14:textId="77777777" w:rsidR="005E538C" w:rsidRPr="005E538C" w:rsidRDefault="005E538C" w:rsidP="005E538C">
      <w:pPr>
        <w:jc w:val="center"/>
        <w:rPr>
          <w:rFonts w:ascii="Times New Roman" w:hAnsi="Times New Roman" w:cs="Times New Roman"/>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59"/>
        <w:gridCol w:w="2889"/>
        <w:gridCol w:w="2752"/>
      </w:tblGrid>
      <w:tr w:rsidR="005E538C" w:rsidRPr="005E538C" w14:paraId="36E3865A" w14:textId="77777777" w:rsidTr="005E538C">
        <w:tc>
          <w:tcPr>
            <w:tcW w:w="2151" w:type="pct"/>
          </w:tcPr>
          <w:p w14:paraId="207C9A6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Запрашиваемая сумма, руб.</w:t>
            </w:r>
          </w:p>
        </w:tc>
        <w:tc>
          <w:tcPr>
            <w:tcW w:w="1459" w:type="pct"/>
          </w:tcPr>
          <w:p w14:paraId="673B46D7"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Срок, мес.</w:t>
            </w:r>
          </w:p>
        </w:tc>
        <w:tc>
          <w:tcPr>
            <w:tcW w:w="1390" w:type="pct"/>
          </w:tcPr>
          <w:p w14:paraId="68198A82"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 xml:space="preserve">Ставка, % </w:t>
            </w:r>
          </w:p>
        </w:tc>
      </w:tr>
      <w:tr w:rsidR="005E538C" w:rsidRPr="005E538C" w14:paraId="3FBBF9DA" w14:textId="77777777" w:rsidTr="005E538C">
        <w:trPr>
          <w:trHeight w:val="368"/>
        </w:trPr>
        <w:tc>
          <w:tcPr>
            <w:tcW w:w="2151" w:type="pct"/>
          </w:tcPr>
          <w:p w14:paraId="51A5FE77" w14:textId="77777777" w:rsidR="005E538C" w:rsidRPr="005E538C" w:rsidRDefault="005E538C" w:rsidP="005E538C">
            <w:pPr>
              <w:rPr>
                <w:rFonts w:ascii="Times New Roman" w:hAnsi="Times New Roman" w:cs="Times New Roman"/>
                <w:b/>
                <w:sz w:val="20"/>
                <w:szCs w:val="20"/>
              </w:rPr>
            </w:pPr>
          </w:p>
        </w:tc>
        <w:tc>
          <w:tcPr>
            <w:tcW w:w="1459" w:type="pct"/>
          </w:tcPr>
          <w:p w14:paraId="681FF7EA" w14:textId="77777777" w:rsidR="005E538C" w:rsidRPr="005E538C" w:rsidRDefault="005E538C" w:rsidP="005E538C">
            <w:pPr>
              <w:rPr>
                <w:rFonts w:ascii="Times New Roman" w:hAnsi="Times New Roman" w:cs="Times New Roman"/>
                <w:b/>
                <w:sz w:val="20"/>
                <w:szCs w:val="20"/>
              </w:rPr>
            </w:pPr>
          </w:p>
        </w:tc>
        <w:tc>
          <w:tcPr>
            <w:tcW w:w="1390" w:type="pct"/>
          </w:tcPr>
          <w:p w14:paraId="2D76C04C" w14:textId="77777777" w:rsidR="005E538C" w:rsidRPr="005E538C" w:rsidRDefault="005E538C" w:rsidP="005E538C">
            <w:pPr>
              <w:rPr>
                <w:rFonts w:ascii="Times New Roman" w:hAnsi="Times New Roman" w:cs="Times New Roman"/>
                <w:b/>
                <w:sz w:val="20"/>
                <w:szCs w:val="20"/>
              </w:rPr>
            </w:pPr>
          </w:p>
        </w:tc>
      </w:tr>
    </w:tbl>
    <w:p w14:paraId="296CFCA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Использование микрозайма</w:t>
      </w: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(на какие цели, с указанием суммы) ________________________________</w:t>
      </w:r>
    </w:p>
    <w:p w14:paraId="5525986A"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1E54FD1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3D7F1CE0"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Наличие обеспечения по микрозайму</w:t>
      </w: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(наименование имущества (марка, модель), год изготовления, место нахождения) ________________________________________________________________________</w:t>
      </w:r>
    </w:p>
    <w:p w14:paraId="508380F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5FF7310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Предполагаемый график погашения микрозайма</w:t>
      </w: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(отсрочка по погашению основного долга, мес.) ______</w:t>
      </w:r>
    </w:p>
    <w:p w14:paraId="2922088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19AE1B75"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 xml:space="preserve">                                                      </w:t>
      </w:r>
    </w:p>
    <w:p w14:paraId="47600702" w14:textId="77777777" w:rsidR="005E538C" w:rsidRPr="005E538C" w:rsidRDefault="005E538C" w:rsidP="005E538C">
      <w:pPr>
        <w:rPr>
          <w:rFonts w:ascii="Times New Roman" w:hAnsi="Times New Roman" w:cs="Times New Roman"/>
          <w:b/>
          <w:sz w:val="20"/>
          <w:szCs w:val="20"/>
        </w:rPr>
      </w:pPr>
    </w:p>
    <w:p w14:paraId="49F9B7B6" w14:textId="77777777" w:rsidR="005E538C" w:rsidRPr="005E538C" w:rsidRDefault="005E538C" w:rsidP="00DC4D9A">
      <w:pPr>
        <w:numPr>
          <w:ilvl w:val="0"/>
          <w:numId w:val="54"/>
        </w:numPr>
        <w:spacing w:after="0" w:line="240" w:lineRule="auto"/>
        <w:contextualSpacing/>
        <w:jc w:val="center"/>
        <w:rPr>
          <w:rFonts w:ascii="Times New Roman" w:hAnsi="Times New Roman" w:cs="Times New Roman"/>
          <w:b/>
          <w:sz w:val="20"/>
          <w:szCs w:val="20"/>
        </w:rPr>
      </w:pPr>
      <w:r w:rsidRPr="005E538C">
        <w:rPr>
          <w:rFonts w:ascii="Times New Roman" w:hAnsi="Times New Roman" w:cs="Times New Roman"/>
          <w:b/>
          <w:sz w:val="20"/>
          <w:szCs w:val="20"/>
        </w:rPr>
        <w:t>ОБЩИЕ СВЕДЕНИЯ О ЗАЯВИТЕЛЕ:</w:t>
      </w:r>
    </w:p>
    <w:p w14:paraId="0C098EBF" w14:textId="77777777" w:rsidR="005E538C" w:rsidRPr="005E538C" w:rsidRDefault="005E538C" w:rsidP="005E538C">
      <w:pPr>
        <w:spacing w:line="360" w:lineRule="auto"/>
        <w:rPr>
          <w:rFonts w:ascii="Times New Roman" w:hAnsi="Times New Roman" w:cs="Times New Roman"/>
          <w:b/>
          <w:sz w:val="20"/>
          <w:szCs w:val="20"/>
        </w:rPr>
      </w:pPr>
      <w:r w:rsidRPr="005E538C">
        <w:rPr>
          <w:rFonts w:ascii="Times New Roman" w:hAnsi="Times New Roman" w:cs="Times New Roman"/>
          <w:sz w:val="20"/>
          <w:szCs w:val="20"/>
        </w:rPr>
        <w:t>Наименование организации</w:t>
      </w:r>
      <w:r w:rsidRPr="005E538C">
        <w:rPr>
          <w:rFonts w:ascii="Times New Roman" w:hAnsi="Times New Roman" w:cs="Times New Roman"/>
          <w:b/>
          <w:sz w:val="20"/>
          <w:szCs w:val="20"/>
        </w:rPr>
        <w:t>__________________________________________________________</w:t>
      </w:r>
    </w:p>
    <w:p w14:paraId="65B5EFC1"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Юридический адрес ________________________________________________________________</w:t>
      </w:r>
    </w:p>
    <w:p w14:paraId="0FBBAC10"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Фактическое местонахождение_______________________________________________________</w:t>
      </w:r>
    </w:p>
    <w:p w14:paraId="2DC49956"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E-mail: ____________________________________________________________</w:t>
      </w:r>
      <w:bookmarkEnd w:id="77"/>
      <w:r w:rsidRPr="005E538C">
        <w:rPr>
          <w:rFonts w:ascii="Times New Roman" w:hAnsi="Times New Roman" w:cs="Times New Roman"/>
          <w:sz w:val="20"/>
          <w:szCs w:val="20"/>
        </w:rPr>
        <w:t>________________</w:t>
      </w:r>
    </w:p>
    <w:p w14:paraId="6A3B4292"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Телефоны (наличие телефона обязательно) _________________________________________________</w:t>
      </w:r>
    </w:p>
    <w:p w14:paraId="7E75BC11"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ИНН: _____________________________________________________________________________</w:t>
      </w:r>
    </w:p>
    <w:p w14:paraId="05BCE100"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b/>
          <w:bCs/>
          <w:sz w:val="20"/>
          <w:szCs w:val="20"/>
        </w:rPr>
        <w:t>Основные владельцы</w:t>
      </w:r>
      <w:r w:rsidRPr="005E538C">
        <w:rPr>
          <w:rFonts w:ascii="Times New Roman" w:hAnsi="Times New Roman" w:cs="Times New Roman"/>
          <w:sz w:val="20"/>
          <w:szCs w:val="20"/>
        </w:rPr>
        <w:t xml:space="preserve"> (участники, акционеры) и их доли в уставном капитале организации:</w:t>
      </w:r>
    </w:p>
    <w:p w14:paraId="3A106430" w14:textId="77777777" w:rsidR="005E538C" w:rsidRPr="005E538C" w:rsidRDefault="005E538C" w:rsidP="005E538C">
      <w:pPr>
        <w:spacing w:line="360" w:lineRule="auto"/>
        <w:jc w:val="center"/>
        <w:rPr>
          <w:rFonts w:ascii="Times New Roman" w:hAnsi="Times New Roman" w:cs="Times New Roman"/>
          <w:sz w:val="20"/>
          <w:szCs w:val="20"/>
        </w:rPr>
      </w:pPr>
      <w:r w:rsidRPr="005E538C">
        <w:rPr>
          <w:rFonts w:ascii="Times New Roman" w:hAnsi="Times New Roman" w:cs="Times New Roman"/>
          <w:b/>
          <w:bCs/>
          <w:sz w:val="20"/>
          <w:szCs w:val="20"/>
        </w:rPr>
        <w:t>ФИЗ лица:</w:t>
      </w:r>
      <w:r w:rsidRPr="005E538C">
        <w:rPr>
          <w:rFonts w:ascii="Times New Roman" w:hAnsi="Times New Roman" w:cs="Times New Roman"/>
          <w:sz w:val="20"/>
          <w:szCs w:val="20"/>
        </w:rPr>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5E538C" w:rsidRPr="005E538C" w14:paraId="60F44606" w14:textId="77777777" w:rsidTr="005E538C">
        <w:trPr>
          <w:trHeight w:val="840"/>
        </w:trPr>
        <w:tc>
          <w:tcPr>
            <w:tcW w:w="2127" w:type="dxa"/>
            <w:vAlign w:val="center"/>
          </w:tcPr>
          <w:p w14:paraId="21E05F34"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ФИО</w:t>
            </w:r>
          </w:p>
        </w:tc>
        <w:tc>
          <w:tcPr>
            <w:tcW w:w="2268" w:type="dxa"/>
            <w:vAlign w:val="center"/>
          </w:tcPr>
          <w:p w14:paraId="37B11898"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Доля в уставном капитале</w:t>
            </w:r>
          </w:p>
        </w:tc>
        <w:tc>
          <w:tcPr>
            <w:tcW w:w="992" w:type="dxa"/>
            <w:vAlign w:val="center"/>
          </w:tcPr>
          <w:p w14:paraId="20095CB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Возраст</w:t>
            </w:r>
          </w:p>
        </w:tc>
        <w:tc>
          <w:tcPr>
            <w:tcW w:w="1701" w:type="dxa"/>
            <w:vAlign w:val="center"/>
          </w:tcPr>
          <w:p w14:paraId="22373FC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Место работы</w:t>
            </w:r>
          </w:p>
        </w:tc>
        <w:tc>
          <w:tcPr>
            <w:tcW w:w="2977" w:type="dxa"/>
            <w:vAlign w:val="center"/>
          </w:tcPr>
          <w:p w14:paraId="3C96D14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Наличие движимого</w:t>
            </w:r>
          </w:p>
          <w:p w14:paraId="00E80AD5"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и недвижимого имущества (укажите какое)</w:t>
            </w:r>
          </w:p>
        </w:tc>
      </w:tr>
      <w:tr w:rsidR="005E538C" w:rsidRPr="005E538C" w14:paraId="70DECFBE" w14:textId="77777777" w:rsidTr="005E538C">
        <w:trPr>
          <w:trHeight w:val="340"/>
        </w:trPr>
        <w:tc>
          <w:tcPr>
            <w:tcW w:w="2127" w:type="dxa"/>
          </w:tcPr>
          <w:p w14:paraId="162F3A50" w14:textId="77777777" w:rsidR="005E538C" w:rsidRPr="005E538C" w:rsidRDefault="005E538C" w:rsidP="005E538C">
            <w:pPr>
              <w:ind w:left="-57" w:right="-57"/>
              <w:rPr>
                <w:rFonts w:ascii="Times New Roman" w:hAnsi="Times New Roman" w:cs="Times New Roman"/>
                <w:i/>
                <w:sz w:val="20"/>
                <w:szCs w:val="20"/>
                <w:u w:val="single"/>
              </w:rPr>
            </w:pPr>
          </w:p>
        </w:tc>
        <w:tc>
          <w:tcPr>
            <w:tcW w:w="2268" w:type="dxa"/>
          </w:tcPr>
          <w:p w14:paraId="2CDCBDBF" w14:textId="77777777" w:rsidR="005E538C" w:rsidRPr="005E538C" w:rsidRDefault="005E538C" w:rsidP="005E538C">
            <w:pPr>
              <w:ind w:left="-57" w:right="-57"/>
              <w:rPr>
                <w:rFonts w:ascii="Times New Roman" w:hAnsi="Times New Roman" w:cs="Times New Roman"/>
                <w:i/>
                <w:sz w:val="20"/>
                <w:szCs w:val="20"/>
                <w:u w:val="single"/>
              </w:rPr>
            </w:pPr>
          </w:p>
        </w:tc>
        <w:tc>
          <w:tcPr>
            <w:tcW w:w="992" w:type="dxa"/>
          </w:tcPr>
          <w:p w14:paraId="2B680215" w14:textId="77777777" w:rsidR="005E538C" w:rsidRPr="005E538C" w:rsidRDefault="005E538C" w:rsidP="005E538C">
            <w:pPr>
              <w:ind w:left="-57" w:right="-57"/>
              <w:rPr>
                <w:rFonts w:ascii="Times New Roman" w:hAnsi="Times New Roman" w:cs="Times New Roman"/>
                <w:i/>
                <w:sz w:val="20"/>
                <w:szCs w:val="20"/>
                <w:u w:val="single"/>
              </w:rPr>
            </w:pPr>
          </w:p>
        </w:tc>
        <w:tc>
          <w:tcPr>
            <w:tcW w:w="1701" w:type="dxa"/>
          </w:tcPr>
          <w:p w14:paraId="5024B439" w14:textId="77777777" w:rsidR="005E538C" w:rsidRPr="005E538C" w:rsidRDefault="005E538C" w:rsidP="005E538C">
            <w:pPr>
              <w:ind w:left="-57" w:right="-57"/>
              <w:rPr>
                <w:rFonts w:ascii="Times New Roman" w:hAnsi="Times New Roman" w:cs="Times New Roman"/>
                <w:i/>
                <w:sz w:val="20"/>
                <w:szCs w:val="20"/>
                <w:u w:val="single"/>
              </w:rPr>
            </w:pPr>
          </w:p>
        </w:tc>
        <w:tc>
          <w:tcPr>
            <w:tcW w:w="2977" w:type="dxa"/>
          </w:tcPr>
          <w:p w14:paraId="2B22CB52" w14:textId="77777777" w:rsidR="005E538C" w:rsidRPr="005E538C" w:rsidRDefault="005E538C" w:rsidP="005E538C">
            <w:pPr>
              <w:ind w:left="-57" w:right="-57"/>
              <w:rPr>
                <w:rFonts w:ascii="Times New Roman" w:hAnsi="Times New Roman" w:cs="Times New Roman"/>
                <w:i/>
                <w:sz w:val="20"/>
                <w:szCs w:val="20"/>
                <w:u w:val="single"/>
              </w:rPr>
            </w:pPr>
          </w:p>
        </w:tc>
      </w:tr>
      <w:tr w:rsidR="005E538C" w:rsidRPr="005E538C" w14:paraId="383381C9" w14:textId="77777777" w:rsidTr="005E538C">
        <w:trPr>
          <w:trHeight w:val="340"/>
        </w:trPr>
        <w:tc>
          <w:tcPr>
            <w:tcW w:w="2127" w:type="dxa"/>
          </w:tcPr>
          <w:p w14:paraId="2ED4ACC0" w14:textId="77777777" w:rsidR="005E538C" w:rsidRPr="005E538C" w:rsidRDefault="005E538C" w:rsidP="005E538C">
            <w:pPr>
              <w:ind w:left="-57" w:right="-57"/>
              <w:rPr>
                <w:rFonts w:ascii="Times New Roman" w:hAnsi="Times New Roman" w:cs="Times New Roman"/>
                <w:b/>
                <w:i/>
                <w:sz w:val="20"/>
                <w:szCs w:val="20"/>
                <w:u w:val="single"/>
              </w:rPr>
            </w:pPr>
          </w:p>
        </w:tc>
        <w:tc>
          <w:tcPr>
            <w:tcW w:w="2268" w:type="dxa"/>
          </w:tcPr>
          <w:p w14:paraId="2FF41DFD" w14:textId="77777777" w:rsidR="005E538C" w:rsidRPr="005E538C" w:rsidRDefault="005E538C" w:rsidP="005E538C">
            <w:pPr>
              <w:ind w:left="-57" w:right="-57"/>
              <w:rPr>
                <w:rFonts w:ascii="Times New Roman" w:hAnsi="Times New Roman" w:cs="Times New Roman"/>
                <w:b/>
                <w:i/>
                <w:sz w:val="20"/>
                <w:szCs w:val="20"/>
                <w:u w:val="single"/>
              </w:rPr>
            </w:pPr>
          </w:p>
        </w:tc>
        <w:tc>
          <w:tcPr>
            <w:tcW w:w="992" w:type="dxa"/>
          </w:tcPr>
          <w:p w14:paraId="432F3D64" w14:textId="77777777" w:rsidR="005E538C" w:rsidRPr="005E538C" w:rsidRDefault="005E538C" w:rsidP="005E538C">
            <w:pPr>
              <w:ind w:left="-57" w:right="-57"/>
              <w:rPr>
                <w:rFonts w:ascii="Times New Roman" w:hAnsi="Times New Roman" w:cs="Times New Roman"/>
                <w:b/>
                <w:i/>
                <w:sz w:val="20"/>
                <w:szCs w:val="20"/>
                <w:u w:val="single"/>
              </w:rPr>
            </w:pPr>
          </w:p>
        </w:tc>
        <w:tc>
          <w:tcPr>
            <w:tcW w:w="1701" w:type="dxa"/>
          </w:tcPr>
          <w:p w14:paraId="0652EDF0" w14:textId="77777777" w:rsidR="005E538C" w:rsidRPr="005E538C" w:rsidRDefault="005E538C" w:rsidP="005E538C">
            <w:pPr>
              <w:ind w:left="-57" w:right="-57"/>
              <w:rPr>
                <w:rFonts w:ascii="Times New Roman" w:hAnsi="Times New Roman" w:cs="Times New Roman"/>
                <w:b/>
                <w:i/>
                <w:sz w:val="20"/>
                <w:szCs w:val="20"/>
                <w:u w:val="single"/>
              </w:rPr>
            </w:pPr>
          </w:p>
        </w:tc>
        <w:tc>
          <w:tcPr>
            <w:tcW w:w="2977" w:type="dxa"/>
          </w:tcPr>
          <w:p w14:paraId="367EC40A" w14:textId="77777777" w:rsidR="005E538C" w:rsidRPr="005E538C" w:rsidRDefault="005E538C" w:rsidP="005E538C">
            <w:pPr>
              <w:ind w:left="-57" w:right="-57"/>
              <w:rPr>
                <w:rFonts w:ascii="Times New Roman" w:hAnsi="Times New Roman" w:cs="Times New Roman"/>
                <w:b/>
                <w:i/>
                <w:sz w:val="20"/>
                <w:szCs w:val="20"/>
                <w:u w:val="single"/>
              </w:rPr>
            </w:pPr>
          </w:p>
        </w:tc>
      </w:tr>
    </w:tbl>
    <w:p w14:paraId="2B06C0CE" w14:textId="77777777" w:rsidR="005E538C" w:rsidRPr="005E538C" w:rsidRDefault="005E538C" w:rsidP="005E538C">
      <w:pPr>
        <w:jc w:val="center"/>
        <w:rPr>
          <w:rFonts w:ascii="Times New Roman" w:hAnsi="Times New Roman" w:cs="Times New Roman"/>
          <w:sz w:val="20"/>
          <w:szCs w:val="20"/>
        </w:rPr>
      </w:pPr>
    </w:p>
    <w:p w14:paraId="3D1F6EEF"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3"/>
        <w:gridCol w:w="1331"/>
        <w:gridCol w:w="1126"/>
        <w:gridCol w:w="1677"/>
        <w:gridCol w:w="2551"/>
      </w:tblGrid>
      <w:tr w:rsidR="005E538C" w:rsidRPr="005E538C" w14:paraId="297A96D8" w14:textId="77777777" w:rsidTr="005E538C">
        <w:trPr>
          <w:trHeight w:val="802"/>
        </w:trPr>
        <w:tc>
          <w:tcPr>
            <w:tcW w:w="2127" w:type="dxa"/>
            <w:vAlign w:val="center"/>
          </w:tcPr>
          <w:p w14:paraId="79EFA754"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Наименование</w:t>
            </w:r>
          </w:p>
        </w:tc>
        <w:tc>
          <w:tcPr>
            <w:tcW w:w="0" w:type="auto"/>
            <w:vAlign w:val="center"/>
          </w:tcPr>
          <w:p w14:paraId="79F33FE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Доля</w:t>
            </w:r>
          </w:p>
          <w:p w14:paraId="03E804B3"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в уставном</w:t>
            </w:r>
          </w:p>
          <w:p w14:paraId="7708F0E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капитале</w:t>
            </w:r>
          </w:p>
        </w:tc>
        <w:tc>
          <w:tcPr>
            <w:tcW w:w="0" w:type="auto"/>
            <w:vAlign w:val="center"/>
          </w:tcPr>
          <w:p w14:paraId="2D0F0917"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Место-</w:t>
            </w:r>
          </w:p>
          <w:p w14:paraId="34DC874E" w14:textId="77777777" w:rsidR="005E538C" w:rsidRPr="005E538C" w:rsidRDefault="005E538C" w:rsidP="005E538C">
            <w:pPr>
              <w:ind w:left="-57" w:right="-57" w:hanging="25"/>
              <w:jc w:val="center"/>
              <w:rPr>
                <w:rFonts w:ascii="Times New Roman" w:hAnsi="Times New Roman" w:cs="Times New Roman"/>
                <w:sz w:val="20"/>
                <w:szCs w:val="20"/>
              </w:rPr>
            </w:pPr>
            <w:r w:rsidRPr="005E538C">
              <w:rPr>
                <w:rFonts w:ascii="Times New Roman" w:hAnsi="Times New Roman" w:cs="Times New Roman"/>
                <w:sz w:val="20"/>
                <w:szCs w:val="20"/>
              </w:rPr>
              <w:t>нахождение</w:t>
            </w:r>
          </w:p>
        </w:tc>
        <w:tc>
          <w:tcPr>
            <w:tcW w:w="0" w:type="auto"/>
            <w:vAlign w:val="center"/>
          </w:tcPr>
          <w:p w14:paraId="0B3F8DE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Директор</w:t>
            </w:r>
          </w:p>
          <w:p w14:paraId="2033DD9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(ФИО)</w:t>
            </w:r>
          </w:p>
        </w:tc>
        <w:tc>
          <w:tcPr>
            <w:tcW w:w="1677" w:type="dxa"/>
            <w:vAlign w:val="center"/>
          </w:tcPr>
          <w:p w14:paraId="00C7C6D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Вид</w:t>
            </w:r>
          </w:p>
          <w:p w14:paraId="0B22E9D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деятельности</w:t>
            </w:r>
          </w:p>
        </w:tc>
        <w:tc>
          <w:tcPr>
            <w:tcW w:w="2551" w:type="dxa"/>
            <w:vAlign w:val="center"/>
          </w:tcPr>
          <w:p w14:paraId="557098A5"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Наличие</w:t>
            </w:r>
          </w:p>
          <w:p w14:paraId="5B9CCD3D"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движимого и недвижимого имущества (указать какое)</w:t>
            </w:r>
          </w:p>
        </w:tc>
      </w:tr>
      <w:tr w:rsidR="005E538C" w:rsidRPr="005E538C" w14:paraId="28BB04BA" w14:textId="77777777" w:rsidTr="005E538C">
        <w:trPr>
          <w:trHeight w:val="284"/>
        </w:trPr>
        <w:tc>
          <w:tcPr>
            <w:tcW w:w="2127" w:type="dxa"/>
          </w:tcPr>
          <w:p w14:paraId="5EF9B5B5" w14:textId="77777777" w:rsidR="005E538C" w:rsidRPr="005E538C" w:rsidRDefault="005E538C" w:rsidP="005E538C">
            <w:pPr>
              <w:ind w:left="-57" w:right="-57"/>
              <w:rPr>
                <w:rFonts w:ascii="Times New Roman" w:hAnsi="Times New Roman" w:cs="Times New Roman"/>
                <w:sz w:val="20"/>
                <w:szCs w:val="20"/>
              </w:rPr>
            </w:pPr>
          </w:p>
        </w:tc>
        <w:tc>
          <w:tcPr>
            <w:tcW w:w="0" w:type="auto"/>
          </w:tcPr>
          <w:p w14:paraId="2CBCC768" w14:textId="77777777" w:rsidR="005E538C" w:rsidRPr="005E538C" w:rsidRDefault="005E538C" w:rsidP="005E538C">
            <w:pPr>
              <w:ind w:left="-57" w:right="-57"/>
              <w:rPr>
                <w:rFonts w:ascii="Times New Roman" w:hAnsi="Times New Roman" w:cs="Times New Roman"/>
                <w:sz w:val="20"/>
                <w:szCs w:val="20"/>
              </w:rPr>
            </w:pPr>
          </w:p>
        </w:tc>
        <w:tc>
          <w:tcPr>
            <w:tcW w:w="0" w:type="auto"/>
          </w:tcPr>
          <w:p w14:paraId="613AB4C6" w14:textId="77777777" w:rsidR="005E538C" w:rsidRPr="005E538C" w:rsidRDefault="005E538C" w:rsidP="005E538C">
            <w:pPr>
              <w:ind w:left="-57" w:right="-57"/>
              <w:rPr>
                <w:rFonts w:ascii="Times New Roman" w:hAnsi="Times New Roman" w:cs="Times New Roman"/>
                <w:sz w:val="20"/>
                <w:szCs w:val="20"/>
              </w:rPr>
            </w:pPr>
          </w:p>
        </w:tc>
        <w:tc>
          <w:tcPr>
            <w:tcW w:w="0" w:type="auto"/>
          </w:tcPr>
          <w:p w14:paraId="24360186" w14:textId="77777777" w:rsidR="005E538C" w:rsidRPr="005E538C" w:rsidRDefault="005E538C" w:rsidP="005E538C">
            <w:pPr>
              <w:ind w:left="-57" w:right="-57"/>
              <w:rPr>
                <w:rFonts w:ascii="Times New Roman" w:hAnsi="Times New Roman" w:cs="Times New Roman"/>
                <w:sz w:val="20"/>
                <w:szCs w:val="20"/>
              </w:rPr>
            </w:pPr>
          </w:p>
        </w:tc>
        <w:tc>
          <w:tcPr>
            <w:tcW w:w="1677" w:type="dxa"/>
          </w:tcPr>
          <w:p w14:paraId="46E5333E" w14:textId="77777777" w:rsidR="005E538C" w:rsidRPr="005E538C" w:rsidRDefault="005E538C" w:rsidP="005E538C">
            <w:pPr>
              <w:ind w:left="-57" w:right="-57"/>
              <w:rPr>
                <w:rFonts w:ascii="Times New Roman" w:hAnsi="Times New Roman" w:cs="Times New Roman"/>
                <w:sz w:val="20"/>
                <w:szCs w:val="20"/>
              </w:rPr>
            </w:pPr>
          </w:p>
        </w:tc>
        <w:tc>
          <w:tcPr>
            <w:tcW w:w="2551" w:type="dxa"/>
          </w:tcPr>
          <w:p w14:paraId="61EBA8E3"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E3362AA" w14:textId="77777777" w:rsidTr="005E538C">
        <w:trPr>
          <w:trHeight w:val="284"/>
        </w:trPr>
        <w:tc>
          <w:tcPr>
            <w:tcW w:w="2127" w:type="dxa"/>
          </w:tcPr>
          <w:p w14:paraId="29B11B81" w14:textId="77777777" w:rsidR="005E538C" w:rsidRPr="005E538C" w:rsidRDefault="005E538C" w:rsidP="005E538C">
            <w:pPr>
              <w:ind w:left="-57" w:right="-57"/>
              <w:rPr>
                <w:rFonts w:ascii="Times New Roman" w:hAnsi="Times New Roman" w:cs="Times New Roman"/>
                <w:sz w:val="20"/>
                <w:szCs w:val="20"/>
              </w:rPr>
            </w:pPr>
          </w:p>
        </w:tc>
        <w:tc>
          <w:tcPr>
            <w:tcW w:w="0" w:type="auto"/>
          </w:tcPr>
          <w:p w14:paraId="0A78E5BB" w14:textId="77777777" w:rsidR="005E538C" w:rsidRPr="005E538C" w:rsidRDefault="005E538C" w:rsidP="005E538C">
            <w:pPr>
              <w:ind w:left="-57" w:right="-57"/>
              <w:rPr>
                <w:rFonts w:ascii="Times New Roman" w:hAnsi="Times New Roman" w:cs="Times New Roman"/>
                <w:sz w:val="20"/>
                <w:szCs w:val="20"/>
              </w:rPr>
            </w:pPr>
          </w:p>
        </w:tc>
        <w:tc>
          <w:tcPr>
            <w:tcW w:w="0" w:type="auto"/>
          </w:tcPr>
          <w:p w14:paraId="5B11DD72" w14:textId="77777777" w:rsidR="005E538C" w:rsidRPr="005E538C" w:rsidRDefault="005E538C" w:rsidP="005E538C">
            <w:pPr>
              <w:ind w:left="-57" w:right="-57"/>
              <w:rPr>
                <w:rFonts w:ascii="Times New Roman" w:hAnsi="Times New Roman" w:cs="Times New Roman"/>
                <w:sz w:val="20"/>
                <w:szCs w:val="20"/>
              </w:rPr>
            </w:pPr>
          </w:p>
        </w:tc>
        <w:tc>
          <w:tcPr>
            <w:tcW w:w="0" w:type="auto"/>
          </w:tcPr>
          <w:p w14:paraId="57694630" w14:textId="77777777" w:rsidR="005E538C" w:rsidRPr="005E538C" w:rsidRDefault="005E538C" w:rsidP="005E538C">
            <w:pPr>
              <w:ind w:left="-57" w:right="-57"/>
              <w:rPr>
                <w:rFonts w:ascii="Times New Roman" w:hAnsi="Times New Roman" w:cs="Times New Roman"/>
                <w:sz w:val="20"/>
                <w:szCs w:val="20"/>
              </w:rPr>
            </w:pPr>
          </w:p>
        </w:tc>
        <w:tc>
          <w:tcPr>
            <w:tcW w:w="1677" w:type="dxa"/>
          </w:tcPr>
          <w:p w14:paraId="7CB68F3A" w14:textId="77777777" w:rsidR="005E538C" w:rsidRPr="005E538C" w:rsidRDefault="005E538C" w:rsidP="005E538C">
            <w:pPr>
              <w:ind w:left="-57" w:right="-57"/>
              <w:rPr>
                <w:rFonts w:ascii="Times New Roman" w:hAnsi="Times New Roman" w:cs="Times New Roman"/>
                <w:sz w:val="20"/>
                <w:szCs w:val="20"/>
              </w:rPr>
            </w:pPr>
          </w:p>
        </w:tc>
        <w:tc>
          <w:tcPr>
            <w:tcW w:w="2551" w:type="dxa"/>
          </w:tcPr>
          <w:p w14:paraId="02A1A494" w14:textId="77777777" w:rsidR="005E538C" w:rsidRPr="005E538C" w:rsidRDefault="005E538C" w:rsidP="005E538C">
            <w:pPr>
              <w:ind w:left="-57" w:right="-57"/>
              <w:rPr>
                <w:rFonts w:ascii="Times New Roman" w:hAnsi="Times New Roman" w:cs="Times New Roman"/>
                <w:sz w:val="20"/>
                <w:szCs w:val="20"/>
              </w:rPr>
            </w:pPr>
          </w:p>
        </w:tc>
      </w:tr>
    </w:tbl>
    <w:p w14:paraId="645CBD45"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Величина уставного капитала:</w:t>
      </w:r>
    </w:p>
    <w:p w14:paraId="54D5E2AC"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Объявленный: _____________________________Оплаченный: ____________________________</w:t>
      </w:r>
    </w:p>
    <w:p w14:paraId="2C65BBD3"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Вид деятельности и опыт работы (с указанием производимых/реализуемых продуктов/услуг, года с которого ведется данная деятельность)_______________________________________________________________________</w:t>
      </w:r>
    </w:p>
    <w:p w14:paraId="55E3513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0CB064D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6619FB46"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r w:rsidRPr="005E538C">
        <w:rPr>
          <w:rFonts w:ascii="Times New Roman" w:hAnsi="Times New Roman" w:cs="Times New Roman"/>
          <w:sz w:val="20"/>
          <w:szCs w:val="20"/>
        </w:rPr>
        <w:t>Банковские реквизиты</w:t>
      </w: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р/с №_________________________________ в банке______________________________</w:t>
      </w:r>
    </w:p>
    <w:p w14:paraId="0DC9A4D8" w14:textId="77777777" w:rsidR="005E538C" w:rsidRPr="005E538C" w:rsidRDefault="005E538C" w:rsidP="005E538C">
      <w:pPr>
        <w:pBdr>
          <w:bottom w:val="single" w:sz="12" w:space="1" w:color="auto"/>
        </w:pBdr>
        <w:rPr>
          <w:rFonts w:ascii="Times New Roman" w:hAnsi="Times New Roman" w:cs="Times New Roman"/>
          <w:sz w:val="20"/>
          <w:szCs w:val="20"/>
        </w:rPr>
      </w:pPr>
    </w:p>
    <w:p w14:paraId="0BC5A1FA" w14:textId="77777777" w:rsidR="005E538C" w:rsidRPr="005E538C" w:rsidRDefault="005E538C" w:rsidP="005E538C">
      <w:pPr>
        <w:spacing w:line="264" w:lineRule="auto"/>
        <w:rPr>
          <w:rFonts w:ascii="Times New Roman" w:hAnsi="Times New Roman" w:cs="Times New Roman"/>
          <w:sz w:val="20"/>
          <w:szCs w:val="20"/>
        </w:rPr>
      </w:pPr>
      <w:r w:rsidRPr="005E538C">
        <w:rPr>
          <w:rFonts w:ascii="Times New Roman" w:hAnsi="Times New Roman" w:cs="Times New Roman"/>
          <w:sz w:val="20"/>
          <w:szCs w:val="20"/>
        </w:rPr>
        <w:t>Коды статистики: ОКПО________; ОКВЭД__________; ОКФС_________; КОПФ___________.</w:t>
      </w:r>
    </w:p>
    <w:p w14:paraId="37E3AD71" w14:textId="77777777" w:rsidR="005E538C" w:rsidRPr="005E538C" w:rsidRDefault="005E538C" w:rsidP="005E538C">
      <w:pPr>
        <w:spacing w:line="264" w:lineRule="auto"/>
        <w:rPr>
          <w:rFonts w:ascii="Times New Roman" w:hAnsi="Times New Roman" w:cs="Times New Roman"/>
          <w:sz w:val="20"/>
          <w:szCs w:val="20"/>
        </w:rPr>
      </w:pPr>
    </w:p>
    <w:p w14:paraId="348195AD" w14:textId="77777777" w:rsidR="005E538C" w:rsidRPr="005E538C" w:rsidRDefault="005E538C" w:rsidP="005E538C">
      <w:pPr>
        <w:spacing w:line="264" w:lineRule="auto"/>
        <w:rPr>
          <w:rFonts w:ascii="Times New Roman" w:hAnsi="Times New Roman" w:cs="Times New Roman"/>
          <w:sz w:val="20"/>
          <w:szCs w:val="20"/>
        </w:rPr>
      </w:pPr>
    </w:p>
    <w:p w14:paraId="6A57EE94" w14:textId="77777777" w:rsidR="005E538C" w:rsidRPr="005E538C" w:rsidRDefault="005E538C" w:rsidP="00DC4D9A">
      <w:pPr>
        <w:numPr>
          <w:ilvl w:val="0"/>
          <w:numId w:val="54"/>
        </w:numPr>
        <w:spacing w:after="0" w:line="240" w:lineRule="auto"/>
        <w:ind w:left="0" w:firstLine="709"/>
        <w:contextualSpacing/>
        <w:jc w:val="center"/>
        <w:rPr>
          <w:rFonts w:ascii="Times New Roman" w:hAnsi="Times New Roman" w:cs="Times New Roman"/>
          <w:b/>
          <w:sz w:val="20"/>
          <w:szCs w:val="20"/>
        </w:rPr>
      </w:pPr>
      <w:r w:rsidRPr="005E538C">
        <w:rPr>
          <w:rFonts w:ascii="Times New Roman" w:hAnsi="Times New Roman" w:cs="Times New Roman"/>
          <w:b/>
          <w:sz w:val="20"/>
          <w:szCs w:val="20"/>
        </w:rPr>
        <w:t>ОПИСАНИЕ БИЗНЕСА:</w:t>
      </w:r>
    </w:p>
    <w:p w14:paraId="4A6890B6" w14:textId="77777777" w:rsidR="005E538C" w:rsidRPr="005E538C" w:rsidRDefault="005E538C" w:rsidP="005E538C">
      <w:pPr>
        <w:rPr>
          <w:rFonts w:ascii="Times New Roman" w:hAnsi="Times New Roman" w:cs="Times New Roman"/>
          <w:b/>
          <w:sz w:val="20"/>
          <w:szCs w:val="20"/>
          <w:u w:val="single"/>
        </w:rPr>
      </w:pPr>
    </w:p>
    <w:p w14:paraId="2884740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7C6314B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001DAB56" w14:textId="77777777" w:rsidR="005E538C" w:rsidRPr="005E538C" w:rsidRDefault="005E538C" w:rsidP="005E538C">
      <w:pPr>
        <w:spacing w:line="312" w:lineRule="auto"/>
        <w:rPr>
          <w:rFonts w:ascii="Times New Roman" w:hAnsi="Times New Roman" w:cs="Times New Roman"/>
          <w:sz w:val="20"/>
          <w:szCs w:val="20"/>
        </w:rPr>
      </w:pPr>
      <w:r w:rsidRPr="005E538C">
        <w:rPr>
          <w:rFonts w:ascii="Times New Roman" w:hAnsi="Times New Roman" w:cs="Times New Roman"/>
          <w:sz w:val="20"/>
          <w:szCs w:val="20"/>
        </w:rPr>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6"/>
        <w:gridCol w:w="5224"/>
        <w:gridCol w:w="1709"/>
      </w:tblGrid>
      <w:tr w:rsidR="005E538C" w:rsidRPr="005E538C" w14:paraId="45CED28A" w14:textId="77777777" w:rsidTr="005E538C">
        <w:tc>
          <w:tcPr>
            <w:tcW w:w="2965" w:type="dxa"/>
            <w:vAlign w:val="center"/>
          </w:tcPr>
          <w:p w14:paraId="0D42BE6A"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Ресурсы</w:t>
            </w:r>
          </w:p>
        </w:tc>
        <w:tc>
          <w:tcPr>
            <w:tcW w:w="5353" w:type="dxa"/>
          </w:tcPr>
          <w:p w14:paraId="548F968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Характеристика (наименование, место нахождение, год выпуска/изготовления, наличие страховки, стоимость)</w:t>
            </w:r>
          </w:p>
        </w:tc>
        <w:tc>
          <w:tcPr>
            <w:tcW w:w="1747" w:type="dxa"/>
          </w:tcPr>
          <w:p w14:paraId="238E1C0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Принадлежность</w:t>
            </w:r>
          </w:p>
          <w:p w14:paraId="1DD66AE0"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(собств./аренда)</w:t>
            </w:r>
          </w:p>
        </w:tc>
      </w:tr>
      <w:tr w:rsidR="005E538C" w:rsidRPr="005E538C" w14:paraId="12699A3E" w14:textId="77777777" w:rsidTr="005E538C">
        <w:trPr>
          <w:trHeight w:val="454"/>
        </w:trPr>
        <w:tc>
          <w:tcPr>
            <w:tcW w:w="2965" w:type="dxa"/>
            <w:vAlign w:val="center"/>
          </w:tcPr>
          <w:p w14:paraId="2A6FD6B2"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Местонахождение производственных (торговых) площадей</w:t>
            </w:r>
          </w:p>
        </w:tc>
        <w:tc>
          <w:tcPr>
            <w:tcW w:w="5353" w:type="dxa"/>
          </w:tcPr>
          <w:p w14:paraId="1F8C26FC"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5EC04D7D"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2D46ABDC" w14:textId="77777777" w:rsidTr="005E538C">
        <w:trPr>
          <w:trHeight w:val="454"/>
        </w:trPr>
        <w:tc>
          <w:tcPr>
            <w:tcW w:w="2965" w:type="dxa"/>
            <w:vAlign w:val="center"/>
          </w:tcPr>
          <w:p w14:paraId="784EEA3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Оборудование (производственное, торговое)</w:t>
            </w:r>
          </w:p>
        </w:tc>
        <w:tc>
          <w:tcPr>
            <w:tcW w:w="5353" w:type="dxa"/>
          </w:tcPr>
          <w:p w14:paraId="067CABA2"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77D1235D"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9291D3C" w14:textId="77777777" w:rsidTr="005E538C">
        <w:trPr>
          <w:trHeight w:val="454"/>
        </w:trPr>
        <w:tc>
          <w:tcPr>
            <w:tcW w:w="2965" w:type="dxa"/>
            <w:vAlign w:val="center"/>
          </w:tcPr>
          <w:p w14:paraId="0B3BE12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Транспорт (легковой, грузовой), год выпуска</w:t>
            </w:r>
          </w:p>
        </w:tc>
        <w:tc>
          <w:tcPr>
            <w:tcW w:w="5353" w:type="dxa"/>
          </w:tcPr>
          <w:p w14:paraId="133A556A"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3FEB83B9"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64EA9A65" w14:textId="77777777" w:rsidTr="005E538C">
        <w:trPr>
          <w:trHeight w:val="454"/>
        </w:trPr>
        <w:tc>
          <w:tcPr>
            <w:tcW w:w="2965" w:type="dxa"/>
            <w:vAlign w:val="center"/>
          </w:tcPr>
          <w:p w14:paraId="4953562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Помещение под склад, м</w:t>
            </w:r>
            <w:r w:rsidRPr="005E538C">
              <w:rPr>
                <w:rFonts w:ascii="Times New Roman" w:hAnsi="Times New Roman" w:cs="Times New Roman"/>
                <w:sz w:val="20"/>
                <w:szCs w:val="20"/>
                <w:vertAlign w:val="superscript"/>
              </w:rPr>
              <w:t>2</w:t>
            </w:r>
          </w:p>
        </w:tc>
        <w:tc>
          <w:tcPr>
            <w:tcW w:w="5353" w:type="dxa"/>
          </w:tcPr>
          <w:p w14:paraId="1D1CB0FF"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70BEDB29"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886D69D" w14:textId="77777777" w:rsidTr="005E538C">
        <w:trPr>
          <w:trHeight w:val="454"/>
        </w:trPr>
        <w:tc>
          <w:tcPr>
            <w:tcW w:w="2965" w:type="dxa"/>
            <w:vAlign w:val="center"/>
          </w:tcPr>
          <w:p w14:paraId="1732011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Денежные средства, руб.</w:t>
            </w:r>
          </w:p>
        </w:tc>
        <w:tc>
          <w:tcPr>
            <w:tcW w:w="5353" w:type="dxa"/>
          </w:tcPr>
          <w:p w14:paraId="74618901"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5CD1D28A"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37512DC" w14:textId="77777777" w:rsidTr="005E538C">
        <w:trPr>
          <w:trHeight w:val="454"/>
        </w:trPr>
        <w:tc>
          <w:tcPr>
            <w:tcW w:w="2965" w:type="dxa"/>
            <w:vAlign w:val="center"/>
          </w:tcPr>
          <w:p w14:paraId="67E4471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Остаток сырья и готовой продукции (товара), руб.</w:t>
            </w:r>
          </w:p>
        </w:tc>
        <w:tc>
          <w:tcPr>
            <w:tcW w:w="5353" w:type="dxa"/>
          </w:tcPr>
          <w:p w14:paraId="3B88E399"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0D904A0A"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912715D" w14:textId="77777777" w:rsidTr="005E538C">
        <w:trPr>
          <w:trHeight w:val="454"/>
        </w:trPr>
        <w:tc>
          <w:tcPr>
            <w:tcW w:w="2965" w:type="dxa"/>
            <w:vAlign w:val="center"/>
          </w:tcPr>
          <w:p w14:paraId="6D6168B9"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Другое</w:t>
            </w:r>
          </w:p>
        </w:tc>
        <w:tc>
          <w:tcPr>
            <w:tcW w:w="5353" w:type="dxa"/>
          </w:tcPr>
          <w:p w14:paraId="4CFB6323" w14:textId="77777777" w:rsidR="005E538C" w:rsidRPr="005E538C" w:rsidRDefault="005E538C" w:rsidP="005E538C">
            <w:pPr>
              <w:ind w:left="-57" w:right="-57"/>
              <w:rPr>
                <w:rFonts w:ascii="Times New Roman" w:hAnsi="Times New Roman" w:cs="Times New Roman"/>
                <w:sz w:val="20"/>
                <w:szCs w:val="20"/>
              </w:rPr>
            </w:pPr>
          </w:p>
        </w:tc>
        <w:tc>
          <w:tcPr>
            <w:tcW w:w="1747" w:type="dxa"/>
          </w:tcPr>
          <w:p w14:paraId="63171F23" w14:textId="77777777" w:rsidR="005E538C" w:rsidRPr="005E538C" w:rsidRDefault="005E538C" w:rsidP="005E538C">
            <w:pPr>
              <w:ind w:left="-57" w:right="-57"/>
              <w:rPr>
                <w:rFonts w:ascii="Times New Roman" w:hAnsi="Times New Roman" w:cs="Times New Roman"/>
                <w:sz w:val="20"/>
                <w:szCs w:val="20"/>
              </w:rPr>
            </w:pPr>
          </w:p>
        </w:tc>
      </w:tr>
    </w:tbl>
    <w:p w14:paraId="2393A2A0" w14:textId="77777777" w:rsidR="005E538C" w:rsidRPr="005E538C" w:rsidRDefault="005E538C" w:rsidP="005E538C">
      <w:pPr>
        <w:rPr>
          <w:rFonts w:ascii="Times New Roman" w:hAnsi="Times New Roman" w:cs="Times New Roman"/>
          <w:b/>
          <w:sz w:val="20"/>
          <w:szCs w:val="20"/>
        </w:rPr>
      </w:pPr>
    </w:p>
    <w:p w14:paraId="71D2A38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Численность работающих (человек)_________/Планируется создать (рабочих мест) ___________/</w:t>
      </w:r>
    </w:p>
    <w:p w14:paraId="38D9206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Количество основных поставщиков (наименование и их доля в объемах поставки)____________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C001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Количество основных покупателей (наименование и их доля в объемах реализации) __________</w:t>
      </w:r>
    </w:p>
    <w:p w14:paraId="535BED1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08A4301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Система налогообложения </w:t>
      </w:r>
    </w:p>
    <w:p w14:paraId="1DD622A0" w14:textId="77777777" w:rsidR="005E538C" w:rsidRPr="005E538C" w:rsidRDefault="005E538C" w:rsidP="005E538C">
      <w:pPr>
        <w:spacing w:line="312" w:lineRule="auto"/>
        <w:jc w:val="both"/>
        <w:rPr>
          <w:rFonts w:ascii="Times New Roman" w:hAnsi="Times New Roman" w:cs="Times New Roman"/>
          <w:sz w:val="20"/>
          <w:szCs w:val="20"/>
        </w:rPr>
      </w:pPr>
      <w:r w:rsidRPr="005E538C">
        <w:rPr>
          <w:rFonts w:ascii="Times New Roman" w:hAnsi="Times New Roman" w:cs="Times New Roman"/>
          <w:sz w:val="20"/>
          <w:szCs w:val="20"/>
        </w:rPr>
        <w:object w:dxaOrig="195" w:dyaOrig="180" w14:anchorId="2E9ED8C1">
          <v:shape id="_x0000_i1028" type="#_x0000_t75" style="width:14.25pt;height:21pt" o:ole="">
            <v:imagedata r:id="rId40" o:title="" gain="1.5625"/>
          </v:shape>
          <o:OLEObject Type="Embed" ProgID="PBrush" ShapeID="_x0000_i1028" DrawAspect="Content" ObjectID="_1687249645" r:id="rId44"/>
        </w:object>
      </w:r>
      <w:r w:rsidRPr="005E538C">
        <w:rPr>
          <w:rFonts w:ascii="Times New Roman" w:hAnsi="Times New Roman" w:cs="Times New Roman"/>
          <w:sz w:val="20"/>
          <w:szCs w:val="20"/>
        </w:rPr>
        <w:t xml:space="preserve">   Основная                    </w:t>
      </w:r>
      <w:r w:rsidRPr="005E538C">
        <w:rPr>
          <w:rFonts w:ascii="Times New Roman" w:hAnsi="Times New Roman" w:cs="Times New Roman"/>
          <w:sz w:val="20"/>
          <w:szCs w:val="20"/>
        </w:rPr>
        <w:object w:dxaOrig="195" w:dyaOrig="180" w14:anchorId="1EEE30EB">
          <v:shape id="_x0000_i1029" type="#_x0000_t75" style="width:14.25pt;height:21pt" o:ole="">
            <v:imagedata r:id="rId40" o:title="" gain="1.5625"/>
          </v:shape>
          <o:OLEObject Type="Embed" ProgID="PBrush" ShapeID="_x0000_i1029" DrawAspect="Content" ObjectID="_1687249646" r:id="rId45"/>
        </w:object>
      </w:r>
      <w:r w:rsidRPr="005E538C">
        <w:rPr>
          <w:rFonts w:ascii="Times New Roman" w:hAnsi="Times New Roman" w:cs="Times New Roman"/>
          <w:sz w:val="20"/>
          <w:szCs w:val="20"/>
        </w:rPr>
        <w:t xml:space="preserve">    УСН                                  </w:t>
      </w:r>
      <w:r w:rsidRPr="005E538C">
        <w:rPr>
          <w:rFonts w:ascii="Times New Roman" w:hAnsi="Times New Roman" w:cs="Times New Roman"/>
          <w:sz w:val="20"/>
          <w:szCs w:val="20"/>
        </w:rPr>
        <w:object w:dxaOrig="195" w:dyaOrig="180" w14:anchorId="32D761D1">
          <v:shape id="_x0000_i1030" type="#_x0000_t75" style="width:14.25pt;height:21pt" o:ole="">
            <v:imagedata r:id="rId40" o:title="" gain="1.5625"/>
          </v:shape>
          <o:OLEObject Type="Embed" ProgID="PBrush" ShapeID="_x0000_i1030" DrawAspect="Content" ObjectID="_1687249647" r:id="rId46"/>
        </w:object>
      </w:r>
      <w:r w:rsidRPr="005E538C">
        <w:rPr>
          <w:rFonts w:ascii="Times New Roman" w:hAnsi="Times New Roman" w:cs="Times New Roman"/>
          <w:sz w:val="20"/>
          <w:szCs w:val="20"/>
        </w:rPr>
        <w:t xml:space="preserve">  ЕНВД</w:t>
      </w:r>
    </w:p>
    <w:p w14:paraId="3AFB0B0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Сезонность_______________________________________________________________________</w:t>
      </w:r>
    </w:p>
    <w:p w14:paraId="4BE3AAAB"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Основные конкуренты_______________________________________________________________</w:t>
      </w:r>
    </w:p>
    <w:p w14:paraId="78173DC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2EA91AF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Наличие у предпринимателя-заемщика другого бизнеса (указать какой бизнес): ______________</w:t>
      </w:r>
    </w:p>
    <w:p w14:paraId="287B2C8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1868DC0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Связанные компании готовы дать поручительство за предприятие-заемщика? _______________</w:t>
      </w:r>
    </w:p>
    <w:p w14:paraId="09CD412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224A05E9" w14:textId="77777777" w:rsidR="005E538C" w:rsidRPr="005E538C" w:rsidRDefault="005E538C" w:rsidP="005E538C">
      <w:pPr>
        <w:jc w:val="center"/>
        <w:rPr>
          <w:rFonts w:ascii="Times New Roman" w:hAnsi="Times New Roman" w:cs="Times New Roman"/>
          <w:sz w:val="20"/>
          <w:szCs w:val="20"/>
        </w:rPr>
      </w:pPr>
    </w:p>
    <w:p w14:paraId="0CD175B8" w14:textId="77777777" w:rsidR="005E538C" w:rsidRPr="005E538C" w:rsidRDefault="005E538C" w:rsidP="00DC4D9A">
      <w:pPr>
        <w:numPr>
          <w:ilvl w:val="0"/>
          <w:numId w:val="54"/>
        </w:numPr>
        <w:spacing w:after="0" w:line="288" w:lineRule="auto"/>
        <w:ind w:left="0" w:firstLine="709"/>
        <w:jc w:val="center"/>
        <w:rPr>
          <w:rFonts w:ascii="Times New Roman" w:hAnsi="Times New Roman" w:cs="Times New Roman"/>
          <w:b/>
          <w:i/>
          <w:spacing w:val="8"/>
          <w:sz w:val="20"/>
          <w:szCs w:val="20"/>
        </w:rPr>
      </w:pPr>
      <w:r w:rsidRPr="005E538C">
        <w:rPr>
          <w:rFonts w:ascii="Times New Roman" w:hAnsi="Times New Roman" w:cs="Times New Roman"/>
          <w:b/>
          <w:spacing w:val="8"/>
          <w:sz w:val="20"/>
          <w:szCs w:val="20"/>
        </w:rPr>
        <w:t>ФИНАНСОВЫЕ ПОКАЗАТЕЛИ ДЕЯТЕЛЬНОСТИ</w:t>
      </w:r>
    </w:p>
    <w:p w14:paraId="5A9DBE8D"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Учет доходов и расходов</w:t>
      </w:r>
    </w:p>
    <w:p w14:paraId="70A41597"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за период ___________________ (12 месяцев до подачи заявки на заем)</w:t>
      </w:r>
    </w:p>
    <w:p w14:paraId="61DD310C" w14:textId="77777777" w:rsidR="005E538C" w:rsidRPr="005E538C" w:rsidRDefault="005E538C" w:rsidP="005E538C">
      <w:pPr>
        <w:jc w:val="center"/>
        <w:rPr>
          <w:rFonts w:ascii="Times New Roman" w:hAnsi="Times New Roman" w:cs="Times New Roman"/>
          <w:b/>
          <w:snapToGrid w:val="0"/>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6928"/>
        <w:gridCol w:w="1942"/>
      </w:tblGrid>
      <w:tr w:rsidR="005E538C" w:rsidRPr="005E538C" w14:paraId="5C520CEC" w14:textId="77777777" w:rsidTr="005E538C">
        <w:tc>
          <w:tcPr>
            <w:tcW w:w="478" w:type="pct"/>
          </w:tcPr>
          <w:p w14:paraId="7DAF8879"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п/п</w:t>
            </w:r>
          </w:p>
        </w:tc>
        <w:tc>
          <w:tcPr>
            <w:tcW w:w="3532" w:type="pct"/>
          </w:tcPr>
          <w:p w14:paraId="52139878"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Статьи</w:t>
            </w:r>
          </w:p>
        </w:tc>
        <w:tc>
          <w:tcPr>
            <w:tcW w:w="990" w:type="pct"/>
          </w:tcPr>
          <w:p w14:paraId="54CD2004"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Сумма, тыс. руб.</w:t>
            </w:r>
          </w:p>
        </w:tc>
      </w:tr>
      <w:tr w:rsidR="005E538C" w:rsidRPr="005E538C" w14:paraId="6891B990" w14:textId="77777777" w:rsidTr="005E538C">
        <w:tc>
          <w:tcPr>
            <w:tcW w:w="478" w:type="pct"/>
          </w:tcPr>
          <w:p w14:paraId="52C6A0E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3532" w:type="pct"/>
          </w:tcPr>
          <w:p w14:paraId="2917E90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Выручка (поступление средств) от реализации</w:t>
            </w:r>
          </w:p>
        </w:tc>
        <w:tc>
          <w:tcPr>
            <w:tcW w:w="990" w:type="pct"/>
          </w:tcPr>
          <w:p w14:paraId="155492D5" w14:textId="77777777" w:rsidR="005E538C" w:rsidRPr="005E538C" w:rsidRDefault="005E538C" w:rsidP="005E538C">
            <w:pPr>
              <w:rPr>
                <w:rFonts w:ascii="Times New Roman" w:hAnsi="Times New Roman" w:cs="Times New Roman"/>
                <w:sz w:val="20"/>
                <w:szCs w:val="20"/>
              </w:rPr>
            </w:pPr>
          </w:p>
        </w:tc>
      </w:tr>
      <w:tr w:rsidR="005E538C" w:rsidRPr="005E538C" w14:paraId="712AE1C6" w14:textId="77777777" w:rsidTr="005E538C">
        <w:tc>
          <w:tcPr>
            <w:tcW w:w="478" w:type="pct"/>
          </w:tcPr>
          <w:p w14:paraId="3988AE64"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w:t>
            </w:r>
          </w:p>
        </w:tc>
        <w:tc>
          <w:tcPr>
            <w:tcW w:w="3532" w:type="pct"/>
          </w:tcPr>
          <w:p w14:paraId="4B970D7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Выручка (поступление средств) от прочей деятельности</w:t>
            </w:r>
          </w:p>
        </w:tc>
        <w:tc>
          <w:tcPr>
            <w:tcW w:w="990" w:type="pct"/>
          </w:tcPr>
          <w:p w14:paraId="7CEB7D17" w14:textId="77777777" w:rsidR="005E538C" w:rsidRPr="005E538C" w:rsidRDefault="005E538C" w:rsidP="005E538C">
            <w:pPr>
              <w:rPr>
                <w:rFonts w:ascii="Times New Roman" w:hAnsi="Times New Roman" w:cs="Times New Roman"/>
                <w:sz w:val="20"/>
                <w:szCs w:val="20"/>
              </w:rPr>
            </w:pPr>
          </w:p>
        </w:tc>
      </w:tr>
      <w:tr w:rsidR="005E538C" w:rsidRPr="005E538C" w14:paraId="7F0CF55D" w14:textId="77777777" w:rsidTr="005E538C">
        <w:tc>
          <w:tcPr>
            <w:tcW w:w="478" w:type="pct"/>
          </w:tcPr>
          <w:p w14:paraId="1524640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3</w:t>
            </w:r>
          </w:p>
        </w:tc>
        <w:tc>
          <w:tcPr>
            <w:tcW w:w="3532" w:type="pct"/>
          </w:tcPr>
          <w:p w14:paraId="301E97E5"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выручка (1+2)</w:t>
            </w:r>
          </w:p>
        </w:tc>
        <w:tc>
          <w:tcPr>
            <w:tcW w:w="990" w:type="pct"/>
          </w:tcPr>
          <w:p w14:paraId="20B5F1E1" w14:textId="77777777" w:rsidR="005E538C" w:rsidRPr="005E538C" w:rsidRDefault="005E538C" w:rsidP="005E538C">
            <w:pPr>
              <w:rPr>
                <w:rFonts w:ascii="Times New Roman" w:hAnsi="Times New Roman" w:cs="Times New Roman"/>
                <w:sz w:val="20"/>
                <w:szCs w:val="20"/>
              </w:rPr>
            </w:pPr>
          </w:p>
        </w:tc>
      </w:tr>
      <w:tr w:rsidR="005E538C" w:rsidRPr="005E538C" w14:paraId="60491C94" w14:textId="77777777" w:rsidTr="005E538C">
        <w:tc>
          <w:tcPr>
            <w:tcW w:w="478" w:type="pct"/>
          </w:tcPr>
          <w:p w14:paraId="2F2DEC9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w:t>
            </w:r>
          </w:p>
        </w:tc>
        <w:tc>
          <w:tcPr>
            <w:tcW w:w="3532" w:type="pct"/>
          </w:tcPr>
          <w:p w14:paraId="0FD9533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Расходы на закупку товаров</w:t>
            </w:r>
          </w:p>
        </w:tc>
        <w:tc>
          <w:tcPr>
            <w:tcW w:w="990" w:type="pct"/>
          </w:tcPr>
          <w:p w14:paraId="1F5A24F9" w14:textId="77777777" w:rsidR="005E538C" w:rsidRPr="005E538C" w:rsidRDefault="005E538C" w:rsidP="005E538C">
            <w:pPr>
              <w:rPr>
                <w:rFonts w:ascii="Times New Roman" w:hAnsi="Times New Roman" w:cs="Times New Roman"/>
                <w:sz w:val="20"/>
                <w:szCs w:val="20"/>
              </w:rPr>
            </w:pPr>
          </w:p>
        </w:tc>
      </w:tr>
      <w:tr w:rsidR="005E538C" w:rsidRPr="005E538C" w14:paraId="1CF90A92" w14:textId="77777777" w:rsidTr="005E538C">
        <w:tc>
          <w:tcPr>
            <w:tcW w:w="478" w:type="pct"/>
          </w:tcPr>
          <w:p w14:paraId="6FDA357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5</w:t>
            </w:r>
          </w:p>
        </w:tc>
        <w:tc>
          <w:tcPr>
            <w:tcW w:w="3532" w:type="pct"/>
          </w:tcPr>
          <w:p w14:paraId="21426FC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Заработная плата сотрудников</w:t>
            </w:r>
          </w:p>
        </w:tc>
        <w:tc>
          <w:tcPr>
            <w:tcW w:w="990" w:type="pct"/>
          </w:tcPr>
          <w:p w14:paraId="0CC5D7EB" w14:textId="77777777" w:rsidR="005E538C" w:rsidRPr="005E538C" w:rsidRDefault="005E538C" w:rsidP="005E538C">
            <w:pPr>
              <w:rPr>
                <w:rFonts w:ascii="Times New Roman" w:hAnsi="Times New Roman" w:cs="Times New Roman"/>
                <w:sz w:val="20"/>
                <w:szCs w:val="20"/>
              </w:rPr>
            </w:pPr>
          </w:p>
        </w:tc>
      </w:tr>
      <w:tr w:rsidR="005E538C" w:rsidRPr="005E538C" w14:paraId="1A31641B" w14:textId="77777777" w:rsidTr="005E538C">
        <w:tc>
          <w:tcPr>
            <w:tcW w:w="478" w:type="pct"/>
          </w:tcPr>
          <w:p w14:paraId="19173F5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w:t>
            </w:r>
          </w:p>
        </w:tc>
        <w:tc>
          <w:tcPr>
            <w:tcW w:w="3532" w:type="pct"/>
          </w:tcPr>
          <w:p w14:paraId="2BE6685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Вода, телефон, электроэнергия</w:t>
            </w:r>
          </w:p>
        </w:tc>
        <w:tc>
          <w:tcPr>
            <w:tcW w:w="990" w:type="pct"/>
          </w:tcPr>
          <w:p w14:paraId="413E9D9D" w14:textId="77777777" w:rsidR="005E538C" w:rsidRPr="005E538C" w:rsidRDefault="005E538C" w:rsidP="005E538C">
            <w:pPr>
              <w:rPr>
                <w:rFonts w:ascii="Times New Roman" w:hAnsi="Times New Roman" w:cs="Times New Roman"/>
                <w:sz w:val="20"/>
                <w:szCs w:val="20"/>
              </w:rPr>
            </w:pPr>
          </w:p>
        </w:tc>
      </w:tr>
      <w:tr w:rsidR="005E538C" w:rsidRPr="005E538C" w14:paraId="11E4172A" w14:textId="77777777" w:rsidTr="005E538C">
        <w:tc>
          <w:tcPr>
            <w:tcW w:w="478" w:type="pct"/>
          </w:tcPr>
          <w:p w14:paraId="73DA320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7</w:t>
            </w:r>
          </w:p>
        </w:tc>
        <w:tc>
          <w:tcPr>
            <w:tcW w:w="3532" w:type="pct"/>
          </w:tcPr>
          <w:p w14:paraId="14BD342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Аренда помещений</w:t>
            </w:r>
          </w:p>
        </w:tc>
        <w:tc>
          <w:tcPr>
            <w:tcW w:w="990" w:type="pct"/>
          </w:tcPr>
          <w:p w14:paraId="39872D5D" w14:textId="77777777" w:rsidR="005E538C" w:rsidRPr="005E538C" w:rsidRDefault="005E538C" w:rsidP="005E538C">
            <w:pPr>
              <w:rPr>
                <w:rFonts w:ascii="Times New Roman" w:hAnsi="Times New Roman" w:cs="Times New Roman"/>
                <w:sz w:val="20"/>
                <w:szCs w:val="20"/>
              </w:rPr>
            </w:pPr>
          </w:p>
        </w:tc>
      </w:tr>
      <w:tr w:rsidR="005E538C" w:rsidRPr="005E538C" w14:paraId="33623BDE" w14:textId="77777777" w:rsidTr="005E538C">
        <w:tc>
          <w:tcPr>
            <w:tcW w:w="478" w:type="pct"/>
          </w:tcPr>
          <w:p w14:paraId="7659599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w:t>
            </w:r>
          </w:p>
        </w:tc>
        <w:tc>
          <w:tcPr>
            <w:tcW w:w="3532" w:type="pct"/>
          </w:tcPr>
          <w:p w14:paraId="5CCE933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Транспортные расходы</w:t>
            </w:r>
          </w:p>
        </w:tc>
        <w:tc>
          <w:tcPr>
            <w:tcW w:w="990" w:type="pct"/>
          </w:tcPr>
          <w:p w14:paraId="7BF2F9B3" w14:textId="77777777" w:rsidR="005E538C" w:rsidRPr="005E538C" w:rsidRDefault="005E538C" w:rsidP="005E538C">
            <w:pPr>
              <w:rPr>
                <w:rFonts w:ascii="Times New Roman" w:hAnsi="Times New Roman" w:cs="Times New Roman"/>
                <w:sz w:val="20"/>
                <w:szCs w:val="20"/>
              </w:rPr>
            </w:pPr>
          </w:p>
        </w:tc>
      </w:tr>
      <w:tr w:rsidR="005E538C" w:rsidRPr="005E538C" w14:paraId="0C6ED464" w14:textId="77777777" w:rsidTr="005E538C">
        <w:tc>
          <w:tcPr>
            <w:tcW w:w="478" w:type="pct"/>
          </w:tcPr>
          <w:p w14:paraId="5A9F8698"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9</w:t>
            </w:r>
          </w:p>
        </w:tc>
        <w:tc>
          <w:tcPr>
            <w:tcW w:w="3532" w:type="pct"/>
          </w:tcPr>
          <w:p w14:paraId="34FB51F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Обслуживание ранее полученных кредитов и займов (уплаченные проценты и комиссии)</w:t>
            </w:r>
          </w:p>
        </w:tc>
        <w:tc>
          <w:tcPr>
            <w:tcW w:w="990" w:type="pct"/>
          </w:tcPr>
          <w:p w14:paraId="2884DF14" w14:textId="77777777" w:rsidR="005E538C" w:rsidRPr="005E538C" w:rsidRDefault="005E538C" w:rsidP="005E538C">
            <w:pPr>
              <w:rPr>
                <w:rFonts w:ascii="Times New Roman" w:hAnsi="Times New Roman" w:cs="Times New Roman"/>
                <w:sz w:val="20"/>
                <w:szCs w:val="20"/>
              </w:rPr>
            </w:pPr>
          </w:p>
        </w:tc>
      </w:tr>
      <w:tr w:rsidR="005E538C" w:rsidRPr="005E538C" w14:paraId="4F8E36BC" w14:textId="77777777" w:rsidTr="005E538C">
        <w:tc>
          <w:tcPr>
            <w:tcW w:w="478" w:type="pct"/>
          </w:tcPr>
          <w:p w14:paraId="12D6B6CE"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10</w:t>
            </w:r>
          </w:p>
        </w:tc>
        <w:tc>
          <w:tcPr>
            <w:tcW w:w="3532" w:type="pct"/>
          </w:tcPr>
          <w:p w14:paraId="522FB255"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Налоги</w:t>
            </w:r>
          </w:p>
        </w:tc>
        <w:tc>
          <w:tcPr>
            <w:tcW w:w="990" w:type="pct"/>
          </w:tcPr>
          <w:p w14:paraId="0AD95B3F" w14:textId="77777777" w:rsidR="005E538C" w:rsidRPr="005E538C" w:rsidRDefault="005E538C" w:rsidP="005E538C">
            <w:pPr>
              <w:rPr>
                <w:rFonts w:ascii="Times New Roman" w:hAnsi="Times New Roman" w:cs="Times New Roman"/>
                <w:sz w:val="20"/>
                <w:szCs w:val="20"/>
              </w:rPr>
            </w:pPr>
          </w:p>
        </w:tc>
      </w:tr>
      <w:tr w:rsidR="005E538C" w:rsidRPr="005E538C" w14:paraId="467C843A" w14:textId="77777777" w:rsidTr="005E538C">
        <w:tc>
          <w:tcPr>
            <w:tcW w:w="478" w:type="pct"/>
          </w:tcPr>
          <w:p w14:paraId="1DD6A2A4"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11</w:t>
            </w:r>
          </w:p>
        </w:tc>
        <w:tc>
          <w:tcPr>
            <w:tcW w:w="3532" w:type="pct"/>
          </w:tcPr>
          <w:p w14:paraId="4E2A26F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Прочее</w:t>
            </w:r>
          </w:p>
        </w:tc>
        <w:tc>
          <w:tcPr>
            <w:tcW w:w="990" w:type="pct"/>
          </w:tcPr>
          <w:p w14:paraId="4225FD8B" w14:textId="77777777" w:rsidR="005E538C" w:rsidRPr="005E538C" w:rsidRDefault="005E538C" w:rsidP="005E538C">
            <w:pPr>
              <w:rPr>
                <w:rFonts w:ascii="Times New Roman" w:hAnsi="Times New Roman" w:cs="Times New Roman"/>
                <w:sz w:val="20"/>
                <w:szCs w:val="20"/>
              </w:rPr>
            </w:pPr>
          </w:p>
        </w:tc>
      </w:tr>
      <w:tr w:rsidR="005E538C" w:rsidRPr="005E538C" w14:paraId="5878EED0" w14:textId="77777777" w:rsidTr="005E538C">
        <w:tc>
          <w:tcPr>
            <w:tcW w:w="478" w:type="pct"/>
          </w:tcPr>
          <w:p w14:paraId="31E990E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12</w:t>
            </w:r>
          </w:p>
        </w:tc>
        <w:tc>
          <w:tcPr>
            <w:tcW w:w="3532" w:type="pct"/>
          </w:tcPr>
          <w:p w14:paraId="6868634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Итого расходы (4+5+6+7+8+9+10+11)</w:t>
            </w:r>
          </w:p>
        </w:tc>
        <w:tc>
          <w:tcPr>
            <w:tcW w:w="990" w:type="pct"/>
          </w:tcPr>
          <w:p w14:paraId="07B57C94" w14:textId="77777777" w:rsidR="005E538C" w:rsidRPr="005E538C" w:rsidRDefault="005E538C" w:rsidP="005E538C">
            <w:pPr>
              <w:rPr>
                <w:rFonts w:ascii="Times New Roman" w:hAnsi="Times New Roman" w:cs="Times New Roman"/>
                <w:sz w:val="20"/>
                <w:szCs w:val="20"/>
              </w:rPr>
            </w:pPr>
          </w:p>
        </w:tc>
      </w:tr>
      <w:tr w:rsidR="005E538C" w:rsidRPr="005E538C" w14:paraId="24739B11" w14:textId="77777777" w:rsidTr="005E538C">
        <w:tc>
          <w:tcPr>
            <w:tcW w:w="478" w:type="pct"/>
          </w:tcPr>
          <w:p w14:paraId="326E927B"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13</w:t>
            </w:r>
          </w:p>
        </w:tc>
        <w:tc>
          <w:tcPr>
            <w:tcW w:w="3532" w:type="pct"/>
          </w:tcPr>
          <w:p w14:paraId="56F6484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Прибыль (3-12)</w:t>
            </w:r>
          </w:p>
        </w:tc>
        <w:tc>
          <w:tcPr>
            <w:tcW w:w="990" w:type="pct"/>
          </w:tcPr>
          <w:p w14:paraId="413EE212" w14:textId="77777777" w:rsidR="005E538C" w:rsidRPr="005E538C" w:rsidRDefault="005E538C" w:rsidP="005E538C">
            <w:pPr>
              <w:rPr>
                <w:rFonts w:ascii="Times New Roman" w:hAnsi="Times New Roman" w:cs="Times New Roman"/>
                <w:sz w:val="20"/>
                <w:szCs w:val="20"/>
              </w:rPr>
            </w:pPr>
          </w:p>
        </w:tc>
      </w:tr>
    </w:tbl>
    <w:p w14:paraId="02109C71" w14:textId="77777777" w:rsidR="005E538C" w:rsidRPr="005E538C" w:rsidRDefault="005E538C" w:rsidP="005E538C">
      <w:pPr>
        <w:ind w:firstLine="567"/>
        <w:jc w:val="right"/>
        <w:rPr>
          <w:rFonts w:ascii="Times New Roman" w:hAnsi="Times New Roman" w:cs="Times New Roman"/>
          <w:snapToGrid w:val="0"/>
          <w:sz w:val="20"/>
          <w:szCs w:val="20"/>
        </w:rPr>
      </w:pPr>
    </w:p>
    <w:p w14:paraId="524E568B" w14:textId="77777777" w:rsidR="005E538C" w:rsidRPr="005E538C" w:rsidRDefault="005E538C" w:rsidP="005E538C">
      <w:pPr>
        <w:ind w:firstLine="567"/>
        <w:jc w:val="right"/>
        <w:rPr>
          <w:rFonts w:ascii="Times New Roman" w:hAnsi="Times New Roman" w:cs="Times New Roman"/>
          <w:snapToGrid w:val="0"/>
          <w:sz w:val="20"/>
          <w:szCs w:val="20"/>
        </w:rPr>
      </w:pPr>
      <w:r w:rsidRPr="005E538C">
        <w:rPr>
          <w:rFonts w:ascii="Times New Roman" w:hAnsi="Times New Roman" w:cs="Times New Roman"/>
          <w:snapToGrid w:val="0"/>
          <w:sz w:val="20"/>
          <w:szCs w:val="20"/>
        </w:rPr>
        <w:t>Таблица № 2</w:t>
      </w:r>
    </w:p>
    <w:p w14:paraId="225AF4E2" w14:textId="77777777" w:rsidR="005E538C" w:rsidRPr="005E538C" w:rsidRDefault="005E538C" w:rsidP="005E538C">
      <w:pPr>
        <w:ind w:firstLine="567"/>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Состояние собственных и заемных средств*</w:t>
      </w:r>
    </w:p>
    <w:p w14:paraId="1671392D" w14:textId="77777777" w:rsidR="005E538C" w:rsidRPr="005E538C" w:rsidRDefault="005E538C" w:rsidP="005E538C">
      <w:pPr>
        <w:ind w:firstLine="567"/>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на «__» ___________20___ г.</w:t>
      </w:r>
    </w:p>
    <w:p w14:paraId="10AB3A3C" w14:textId="77777777" w:rsidR="005E538C" w:rsidRPr="005E538C" w:rsidRDefault="005E538C" w:rsidP="005E538C">
      <w:pPr>
        <w:jc w:val="both"/>
        <w:rPr>
          <w:rFonts w:ascii="Times New Roman" w:hAnsi="Times New Roman" w:cs="Times New Roman"/>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550"/>
        <w:gridCol w:w="936"/>
        <w:gridCol w:w="537"/>
        <w:gridCol w:w="3215"/>
        <w:gridCol w:w="1003"/>
      </w:tblGrid>
      <w:tr w:rsidR="005E538C" w:rsidRPr="005E538C" w14:paraId="32346AFC" w14:textId="77777777" w:rsidTr="005E538C">
        <w:tc>
          <w:tcPr>
            <w:tcW w:w="338" w:type="pct"/>
            <w:vMerge w:val="restart"/>
            <w:vAlign w:val="center"/>
          </w:tcPr>
          <w:p w14:paraId="13E5BCD5"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ст.</w:t>
            </w:r>
          </w:p>
        </w:tc>
        <w:tc>
          <w:tcPr>
            <w:tcW w:w="2263" w:type="pct"/>
            <w:gridSpan w:val="2"/>
            <w:vAlign w:val="center"/>
          </w:tcPr>
          <w:p w14:paraId="6F89F139" w14:textId="77777777" w:rsidR="005E538C" w:rsidRPr="005E538C" w:rsidRDefault="005E538C" w:rsidP="005E538C">
            <w:pPr>
              <w:keepNext/>
              <w:ind w:left="-57" w:right="-57"/>
              <w:jc w:val="center"/>
              <w:outlineLvl w:val="6"/>
              <w:rPr>
                <w:rFonts w:ascii="Times New Roman" w:hAnsi="Times New Roman" w:cs="Times New Roman"/>
                <w:b/>
                <w:sz w:val="20"/>
                <w:szCs w:val="20"/>
              </w:rPr>
            </w:pPr>
            <w:r w:rsidRPr="005E538C">
              <w:rPr>
                <w:rFonts w:ascii="Times New Roman" w:hAnsi="Times New Roman" w:cs="Times New Roman"/>
                <w:b/>
                <w:sz w:val="20"/>
                <w:szCs w:val="20"/>
              </w:rPr>
              <w:t>Актив</w:t>
            </w:r>
          </w:p>
        </w:tc>
        <w:tc>
          <w:tcPr>
            <w:tcW w:w="271" w:type="pct"/>
            <w:vMerge w:val="restart"/>
            <w:vAlign w:val="center"/>
          </w:tcPr>
          <w:p w14:paraId="19F7FA3E"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ст.</w:t>
            </w:r>
          </w:p>
        </w:tc>
        <w:tc>
          <w:tcPr>
            <w:tcW w:w="2128" w:type="pct"/>
            <w:gridSpan w:val="2"/>
            <w:vAlign w:val="center"/>
          </w:tcPr>
          <w:p w14:paraId="5947CA9A" w14:textId="77777777" w:rsidR="005E538C" w:rsidRPr="005E538C" w:rsidRDefault="005E538C" w:rsidP="005E538C">
            <w:pPr>
              <w:keepNext/>
              <w:ind w:left="-57" w:right="-57"/>
              <w:jc w:val="center"/>
              <w:outlineLvl w:val="6"/>
              <w:rPr>
                <w:rFonts w:ascii="Times New Roman" w:hAnsi="Times New Roman" w:cs="Times New Roman"/>
                <w:b/>
                <w:sz w:val="20"/>
                <w:szCs w:val="20"/>
              </w:rPr>
            </w:pPr>
            <w:r w:rsidRPr="005E538C">
              <w:rPr>
                <w:rFonts w:ascii="Times New Roman" w:hAnsi="Times New Roman" w:cs="Times New Roman"/>
                <w:b/>
                <w:sz w:val="20"/>
                <w:szCs w:val="20"/>
              </w:rPr>
              <w:t>Пассив</w:t>
            </w:r>
          </w:p>
        </w:tc>
      </w:tr>
      <w:tr w:rsidR="005E538C" w:rsidRPr="005E538C" w14:paraId="2193F2FC" w14:textId="77777777" w:rsidTr="005E538C">
        <w:tc>
          <w:tcPr>
            <w:tcW w:w="338" w:type="pct"/>
            <w:vMerge/>
            <w:vAlign w:val="center"/>
          </w:tcPr>
          <w:p w14:paraId="1FF914C0" w14:textId="77777777" w:rsidR="005E538C" w:rsidRPr="005E538C" w:rsidRDefault="005E538C" w:rsidP="005E538C">
            <w:pPr>
              <w:ind w:left="-57" w:right="-57"/>
              <w:jc w:val="center"/>
              <w:rPr>
                <w:rFonts w:ascii="Times New Roman" w:hAnsi="Times New Roman" w:cs="Times New Roman"/>
                <w:sz w:val="20"/>
                <w:szCs w:val="20"/>
              </w:rPr>
            </w:pPr>
          </w:p>
        </w:tc>
        <w:tc>
          <w:tcPr>
            <w:tcW w:w="1791" w:type="pct"/>
            <w:vAlign w:val="center"/>
          </w:tcPr>
          <w:p w14:paraId="319DBD0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Статьи</w:t>
            </w:r>
          </w:p>
        </w:tc>
        <w:tc>
          <w:tcPr>
            <w:tcW w:w="472" w:type="pct"/>
            <w:vAlign w:val="center"/>
          </w:tcPr>
          <w:p w14:paraId="0B688C22"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тыс. руб.</w:t>
            </w:r>
          </w:p>
        </w:tc>
        <w:tc>
          <w:tcPr>
            <w:tcW w:w="271" w:type="pct"/>
            <w:vMerge/>
            <w:vAlign w:val="center"/>
          </w:tcPr>
          <w:p w14:paraId="44D4B3BE" w14:textId="77777777" w:rsidR="005E538C" w:rsidRPr="005E538C" w:rsidRDefault="005E538C" w:rsidP="005E538C">
            <w:pPr>
              <w:ind w:left="-57" w:right="-57"/>
              <w:jc w:val="center"/>
              <w:rPr>
                <w:rFonts w:ascii="Times New Roman" w:hAnsi="Times New Roman" w:cs="Times New Roman"/>
                <w:sz w:val="20"/>
                <w:szCs w:val="20"/>
              </w:rPr>
            </w:pPr>
          </w:p>
        </w:tc>
        <w:tc>
          <w:tcPr>
            <w:tcW w:w="1622" w:type="pct"/>
            <w:vAlign w:val="center"/>
          </w:tcPr>
          <w:p w14:paraId="2F004D2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Статьи</w:t>
            </w:r>
          </w:p>
        </w:tc>
        <w:tc>
          <w:tcPr>
            <w:tcW w:w="507" w:type="pct"/>
            <w:vAlign w:val="center"/>
          </w:tcPr>
          <w:p w14:paraId="399B9AF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тыс. руб.</w:t>
            </w:r>
          </w:p>
        </w:tc>
      </w:tr>
      <w:tr w:rsidR="005E538C" w:rsidRPr="005E538C" w14:paraId="7DEEA4C3" w14:textId="77777777" w:rsidTr="005E538C">
        <w:trPr>
          <w:trHeight w:val="421"/>
        </w:trPr>
        <w:tc>
          <w:tcPr>
            <w:tcW w:w="338" w:type="pct"/>
            <w:vMerge w:val="restart"/>
            <w:vAlign w:val="center"/>
          </w:tcPr>
          <w:p w14:paraId="43DD6272"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1</w:t>
            </w:r>
          </w:p>
        </w:tc>
        <w:tc>
          <w:tcPr>
            <w:tcW w:w="1791" w:type="pct"/>
            <w:vMerge w:val="restart"/>
            <w:vAlign w:val="center"/>
          </w:tcPr>
          <w:p w14:paraId="1F169266"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3FFB0482"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1BE8C493"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6</w:t>
            </w:r>
          </w:p>
        </w:tc>
        <w:tc>
          <w:tcPr>
            <w:tcW w:w="1622" w:type="pct"/>
            <w:shd w:val="clear" w:color="auto" w:fill="auto"/>
            <w:vAlign w:val="center"/>
          </w:tcPr>
          <w:p w14:paraId="4BC9EA9B"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Капитал, в т.ч.</w:t>
            </w:r>
          </w:p>
        </w:tc>
        <w:tc>
          <w:tcPr>
            <w:tcW w:w="507" w:type="pct"/>
            <w:shd w:val="clear" w:color="auto" w:fill="auto"/>
            <w:vAlign w:val="center"/>
          </w:tcPr>
          <w:p w14:paraId="1C3A26C9"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D73C6EE" w14:textId="77777777" w:rsidTr="005E538C">
        <w:trPr>
          <w:trHeight w:val="421"/>
        </w:trPr>
        <w:tc>
          <w:tcPr>
            <w:tcW w:w="338" w:type="pct"/>
            <w:vMerge/>
            <w:vAlign w:val="center"/>
          </w:tcPr>
          <w:p w14:paraId="4733D270" w14:textId="77777777" w:rsidR="005E538C" w:rsidRPr="005E538C" w:rsidRDefault="005E538C" w:rsidP="005E538C">
            <w:pPr>
              <w:ind w:left="-57" w:right="-57"/>
              <w:jc w:val="center"/>
              <w:rPr>
                <w:rFonts w:ascii="Times New Roman" w:hAnsi="Times New Roman" w:cs="Times New Roman"/>
                <w:b/>
                <w:sz w:val="20"/>
                <w:szCs w:val="20"/>
              </w:rPr>
            </w:pPr>
          </w:p>
        </w:tc>
        <w:tc>
          <w:tcPr>
            <w:tcW w:w="1791" w:type="pct"/>
            <w:vMerge/>
            <w:vAlign w:val="center"/>
          </w:tcPr>
          <w:p w14:paraId="2A1CE76F" w14:textId="77777777" w:rsidR="005E538C" w:rsidRPr="005E538C" w:rsidRDefault="005E538C" w:rsidP="005E538C">
            <w:pPr>
              <w:keepNext/>
              <w:ind w:left="-57" w:right="-57"/>
              <w:outlineLvl w:val="7"/>
              <w:rPr>
                <w:rFonts w:ascii="Times New Roman" w:hAnsi="Times New Roman" w:cs="Times New Roman"/>
                <w:b/>
                <w:sz w:val="20"/>
                <w:szCs w:val="20"/>
              </w:rPr>
            </w:pPr>
          </w:p>
        </w:tc>
        <w:tc>
          <w:tcPr>
            <w:tcW w:w="472" w:type="pct"/>
            <w:vMerge/>
            <w:vAlign w:val="center"/>
          </w:tcPr>
          <w:p w14:paraId="31E75183"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122ECD4F"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6.1</w:t>
            </w:r>
          </w:p>
        </w:tc>
        <w:tc>
          <w:tcPr>
            <w:tcW w:w="1622" w:type="pct"/>
            <w:shd w:val="clear" w:color="auto" w:fill="auto"/>
            <w:vAlign w:val="center"/>
          </w:tcPr>
          <w:p w14:paraId="28870473" w14:textId="77777777" w:rsidR="005E538C" w:rsidRPr="005E538C" w:rsidRDefault="005E538C" w:rsidP="005E538C">
            <w:pPr>
              <w:keepNext/>
              <w:ind w:left="-57" w:right="-57"/>
              <w:outlineLvl w:val="7"/>
              <w:rPr>
                <w:rFonts w:ascii="Times New Roman" w:hAnsi="Times New Roman" w:cs="Times New Roman"/>
                <w:sz w:val="20"/>
                <w:szCs w:val="20"/>
              </w:rPr>
            </w:pPr>
            <w:r w:rsidRPr="005E538C">
              <w:rPr>
                <w:rFonts w:ascii="Times New Roman" w:hAnsi="Times New Roman" w:cs="Times New Roman"/>
                <w:sz w:val="20"/>
                <w:szCs w:val="20"/>
              </w:rPr>
              <w:t xml:space="preserve">Уставный капитал (для ЮЛ), </w:t>
            </w:r>
          </w:p>
          <w:p w14:paraId="5EC284D2" w14:textId="77777777" w:rsidR="005E538C" w:rsidRPr="005E538C" w:rsidRDefault="005E538C" w:rsidP="005E538C">
            <w:pPr>
              <w:keepNext/>
              <w:ind w:left="-57" w:right="-57"/>
              <w:outlineLvl w:val="7"/>
              <w:rPr>
                <w:rFonts w:ascii="Times New Roman" w:hAnsi="Times New Roman" w:cs="Times New Roman"/>
                <w:sz w:val="20"/>
                <w:szCs w:val="20"/>
              </w:rPr>
            </w:pPr>
            <w:r w:rsidRPr="005E538C">
              <w:rPr>
                <w:rFonts w:ascii="Times New Roman" w:hAnsi="Times New Roman" w:cs="Times New Roman"/>
                <w:sz w:val="20"/>
                <w:szCs w:val="20"/>
              </w:rPr>
              <w:t>Собственный капитал (для ИП)</w:t>
            </w:r>
          </w:p>
        </w:tc>
        <w:tc>
          <w:tcPr>
            <w:tcW w:w="507" w:type="pct"/>
            <w:shd w:val="clear" w:color="auto" w:fill="auto"/>
            <w:vAlign w:val="center"/>
          </w:tcPr>
          <w:p w14:paraId="676E4C58"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5633511A" w14:textId="77777777" w:rsidTr="005E538C">
        <w:trPr>
          <w:trHeight w:val="421"/>
        </w:trPr>
        <w:tc>
          <w:tcPr>
            <w:tcW w:w="338" w:type="pct"/>
            <w:vMerge/>
            <w:vAlign w:val="center"/>
          </w:tcPr>
          <w:p w14:paraId="2DA34EB6" w14:textId="77777777" w:rsidR="005E538C" w:rsidRPr="005E538C" w:rsidRDefault="005E538C" w:rsidP="005E538C">
            <w:pPr>
              <w:ind w:left="-57" w:right="-57"/>
              <w:jc w:val="center"/>
              <w:rPr>
                <w:rFonts w:ascii="Times New Roman" w:hAnsi="Times New Roman" w:cs="Times New Roman"/>
                <w:b/>
                <w:sz w:val="20"/>
                <w:szCs w:val="20"/>
              </w:rPr>
            </w:pPr>
          </w:p>
        </w:tc>
        <w:tc>
          <w:tcPr>
            <w:tcW w:w="1791" w:type="pct"/>
            <w:vMerge/>
            <w:vAlign w:val="center"/>
          </w:tcPr>
          <w:p w14:paraId="6D0F6312" w14:textId="77777777" w:rsidR="005E538C" w:rsidRPr="005E538C" w:rsidRDefault="005E538C" w:rsidP="005E538C">
            <w:pPr>
              <w:keepNext/>
              <w:ind w:left="-57" w:right="-57"/>
              <w:outlineLvl w:val="7"/>
              <w:rPr>
                <w:rFonts w:ascii="Times New Roman" w:hAnsi="Times New Roman" w:cs="Times New Roman"/>
                <w:b/>
                <w:sz w:val="20"/>
                <w:szCs w:val="20"/>
              </w:rPr>
            </w:pPr>
          </w:p>
        </w:tc>
        <w:tc>
          <w:tcPr>
            <w:tcW w:w="472" w:type="pct"/>
            <w:vMerge/>
            <w:vAlign w:val="center"/>
          </w:tcPr>
          <w:p w14:paraId="0258AA45"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1E88CEF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6.2</w:t>
            </w:r>
          </w:p>
        </w:tc>
        <w:tc>
          <w:tcPr>
            <w:tcW w:w="1622" w:type="pct"/>
            <w:shd w:val="clear" w:color="auto" w:fill="auto"/>
            <w:vAlign w:val="center"/>
          </w:tcPr>
          <w:p w14:paraId="0177BE09" w14:textId="77777777" w:rsidR="005E538C" w:rsidRPr="005E538C" w:rsidRDefault="005E538C" w:rsidP="005E538C">
            <w:pPr>
              <w:keepNext/>
              <w:ind w:left="-57" w:right="-57"/>
              <w:outlineLvl w:val="7"/>
              <w:rPr>
                <w:rFonts w:ascii="Times New Roman" w:hAnsi="Times New Roman" w:cs="Times New Roman"/>
                <w:sz w:val="20"/>
                <w:szCs w:val="20"/>
              </w:rPr>
            </w:pPr>
            <w:r w:rsidRPr="005E538C">
              <w:rPr>
                <w:rFonts w:ascii="Times New Roman" w:hAnsi="Times New Roman" w:cs="Times New Roman"/>
                <w:sz w:val="20"/>
                <w:szCs w:val="20"/>
              </w:rPr>
              <w:t>Нераспределенная прибыль</w:t>
            </w:r>
          </w:p>
        </w:tc>
        <w:tc>
          <w:tcPr>
            <w:tcW w:w="507" w:type="pct"/>
            <w:shd w:val="clear" w:color="auto" w:fill="auto"/>
            <w:vAlign w:val="center"/>
          </w:tcPr>
          <w:p w14:paraId="69C21883"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CF4FCD0" w14:textId="77777777" w:rsidTr="005E538C">
        <w:tc>
          <w:tcPr>
            <w:tcW w:w="338" w:type="pct"/>
            <w:vAlign w:val="center"/>
          </w:tcPr>
          <w:p w14:paraId="09BB2CE3"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2</w:t>
            </w:r>
          </w:p>
        </w:tc>
        <w:tc>
          <w:tcPr>
            <w:tcW w:w="1791" w:type="pct"/>
            <w:vAlign w:val="center"/>
          </w:tcPr>
          <w:p w14:paraId="6CB5BD28"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Запасы, в том числе:</w:t>
            </w:r>
          </w:p>
        </w:tc>
        <w:tc>
          <w:tcPr>
            <w:tcW w:w="472" w:type="pct"/>
            <w:vAlign w:val="center"/>
          </w:tcPr>
          <w:p w14:paraId="13268652"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47FBA2B9"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7</w:t>
            </w:r>
          </w:p>
        </w:tc>
        <w:tc>
          <w:tcPr>
            <w:tcW w:w="1622" w:type="pct"/>
            <w:vAlign w:val="center"/>
          </w:tcPr>
          <w:p w14:paraId="1B9E701F"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Займы и кредиты **, в том числе:</w:t>
            </w:r>
          </w:p>
        </w:tc>
        <w:tc>
          <w:tcPr>
            <w:tcW w:w="507" w:type="pct"/>
            <w:vAlign w:val="center"/>
          </w:tcPr>
          <w:p w14:paraId="284011BB"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1DF07308" w14:textId="77777777" w:rsidTr="005E538C">
        <w:tc>
          <w:tcPr>
            <w:tcW w:w="338" w:type="pct"/>
            <w:vAlign w:val="center"/>
          </w:tcPr>
          <w:p w14:paraId="1D939526"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2.1</w:t>
            </w:r>
          </w:p>
        </w:tc>
        <w:tc>
          <w:tcPr>
            <w:tcW w:w="1791" w:type="pct"/>
            <w:vAlign w:val="center"/>
          </w:tcPr>
          <w:p w14:paraId="41CDA7A0"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сырье и материалы</w:t>
            </w:r>
          </w:p>
        </w:tc>
        <w:tc>
          <w:tcPr>
            <w:tcW w:w="472" w:type="pct"/>
            <w:vAlign w:val="center"/>
          </w:tcPr>
          <w:p w14:paraId="09A47048"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047434C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7.1</w:t>
            </w:r>
          </w:p>
        </w:tc>
        <w:tc>
          <w:tcPr>
            <w:tcW w:w="1622" w:type="pct"/>
            <w:vAlign w:val="center"/>
          </w:tcPr>
          <w:p w14:paraId="7918853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кредиты банков</w:t>
            </w:r>
          </w:p>
        </w:tc>
        <w:tc>
          <w:tcPr>
            <w:tcW w:w="507" w:type="pct"/>
            <w:vAlign w:val="center"/>
          </w:tcPr>
          <w:p w14:paraId="3CBC46AF"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581F39C1" w14:textId="77777777" w:rsidTr="005E538C">
        <w:tc>
          <w:tcPr>
            <w:tcW w:w="338" w:type="pct"/>
            <w:vAlign w:val="center"/>
          </w:tcPr>
          <w:p w14:paraId="2C79AA03"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2.2</w:t>
            </w:r>
          </w:p>
        </w:tc>
        <w:tc>
          <w:tcPr>
            <w:tcW w:w="1791" w:type="pct"/>
            <w:vAlign w:val="center"/>
          </w:tcPr>
          <w:p w14:paraId="527C0018"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готовая продукция и товары для перепродажи</w:t>
            </w:r>
          </w:p>
        </w:tc>
        <w:tc>
          <w:tcPr>
            <w:tcW w:w="472" w:type="pct"/>
            <w:vAlign w:val="center"/>
          </w:tcPr>
          <w:p w14:paraId="7A1C6BBC"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2F5E1564"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7.2</w:t>
            </w:r>
          </w:p>
        </w:tc>
        <w:tc>
          <w:tcPr>
            <w:tcW w:w="1622" w:type="pct"/>
            <w:vAlign w:val="center"/>
          </w:tcPr>
          <w:p w14:paraId="47676E2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Займы от юридических и физических лиц.</w:t>
            </w:r>
          </w:p>
        </w:tc>
        <w:tc>
          <w:tcPr>
            <w:tcW w:w="507" w:type="pct"/>
            <w:vAlign w:val="center"/>
          </w:tcPr>
          <w:p w14:paraId="65FA8DCF"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2553E12" w14:textId="77777777" w:rsidTr="005E538C">
        <w:tc>
          <w:tcPr>
            <w:tcW w:w="338" w:type="pct"/>
            <w:vAlign w:val="center"/>
          </w:tcPr>
          <w:p w14:paraId="40F78F1C"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2.3</w:t>
            </w:r>
          </w:p>
        </w:tc>
        <w:tc>
          <w:tcPr>
            <w:tcW w:w="1791" w:type="pct"/>
            <w:vAlign w:val="center"/>
          </w:tcPr>
          <w:p w14:paraId="7439F18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товары отгруженные</w:t>
            </w:r>
          </w:p>
        </w:tc>
        <w:tc>
          <w:tcPr>
            <w:tcW w:w="472" w:type="pct"/>
            <w:vAlign w:val="center"/>
          </w:tcPr>
          <w:p w14:paraId="6DF37F0A"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315D8910"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8</w:t>
            </w:r>
          </w:p>
        </w:tc>
        <w:tc>
          <w:tcPr>
            <w:tcW w:w="1622" w:type="pct"/>
            <w:vAlign w:val="center"/>
          </w:tcPr>
          <w:p w14:paraId="6C5FE9FA" w14:textId="77777777" w:rsidR="005E538C" w:rsidRPr="005E538C" w:rsidRDefault="005E538C" w:rsidP="005E538C">
            <w:pPr>
              <w:keepNext/>
              <w:ind w:left="-57" w:right="-57"/>
              <w:outlineLvl w:val="7"/>
              <w:rPr>
                <w:rFonts w:ascii="Times New Roman" w:hAnsi="Times New Roman" w:cs="Times New Roman"/>
                <w:b/>
                <w:sz w:val="20"/>
                <w:szCs w:val="20"/>
              </w:rPr>
            </w:pPr>
            <w:r w:rsidRPr="005E538C">
              <w:rPr>
                <w:rFonts w:ascii="Times New Roman" w:hAnsi="Times New Roman" w:cs="Times New Roman"/>
                <w:b/>
                <w:sz w:val="20"/>
                <w:szCs w:val="20"/>
              </w:rPr>
              <w:t>Кредиторская задолженность, в том числе:</w:t>
            </w:r>
          </w:p>
        </w:tc>
        <w:tc>
          <w:tcPr>
            <w:tcW w:w="507" w:type="pct"/>
            <w:vAlign w:val="center"/>
          </w:tcPr>
          <w:p w14:paraId="369FFA61"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3A7C2D2" w14:textId="77777777" w:rsidTr="005E538C">
        <w:tc>
          <w:tcPr>
            <w:tcW w:w="338" w:type="pct"/>
            <w:vAlign w:val="center"/>
          </w:tcPr>
          <w:p w14:paraId="0B3B026C"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3</w:t>
            </w:r>
          </w:p>
        </w:tc>
        <w:tc>
          <w:tcPr>
            <w:tcW w:w="1791" w:type="pct"/>
            <w:vAlign w:val="center"/>
          </w:tcPr>
          <w:p w14:paraId="71D8A074"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Дебиторская задолженность (задолженность поставщиков и (или) покупателей) ***</w:t>
            </w:r>
          </w:p>
        </w:tc>
        <w:tc>
          <w:tcPr>
            <w:tcW w:w="472" w:type="pct"/>
            <w:vAlign w:val="center"/>
          </w:tcPr>
          <w:p w14:paraId="1E907D53"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2824A44F"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8.1</w:t>
            </w:r>
          </w:p>
        </w:tc>
        <w:tc>
          <w:tcPr>
            <w:tcW w:w="1622" w:type="pct"/>
            <w:vAlign w:val="center"/>
          </w:tcPr>
          <w:p w14:paraId="20C0254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 xml:space="preserve">задолженность перед внебюджетными фондами (единый социальный налог); </w:t>
            </w:r>
          </w:p>
        </w:tc>
        <w:tc>
          <w:tcPr>
            <w:tcW w:w="507" w:type="pct"/>
            <w:vAlign w:val="center"/>
          </w:tcPr>
          <w:p w14:paraId="066389BD"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F17A9F5" w14:textId="77777777" w:rsidTr="005E538C">
        <w:tc>
          <w:tcPr>
            <w:tcW w:w="338" w:type="pct"/>
            <w:vAlign w:val="center"/>
          </w:tcPr>
          <w:p w14:paraId="45E9BDBE"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4</w:t>
            </w:r>
          </w:p>
        </w:tc>
        <w:tc>
          <w:tcPr>
            <w:tcW w:w="1791" w:type="pct"/>
            <w:vAlign w:val="center"/>
          </w:tcPr>
          <w:p w14:paraId="3320F87E"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Денежные средства, в том числе:</w:t>
            </w:r>
          </w:p>
        </w:tc>
        <w:tc>
          <w:tcPr>
            <w:tcW w:w="472" w:type="pct"/>
            <w:vAlign w:val="center"/>
          </w:tcPr>
          <w:p w14:paraId="12E9C4C8"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2D2ED95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8.2</w:t>
            </w:r>
          </w:p>
        </w:tc>
        <w:tc>
          <w:tcPr>
            <w:tcW w:w="1622" w:type="pct"/>
            <w:vAlign w:val="center"/>
          </w:tcPr>
          <w:p w14:paraId="7953B5C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задолженность по налогам;</w:t>
            </w:r>
          </w:p>
        </w:tc>
        <w:tc>
          <w:tcPr>
            <w:tcW w:w="507" w:type="pct"/>
            <w:vAlign w:val="center"/>
          </w:tcPr>
          <w:p w14:paraId="1B71FD85"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6BBF24C5" w14:textId="77777777" w:rsidTr="005E538C">
        <w:tc>
          <w:tcPr>
            <w:tcW w:w="338" w:type="pct"/>
            <w:vAlign w:val="center"/>
          </w:tcPr>
          <w:p w14:paraId="49E0299E"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4.1</w:t>
            </w:r>
          </w:p>
        </w:tc>
        <w:tc>
          <w:tcPr>
            <w:tcW w:w="1791" w:type="pct"/>
            <w:vAlign w:val="center"/>
          </w:tcPr>
          <w:p w14:paraId="37A977ED"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наличные деньги</w:t>
            </w:r>
          </w:p>
        </w:tc>
        <w:tc>
          <w:tcPr>
            <w:tcW w:w="472" w:type="pct"/>
            <w:vAlign w:val="center"/>
          </w:tcPr>
          <w:p w14:paraId="7B6A9DA7"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442F18B6"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8.3</w:t>
            </w:r>
          </w:p>
        </w:tc>
        <w:tc>
          <w:tcPr>
            <w:tcW w:w="1622" w:type="pct"/>
            <w:vAlign w:val="center"/>
          </w:tcPr>
          <w:p w14:paraId="5DD3E07F"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принятые авансы за товары (услуги). Товары (услуги) не поставлены***.</w:t>
            </w:r>
          </w:p>
        </w:tc>
        <w:tc>
          <w:tcPr>
            <w:tcW w:w="507" w:type="pct"/>
            <w:vAlign w:val="center"/>
          </w:tcPr>
          <w:p w14:paraId="245854EF"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1BBCD351" w14:textId="77777777" w:rsidTr="005E538C">
        <w:tc>
          <w:tcPr>
            <w:tcW w:w="338" w:type="pct"/>
            <w:vAlign w:val="center"/>
          </w:tcPr>
          <w:p w14:paraId="1EF29281"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4.2</w:t>
            </w:r>
          </w:p>
        </w:tc>
        <w:tc>
          <w:tcPr>
            <w:tcW w:w="1791" w:type="pct"/>
            <w:vAlign w:val="center"/>
          </w:tcPr>
          <w:p w14:paraId="5AEB18EE"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расчетные счета</w:t>
            </w:r>
          </w:p>
        </w:tc>
        <w:tc>
          <w:tcPr>
            <w:tcW w:w="472" w:type="pct"/>
            <w:vAlign w:val="center"/>
          </w:tcPr>
          <w:p w14:paraId="082859E6"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0F0D949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8.4</w:t>
            </w:r>
          </w:p>
        </w:tc>
        <w:tc>
          <w:tcPr>
            <w:tcW w:w="1622" w:type="pct"/>
            <w:vAlign w:val="center"/>
          </w:tcPr>
          <w:p w14:paraId="17092125"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задолженность за принятые на реализацию товары***;</w:t>
            </w:r>
          </w:p>
        </w:tc>
        <w:tc>
          <w:tcPr>
            <w:tcW w:w="507" w:type="pct"/>
            <w:vAlign w:val="center"/>
          </w:tcPr>
          <w:p w14:paraId="54495132"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B69A9CE" w14:textId="77777777" w:rsidTr="005E538C">
        <w:tc>
          <w:tcPr>
            <w:tcW w:w="338" w:type="pct"/>
            <w:vAlign w:val="center"/>
          </w:tcPr>
          <w:p w14:paraId="36039056"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4.3</w:t>
            </w:r>
          </w:p>
        </w:tc>
        <w:tc>
          <w:tcPr>
            <w:tcW w:w="1791" w:type="pct"/>
            <w:vAlign w:val="center"/>
          </w:tcPr>
          <w:p w14:paraId="41C4F8C7"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другое</w:t>
            </w:r>
          </w:p>
        </w:tc>
        <w:tc>
          <w:tcPr>
            <w:tcW w:w="472" w:type="pct"/>
            <w:vAlign w:val="center"/>
          </w:tcPr>
          <w:p w14:paraId="3C88B359"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63553AFE"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8.5</w:t>
            </w:r>
          </w:p>
        </w:tc>
        <w:tc>
          <w:tcPr>
            <w:tcW w:w="1622" w:type="pct"/>
            <w:vAlign w:val="center"/>
          </w:tcPr>
          <w:p w14:paraId="57C4FE0F"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прочая кредиторская задолженность***</w:t>
            </w:r>
          </w:p>
        </w:tc>
        <w:tc>
          <w:tcPr>
            <w:tcW w:w="507" w:type="pct"/>
            <w:vAlign w:val="center"/>
          </w:tcPr>
          <w:p w14:paraId="3B5372D8"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70008AAA" w14:textId="77777777" w:rsidTr="005E538C">
        <w:tc>
          <w:tcPr>
            <w:tcW w:w="338" w:type="pct"/>
            <w:vAlign w:val="center"/>
          </w:tcPr>
          <w:p w14:paraId="6FA3F570"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5</w:t>
            </w:r>
          </w:p>
        </w:tc>
        <w:tc>
          <w:tcPr>
            <w:tcW w:w="1791" w:type="pct"/>
            <w:vAlign w:val="center"/>
          </w:tcPr>
          <w:p w14:paraId="000BACF9"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Прочие активы.</w:t>
            </w:r>
          </w:p>
        </w:tc>
        <w:tc>
          <w:tcPr>
            <w:tcW w:w="472" w:type="pct"/>
            <w:vAlign w:val="center"/>
          </w:tcPr>
          <w:p w14:paraId="5AF7737E"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62169AF7" w14:textId="77777777" w:rsidR="005E538C" w:rsidRPr="005E538C" w:rsidRDefault="005E538C" w:rsidP="005E538C">
            <w:pPr>
              <w:ind w:left="-57" w:right="-57"/>
              <w:jc w:val="center"/>
              <w:rPr>
                <w:rFonts w:ascii="Times New Roman" w:hAnsi="Times New Roman" w:cs="Times New Roman"/>
                <w:b/>
                <w:sz w:val="20"/>
                <w:szCs w:val="20"/>
              </w:rPr>
            </w:pPr>
            <w:r w:rsidRPr="005E538C">
              <w:rPr>
                <w:rFonts w:ascii="Times New Roman" w:hAnsi="Times New Roman" w:cs="Times New Roman"/>
                <w:b/>
                <w:sz w:val="20"/>
                <w:szCs w:val="20"/>
              </w:rPr>
              <w:t>9</w:t>
            </w:r>
          </w:p>
        </w:tc>
        <w:tc>
          <w:tcPr>
            <w:tcW w:w="1622" w:type="pct"/>
            <w:vAlign w:val="center"/>
          </w:tcPr>
          <w:p w14:paraId="1843D651"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Прочие пассивы.</w:t>
            </w:r>
          </w:p>
        </w:tc>
        <w:tc>
          <w:tcPr>
            <w:tcW w:w="507" w:type="pct"/>
            <w:vAlign w:val="center"/>
          </w:tcPr>
          <w:p w14:paraId="7D819A11"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A98E538" w14:textId="77777777" w:rsidTr="005E538C">
        <w:tc>
          <w:tcPr>
            <w:tcW w:w="338" w:type="pct"/>
            <w:vAlign w:val="center"/>
          </w:tcPr>
          <w:p w14:paraId="5FD48BC6" w14:textId="77777777" w:rsidR="005E538C" w:rsidRPr="005E538C" w:rsidRDefault="005E538C" w:rsidP="005E538C">
            <w:pPr>
              <w:ind w:left="-57" w:right="-57"/>
              <w:jc w:val="center"/>
              <w:rPr>
                <w:rFonts w:ascii="Times New Roman" w:hAnsi="Times New Roman" w:cs="Times New Roman"/>
                <w:sz w:val="20"/>
                <w:szCs w:val="20"/>
              </w:rPr>
            </w:pPr>
          </w:p>
        </w:tc>
        <w:tc>
          <w:tcPr>
            <w:tcW w:w="1791" w:type="pct"/>
            <w:vAlign w:val="center"/>
          </w:tcPr>
          <w:p w14:paraId="78031A0C" w14:textId="77777777" w:rsidR="005E538C" w:rsidRPr="005E538C" w:rsidRDefault="005E538C" w:rsidP="005E538C">
            <w:pPr>
              <w:ind w:left="-57" w:right="-57"/>
              <w:rPr>
                <w:rFonts w:ascii="Times New Roman" w:hAnsi="Times New Roman" w:cs="Times New Roman"/>
                <w:b/>
                <w:sz w:val="20"/>
                <w:szCs w:val="20"/>
              </w:rPr>
            </w:pPr>
            <w:r w:rsidRPr="005E538C">
              <w:rPr>
                <w:rFonts w:ascii="Times New Roman" w:hAnsi="Times New Roman" w:cs="Times New Roman"/>
                <w:b/>
                <w:sz w:val="20"/>
                <w:szCs w:val="20"/>
              </w:rPr>
              <w:t>Итого (1+2+3+4+5):</w:t>
            </w:r>
          </w:p>
        </w:tc>
        <w:tc>
          <w:tcPr>
            <w:tcW w:w="472" w:type="pct"/>
            <w:vAlign w:val="center"/>
          </w:tcPr>
          <w:p w14:paraId="2A0B2683" w14:textId="77777777" w:rsidR="005E538C" w:rsidRPr="005E538C" w:rsidRDefault="005E538C" w:rsidP="005E538C">
            <w:pPr>
              <w:ind w:left="-57" w:right="-57"/>
              <w:rPr>
                <w:rFonts w:ascii="Times New Roman" w:hAnsi="Times New Roman" w:cs="Times New Roman"/>
                <w:sz w:val="20"/>
                <w:szCs w:val="20"/>
              </w:rPr>
            </w:pPr>
          </w:p>
        </w:tc>
        <w:tc>
          <w:tcPr>
            <w:tcW w:w="271" w:type="pct"/>
            <w:vAlign w:val="center"/>
          </w:tcPr>
          <w:p w14:paraId="08D135A7" w14:textId="77777777" w:rsidR="005E538C" w:rsidRPr="005E538C" w:rsidRDefault="005E538C" w:rsidP="005E538C">
            <w:pPr>
              <w:ind w:left="-57" w:right="-57"/>
              <w:jc w:val="center"/>
              <w:rPr>
                <w:rFonts w:ascii="Times New Roman" w:hAnsi="Times New Roman" w:cs="Times New Roman"/>
                <w:sz w:val="20"/>
                <w:szCs w:val="20"/>
              </w:rPr>
            </w:pPr>
          </w:p>
        </w:tc>
        <w:tc>
          <w:tcPr>
            <w:tcW w:w="1622" w:type="pct"/>
            <w:vAlign w:val="center"/>
          </w:tcPr>
          <w:p w14:paraId="5D03F4C6"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b/>
                <w:sz w:val="20"/>
                <w:szCs w:val="20"/>
              </w:rPr>
              <w:t>Итого (6+7+8+9):</w:t>
            </w:r>
          </w:p>
        </w:tc>
        <w:tc>
          <w:tcPr>
            <w:tcW w:w="507" w:type="pct"/>
            <w:vAlign w:val="center"/>
          </w:tcPr>
          <w:p w14:paraId="7BD2371A" w14:textId="77777777" w:rsidR="005E538C" w:rsidRPr="005E538C" w:rsidRDefault="005E538C" w:rsidP="005E538C">
            <w:pPr>
              <w:ind w:left="-57" w:right="-57"/>
              <w:rPr>
                <w:rFonts w:ascii="Times New Roman" w:hAnsi="Times New Roman" w:cs="Times New Roman"/>
                <w:sz w:val="20"/>
                <w:szCs w:val="20"/>
              </w:rPr>
            </w:pPr>
          </w:p>
        </w:tc>
      </w:tr>
    </w:tbl>
    <w:p w14:paraId="669E6A16" w14:textId="77777777" w:rsidR="005E538C" w:rsidRPr="005E538C" w:rsidRDefault="005E538C" w:rsidP="005E538C">
      <w:pPr>
        <w:keepNext/>
        <w:jc w:val="both"/>
        <w:outlineLvl w:val="2"/>
        <w:rPr>
          <w:rFonts w:ascii="Times New Roman" w:hAnsi="Times New Roman" w:cs="Times New Roman"/>
          <w:b/>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 xml:space="preserve">Заполняется по состоянию на 1-е число месяца подачи заявки. </w:t>
      </w:r>
    </w:p>
    <w:p w14:paraId="6658B88A"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b/>
          <w:sz w:val="20"/>
          <w:szCs w:val="20"/>
        </w:rPr>
        <w:t>**</w:t>
      </w:r>
      <w:r w:rsidRPr="005E538C">
        <w:rPr>
          <w:rFonts w:ascii="Times New Roman" w:hAnsi="Times New Roman" w:cs="Times New Roman"/>
          <w:sz w:val="20"/>
          <w:szCs w:val="20"/>
        </w:rPr>
        <w:t xml:space="preserve"> Данные статьи расшифровываются в таблице № 6.</w:t>
      </w:r>
    </w:p>
    <w:p w14:paraId="74AC6B35"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Данная статья расшифровывается в таблице № 5.</w:t>
      </w:r>
    </w:p>
    <w:p w14:paraId="1599D1BC" w14:textId="77777777" w:rsidR="005E538C" w:rsidRPr="005E538C" w:rsidRDefault="005E538C" w:rsidP="005E538C">
      <w:pPr>
        <w:rPr>
          <w:rFonts w:ascii="Times New Roman" w:hAnsi="Times New Roman" w:cs="Times New Roman"/>
          <w:sz w:val="20"/>
          <w:szCs w:val="20"/>
        </w:rPr>
      </w:pPr>
    </w:p>
    <w:p w14:paraId="490FC7FA" w14:textId="77777777" w:rsidR="005E538C" w:rsidRPr="005E538C" w:rsidRDefault="005E538C" w:rsidP="005E538C">
      <w:pPr>
        <w:tabs>
          <w:tab w:val="left" w:pos="2637"/>
        </w:tabs>
        <w:jc w:val="right"/>
        <w:rPr>
          <w:rFonts w:ascii="Times New Roman" w:hAnsi="Times New Roman" w:cs="Times New Roman"/>
          <w:sz w:val="20"/>
          <w:szCs w:val="20"/>
        </w:rPr>
      </w:pPr>
      <w:r w:rsidRPr="005E538C">
        <w:rPr>
          <w:rFonts w:ascii="Times New Roman" w:hAnsi="Times New Roman" w:cs="Times New Roman"/>
          <w:sz w:val="20"/>
          <w:szCs w:val="20"/>
        </w:rPr>
        <w:tab/>
        <w:t>Таблица № 3</w:t>
      </w:r>
    </w:p>
    <w:p w14:paraId="7D77A1E0"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7"/>
        <w:gridCol w:w="1977"/>
      </w:tblGrid>
      <w:tr w:rsidR="005E538C" w:rsidRPr="005E538C" w14:paraId="64AA800E" w14:textId="77777777" w:rsidTr="005E538C">
        <w:trPr>
          <w:cantSplit/>
        </w:trPr>
        <w:tc>
          <w:tcPr>
            <w:tcW w:w="378" w:type="pct"/>
            <w:vAlign w:val="center"/>
          </w:tcPr>
          <w:p w14:paraId="718A0954"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3614" w:type="pct"/>
            <w:vAlign w:val="center"/>
          </w:tcPr>
          <w:p w14:paraId="5794DE90"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Наименование </w:t>
            </w:r>
          </w:p>
        </w:tc>
        <w:tc>
          <w:tcPr>
            <w:tcW w:w="1008" w:type="pct"/>
            <w:vAlign w:val="center"/>
          </w:tcPr>
          <w:p w14:paraId="052B2EAE"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тыс.руб.</w:t>
            </w:r>
          </w:p>
        </w:tc>
      </w:tr>
      <w:tr w:rsidR="005E538C" w:rsidRPr="005E538C" w14:paraId="7FFA85BA" w14:textId="77777777" w:rsidTr="005E538C">
        <w:trPr>
          <w:cantSplit/>
        </w:trPr>
        <w:tc>
          <w:tcPr>
            <w:tcW w:w="378" w:type="pct"/>
          </w:tcPr>
          <w:p w14:paraId="7BFF97C9"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3614" w:type="pct"/>
          </w:tcPr>
          <w:p w14:paraId="176F0025"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18654451"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070F03B9" w14:textId="77777777" w:rsidTr="005E538C">
        <w:trPr>
          <w:cantSplit/>
        </w:trPr>
        <w:tc>
          <w:tcPr>
            <w:tcW w:w="378" w:type="pct"/>
          </w:tcPr>
          <w:p w14:paraId="48E93A8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3614" w:type="pct"/>
          </w:tcPr>
          <w:p w14:paraId="36769CDD"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7F6CABFD"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00752803" w14:textId="77777777" w:rsidTr="005E538C">
        <w:trPr>
          <w:cantSplit/>
        </w:trPr>
        <w:tc>
          <w:tcPr>
            <w:tcW w:w="378" w:type="pct"/>
          </w:tcPr>
          <w:p w14:paraId="660E7897" w14:textId="77777777" w:rsidR="005E538C" w:rsidRPr="005E538C" w:rsidRDefault="005E538C" w:rsidP="005E538C">
            <w:pPr>
              <w:keepNext/>
              <w:jc w:val="center"/>
              <w:outlineLvl w:val="2"/>
              <w:rPr>
                <w:rFonts w:ascii="Times New Roman" w:hAnsi="Times New Roman" w:cs="Times New Roman"/>
                <w:sz w:val="20"/>
                <w:szCs w:val="20"/>
              </w:rPr>
            </w:pPr>
          </w:p>
        </w:tc>
        <w:tc>
          <w:tcPr>
            <w:tcW w:w="3614" w:type="pct"/>
          </w:tcPr>
          <w:p w14:paraId="54353563"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1008" w:type="pct"/>
          </w:tcPr>
          <w:p w14:paraId="184DEC76" w14:textId="77777777" w:rsidR="005E538C" w:rsidRPr="005E538C" w:rsidRDefault="005E538C" w:rsidP="005E538C">
            <w:pPr>
              <w:keepNext/>
              <w:jc w:val="center"/>
              <w:outlineLvl w:val="2"/>
              <w:rPr>
                <w:rFonts w:ascii="Times New Roman" w:hAnsi="Times New Roman" w:cs="Times New Roman"/>
                <w:sz w:val="20"/>
                <w:szCs w:val="20"/>
              </w:rPr>
            </w:pPr>
          </w:p>
        </w:tc>
      </w:tr>
    </w:tbl>
    <w:p w14:paraId="298CB6F6" w14:textId="77777777" w:rsidR="005E538C" w:rsidRPr="005E538C" w:rsidRDefault="005E538C" w:rsidP="005E538C">
      <w:pPr>
        <w:jc w:val="right"/>
        <w:rPr>
          <w:rFonts w:ascii="Times New Roman" w:hAnsi="Times New Roman" w:cs="Times New Roman"/>
          <w:sz w:val="20"/>
          <w:szCs w:val="20"/>
        </w:rPr>
      </w:pPr>
    </w:p>
    <w:p w14:paraId="1653B3D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4</w:t>
      </w:r>
    </w:p>
    <w:p w14:paraId="242808FB"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7"/>
        <w:gridCol w:w="1977"/>
      </w:tblGrid>
      <w:tr w:rsidR="005E538C" w:rsidRPr="005E538C" w14:paraId="184018D0" w14:textId="77777777" w:rsidTr="005E538C">
        <w:trPr>
          <w:cantSplit/>
        </w:trPr>
        <w:tc>
          <w:tcPr>
            <w:tcW w:w="378" w:type="pct"/>
            <w:vAlign w:val="center"/>
          </w:tcPr>
          <w:p w14:paraId="2EED3F4B"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3614" w:type="pct"/>
            <w:vAlign w:val="center"/>
          </w:tcPr>
          <w:p w14:paraId="5EA1E19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Наименование </w:t>
            </w:r>
          </w:p>
        </w:tc>
        <w:tc>
          <w:tcPr>
            <w:tcW w:w="1008" w:type="pct"/>
            <w:vAlign w:val="center"/>
          </w:tcPr>
          <w:p w14:paraId="035969E5"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тыс.руб.</w:t>
            </w:r>
          </w:p>
        </w:tc>
      </w:tr>
      <w:tr w:rsidR="005E538C" w:rsidRPr="005E538C" w14:paraId="7CFCD647" w14:textId="77777777" w:rsidTr="005E538C">
        <w:trPr>
          <w:cantSplit/>
        </w:trPr>
        <w:tc>
          <w:tcPr>
            <w:tcW w:w="378" w:type="pct"/>
          </w:tcPr>
          <w:p w14:paraId="6E0493E4"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3614" w:type="pct"/>
          </w:tcPr>
          <w:p w14:paraId="40AA71BD"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65DA2651"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07A0B25A" w14:textId="77777777" w:rsidTr="005E538C">
        <w:trPr>
          <w:cantSplit/>
        </w:trPr>
        <w:tc>
          <w:tcPr>
            <w:tcW w:w="378" w:type="pct"/>
          </w:tcPr>
          <w:p w14:paraId="0AB54E5E"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3614" w:type="pct"/>
          </w:tcPr>
          <w:p w14:paraId="688C2744" w14:textId="77777777" w:rsidR="005E538C" w:rsidRPr="005E538C" w:rsidRDefault="005E538C" w:rsidP="005E538C">
            <w:pPr>
              <w:keepNext/>
              <w:outlineLvl w:val="2"/>
              <w:rPr>
                <w:rFonts w:ascii="Times New Roman" w:hAnsi="Times New Roman" w:cs="Times New Roman"/>
                <w:sz w:val="20"/>
                <w:szCs w:val="20"/>
              </w:rPr>
            </w:pPr>
          </w:p>
        </w:tc>
        <w:tc>
          <w:tcPr>
            <w:tcW w:w="1008" w:type="pct"/>
          </w:tcPr>
          <w:p w14:paraId="63CB419B" w14:textId="77777777" w:rsidR="005E538C" w:rsidRPr="005E538C" w:rsidRDefault="005E538C" w:rsidP="005E538C">
            <w:pPr>
              <w:keepNext/>
              <w:jc w:val="center"/>
              <w:outlineLvl w:val="2"/>
              <w:rPr>
                <w:rFonts w:ascii="Times New Roman" w:hAnsi="Times New Roman" w:cs="Times New Roman"/>
                <w:sz w:val="20"/>
                <w:szCs w:val="20"/>
              </w:rPr>
            </w:pPr>
          </w:p>
        </w:tc>
      </w:tr>
      <w:tr w:rsidR="005E538C" w:rsidRPr="005E538C" w14:paraId="3398AEA0" w14:textId="77777777" w:rsidTr="005E538C">
        <w:trPr>
          <w:cantSplit/>
        </w:trPr>
        <w:tc>
          <w:tcPr>
            <w:tcW w:w="378" w:type="pct"/>
          </w:tcPr>
          <w:p w14:paraId="3AE6CE68" w14:textId="77777777" w:rsidR="005E538C" w:rsidRPr="005E538C" w:rsidRDefault="005E538C" w:rsidP="005E538C">
            <w:pPr>
              <w:keepNext/>
              <w:jc w:val="center"/>
              <w:outlineLvl w:val="2"/>
              <w:rPr>
                <w:rFonts w:ascii="Times New Roman" w:hAnsi="Times New Roman" w:cs="Times New Roman"/>
                <w:sz w:val="20"/>
                <w:szCs w:val="20"/>
              </w:rPr>
            </w:pPr>
          </w:p>
        </w:tc>
        <w:tc>
          <w:tcPr>
            <w:tcW w:w="3614" w:type="pct"/>
          </w:tcPr>
          <w:p w14:paraId="43894FF6"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1008" w:type="pct"/>
          </w:tcPr>
          <w:p w14:paraId="05CD6497" w14:textId="77777777" w:rsidR="005E538C" w:rsidRPr="005E538C" w:rsidRDefault="005E538C" w:rsidP="005E538C">
            <w:pPr>
              <w:keepNext/>
              <w:jc w:val="center"/>
              <w:outlineLvl w:val="2"/>
              <w:rPr>
                <w:rFonts w:ascii="Times New Roman" w:hAnsi="Times New Roman" w:cs="Times New Roman"/>
                <w:sz w:val="20"/>
                <w:szCs w:val="20"/>
              </w:rPr>
            </w:pPr>
          </w:p>
        </w:tc>
      </w:tr>
    </w:tbl>
    <w:p w14:paraId="03700BB1" w14:textId="77777777" w:rsidR="005E538C" w:rsidRPr="005E538C" w:rsidRDefault="005E538C" w:rsidP="005E538C">
      <w:pPr>
        <w:jc w:val="right"/>
        <w:rPr>
          <w:rFonts w:ascii="Times New Roman" w:hAnsi="Times New Roman" w:cs="Times New Roman"/>
          <w:sz w:val="20"/>
          <w:szCs w:val="20"/>
        </w:rPr>
      </w:pPr>
    </w:p>
    <w:p w14:paraId="7C7D376D"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sz w:val="20"/>
          <w:szCs w:val="20"/>
        </w:rPr>
        <w:t>Таблица № 5</w:t>
      </w:r>
    </w:p>
    <w:p w14:paraId="6AC43E4A"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дебиторской и кредиторской задолженности</w:t>
      </w:r>
    </w:p>
    <w:p w14:paraId="05969A18"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4481"/>
        <w:gridCol w:w="1349"/>
        <w:gridCol w:w="1497"/>
        <w:gridCol w:w="1675"/>
      </w:tblGrid>
      <w:tr w:rsidR="005E538C" w:rsidRPr="005E538C" w14:paraId="28A84FAF" w14:textId="77777777" w:rsidTr="005E538C">
        <w:trPr>
          <w:cantSplit/>
        </w:trPr>
        <w:tc>
          <w:tcPr>
            <w:tcW w:w="465" w:type="pct"/>
            <w:vAlign w:val="center"/>
          </w:tcPr>
          <w:p w14:paraId="7DA22BE9"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2268" w:type="pct"/>
            <w:vAlign w:val="center"/>
          </w:tcPr>
          <w:p w14:paraId="517B7564"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 контрагента</w:t>
            </w:r>
          </w:p>
        </w:tc>
        <w:tc>
          <w:tcPr>
            <w:tcW w:w="687" w:type="pct"/>
            <w:vAlign w:val="center"/>
          </w:tcPr>
          <w:p w14:paraId="08535EF7"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Сумма, </w:t>
            </w:r>
          </w:p>
          <w:p w14:paraId="016ED0D9"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тыс. руб.</w:t>
            </w:r>
          </w:p>
        </w:tc>
        <w:tc>
          <w:tcPr>
            <w:tcW w:w="756" w:type="pct"/>
            <w:vAlign w:val="center"/>
          </w:tcPr>
          <w:p w14:paraId="134EC144"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Месяц и год возникновения</w:t>
            </w:r>
          </w:p>
        </w:tc>
        <w:tc>
          <w:tcPr>
            <w:tcW w:w="825" w:type="pct"/>
            <w:vAlign w:val="center"/>
          </w:tcPr>
          <w:p w14:paraId="4F591C87"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Предполагаемый срок гашения (месяц, год) </w:t>
            </w:r>
          </w:p>
        </w:tc>
      </w:tr>
      <w:tr w:rsidR="005E538C" w:rsidRPr="005E538C" w14:paraId="28F02502" w14:textId="77777777" w:rsidTr="005E538C">
        <w:trPr>
          <w:cantSplit/>
        </w:trPr>
        <w:tc>
          <w:tcPr>
            <w:tcW w:w="465" w:type="pct"/>
          </w:tcPr>
          <w:p w14:paraId="5C05A645"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535" w:type="pct"/>
            <w:gridSpan w:val="4"/>
          </w:tcPr>
          <w:p w14:paraId="5FC879A9"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Дебиторская задолженность:</w:t>
            </w:r>
          </w:p>
        </w:tc>
      </w:tr>
      <w:tr w:rsidR="005E538C" w:rsidRPr="005E538C" w14:paraId="2A42E5D2" w14:textId="77777777" w:rsidTr="005E538C">
        <w:trPr>
          <w:cantSplit/>
        </w:trPr>
        <w:tc>
          <w:tcPr>
            <w:tcW w:w="465" w:type="pct"/>
          </w:tcPr>
          <w:p w14:paraId="1FC884B0"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6A9707EF"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3F185E46"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4E58656"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145F6218"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1E3FAC32" w14:textId="77777777" w:rsidTr="005E538C">
        <w:trPr>
          <w:cantSplit/>
        </w:trPr>
        <w:tc>
          <w:tcPr>
            <w:tcW w:w="465" w:type="pct"/>
          </w:tcPr>
          <w:p w14:paraId="63777E7B"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7A3C22AD"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700B398F"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79AC26BF"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5C575AB5"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A144B52" w14:textId="77777777" w:rsidTr="005E538C">
        <w:trPr>
          <w:cantSplit/>
        </w:trPr>
        <w:tc>
          <w:tcPr>
            <w:tcW w:w="465" w:type="pct"/>
          </w:tcPr>
          <w:p w14:paraId="0BBDB6DC"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081CCE59"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5424D731"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46048BF"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1CD387FA"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497DC1C6" w14:textId="77777777" w:rsidTr="005E538C">
        <w:trPr>
          <w:cantSplit/>
        </w:trPr>
        <w:tc>
          <w:tcPr>
            <w:tcW w:w="465" w:type="pct"/>
          </w:tcPr>
          <w:p w14:paraId="779A9042"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535" w:type="pct"/>
            <w:gridSpan w:val="4"/>
          </w:tcPr>
          <w:p w14:paraId="7F9D1D66"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Кредиторская задолженность:</w:t>
            </w:r>
          </w:p>
        </w:tc>
      </w:tr>
      <w:tr w:rsidR="005E538C" w:rsidRPr="005E538C" w14:paraId="7165F205" w14:textId="77777777" w:rsidTr="005E538C">
        <w:trPr>
          <w:cantSplit/>
        </w:trPr>
        <w:tc>
          <w:tcPr>
            <w:tcW w:w="465" w:type="pct"/>
          </w:tcPr>
          <w:p w14:paraId="787F9C2C"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52973C9E"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0EFD6453"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29FE7F59"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23683FD7"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950353D" w14:textId="77777777" w:rsidTr="005E538C">
        <w:trPr>
          <w:cantSplit/>
        </w:trPr>
        <w:tc>
          <w:tcPr>
            <w:tcW w:w="465" w:type="pct"/>
          </w:tcPr>
          <w:p w14:paraId="6F029EA1"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528C6738"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6F60BC5D"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6D2720A3"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111BF9F0"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E4C1B12" w14:textId="77777777" w:rsidTr="005E538C">
        <w:trPr>
          <w:cantSplit/>
        </w:trPr>
        <w:tc>
          <w:tcPr>
            <w:tcW w:w="465" w:type="pct"/>
          </w:tcPr>
          <w:p w14:paraId="15176930"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3E2B0C03"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1478A410"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733AAC89"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2CFA02D9" w14:textId="77777777" w:rsidR="005E538C" w:rsidRPr="005E538C" w:rsidRDefault="005E538C" w:rsidP="005E538C">
            <w:pPr>
              <w:keepNext/>
              <w:outlineLvl w:val="2"/>
              <w:rPr>
                <w:rFonts w:ascii="Times New Roman" w:hAnsi="Times New Roman" w:cs="Times New Roman"/>
                <w:sz w:val="20"/>
                <w:szCs w:val="20"/>
              </w:rPr>
            </w:pPr>
          </w:p>
        </w:tc>
      </w:tr>
    </w:tbl>
    <w:p w14:paraId="18B74C05"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контрагентов.</w:t>
      </w:r>
    </w:p>
    <w:p w14:paraId="4AEC246C" w14:textId="77777777" w:rsidR="005E538C" w:rsidRPr="005E538C" w:rsidRDefault="005E538C" w:rsidP="005E538C">
      <w:pPr>
        <w:jc w:val="right"/>
        <w:rPr>
          <w:rFonts w:ascii="Times New Roman" w:hAnsi="Times New Roman" w:cs="Times New Roman"/>
          <w:sz w:val="20"/>
          <w:szCs w:val="20"/>
        </w:rPr>
      </w:pPr>
    </w:p>
    <w:p w14:paraId="603E1D7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6</w:t>
      </w:r>
    </w:p>
    <w:p w14:paraId="49FC92ED" w14:textId="77777777" w:rsidR="005E538C" w:rsidRPr="005E538C" w:rsidRDefault="005E538C" w:rsidP="005E538C">
      <w:pPr>
        <w:keepNext/>
        <w:jc w:val="center"/>
        <w:outlineLvl w:val="2"/>
        <w:rPr>
          <w:rFonts w:ascii="Times New Roman" w:hAnsi="Times New Roman" w:cs="Times New Roman"/>
          <w:b/>
          <w:sz w:val="20"/>
          <w:szCs w:val="20"/>
        </w:rPr>
      </w:pPr>
      <w:r w:rsidRPr="005E538C">
        <w:rPr>
          <w:rFonts w:ascii="Times New Roman" w:hAnsi="Times New Roman" w:cs="Times New Roman"/>
          <w:b/>
          <w:sz w:val="20"/>
          <w:szCs w:val="20"/>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8"/>
        <w:gridCol w:w="1100"/>
        <w:gridCol w:w="912"/>
        <w:gridCol w:w="1411"/>
        <w:gridCol w:w="1594"/>
      </w:tblGrid>
      <w:tr w:rsidR="005E538C" w:rsidRPr="005E538C" w14:paraId="75AC2D7E" w14:textId="77777777" w:rsidTr="005E538C">
        <w:trPr>
          <w:cantSplit/>
        </w:trPr>
        <w:tc>
          <w:tcPr>
            <w:tcW w:w="318" w:type="pct"/>
            <w:vMerge w:val="restart"/>
            <w:vAlign w:val="center"/>
          </w:tcPr>
          <w:p w14:paraId="799D793E"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737" w:type="pct"/>
            <w:vMerge w:val="restart"/>
            <w:vAlign w:val="center"/>
          </w:tcPr>
          <w:p w14:paraId="294135FD"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w:t>
            </w:r>
          </w:p>
          <w:p w14:paraId="45C0E521"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Кредитора</w:t>
            </w:r>
          </w:p>
        </w:tc>
        <w:tc>
          <w:tcPr>
            <w:tcW w:w="628" w:type="pct"/>
            <w:vMerge w:val="restart"/>
            <w:vAlign w:val="center"/>
          </w:tcPr>
          <w:p w14:paraId="14230200"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полученная, тыс. руб.</w:t>
            </w:r>
          </w:p>
        </w:tc>
        <w:tc>
          <w:tcPr>
            <w:tcW w:w="786" w:type="pct"/>
            <w:vMerge w:val="restart"/>
            <w:vAlign w:val="center"/>
          </w:tcPr>
          <w:p w14:paraId="1E1079C4"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Остаток задолженности, тыс. руб.</w:t>
            </w:r>
          </w:p>
        </w:tc>
        <w:tc>
          <w:tcPr>
            <w:tcW w:w="1015" w:type="pct"/>
            <w:gridSpan w:val="2"/>
            <w:vAlign w:val="center"/>
          </w:tcPr>
          <w:p w14:paraId="791C1DC8"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Дата</w:t>
            </w:r>
          </w:p>
        </w:tc>
        <w:tc>
          <w:tcPr>
            <w:tcW w:w="712" w:type="pct"/>
            <w:vMerge w:val="restart"/>
          </w:tcPr>
          <w:p w14:paraId="46AF69B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ежемесячного платежа (основной долг + проценты)</w:t>
            </w:r>
          </w:p>
          <w:p w14:paraId="5278105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тыс.руб.</w:t>
            </w:r>
          </w:p>
        </w:tc>
        <w:tc>
          <w:tcPr>
            <w:tcW w:w="803" w:type="pct"/>
            <w:vMerge w:val="restart"/>
            <w:vAlign w:val="center"/>
          </w:tcPr>
          <w:p w14:paraId="63169DAF"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Форма обеспечения (залог недвижимости, автотранспорта, ТМЦ и т.п.)</w:t>
            </w:r>
          </w:p>
        </w:tc>
      </w:tr>
      <w:tr w:rsidR="005E538C" w:rsidRPr="005E538C" w14:paraId="0297720C" w14:textId="77777777" w:rsidTr="005E538C">
        <w:trPr>
          <w:cantSplit/>
        </w:trPr>
        <w:tc>
          <w:tcPr>
            <w:tcW w:w="318" w:type="pct"/>
            <w:vMerge/>
            <w:vAlign w:val="center"/>
          </w:tcPr>
          <w:p w14:paraId="695A42B1"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37" w:type="pct"/>
            <w:vMerge/>
            <w:vAlign w:val="center"/>
          </w:tcPr>
          <w:p w14:paraId="46BD6D52"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628" w:type="pct"/>
            <w:vMerge/>
            <w:vAlign w:val="center"/>
          </w:tcPr>
          <w:p w14:paraId="6C17C7A4"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86" w:type="pct"/>
            <w:vMerge/>
            <w:vAlign w:val="center"/>
          </w:tcPr>
          <w:p w14:paraId="6752CB26"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555" w:type="pct"/>
            <w:vAlign w:val="center"/>
          </w:tcPr>
          <w:p w14:paraId="6E485249"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получения</w:t>
            </w:r>
          </w:p>
        </w:tc>
        <w:tc>
          <w:tcPr>
            <w:tcW w:w="459" w:type="pct"/>
            <w:vAlign w:val="center"/>
          </w:tcPr>
          <w:p w14:paraId="6789A06B"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гашения</w:t>
            </w:r>
          </w:p>
        </w:tc>
        <w:tc>
          <w:tcPr>
            <w:tcW w:w="712" w:type="pct"/>
            <w:vMerge/>
          </w:tcPr>
          <w:p w14:paraId="25DC2A46"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803" w:type="pct"/>
            <w:vMerge/>
            <w:vAlign w:val="center"/>
          </w:tcPr>
          <w:p w14:paraId="0A4E8D82" w14:textId="77777777" w:rsidR="005E538C" w:rsidRPr="005E538C" w:rsidRDefault="005E538C" w:rsidP="005E538C">
            <w:pPr>
              <w:keepNext/>
              <w:ind w:left="-57" w:right="-57"/>
              <w:jc w:val="center"/>
              <w:outlineLvl w:val="2"/>
              <w:rPr>
                <w:rFonts w:ascii="Times New Roman" w:hAnsi="Times New Roman" w:cs="Times New Roman"/>
                <w:sz w:val="20"/>
                <w:szCs w:val="20"/>
              </w:rPr>
            </w:pPr>
          </w:p>
        </w:tc>
      </w:tr>
      <w:tr w:rsidR="005E538C" w:rsidRPr="005E538C" w14:paraId="5CA63517" w14:textId="77777777" w:rsidTr="005E538C">
        <w:trPr>
          <w:cantSplit/>
        </w:trPr>
        <w:tc>
          <w:tcPr>
            <w:tcW w:w="318" w:type="pct"/>
          </w:tcPr>
          <w:p w14:paraId="06FEE438"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682" w:type="pct"/>
            <w:gridSpan w:val="7"/>
          </w:tcPr>
          <w:p w14:paraId="7B85F21D"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Кредиты, полученные в банках:</w:t>
            </w:r>
          </w:p>
        </w:tc>
      </w:tr>
      <w:tr w:rsidR="005E538C" w:rsidRPr="005E538C" w14:paraId="60475A80" w14:textId="77777777" w:rsidTr="005E538C">
        <w:trPr>
          <w:cantSplit/>
        </w:trPr>
        <w:tc>
          <w:tcPr>
            <w:tcW w:w="318" w:type="pct"/>
          </w:tcPr>
          <w:p w14:paraId="6F4F99EE"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737" w:type="pct"/>
          </w:tcPr>
          <w:p w14:paraId="5BD132D9" w14:textId="77777777" w:rsidR="005E538C" w:rsidRPr="005E538C" w:rsidRDefault="005E538C" w:rsidP="005E538C">
            <w:pPr>
              <w:keepNext/>
              <w:ind w:left="-57" w:right="-57"/>
              <w:outlineLvl w:val="2"/>
              <w:rPr>
                <w:rFonts w:ascii="Times New Roman" w:hAnsi="Times New Roman" w:cs="Times New Roman"/>
                <w:sz w:val="20"/>
                <w:szCs w:val="20"/>
              </w:rPr>
            </w:pPr>
          </w:p>
        </w:tc>
        <w:tc>
          <w:tcPr>
            <w:tcW w:w="628" w:type="pct"/>
          </w:tcPr>
          <w:p w14:paraId="0398A48C" w14:textId="77777777" w:rsidR="005E538C" w:rsidRPr="005E538C" w:rsidRDefault="005E538C" w:rsidP="005E538C">
            <w:pPr>
              <w:keepNext/>
              <w:ind w:left="-57" w:right="-57"/>
              <w:outlineLvl w:val="2"/>
              <w:rPr>
                <w:rFonts w:ascii="Times New Roman" w:hAnsi="Times New Roman" w:cs="Times New Roman"/>
                <w:sz w:val="20"/>
                <w:szCs w:val="20"/>
              </w:rPr>
            </w:pPr>
          </w:p>
        </w:tc>
        <w:tc>
          <w:tcPr>
            <w:tcW w:w="786" w:type="pct"/>
          </w:tcPr>
          <w:p w14:paraId="11ED500D" w14:textId="77777777" w:rsidR="005E538C" w:rsidRPr="005E538C" w:rsidRDefault="005E538C" w:rsidP="005E538C">
            <w:pPr>
              <w:keepNext/>
              <w:ind w:left="-57" w:right="-57"/>
              <w:outlineLvl w:val="2"/>
              <w:rPr>
                <w:rFonts w:ascii="Times New Roman" w:hAnsi="Times New Roman" w:cs="Times New Roman"/>
                <w:sz w:val="20"/>
                <w:szCs w:val="20"/>
              </w:rPr>
            </w:pPr>
          </w:p>
        </w:tc>
        <w:tc>
          <w:tcPr>
            <w:tcW w:w="555" w:type="pct"/>
          </w:tcPr>
          <w:p w14:paraId="5824B73F" w14:textId="77777777" w:rsidR="005E538C" w:rsidRPr="005E538C" w:rsidRDefault="005E538C" w:rsidP="005E538C">
            <w:pPr>
              <w:keepNext/>
              <w:ind w:left="-57" w:right="-57"/>
              <w:outlineLvl w:val="2"/>
              <w:rPr>
                <w:rFonts w:ascii="Times New Roman" w:hAnsi="Times New Roman" w:cs="Times New Roman"/>
                <w:sz w:val="20"/>
                <w:szCs w:val="20"/>
              </w:rPr>
            </w:pPr>
          </w:p>
        </w:tc>
        <w:tc>
          <w:tcPr>
            <w:tcW w:w="459" w:type="pct"/>
          </w:tcPr>
          <w:p w14:paraId="1396D264" w14:textId="77777777" w:rsidR="005E538C" w:rsidRPr="005E538C" w:rsidRDefault="005E538C" w:rsidP="005E538C">
            <w:pPr>
              <w:keepNext/>
              <w:ind w:left="-57" w:right="-57"/>
              <w:outlineLvl w:val="2"/>
              <w:rPr>
                <w:rFonts w:ascii="Times New Roman" w:hAnsi="Times New Roman" w:cs="Times New Roman"/>
                <w:sz w:val="20"/>
                <w:szCs w:val="20"/>
              </w:rPr>
            </w:pPr>
          </w:p>
        </w:tc>
        <w:tc>
          <w:tcPr>
            <w:tcW w:w="712" w:type="pct"/>
          </w:tcPr>
          <w:p w14:paraId="1C120C63" w14:textId="77777777" w:rsidR="005E538C" w:rsidRPr="005E538C" w:rsidRDefault="005E538C" w:rsidP="005E538C">
            <w:pPr>
              <w:keepNext/>
              <w:ind w:left="-57" w:right="-57"/>
              <w:outlineLvl w:val="2"/>
              <w:rPr>
                <w:rFonts w:ascii="Times New Roman" w:hAnsi="Times New Roman" w:cs="Times New Roman"/>
                <w:sz w:val="20"/>
                <w:szCs w:val="20"/>
              </w:rPr>
            </w:pPr>
          </w:p>
        </w:tc>
        <w:tc>
          <w:tcPr>
            <w:tcW w:w="803" w:type="pct"/>
          </w:tcPr>
          <w:p w14:paraId="7B72056F"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1841E47A" w14:textId="77777777" w:rsidTr="005E538C">
        <w:trPr>
          <w:cantSplit/>
        </w:trPr>
        <w:tc>
          <w:tcPr>
            <w:tcW w:w="318" w:type="pct"/>
          </w:tcPr>
          <w:p w14:paraId="2C67BEFC"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737" w:type="pct"/>
          </w:tcPr>
          <w:p w14:paraId="2316A543" w14:textId="77777777" w:rsidR="005E538C" w:rsidRPr="005E538C" w:rsidRDefault="005E538C" w:rsidP="005E538C">
            <w:pPr>
              <w:keepNext/>
              <w:ind w:left="-57" w:right="-57"/>
              <w:outlineLvl w:val="2"/>
              <w:rPr>
                <w:rFonts w:ascii="Times New Roman" w:hAnsi="Times New Roman" w:cs="Times New Roman"/>
                <w:sz w:val="20"/>
                <w:szCs w:val="20"/>
              </w:rPr>
            </w:pPr>
          </w:p>
        </w:tc>
        <w:tc>
          <w:tcPr>
            <w:tcW w:w="628" w:type="pct"/>
          </w:tcPr>
          <w:p w14:paraId="36CEBB68" w14:textId="77777777" w:rsidR="005E538C" w:rsidRPr="005E538C" w:rsidRDefault="005E538C" w:rsidP="005E538C">
            <w:pPr>
              <w:keepNext/>
              <w:ind w:left="-57" w:right="-57"/>
              <w:outlineLvl w:val="2"/>
              <w:rPr>
                <w:rFonts w:ascii="Times New Roman" w:hAnsi="Times New Roman" w:cs="Times New Roman"/>
                <w:sz w:val="20"/>
                <w:szCs w:val="20"/>
              </w:rPr>
            </w:pPr>
          </w:p>
        </w:tc>
        <w:tc>
          <w:tcPr>
            <w:tcW w:w="786" w:type="pct"/>
          </w:tcPr>
          <w:p w14:paraId="33F843DF" w14:textId="77777777" w:rsidR="005E538C" w:rsidRPr="005E538C" w:rsidRDefault="005E538C" w:rsidP="005E538C">
            <w:pPr>
              <w:keepNext/>
              <w:ind w:left="-57" w:right="-57"/>
              <w:outlineLvl w:val="2"/>
              <w:rPr>
                <w:rFonts w:ascii="Times New Roman" w:hAnsi="Times New Roman" w:cs="Times New Roman"/>
                <w:sz w:val="20"/>
                <w:szCs w:val="20"/>
              </w:rPr>
            </w:pPr>
          </w:p>
        </w:tc>
        <w:tc>
          <w:tcPr>
            <w:tcW w:w="555" w:type="pct"/>
          </w:tcPr>
          <w:p w14:paraId="5650999A" w14:textId="77777777" w:rsidR="005E538C" w:rsidRPr="005E538C" w:rsidRDefault="005E538C" w:rsidP="005E538C">
            <w:pPr>
              <w:keepNext/>
              <w:ind w:left="-57" w:right="-57"/>
              <w:outlineLvl w:val="2"/>
              <w:rPr>
                <w:rFonts w:ascii="Times New Roman" w:hAnsi="Times New Roman" w:cs="Times New Roman"/>
                <w:sz w:val="20"/>
                <w:szCs w:val="20"/>
              </w:rPr>
            </w:pPr>
          </w:p>
        </w:tc>
        <w:tc>
          <w:tcPr>
            <w:tcW w:w="459" w:type="pct"/>
          </w:tcPr>
          <w:p w14:paraId="6D218FBF" w14:textId="77777777" w:rsidR="005E538C" w:rsidRPr="005E538C" w:rsidRDefault="005E538C" w:rsidP="005E538C">
            <w:pPr>
              <w:keepNext/>
              <w:ind w:left="-57" w:right="-57"/>
              <w:outlineLvl w:val="2"/>
              <w:rPr>
                <w:rFonts w:ascii="Times New Roman" w:hAnsi="Times New Roman" w:cs="Times New Roman"/>
                <w:sz w:val="20"/>
                <w:szCs w:val="20"/>
              </w:rPr>
            </w:pPr>
          </w:p>
        </w:tc>
        <w:tc>
          <w:tcPr>
            <w:tcW w:w="712" w:type="pct"/>
          </w:tcPr>
          <w:p w14:paraId="3B947452" w14:textId="77777777" w:rsidR="005E538C" w:rsidRPr="005E538C" w:rsidRDefault="005E538C" w:rsidP="005E538C">
            <w:pPr>
              <w:keepNext/>
              <w:ind w:left="-57" w:right="-57"/>
              <w:outlineLvl w:val="2"/>
              <w:rPr>
                <w:rFonts w:ascii="Times New Roman" w:hAnsi="Times New Roman" w:cs="Times New Roman"/>
                <w:sz w:val="20"/>
                <w:szCs w:val="20"/>
              </w:rPr>
            </w:pPr>
          </w:p>
        </w:tc>
        <w:tc>
          <w:tcPr>
            <w:tcW w:w="803" w:type="pct"/>
          </w:tcPr>
          <w:p w14:paraId="493F30DA"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0A33CD02" w14:textId="77777777" w:rsidTr="005E538C">
        <w:trPr>
          <w:cantSplit/>
        </w:trPr>
        <w:tc>
          <w:tcPr>
            <w:tcW w:w="318" w:type="pct"/>
          </w:tcPr>
          <w:p w14:paraId="32E6E886"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737" w:type="pct"/>
          </w:tcPr>
          <w:p w14:paraId="5F732C1A" w14:textId="77777777" w:rsidR="005E538C" w:rsidRPr="005E538C" w:rsidRDefault="005E538C" w:rsidP="005E538C">
            <w:pPr>
              <w:keepNext/>
              <w:ind w:left="-57" w:right="-57"/>
              <w:outlineLvl w:val="2"/>
              <w:rPr>
                <w:rFonts w:ascii="Times New Roman" w:hAnsi="Times New Roman" w:cs="Times New Roman"/>
                <w:sz w:val="20"/>
                <w:szCs w:val="20"/>
              </w:rPr>
            </w:pPr>
          </w:p>
        </w:tc>
        <w:tc>
          <w:tcPr>
            <w:tcW w:w="628" w:type="pct"/>
          </w:tcPr>
          <w:p w14:paraId="606FCFF6" w14:textId="77777777" w:rsidR="005E538C" w:rsidRPr="005E538C" w:rsidRDefault="005E538C" w:rsidP="005E538C">
            <w:pPr>
              <w:keepNext/>
              <w:ind w:left="-57" w:right="-57"/>
              <w:outlineLvl w:val="2"/>
              <w:rPr>
                <w:rFonts w:ascii="Times New Roman" w:hAnsi="Times New Roman" w:cs="Times New Roman"/>
                <w:sz w:val="20"/>
                <w:szCs w:val="20"/>
              </w:rPr>
            </w:pPr>
          </w:p>
        </w:tc>
        <w:tc>
          <w:tcPr>
            <w:tcW w:w="786" w:type="pct"/>
          </w:tcPr>
          <w:p w14:paraId="3C8A0D7F" w14:textId="77777777" w:rsidR="005E538C" w:rsidRPr="005E538C" w:rsidRDefault="005E538C" w:rsidP="005E538C">
            <w:pPr>
              <w:keepNext/>
              <w:ind w:left="-57" w:right="-57"/>
              <w:outlineLvl w:val="2"/>
              <w:rPr>
                <w:rFonts w:ascii="Times New Roman" w:hAnsi="Times New Roman" w:cs="Times New Roman"/>
                <w:sz w:val="20"/>
                <w:szCs w:val="20"/>
              </w:rPr>
            </w:pPr>
          </w:p>
        </w:tc>
        <w:tc>
          <w:tcPr>
            <w:tcW w:w="555" w:type="pct"/>
          </w:tcPr>
          <w:p w14:paraId="1734A804" w14:textId="77777777" w:rsidR="005E538C" w:rsidRPr="005E538C" w:rsidRDefault="005E538C" w:rsidP="005E538C">
            <w:pPr>
              <w:keepNext/>
              <w:ind w:left="-57" w:right="-57"/>
              <w:outlineLvl w:val="2"/>
              <w:rPr>
                <w:rFonts w:ascii="Times New Roman" w:hAnsi="Times New Roman" w:cs="Times New Roman"/>
                <w:sz w:val="20"/>
                <w:szCs w:val="20"/>
              </w:rPr>
            </w:pPr>
          </w:p>
        </w:tc>
        <w:tc>
          <w:tcPr>
            <w:tcW w:w="459" w:type="pct"/>
          </w:tcPr>
          <w:p w14:paraId="5A1E63FD" w14:textId="77777777" w:rsidR="005E538C" w:rsidRPr="005E538C" w:rsidRDefault="005E538C" w:rsidP="005E538C">
            <w:pPr>
              <w:keepNext/>
              <w:ind w:left="-57" w:right="-57"/>
              <w:outlineLvl w:val="2"/>
              <w:rPr>
                <w:rFonts w:ascii="Times New Roman" w:hAnsi="Times New Roman" w:cs="Times New Roman"/>
                <w:sz w:val="20"/>
                <w:szCs w:val="20"/>
              </w:rPr>
            </w:pPr>
          </w:p>
        </w:tc>
        <w:tc>
          <w:tcPr>
            <w:tcW w:w="712" w:type="pct"/>
          </w:tcPr>
          <w:p w14:paraId="5AEEC623" w14:textId="77777777" w:rsidR="005E538C" w:rsidRPr="005E538C" w:rsidRDefault="005E538C" w:rsidP="005E538C">
            <w:pPr>
              <w:keepNext/>
              <w:ind w:left="-57" w:right="-57"/>
              <w:outlineLvl w:val="2"/>
              <w:rPr>
                <w:rFonts w:ascii="Times New Roman" w:hAnsi="Times New Roman" w:cs="Times New Roman"/>
                <w:sz w:val="20"/>
                <w:szCs w:val="20"/>
              </w:rPr>
            </w:pPr>
          </w:p>
        </w:tc>
        <w:tc>
          <w:tcPr>
            <w:tcW w:w="803" w:type="pct"/>
          </w:tcPr>
          <w:p w14:paraId="153415C4"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08BB928A" w14:textId="77777777" w:rsidTr="005E538C">
        <w:trPr>
          <w:cantSplit/>
        </w:trPr>
        <w:tc>
          <w:tcPr>
            <w:tcW w:w="318" w:type="pct"/>
          </w:tcPr>
          <w:p w14:paraId="004C802D"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682" w:type="pct"/>
            <w:gridSpan w:val="7"/>
          </w:tcPr>
          <w:p w14:paraId="11DDE58A"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Займы, полученные от физических и юридических лиц:</w:t>
            </w:r>
          </w:p>
        </w:tc>
      </w:tr>
      <w:tr w:rsidR="005E538C" w:rsidRPr="005E538C" w14:paraId="2580E1EE" w14:textId="77777777" w:rsidTr="005E538C">
        <w:trPr>
          <w:cantSplit/>
        </w:trPr>
        <w:tc>
          <w:tcPr>
            <w:tcW w:w="318" w:type="pct"/>
          </w:tcPr>
          <w:p w14:paraId="1EF16AD8"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737" w:type="pct"/>
          </w:tcPr>
          <w:p w14:paraId="2E9C9AAC" w14:textId="77777777" w:rsidR="005E538C" w:rsidRPr="005E538C" w:rsidRDefault="005E538C" w:rsidP="005E538C">
            <w:pPr>
              <w:keepNext/>
              <w:ind w:left="-57" w:right="-57"/>
              <w:outlineLvl w:val="2"/>
              <w:rPr>
                <w:rFonts w:ascii="Times New Roman" w:hAnsi="Times New Roman" w:cs="Times New Roman"/>
                <w:sz w:val="20"/>
                <w:szCs w:val="20"/>
              </w:rPr>
            </w:pPr>
          </w:p>
        </w:tc>
        <w:tc>
          <w:tcPr>
            <w:tcW w:w="628" w:type="pct"/>
          </w:tcPr>
          <w:p w14:paraId="48E678FF" w14:textId="77777777" w:rsidR="005E538C" w:rsidRPr="005E538C" w:rsidRDefault="005E538C" w:rsidP="005E538C">
            <w:pPr>
              <w:keepNext/>
              <w:ind w:left="-57" w:right="-57"/>
              <w:outlineLvl w:val="2"/>
              <w:rPr>
                <w:rFonts w:ascii="Times New Roman" w:hAnsi="Times New Roman" w:cs="Times New Roman"/>
                <w:sz w:val="20"/>
                <w:szCs w:val="20"/>
              </w:rPr>
            </w:pPr>
          </w:p>
        </w:tc>
        <w:tc>
          <w:tcPr>
            <w:tcW w:w="786" w:type="pct"/>
          </w:tcPr>
          <w:p w14:paraId="4CBCB789" w14:textId="77777777" w:rsidR="005E538C" w:rsidRPr="005E538C" w:rsidRDefault="005E538C" w:rsidP="005E538C">
            <w:pPr>
              <w:keepNext/>
              <w:ind w:left="-57" w:right="-57"/>
              <w:outlineLvl w:val="2"/>
              <w:rPr>
                <w:rFonts w:ascii="Times New Roman" w:hAnsi="Times New Roman" w:cs="Times New Roman"/>
                <w:sz w:val="20"/>
                <w:szCs w:val="20"/>
              </w:rPr>
            </w:pPr>
          </w:p>
        </w:tc>
        <w:tc>
          <w:tcPr>
            <w:tcW w:w="555" w:type="pct"/>
          </w:tcPr>
          <w:p w14:paraId="7ED9E7FF" w14:textId="77777777" w:rsidR="005E538C" w:rsidRPr="005E538C" w:rsidRDefault="005E538C" w:rsidP="005E538C">
            <w:pPr>
              <w:keepNext/>
              <w:ind w:left="-57" w:right="-57"/>
              <w:outlineLvl w:val="2"/>
              <w:rPr>
                <w:rFonts w:ascii="Times New Roman" w:hAnsi="Times New Roman" w:cs="Times New Roman"/>
                <w:sz w:val="20"/>
                <w:szCs w:val="20"/>
              </w:rPr>
            </w:pPr>
          </w:p>
        </w:tc>
        <w:tc>
          <w:tcPr>
            <w:tcW w:w="459" w:type="pct"/>
          </w:tcPr>
          <w:p w14:paraId="08A60AB1" w14:textId="77777777" w:rsidR="005E538C" w:rsidRPr="005E538C" w:rsidRDefault="005E538C" w:rsidP="005E538C">
            <w:pPr>
              <w:keepNext/>
              <w:ind w:left="-57" w:right="-57"/>
              <w:outlineLvl w:val="2"/>
              <w:rPr>
                <w:rFonts w:ascii="Times New Roman" w:hAnsi="Times New Roman" w:cs="Times New Roman"/>
                <w:sz w:val="20"/>
                <w:szCs w:val="20"/>
              </w:rPr>
            </w:pPr>
          </w:p>
        </w:tc>
        <w:tc>
          <w:tcPr>
            <w:tcW w:w="712" w:type="pct"/>
          </w:tcPr>
          <w:p w14:paraId="64F4CEE3" w14:textId="77777777" w:rsidR="005E538C" w:rsidRPr="005E538C" w:rsidRDefault="005E538C" w:rsidP="005E538C">
            <w:pPr>
              <w:keepNext/>
              <w:ind w:left="-57" w:right="-57"/>
              <w:outlineLvl w:val="2"/>
              <w:rPr>
                <w:rFonts w:ascii="Times New Roman" w:hAnsi="Times New Roman" w:cs="Times New Roman"/>
                <w:sz w:val="20"/>
                <w:szCs w:val="20"/>
              </w:rPr>
            </w:pPr>
          </w:p>
        </w:tc>
        <w:tc>
          <w:tcPr>
            <w:tcW w:w="803" w:type="pct"/>
          </w:tcPr>
          <w:p w14:paraId="1EB1C936"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2AF2498B" w14:textId="77777777" w:rsidTr="005E538C">
        <w:trPr>
          <w:cantSplit/>
        </w:trPr>
        <w:tc>
          <w:tcPr>
            <w:tcW w:w="318" w:type="pct"/>
          </w:tcPr>
          <w:p w14:paraId="5C681B9C"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737" w:type="pct"/>
          </w:tcPr>
          <w:p w14:paraId="20F819B3" w14:textId="77777777" w:rsidR="005E538C" w:rsidRPr="005E538C" w:rsidRDefault="005E538C" w:rsidP="005E538C">
            <w:pPr>
              <w:keepNext/>
              <w:ind w:left="-57" w:right="-57"/>
              <w:outlineLvl w:val="2"/>
              <w:rPr>
                <w:rFonts w:ascii="Times New Roman" w:hAnsi="Times New Roman" w:cs="Times New Roman"/>
                <w:sz w:val="20"/>
                <w:szCs w:val="20"/>
              </w:rPr>
            </w:pPr>
          </w:p>
        </w:tc>
        <w:tc>
          <w:tcPr>
            <w:tcW w:w="628" w:type="pct"/>
          </w:tcPr>
          <w:p w14:paraId="68FE9C53" w14:textId="77777777" w:rsidR="005E538C" w:rsidRPr="005E538C" w:rsidRDefault="005E538C" w:rsidP="005E538C">
            <w:pPr>
              <w:keepNext/>
              <w:ind w:left="-57" w:right="-57"/>
              <w:outlineLvl w:val="2"/>
              <w:rPr>
                <w:rFonts w:ascii="Times New Roman" w:hAnsi="Times New Roman" w:cs="Times New Roman"/>
                <w:sz w:val="20"/>
                <w:szCs w:val="20"/>
              </w:rPr>
            </w:pPr>
          </w:p>
        </w:tc>
        <w:tc>
          <w:tcPr>
            <w:tcW w:w="786" w:type="pct"/>
          </w:tcPr>
          <w:p w14:paraId="0AC0141E" w14:textId="77777777" w:rsidR="005E538C" w:rsidRPr="005E538C" w:rsidRDefault="005E538C" w:rsidP="005E538C">
            <w:pPr>
              <w:keepNext/>
              <w:ind w:left="-57" w:right="-57"/>
              <w:outlineLvl w:val="2"/>
              <w:rPr>
                <w:rFonts w:ascii="Times New Roman" w:hAnsi="Times New Roman" w:cs="Times New Roman"/>
                <w:sz w:val="20"/>
                <w:szCs w:val="20"/>
              </w:rPr>
            </w:pPr>
          </w:p>
        </w:tc>
        <w:tc>
          <w:tcPr>
            <w:tcW w:w="555" w:type="pct"/>
          </w:tcPr>
          <w:p w14:paraId="05D06EF6" w14:textId="77777777" w:rsidR="005E538C" w:rsidRPr="005E538C" w:rsidRDefault="005E538C" w:rsidP="005E538C">
            <w:pPr>
              <w:keepNext/>
              <w:ind w:left="-57" w:right="-57"/>
              <w:outlineLvl w:val="2"/>
              <w:rPr>
                <w:rFonts w:ascii="Times New Roman" w:hAnsi="Times New Roman" w:cs="Times New Roman"/>
                <w:sz w:val="20"/>
                <w:szCs w:val="20"/>
              </w:rPr>
            </w:pPr>
          </w:p>
        </w:tc>
        <w:tc>
          <w:tcPr>
            <w:tcW w:w="459" w:type="pct"/>
          </w:tcPr>
          <w:p w14:paraId="283D7F5A" w14:textId="77777777" w:rsidR="005E538C" w:rsidRPr="005E538C" w:rsidRDefault="005E538C" w:rsidP="005E538C">
            <w:pPr>
              <w:keepNext/>
              <w:ind w:left="-57" w:right="-57"/>
              <w:outlineLvl w:val="2"/>
              <w:rPr>
                <w:rFonts w:ascii="Times New Roman" w:hAnsi="Times New Roman" w:cs="Times New Roman"/>
                <w:sz w:val="20"/>
                <w:szCs w:val="20"/>
              </w:rPr>
            </w:pPr>
          </w:p>
        </w:tc>
        <w:tc>
          <w:tcPr>
            <w:tcW w:w="712" w:type="pct"/>
          </w:tcPr>
          <w:p w14:paraId="5A4B6B12" w14:textId="77777777" w:rsidR="005E538C" w:rsidRPr="005E538C" w:rsidRDefault="005E538C" w:rsidP="005E538C">
            <w:pPr>
              <w:keepNext/>
              <w:ind w:left="-57" w:right="-57"/>
              <w:outlineLvl w:val="2"/>
              <w:rPr>
                <w:rFonts w:ascii="Times New Roman" w:hAnsi="Times New Roman" w:cs="Times New Roman"/>
                <w:sz w:val="20"/>
                <w:szCs w:val="20"/>
              </w:rPr>
            </w:pPr>
          </w:p>
        </w:tc>
        <w:tc>
          <w:tcPr>
            <w:tcW w:w="803" w:type="pct"/>
          </w:tcPr>
          <w:p w14:paraId="1A578767"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030770EC" w14:textId="77777777" w:rsidTr="005E538C">
        <w:trPr>
          <w:cantSplit/>
        </w:trPr>
        <w:tc>
          <w:tcPr>
            <w:tcW w:w="318" w:type="pct"/>
          </w:tcPr>
          <w:p w14:paraId="2BFC2C25"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737" w:type="pct"/>
          </w:tcPr>
          <w:p w14:paraId="04364855" w14:textId="77777777" w:rsidR="005E538C" w:rsidRPr="005E538C" w:rsidRDefault="005E538C" w:rsidP="005E538C">
            <w:pPr>
              <w:keepNext/>
              <w:ind w:left="-57" w:right="-57"/>
              <w:outlineLvl w:val="2"/>
              <w:rPr>
                <w:rFonts w:ascii="Times New Roman" w:hAnsi="Times New Roman" w:cs="Times New Roman"/>
                <w:sz w:val="20"/>
                <w:szCs w:val="20"/>
              </w:rPr>
            </w:pPr>
          </w:p>
        </w:tc>
        <w:tc>
          <w:tcPr>
            <w:tcW w:w="628" w:type="pct"/>
          </w:tcPr>
          <w:p w14:paraId="3181A3E5" w14:textId="77777777" w:rsidR="005E538C" w:rsidRPr="005E538C" w:rsidRDefault="005E538C" w:rsidP="005E538C">
            <w:pPr>
              <w:keepNext/>
              <w:ind w:left="-57" w:right="-57"/>
              <w:outlineLvl w:val="2"/>
              <w:rPr>
                <w:rFonts w:ascii="Times New Roman" w:hAnsi="Times New Roman" w:cs="Times New Roman"/>
                <w:sz w:val="20"/>
                <w:szCs w:val="20"/>
              </w:rPr>
            </w:pPr>
          </w:p>
        </w:tc>
        <w:tc>
          <w:tcPr>
            <w:tcW w:w="786" w:type="pct"/>
          </w:tcPr>
          <w:p w14:paraId="557958D0" w14:textId="77777777" w:rsidR="005E538C" w:rsidRPr="005E538C" w:rsidRDefault="005E538C" w:rsidP="005E538C">
            <w:pPr>
              <w:keepNext/>
              <w:ind w:left="-57" w:right="-57"/>
              <w:outlineLvl w:val="2"/>
              <w:rPr>
                <w:rFonts w:ascii="Times New Roman" w:hAnsi="Times New Roman" w:cs="Times New Roman"/>
                <w:sz w:val="20"/>
                <w:szCs w:val="20"/>
              </w:rPr>
            </w:pPr>
          </w:p>
        </w:tc>
        <w:tc>
          <w:tcPr>
            <w:tcW w:w="555" w:type="pct"/>
          </w:tcPr>
          <w:p w14:paraId="2B510E7D" w14:textId="77777777" w:rsidR="005E538C" w:rsidRPr="005E538C" w:rsidRDefault="005E538C" w:rsidP="005E538C">
            <w:pPr>
              <w:keepNext/>
              <w:ind w:left="-57" w:right="-57"/>
              <w:outlineLvl w:val="2"/>
              <w:rPr>
                <w:rFonts w:ascii="Times New Roman" w:hAnsi="Times New Roman" w:cs="Times New Roman"/>
                <w:sz w:val="20"/>
                <w:szCs w:val="20"/>
              </w:rPr>
            </w:pPr>
          </w:p>
        </w:tc>
        <w:tc>
          <w:tcPr>
            <w:tcW w:w="459" w:type="pct"/>
          </w:tcPr>
          <w:p w14:paraId="5FA58C9A" w14:textId="77777777" w:rsidR="005E538C" w:rsidRPr="005E538C" w:rsidRDefault="005E538C" w:rsidP="005E538C">
            <w:pPr>
              <w:keepNext/>
              <w:ind w:left="-57" w:right="-57"/>
              <w:outlineLvl w:val="2"/>
              <w:rPr>
                <w:rFonts w:ascii="Times New Roman" w:hAnsi="Times New Roman" w:cs="Times New Roman"/>
                <w:sz w:val="20"/>
                <w:szCs w:val="20"/>
              </w:rPr>
            </w:pPr>
          </w:p>
        </w:tc>
        <w:tc>
          <w:tcPr>
            <w:tcW w:w="712" w:type="pct"/>
          </w:tcPr>
          <w:p w14:paraId="6D0FDCD0" w14:textId="77777777" w:rsidR="005E538C" w:rsidRPr="005E538C" w:rsidRDefault="005E538C" w:rsidP="005E538C">
            <w:pPr>
              <w:keepNext/>
              <w:ind w:left="-57" w:right="-57"/>
              <w:outlineLvl w:val="2"/>
              <w:rPr>
                <w:rFonts w:ascii="Times New Roman" w:hAnsi="Times New Roman" w:cs="Times New Roman"/>
                <w:sz w:val="20"/>
                <w:szCs w:val="20"/>
              </w:rPr>
            </w:pPr>
          </w:p>
        </w:tc>
        <w:tc>
          <w:tcPr>
            <w:tcW w:w="803" w:type="pct"/>
          </w:tcPr>
          <w:p w14:paraId="149714D8" w14:textId="77777777" w:rsidR="005E538C" w:rsidRPr="005E538C" w:rsidRDefault="005E538C" w:rsidP="005E538C">
            <w:pPr>
              <w:keepNext/>
              <w:ind w:left="-57" w:right="-57"/>
              <w:outlineLvl w:val="2"/>
              <w:rPr>
                <w:rFonts w:ascii="Times New Roman" w:hAnsi="Times New Roman" w:cs="Times New Roman"/>
                <w:sz w:val="20"/>
                <w:szCs w:val="20"/>
              </w:rPr>
            </w:pPr>
          </w:p>
        </w:tc>
      </w:tr>
    </w:tbl>
    <w:p w14:paraId="4F83C807" w14:textId="77777777" w:rsidR="005E538C" w:rsidRPr="005E538C" w:rsidRDefault="005E538C" w:rsidP="005E538C">
      <w:pPr>
        <w:keepNext/>
        <w:outlineLvl w:val="0"/>
        <w:rPr>
          <w:rFonts w:ascii="Times New Roman" w:hAnsi="Times New Roman" w:cs="Times New Roman"/>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кредиторов.</w:t>
      </w:r>
    </w:p>
    <w:p w14:paraId="0D9D9A87" w14:textId="77777777" w:rsidR="005E538C" w:rsidRPr="005E538C" w:rsidRDefault="005E538C" w:rsidP="005E538C">
      <w:pPr>
        <w:widowControl w:val="0"/>
        <w:jc w:val="right"/>
        <w:rPr>
          <w:rFonts w:ascii="Times New Roman" w:hAnsi="Times New Roman" w:cs="Times New Roman"/>
          <w:bCs/>
          <w:sz w:val="20"/>
          <w:szCs w:val="20"/>
        </w:rPr>
      </w:pPr>
    </w:p>
    <w:p w14:paraId="723DD953" w14:textId="77777777" w:rsidR="005E538C" w:rsidRPr="005E538C" w:rsidRDefault="005E538C" w:rsidP="005E538C">
      <w:pPr>
        <w:widowControl w:val="0"/>
        <w:jc w:val="right"/>
        <w:rPr>
          <w:rFonts w:ascii="Times New Roman" w:hAnsi="Times New Roman" w:cs="Times New Roman"/>
          <w:bCs/>
          <w:sz w:val="20"/>
          <w:szCs w:val="20"/>
        </w:rPr>
      </w:pPr>
      <w:r w:rsidRPr="005E538C">
        <w:rPr>
          <w:rFonts w:ascii="Times New Roman" w:hAnsi="Times New Roman" w:cs="Times New Roman"/>
          <w:bCs/>
          <w:sz w:val="20"/>
          <w:szCs w:val="20"/>
        </w:rPr>
        <w:t>Таблица № 7</w:t>
      </w:r>
    </w:p>
    <w:p w14:paraId="49C72C67" w14:textId="77777777" w:rsidR="005E538C" w:rsidRPr="005E538C" w:rsidRDefault="005E538C" w:rsidP="005E538C">
      <w:pPr>
        <w:widowControl w:val="0"/>
        <w:jc w:val="center"/>
        <w:outlineLvl w:val="0"/>
        <w:rPr>
          <w:rFonts w:ascii="Times New Roman" w:hAnsi="Times New Roman" w:cs="Times New Roman"/>
          <w:b/>
          <w:sz w:val="20"/>
          <w:szCs w:val="20"/>
        </w:rPr>
      </w:pPr>
      <w:r w:rsidRPr="005E538C">
        <w:rPr>
          <w:rFonts w:ascii="Times New Roman" w:hAnsi="Times New Roman" w:cs="Times New Roman"/>
          <w:b/>
          <w:sz w:val="20"/>
          <w:szCs w:val="20"/>
        </w:rPr>
        <w:t>Обязательства по предоставленным поручительствам и как залогодателя*</w:t>
      </w:r>
    </w:p>
    <w:p w14:paraId="78FF50F1" w14:textId="77777777" w:rsidR="005E538C" w:rsidRPr="005E538C" w:rsidRDefault="005E538C" w:rsidP="005E538C">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918"/>
        <w:gridCol w:w="1465"/>
        <w:gridCol w:w="1366"/>
        <w:gridCol w:w="1497"/>
        <w:gridCol w:w="1116"/>
        <w:gridCol w:w="2062"/>
      </w:tblGrid>
      <w:tr w:rsidR="005E538C" w:rsidRPr="005E538C" w14:paraId="188D06F4" w14:textId="77777777" w:rsidTr="005E538C">
        <w:trPr>
          <w:trHeight w:val="486"/>
        </w:trPr>
        <w:tc>
          <w:tcPr>
            <w:tcW w:w="327" w:type="pct"/>
            <w:vMerge w:val="restart"/>
            <w:vAlign w:val="center"/>
          </w:tcPr>
          <w:p w14:paraId="75D13278"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 п/п</w:t>
            </w:r>
          </w:p>
        </w:tc>
        <w:tc>
          <w:tcPr>
            <w:tcW w:w="1168" w:type="pct"/>
            <w:vMerge w:val="restart"/>
            <w:vAlign w:val="center"/>
          </w:tcPr>
          <w:p w14:paraId="758A2EC9"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перед кем выставлены обязательства</w:t>
            </w:r>
          </w:p>
        </w:tc>
        <w:tc>
          <w:tcPr>
            <w:tcW w:w="825" w:type="pct"/>
            <w:vMerge w:val="restart"/>
            <w:vAlign w:val="center"/>
          </w:tcPr>
          <w:p w14:paraId="5131C556"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за кого выставлены обязательства</w:t>
            </w:r>
          </w:p>
        </w:tc>
        <w:tc>
          <w:tcPr>
            <w:tcW w:w="550" w:type="pct"/>
            <w:vMerge w:val="restart"/>
            <w:vAlign w:val="center"/>
          </w:tcPr>
          <w:p w14:paraId="7D6C58DE"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Сумма обязательств, тыс. руб.</w:t>
            </w:r>
          </w:p>
        </w:tc>
        <w:tc>
          <w:tcPr>
            <w:tcW w:w="893" w:type="pct"/>
            <w:gridSpan w:val="2"/>
            <w:vAlign w:val="center"/>
          </w:tcPr>
          <w:p w14:paraId="409A3AAE"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Дата</w:t>
            </w:r>
          </w:p>
        </w:tc>
        <w:tc>
          <w:tcPr>
            <w:tcW w:w="1237" w:type="pct"/>
            <w:vMerge w:val="restart"/>
            <w:vAlign w:val="center"/>
          </w:tcPr>
          <w:p w14:paraId="77C9ECC4" w14:textId="77777777" w:rsidR="005E538C" w:rsidRPr="005E538C" w:rsidRDefault="005E538C" w:rsidP="005E538C">
            <w:pPr>
              <w:widowControl w:val="0"/>
              <w:ind w:left="-57" w:right="57"/>
              <w:jc w:val="center"/>
              <w:rPr>
                <w:rFonts w:ascii="Times New Roman" w:hAnsi="Times New Roman" w:cs="Times New Roman"/>
                <w:bCs/>
                <w:sz w:val="20"/>
                <w:szCs w:val="20"/>
              </w:rPr>
            </w:pPr>
            <w:r w:rsidRPr="005E538C">
              <w:rPr>
                <w:rFonts w:ascii="Times New Roman" w:hAnsi="Times New Roman" w:cs="Times New Roman"/>
                <w:bCs/>
                <w:sz w:val="20"/>
                <w:szCs w:val="20"/>
              </w:rPr>
              <w:t>Форма обязательства (поручительство, залог недвижимости, автотранспорта, ТМЦ и т.п.)</w:t>
            </w:r>
          </w:p>
        </w:tc>
      </w:tr>
      <w:tr w:rsidR="005E538C" w:rsidRPr="005E538C" w14:paraId="38EB91AF" w14:textId="77777777" w:rsidTr="005E538C">
        <w:trPr>
          <w:trHeight w:val="20"/>
        </w:trPr>
        <w:tc>
          <w:tcPr>
            <w:tcW w:w="327" w:type="pct"/>
            <w:vMerge/>
            <w:vAlign w:val="center"/>
          </w:tcPr>
          <w:p w14:paraId="755079E8"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p>
        </w:tc>
        <w:tc>
          <w:tcPr>
            <w:tcW w:w="1168" w:type="pct"/>
            <w:vMerge/>
            <w:vAlign w:val="center"/>
          </w:tcPr>
          <w:p w14:paraId="2B61AD1F"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p>
        </w:tc>
        <w:tc>
          <w:tcPr>
            <w:tcW w:w="825" w:type="pct"/>
            <w:vMerge/>
            <w:vAlign w:val="center"/>
          </w:tcPr>
          <w:p w14:paraId="5D3B5135"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p>
        </w:tc>
        <w:tc>
          <w:tcPr>
            <w:tcW w:w="550" w:type="pct"/>
            <w:vMerge/>
            <w:vAlign w:val="center"/>
          </w:tcPr>
          <w:p w14:paraId="47A73B04"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p>
        </w:tc>
        <w:tc>
          <w:tcPr>
            <w:tcW w:w="413" w:type="pct"/>
            <w:vAlign w:val="center"/>
          </w:tcPr>
          <w:p w14:paraId="758FDD58"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возникновения</w:t>
            </w:r>
          </w:p>
        </w:tc>
        <w:tc>
          <w:tcPr>
            <w:tcW w:w="481" w:type="pct"/>
            <w:vAlign w:val="center"/>
          </w:tcPr>
          <w:p w14:paraId="2B2B7174"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окончания действия</w:t>
            </w:r>
          </w:p>
        </w:tc>
        <w:tc>
          <w:tcPr>
            <w:tcW w:w="1237" w:type="pct"/>
            <w:vMerge/>
            <w:vAlign w:val="center"/>
          </w:tcPr>
          <w:p w14:paraId="3CAC4BFA" w14:textId="77777777" w:rsidR="005E538C" w:rsidRPr="005E538C" w:rsidRDefault="005E538C" w:rsidP="005E538C">
            <w:pPr>
              <w:widowControl w:val="0"/>
              <w:ind w:left="-57" w:right="57"/>
              <w:jc w:val="center"/>
              <w:outlineLvl w:val="2"/>
              <w:rPr>
                <w:rFonts w:ascii="Times New Roman" w:hAnsi="Times New Roman" w:cs="Times New Roman"/>
                <w:bCs/>
                <w:sz w:val="20"/>
                <w:szCs w:val="20"/>
              </w:rPr>
            </w:pPr>
          </w:p>
        </w:tc>
      </w:tr>
      <w:tr w:rsidR="005E538C" w:rsidRPr="005E538C" w14:paraId="285A8761" w14:textId="77777777" w:rsidTr="005E538C">
        <w:trPr>
          <w:trHeight w:val="20"/>
        </w:trPr>
        <w:tc>
          <w:tcPr>
            <w:tcW w:w="327" w:type="pct"/>
          </w:tcPr>
          <w:p w14:paraId="4040B493" w14:textId="77777777" w:rsidR="005E538C" w:rsidRPr="005E538C" w:rsidRDefault="005E538C" w:rsidP="005E538C">
            <w:pPr>
              <w:widowControl w:val="0"/>
              <w:ind w:left="-57" w:right="57"/>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w:t>
            </w:r>
            <w:r w:rsidRPr="005E538C">
              <w:rPr>
                <w:rFonts w:ascii="Times New Roman" w:hAnsi="Times New Roman" w:cs="Times New Roman"/>
                <w:bCs/>
                <w:sz w:val="20"/>
                <w:szCs w:val="20"/>
              </w:rPr>
              <w:t>.</w:t>
            </w:r>
          </w:p>
        </w:tc>
        <w:tc>
          <w:tcPr>
            <w:tcW w:w="4673" w:type="pct"/>
            <w:gridSpan w:val="6"/>
          </w:tcPr>
          <w:p w14:paraId="0D5C489E" w14:textId="77777777" w:rsidR="005E538C" w:rsidRPr="005E538C" w:rsidRDefault="005E538C" w:rsidP="005E538C">
            <w:pPr>
              <w:widowControl w:val="0"/>
              <w:ind w:left="-57" w:right="57"/>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по предоставленным поручительствам:</w:t>
            </w:r>
          </w:p>
        </w:tc>
      </w:tr>
      <w:tr w:rsidR="005E538C" w:rsidRPr="005E538C" w14:paraId="0118C538" w14:textId="77777777" w:rsidTr="005E538C">
        <w:trPr>
          <w:trHeight w:val="20"/>
        </w:trPr>
        <w:tc>
          <w:tcPr>
            <w:tcW w:w="327" w:type="pct"/>
          </w:tcPr>
          <w:p w14:paraId="34084DA2" w14:textId="77777777" w:rsidR="005E538C" w:rsidRPr="005E538C" w:rsidRDefault="005E538C" w:rsidP="005E538C">
            <w:pPr>
              <w:widowControl w:val="0"/>
              <w:ind w:left="-57" w:right="57"/>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1168" w:type="pct"/>
          </w:tcPr>
          <w:p w14:paraId="3D971EF0"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825" w:type="pct"/>
          </w:tcPr>
          <w:p w14:paraId="698AA3EB"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550" w:type="pct"/>
          </w:tcPr>
          <w:p w14:paraId="06BF5A32"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13" w:type="pct"/>
          </w:tcPr>
          <w:p w14:paraId="75F3F23F"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81" w:type="pct"/>
          </w:tcPr>
          <w:p w14:paraId="2AA16308"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1237" w:type="pct"/>
            <w:vMerge w:val="restart"/>
            <w:vAlign w:val="center"/>
          </w:tcPr>
          <w:p w14:paraId="0C610566" w14:textId="77777777" w:rsidR="005E538C" w:rsidRPr="005E538C" w:rsidRDefault="005E538C" w:rsidP="005E538C">
            <w:pPr>
              <w:widowControl w:val="0"/>
              <w:ind w:left="-57" w:right="57"/>
              <w:outlineLvl w:val="2"/>
              <w:rPr>
                <w:rFonts w:ascii="Times New Roman" w:hAnsi="Times New Roman" w:cs="Times New Roman"/>
                <w:bCs/>
                <w:sz w:val="20"/>
                <w:szCs w:val="20"/>
              </w:rPr>
            </w:pPr>
            <w:r w:rsidRPr="005E538C">
              <w:rPr>
                <w:rFonts w:ascii="Times New Roman" w:hAnsi="Times New Roman" w:cs="Times New Roman"/>
                <w:bCs/>
                <w:sz w:val="20"/>
                <w:szCs w:val="20"/>
              </w:rPr>
              <w:t>Поручительство</w:t>
            </w:r>
          </w:p>
        </w:tc>
      </w:tr>
      <w:tr w:rsidR="005E538C" w:rsidRPr="005E538C" w14:paraId="0883768F" w14:textId="77777777" w:rsidTr="005E538C">
        <w:trPr>
          <w:trHeight w:val="20"/>
        </w:trPr>
        <w:tc>
          <w:tcPr>
            <w:tcW w:w="327" w:type="pct"/>
          </w:tcPr>
          <w:p w14:paraId="2E529A6F" w14:textId="77777777" w:rsidR="005E538C" w:rsidRPr="005E538C" w:rsidRDefault="005E538C" w:rsidP="005E538C">
            <w:pPr>
              <w:widowControl w:val="0"/>
              <w:ind w:left="-57" w:right="57"/>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1168" w:type="pct"/>
          </w:tcPr>
          <w:p w14:paraId="31FB6ACB"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825" w:type="pct"/>
          </w:tcPr>
          <w:p w14:paraId="153CC441"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550" w:type="pct"/>
          </w:tcPr>
          <w:p w14:paraId="5741ACEB"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13" w:type="pct"/>
          </w:tcPr>
          <w:p w14:paraId="0D939784"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81" w:type="pct"/>
          </w:tcPr>
          <w:p w14:paraId="7228608B"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1237" w:type="pct"/>
            <w:vMerge/>
          </w:tcPr>
          <w:p w14:paraId="120C9A2D" w14:textId="77777777" w:rsidR="005E538C" w:rsidRPr="005E538C" w:rsidRDefault="005E538C" w:rsidP="005E538C">
            <w:pPr>
              <w:widowControl w:val="0"/>
              <w:ind w:left="-57" w:right="57"/>
              <w:outlineLvl w:val="2"/>
              <w:rPr>
                <w:rFonts w:ascii="Times New Roman" w:hAnsi="Times New Roman" w:cs="Times New Roman"/>
                <w:bCs/>
                <w:sz w:val="20"/>
                <w:szCs w:val="20"/>
              </w:rPr>
            </w:pPr>
          </w:p>
        </w:tc>
      </w:tr>
      <w:tr w:rsidR="005E538C" w:rsidRPr="005E538C" w14:paraId="30F9FDBB" w14:textId="77777777" w:rsidTr="005E538C">
        <w:trPr>
          <w:trHeight w:val="20"/>
        </w:trPr>
        <w:tc>
          <w:tcPr>
            <w:tcW w:w="327" w:type="pct"/>
          </w:tcPr>
          <w:p w14:paraId="366806FE" w14:textId="77777777" w:rsidR="005E538C" w:rsidRPr="005E538C" w:rsidRDefault="005E538C" w:rsidP="005E538C">
            <w:pPr>
              <w:widowControl w:val="0"/>
              <w:ind w:left="-57" w:right="57"/>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1168" w:type="pct"/>
          </w:tcPr>
          <w:p w14:paraId="4FE11D35"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825" w:type="pct"/>
          </w:tcPr>
          <w:p w14:paraId="0A2A596B"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550" w:type="pct"/>
          </w:tcPr>
          <w:p w14:paraId="15B50536"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13" w:type="pct"/>
          </w:tcPr>
          <w:p w14:paraId="5C95A9F4"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81" w:type="pct"/>
          </w:tcPr>
          <w:p w14:paraId="74A5DE76"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1237" w:type="pct"/>
            <w:vMerge/>
          </w:tcPr>
          <w:p w14:paraId="1A54597E" w14:textId="77777777" w:rsidR="005E538C" w:rsidRPr="005E538C" w:rsidRDefault="005E538C" w:rsidP="005E538C">
            <w:pPr>
              <w:widowControl w:val="0"/>
              <w:ind w:left="-57" w:right="57"/>
              <w:outlineLvl w:val="2"/>
              <w:rPr>
                <w:rFonts w:ascii="Times New Roman" w:hAnsi="Times New Roman" w:cs="Times New Roman"/>
                <w:bCs/>
                <w:sz w:val="20"/>
                <w:szCs w:val="20"/>
              </w:rPr>
            </w:pPr>
          </w:p>
        </w:tc>
      </w:tr>
      <w:tr w:rsidR="005E538C" w:rsidRPr="005E538C" w14:paraId="76524391" w14:textId="77777777" w:rsidTr="005E538C">
        <w:trPr>
          <w:trHeight w:val="20"/>
        </w:trPr>
        <w:tc>
          <w:tcPr>
            <w:tcW w:w="327" w:type="pct"/>
          </w:tcPr>
          <w:p w14:paraId="0187C94D" w14:textId="77777777" w:rsidR="005E538C" w:rsidRPr="005E538C" w:rsidRDefault="005E538C" w:rsidP="005E538C">
            <w:pPr>
              <w:widowControl w:val="0"/>
              <w:ind w:left="-57" w:right="57"/>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II</w:t>
            </w:r>
            <w:r w:rsidRPr="005E538C">
              <w:rPr>
                <w:rFonts w:ascii="Times New Roman" w:hAnsi="Times New Roman" w:cs="Times New Roman"/>
                <w:bCs/>
                <w:sz w:val="20"/>
                <w:szCs w:val="20"/>
              </w:rPr>
              <w:t>.</w:t>
            </w:r>
          </w:p>
        </w:tc>
        <w:tc>
          <w:tcPr>
            <w:tcW w:w="4673" w:type="pct"/>
            <w:gridSpan w:val="6"/>
          </w:tcPr>
          <w:p w14:paraId="514244B2" w14:textId="77777777" w:rsidR="005E538C" w:rsidRPr="005E538C" w:rsidRDefault="005E538C" w:rsidP="005E538C">
            <w:pPr>
              <w:widowControl w:val="0"/>
              <w:ind w:left="-57" w:right="57"/>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как залогодателя:</w:t>
            </w:r>
          </w:p>
        </w:tc>
      </w:tr>
      <w:tr w:rsidR="005E538C" w:rsidRPr="005E538C" w14:paraId="0F413E33" w14:textId="77777777" w:rsidTr="005E538C">
        <w:trPr>
          <w:trHeight w:val="20"/>
        </w:trPr>
        <w:tc>
          <w:tcPr>
            <w:tcW w:w="327" w:type="pct"/>
          </w:tcPr>
          <w:p w14:paraId="4CF7145A" w14:textId="77777777" w:rsidR="005E538C" w:rsidRPr="005E538C" w:rsidRDefault="005E538C" w:rsidP="005E538C">
            <w:pPr>
              <w:widowControl w:val="0"/>
              <w:ind w:left="-57" w:right="57"/>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1168" w:type="pct"/>
          </w:tcPr>
          <w:p w14:paraId="3DD49225"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825" w:type="pct"/>
          </w:tcPr>
          <w:p w14:paraId="1EF759EE"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550" w:type="pct"/>
          </w:tcPr>
          <w:p w14:paraId="1241B3B0"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13" w:type="pct"/>
          </w:tcPr>
          <w:p w14:paraId="7D973190"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81" w:type="pct"/>
          </w:tcPr>
          <w:p w14:paraId="2C555E38"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1237" w:type="pct"/>
          </w:tcPr>
          <w:p w14:paraId="620C5C63" w14:textId="77777777" w:rsidR="005E538C" w:rsidRPr="005E538C" w:rsidRDefault="005E538C" w:rsidP="005E538C">
            <w:pPr>
              <w:widowControl w:val="0"/>
              <w:ind w:left="-57" w:right="57"/>
              <w:outlineLvl w:val="2"/>
              <w:rPr>
                <w:rFonts w:ascii="Times New Roman" w:hAnsi="Times New Roman" w:cs="Times New Roman"/>
                <w:bCs/>
                <w:sz w:val="20"/>
                <w:szCs w:val="20"/>
              </w:rPr>
            </w:pPr>
          </w:p>
        </w:tc>
      </w:tr>
      <w:tr w:rsidR="005E538C" w:rsidRPr="005E538C" w14:paraId="4739B696" w14:textId="77777777" w:rsidTr="005E538C">
        <w:trPr>
          <w:trHeight w:val="20"/>
        </w:trPr>
        <w:tc>
          <w:tcPr>
            <w:tcW w:w="327" w:type="pct"/>
          </w:tcPr>
          <w:p w14:paraId="54FBE425" w14:textId="77777777" w:rsidR="005E538C" w:rsidRPr="005E538C" w:rsidRDefault="005E538C" w:rsidP="005E538C">
            <w:pPr>
              <w:widowControl w:val="0"/>
              <w:ind w:left="-57" w:right="57"/>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1168" w:type="pct"/>
          </w:tcPr>
          <w:p w14:paraId="5E6C536E"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825" w:type="pct"/>
          </w:tcPr>
          <w:p w14:paraId="7CC983B1"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550" w:type="pct"/>
          </w:tcPr>
          <w:p w14:paraId="59CE0A3F"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13" w:type="pct"/>
          </w:tcPr>
          <w:p w14:paraId="506BF0EC"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81" w:type="pct"/>
          </w:tcPr>
          <w:p w14:paraId="58066600"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1237" w:type="pct"/>
          </w:tcPr>
          <w:p w14:paraId="0883E6CB" w14:textId="77777777" w:rsidR="005E538C" w:rsidRPr="005E538C" w:rsidRDefault="005E538C" w:rsidP="005E538C">
            <w:pPr>
              <w:widowControl w:val="0"/>
              <w:ind w:left="-57" w:right="57"/>
              <w:outlineLvl w:val="2"/>
              <w:rPr>
                <w:rFonts w:ascii="Times New Roman" w:hAnsi="Times New Roman" w:cs="Times New Roman"/>
                <w:bCs/>
                <w:sz w:val="20"/>
                <w:szCs w:val="20"/>
              </w:rPr>
            </w:pPr>
          </w:p>
        </w:tc>
      </w:tr>
      <w:tr w:rsidR="005E538C" w:rsidRPr="005E538C" w14:paraId="68A60200" w14:textId="77777777" w:rsidTr="005E538C">
        <w:trPr>
          <w:trHeight w:val="20"/>
        </w:trPr>
        <w:tc>
          <w:tcPr>
            <w:tcW w:w="327" w:type="pct"/>
          </w:tcPr>
          <w:p w14:paraId="0C1E8537" w14:textId="77777777" w:rsidR="005E538C" w:rsidRPr="005E538C" w:rsidRDefault="005E538C" w:rsidP="005E538C">
            <w:pPr>
              <w:widowControl w:val="0"/>
              <w:ind w:left="-57" w:right="57"/>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1168" w:type="pct"/>
          </w:tcPr>
          <w:p w14:paraId="09E957F7"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825" w:type="pct"/>
          </w:tcPr>
          <w:p w14:paraId="57E04F0F"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550" w:type="pct"/>
          </w:tcPr>
          <w:p w14:paraId="5345D25B"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13" w:type="pct"/>
          </w:tcPr>
          <w:p w14:paraId="38A3DA14"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481" w:type="pct"/>
          </w:tcPr>
          <w:p w14:paraId="00F21620" w14:textId="77777777" w:rsidR="005E538C" w:rsidRPr="005E538C" w:rsidRDefault="005E538C" w:rsidP="005E538C">
            <w:pPr>
              <w:widowControl w:val="0"/>
              <w:ind w:left="-57" w:right="57"/>
              <w:outlineLvl w:val="2"/>
              <w:rPr>
                <w:rFonts w:ascii="Times New Roman" w:hAnsi="Times New Roman" w:cs="Times New Roman"/>
                <w:bCs/>
                <w:sz w:val="20"/>
                <w:szCs w:val="20"/>
              </w:rPr>
            </w:pPr>
          </w:p>
        </w:tc>
        <w:tc>
          <w:tcPr>
            <w:tcW w:w="1237" w:type="pct"/>
          </w:tcPr>
          <w:p w14:paraId="62476978" w14:textId="77777777" w:rsidR="005E538C" w:rsidRPr="005E538C" w:rsidRDefault="005E538C" w:rsidP="005E538C">
            <w:pPr>
              <w:widowControl w:val="0"/>
              <w:ind w:left="-57" w:right="57"/>
              <w:outlineLvl w:val="2"/>
              <w:rPr>
                <w:rFonts w:ascii="Times New Roman" w:hAnsi="Times New Roman" w:cs="Times New Roman"/>
                <w:bCs/>
                <w:sz w:val="20"/>
                <w:szCs w:val="20"/>
              </w:rPr>
            </w:pPr>
          </w:p>
        </w:tc>
      </w:tr>
    </w:tbl>
    <w:p w14:paraId="43A7A466" w14:textId="77777777" w:rsidR="005E538C" w:rsidRPr="005E538C" w:rsidRDefault="005E538C" w:rsidP="005E538C">
      <w:pPr>
        <w:keepNext/>
        <w:outlineLvl w:val="2"/>
        <w:rPr>
          <w:rFonts w:ascii="Times New Roman" w:hAnsi="Times New Roman" w:cs="Times New Roman"/>
          <w:b/>
          <w:sz w:val="20"/>
          <w:szCs w:val="20"/>
        </w:rPr>
      </w:pPr>
      <w:r w:rsidRPr="005E538C">
        <w:rPr>
          <w:rFonts w:ascii="Times New Roman" w:hAnsi="Times New Roman" w:cs="Times New Roman"/>
          <w:sz w:val="20"/>
          <w:szCs w:val="20"/>
        </w:rPr>
        <w:t>* Заполняется на дату, указанную в таблице № 2. Указывается 10 крупнейших кредиторов.</w:t>
      </w:r>
    </w:p>
    <w:p w14:paraId="115AB433" w14:textId="77777777" w:rsidR="005E538C" w:rsidRPr="005E538C" w:rsidRDefault="005E538C" w:rsidP="005E538C">
      <w:pPr>
        <w:rPr>
          <w:rFonts w:ascii="Times New Roman" w:hAnsi="Times New Roman" w:cs="Times New Roman"/>
          <w:sz w:val="20"/>
          <w:szCs w:val="20"/>
        </w:rPr>
      </w:pPr>
    </w:p>
    <w:p w14:paraId="5FBFC584"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8</w:t>
      </w:r>
    </w:p>
    <w:p w14:paraId="5B09539C"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4481"/>
        <w:gridCol w:w="1349"/>
        <w:gridCol w:w="1497"/>
        <w:gridCol w:w="1675"/>
      </w:tblGrid>
      <w:tr w:rsidR="005E538C" w:rsidRPr="005E538C" w14:paraId="7DAFD960" w14:textId="77777777" w:rsidTr="005E538C">
        <w:trPr>
          <w:cantSplit/>
        </w:trPr>
        <w:tc>
          <w:tcPr>
            <w:tcW w:w="465" w:type="pct"/>
            <w:vAlign w:val="center"/>
          </w:tcPr>
          <w:p w14:paraId="0FD96EC7"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2268" w:type="pct"/>
            <w:vAlign w:val="center"/>
          </w:tcPr>
          <w:p w14:paraId="237B7960"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 контрагента</w:t>
            </w:r>
          </w:p>
        </w:tc>
        <w:tc>
          <w:tcPr>
            <w:tcW w:w="687" w:type="pct"/>
            <w:vAlign w:val="center"/>
          </w:tcPr>
          <w:p w14:paraId="52EC0A60"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Сумма, </w:t>
            </w:r>
          </w:p>
          <w:p w14:paraId="4456EF0C"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тыс. руб.</w:t>
            </w:r>
          </w:p>
        </w:tc>
        <w:tc>
          <w:tcPr>
            <w:tcW w:w="756" w:type="pct"/>
            <w:vAlign w:val="center"/>
          </w:tcPr>
          <w:p w14:paraId="561D87F5"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Месяц и год возникновения</w:t>
            </w:r>
          </w:p>
        </w:tc>
        <w:tc>
          <w:tcPr>
            <w:tcW w:w="825" w:type="pct"/>
            <w:vAlign w:val="center"/>
          </w:tcPr>
          <w:p w14:paraId="45F5B1B9"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Предполагаемый срок гашения (месяц, год) </w:t>
            </w:r>
          </w:p>
        </w:tc>
      </w:tr>
      <w:tr w:rsidR="005E538C" w:rsidRPr="005E538C" w14:paraId="4604F9A9" w14:textId="77777777" w:rsidTr="005E538C">
        <w:trPr>
          <w:cantSplit/>
        </w:trPr>
        <w:tc>
          <w:tcPr>
            <w:tcW w:w="465" w:type="pct"/>
          </w:tcPr>
          <w:p w14:paraId="5E33298A"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535" w:type="pct"/>
            <w:gridSpan w:val="4"/>
          </w:tcPr>
          <w:p w14:paraId="6BCD8219"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Прочие активы:</w:t>
            </w:r>
          </w:p>
        </w:tc>
      </w:tr>
      <w:tr w:rsidR="005E538C" w:rsidRPr="005E538C" w14:paraId="232F7126" w14:textId="77777777" w:rsidTr="005E538C">
        <w:trPr>
          <w:cantSplit/>
        </w:trPr>
        <w:tc>
          <w:tcPr>
            <w:tcW w:w="465" w:type="pct"/>
          </w:tcPr>
          <w:p w14:paraId="47EA968B"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0D9E3DA6"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0AAFB30B"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11746725"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39A5A81F"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43042C45" w14:textId="77777777" w:rsidTr="005E538C">
        <w:trPr>
          <w:cantSplit/>
        </w:trPr>
        <w:tc>
          <w:tcPr>
            <w:tcW w:w="465" w:type="pct"/>
          </w:tcPr>
          <w:p w14:paraId="6E148802"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24B2A053"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73BD63B2"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43A691CF"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68348CA3"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33AA882" w14:textId="77777777" w:rsidTr="005E538C">
        <w:trPr>
          <w:cantSplit/>
        </w:trPr>
        <w:tc>
          <w:tcPr>
            <w:tcW w:w="465" w:type="pct"/>
          </w:tcPr>
          <w:p w14:paraId="122331DB"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6B3C496A"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02D963D1"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68D70996"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1C97B655"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3D938939" w14:textId="77777777" w:rsidTr="005E538C">
        <w:trPr>
          <w:cantSplit/>
        </w:trPr>
        <w:tc>
          <w:tcPr>
            <w:tcW w:w="465" w:type="pct"/>
          </w:tcPr>
          <w:p w14:paraId="7C5F3D98"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535" w:type="pct"/>
            <w:gridSpan w:val="4"/>
          </w:tcPr>
          <w:p w14:paraId="6CCADD2A"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Прочие пассивы:</w:t>
            </w:r>
          </w:p>
        </w:tc>
      </w:tr>
      <w:tr w:rsidR="005E538C" w:rsidRPr="005E538C" w14:paraId="6B681381" w14:textId="77777777" w:rsidTr="005E538C">
        <w:trPr>
          <w:cantSplit/>
        </w:trPr>
        <w:tc>
          <w:tcPr>
            <w:tcW w:w="465" w:type="pct"/>
          </w:tcPr>
          <w:p w14:paraId="6004180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68" w:type="pct"/>
          </w:tcPr>
          <w:p w14:paraId="181A0FCC"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3ADCBD62"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415A1BE3"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38ECB1A7"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3C065B96" w14:textId="77777777" w:rsidTr="005E538C">
        <w:trPr>
          <w:cantSplit/>
        </w:trPr>
        <w:tc>
          <w:tcPr>
            <w:tcW w:w="465" w:type="pct"/>
          </w:tcPr>
          <w:p w14:paraId="12C132C7"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68" w:type="pct"/>
          </w:tcPr>
          <w:p w14:paraId="18C5B9F6"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747BD8A6"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4E3340AE"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1F452E1A"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79DF5778" w14:textId="77777777" w:rsidTr="005E538C">
        <w:trPr>
          <w:cantSplit/>
        </w:trPr>
        <w:tc>
          <w:tcPr>
            <w:tcW w:w="465" w:type="pct"/>
          </w:tcPr>
          <w:p w14:paraId="5AF44F8C"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…10.</w:t>
            </w:r>
          </w:p>
        </w:tc>
        <w:tc>
          <w:tcPr>
            <w:tcW w:w="2268" w:type="pct"/>
          </w:tcPr>
          <w:p w14:paraId="699CA7B1" w14:textId="77777777" w:rsidR="005E538C" w:rsidRPr="005E538C" w:rsidRDefault="005E538C" w:rsidP="005E538C">
            <w:pPr>
              <w:keepNext/>
              <w:outlineLvl w:val="2"/>
              <w:rPr>
                <w:rFonts w:ascii="Times New Roman" w:hAnsi="Times New Roman" w:cs="Times New Roman"/>
                <w:sz w:val="20"/>
                <w:szCs w:val="20"/>
              </w:rPr>
            </w:pPr>
          </w:p>
        </w:tc>
        <w:tc>
          <w:tcPr>
            <w:tcW w:w="687" w:type="pct"/>
          </w:tcPr>
          <w:p w14:paraId="39DA187A" w14:textId="77777777" w:rsidR="005E538C" w:rsidRPr="005E538C" w:rsidRDefault="005E538C" w:rsidP="005E538C">
            <w:pPr>
              <w:keepNext/>
              <w:outlineLvl w:val="2"/>
              <w:rPr>
                <w:rFonts w:ascii="Times New Roman" w:hAnsi="Times New Roman" w:cs="Times New Roman"/>
                <w:sz w:val="20"/>
                <w:szCs w:val="20"/>
              </w:rPr>
            </w:pPr>
          </w:p>
        </w:tc>
        <w:tc>
          <w:tcPr>
            <w:tcW w:w="756" w:type="pct"/>
          </w:tcPr>
          <w:p w14:paraId="7EE9DEBA" w14:textId="77777777" w:rsidR="005E538C" w:rsidRPr="005E538C" w:rsidRDefault="005E538C" w:rsidP="005E538C">
            <w:pPr>
              <w:keepNext/>
              <w:outlineLvl w:val="2"/>
              <w:rPr>
                <w:rFonts w:ascii="Times New Roman" w:hAnsi="Times New Roman" w:cs="Times New Roman"/>
                <w:sz w:val="20"/>
                <w:szCs w:val="20"/>
              </w:rPr>
            </w:pPr>
          </w:p>
        </w:tc>
        <w:tc>
          <w:tcPr>
            <w:tcW w:w="825" w:type="pct"/>
          </w:tcPr>
          <w:p w14:paraId="6D1280AD" w14:textId="77777777" w:rsidR="005E538C" w:rsidRPr="005E538C" w:rsidRDefault="005E538C" w:rsidP="005E538C">
            <w:pPr>
              <w:keepNext/>
              <w:outlineLvl w:val="2"/>
              <w:rPr>
                <w:rFonts w:ascii="Times New Roman" w:hAnsi="Times New Roman" w:cs="Times New Roman"/>
                <w:sz w:val="20"/>
                <w:szCs w:val="20"/>
              </w:rPr>
            </w:pPr>
          </w:p>
        </w:tc>
      </w:tr>
    </w:tbl>
    <w:p w14:paraId="7AE29437" w14:textId="77777777" w:rsidR="005E538C" w:rsidRPr="005E538C" w:rsidRDefault="005E538C" w:rsidP="005E538C">
      <w:pPr>
        <w:rPr>
          <w:rFonts w:ascii="Times New Roman" w:hAnsi="Times New Roman" w:cs="Times New Roman"/>
          <w:sz w:val="20"/>
          <w:szCs w:val="20"/>
        </w:rPr>
      </w:pPr>
    </w:p>
    <w:p w14:paraId="615D0122" w14:textId="77777777" w:rsidR="005E538C" w:rsidRPr="005E538C" w:rsidRDefault="005E538C" w:rsidP="00DC4D9A">
      <w:pPr>
        <w:numPr>
          <w:ilvl w:val="0"/>
          <w:numId w:val="54"/>
        </w:numPr>
        <w:spacing w:after="0" w:line="240" w:lineRule="auto"/>
        <w:contextualSpacing/>
        <w:jc w:val="center"/>
        <w:rPr>
          <w:rFonts w:ascii="Times New Roman" w:hAnsi="Times New Roman" w:cs="Times New Roman"/>
          <w:b/>
          <w:spacing w:val="8"/>
          <w:sz w:val="20"/>
          <w:szCs w:val="20"/>
        </w:rPr>
      </w:pPr>
      <w:r w:rsidRPr="005E538C">
        <w:rPr>
          <w:rFonts w:ascii="Times New Roman" w:hAnsi="Times New Roman" w:cs="Times New Roman"/>
          <w:b/>
          <w:spacing w:val="8"/>
          <w:sz w:val="20"/>
          <w:szCs w:val="20"/>
        </w:rPr>
        <w:t>ГАРАНТИИ И ЗАЯВЛЕНИЯ</w:t>
      </w:r>
    </w:p>
    <w:p w14:paraId="480158A2" w14:textId="77777777" w:rsidR="005E538C" w:rsidRPr="005E538C" w:rsidRDefault="005E538C" w:rsidP="005E538C">
      <w:pPr>
        <w:ind w:firstLine="567"/>
        <w:jc w:val="both"/>
        <w:rPr>
          <w:rFonts w:ascii="Times New Roman" w:eastAsia="Calibri" w:hAnsi="Times New Roman" w:cs="Times New Roman"/>
          <w:sz w:val="20"/>
          <w:szCs w:val="20"/>
        </w:rPr>
      </w:pPr>
    </w:p>
    <w:p w14:paraId="76B20C2D" w14:textId="77777777" w:rsidR="005E538C" w:rsidRPr="005E538C" w:rsidRDefault="005E538C" w:rsidP="005E538C">
      <w:pPr>
        <w:jc w:val="both"/>
        <w:rPr>
          <w:rFonts w:ascii="Times New Roman" w:eastAsia="SimSun" w:hAnsi="Times New Roman" w:cs="Times New Roman"/>
          <w:sz w:val="20"/>
          <w:szCs w:val="20"/>
        </w:rPr>
      </w:pPr>
      <w:r w:rsidRPr="005E538C">
        <w:rPr>
          <w:rFonts w:ascii="Times New Roman" w:eastAsia="Calibri" w:hAnsi="Times New Roman" w:cs="Times New Roman"/>
          <w:sz w:val="20"/>
          <w:szCs w:val="20"/>
        </w:rPr>
        <w:t xml:space="preserve">1. Подтверждаю, что </w:t>
      </w:r>
      <w:r w:rsidRPr="005E538C">
        <w:rPr>
          <w:rFonts w:ascii="Times New Roman" w:eastAsia="SimSun" w:hAnsi="Times New Roman" w:cs="Times New Roman"/>
          <w:sz w:val="20"/>
          <w:szCs w:val="20"/>
        </w:rPr>
        <w:t>в отношении ООО «__________________________»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278A0592" w14:textId="77777777" w:rsidR="005E538C" w:rsidRPr="005E538C" w:rsidRDefault="005E538C" w:rsidP="005E538C">
      <w:pPr>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 - несостоятельности (банкротства);</w:t>
      </w:r>
    </w:p>
    <w:p w14:paraId="7504892E" w14:textId="77777777" w:rsidR="005E538C" w:rsidRPr="005E538C" w:rsidRDefault="005E538C" w:rsidP="005E538C">
      <w:pPr>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 - либо санкции в виде аннулирования или приостановления действия лицензии*. </w:t>
      </w:r>
    </w:p>
    <w:p w14:paraId="4A0F8D11" w14:textId="77777777" w:rsidR="005E538C" w:rsidRPr="005E538C" w:rsidRDefault="005E538C" w:rsidP="005E538C">
      <w:pPr>
        <w:jc w:val="both"/>
        <w:rPr>
          <w:rFonts w:ascii="Times New Roman" w:eastAsia="SimSun" w:hAnsi="Times New Roman" w:cs="Times New Roman"/>
          <w:sz w:val="20"/>
          <w:szCs w:val="20"/>
          <w:lang w:eastAsia="zh-CN"/>
        </w:rPr>
      </w:pPr>
    </w:p>
    <w:p w14:paraId="51A3999F"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Руководитель   _________________________________</w:t>
      </w:r>
    </w:p>
    <w:p w14:paraId="0C493771" w14:textId="77777777" w:rsidR="005E538C" w:rsidRPr="005E538C" w:rsidRDefault="005E538C" w:rsidP="005E538C">
      <w:pPr>
        <w:ind w:left="709"/>
        <w:jc w:val="both"/>
        <w:rPr>
          <w:rFonts w:ascii="Times New Roman" w:eastAsia="SimSun" w:hAnsi="Times New Roman" w:cs="Times New Roman"/>
          <w:sz w:val="20"/>
          <w:szCs w:val="20"/>
          <w:lang w:eastAsia="zh-CN"/>
        </w:rPr>
      </w:pPr>
    </w:p>
    <w:p w14:paraId="6FE092E2"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Дата</w:t>
      </w:r>
      <w:r w:rsidRPr="005E538C">
        <w:rPr>
          <w:rFonts w:ascii="Times New Roman" w:hAnsi="Times New Roman" w:cs="Times New Roman"/>
          <w:b/>
          <w:sz w:val="20"/>
          <w:szCs w:val="20"/>
        </w:rPr>
        <w:t xml:space="preserve">                   _________________________________      </w:t>
      </w:r>
      <w:r w:rsidRPr="005E538C">
        <w:rPr>
          <w:rFonts w:ascii="Times New Roman" w:eastAsia="SimSun" w:hAnsi="Times New Roman" w:cs="Times New Roman"/>
          <w:sz w:val="20"/>
          <w:szCs w:val="20"/>
          <w:lang w:eastAsia="zh-CN"/>
        </w:rPr>
        <w:t xml:space="preserve">                                              </w:t>
      </w:r>
    </w:p>
    <w:p w14:paraId="156FE815"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01272A66"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56924A71" w14:textId="77777777" w:rsidR="005E538C" w:rsidRPr="005E538C" w:rsidRDefault="005E538C" w:rsidP="005E538C">
      <w:pPr>
        <w:jc w:val="both"/>
        <w:rPr>
          <w:rFonts w:ascii="Times New Roman" w:eastAsia="SimSun" w:hAnsi="Times New Roman" w:cs="Times New Roman"/>
          <w:sz w:val="20"/>
          <w:szCs w:val="20"/>
          <w:lang w:eastAsia="zh-CN"/>
        </w:rPr>
      </w:pPr>
    </w:p>
    <w:p w14:paraId="453EC484" w14:textId="77777777" w:rsidR="005E538C" w:rsidRPr="005E538C" w:rsidRDefault="005E538C" w:rsidP="005E538C">
      <w:pPr>
        <w:spacing w:after="200" w:line="276" w:lineRule="auto"/>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1405DDBD" w14:textId="77777777" w:rsidR="005E538C" w:rsidRPr="005E538C" w:rsidRDefault="005E538C" w:rsidP="005E538C">
      <w:pPr>
        <w:ind w:firstLine="567"/>
        <w:jc w:val="both"/>
        <w:rPr>
          <w:rFonts w:ascii="Times New Roman" w:eastAsia="Calibri" w:hAnsi="Times New Roman" w:cs="Times New Roman"/>
          <w:sz w:val="20"/>
          <w:szCs w:val="20"/>
        </w:rPr>
      </w:pPr>
    </w:p>
    <w:p w14:paraId="401850B6"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2. Настоящим гарантирую, что _____________________________________________________________</w:t>
      </w:r>
    </w:p>
    <w:p w14:paraId="7FDD20AB"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   (полное наименование организации)</w:t>
      </w:r>
    </w:p>
    <w:p w14:paraId="613B360E" w14:textId="77777777" w:rsidR="005E538C" w:rsidRPr="005E538C" w:rsidRDefault="005E538C" w:rsidP="005E538C">
      <w:pPr>
        <w:jc w:val="center"/>
        <w:rPr>
          <w:rFonts w:ascii="Times New Roman" w:eastAsia="Calibri" w:hAnsi="Times New Roman" w:cs="Times New Roman"/>
          <w:sz w:val="20"/>
          <w:szCs w:val="20"/>
        </w:rPr>
      </w:pPr>
    </w:p>
    <w:tbl>
      <w:tblPr>
        <w:tblStyle w:val="35"/>
        <w:tblpPr w:leftFromText="180" w:rightFromText="180" w:vertAnchor="text" w:horzAnchor="page" w:tblpX="3222" w:tblpY="-29"/>
        <w:tblW w:w="0" w:type="auto"/>
        <w:tblLayout w:type="fixed"/>
        <w:tblLook w:val="04A0" w:firstRow="1" w:lastRow="0" w:firstColumn="1" w:lastColumn="0" w:noHBand="0" w:noVBand="1"/>
      </w:tblPr>
      <w:tblGrid>
        <w:gridCol w:w="250"/>
      </w:tblGrid>
      <w:tr w:rsidR="005E538C" w:rsidRPr="005E538C" w14:paraId="051B69C4" w14:textId="77777777" w:rsidTr="005E538C">
        <w:tc>
          <w:tcPr>
            <w:tcW w:w="250" w:type="dxa"/>
          </w:tcPr>
          <w:p w14:paraId="3795B3B1" w14:textId="77777777" w:rsidR="005E538C" w:rsidRPr="005E538C" w:rsidRDefault="005E538C" w:rsidP="005E538C">
            <w:pPr>
              <w:ind w:left="-35"/>
              <w:jc w:val="both"/>
              <w:rPr>
                <w:rFonts w:eastAsia="Calibri"/>
              </w:rPr>
            </w:pPr>
            <w:r w:rsidRPr="005E538C">
              <w:rPr>
                <w:rFonts w:eastAsia="Calibri"/>
              </w:rPr>
              <w:sym w:font="Symbol" w:char="F0DA"/>
            </w:r>
          </w:p>
        </w:tc>
      </w:tr>
    </w:tbl>
    <w:p w14:paraId="07B53D3A" w14:textId="77777777" w:rsidR="005E538C" w:rsidRPr="005E538C" w:rsidRDefault="005E538C" w:rsidP="005E538C">
      <w:pPr>
        <w:jc w:val="both"/>
        <w:rPr>
          <w:rFonts w:ascii="Times New Roman" w:eastAsia="Calibri" w:hAnsi="Times New Roman" w:cs="Times New Roman"/>
          <w:sz w:val="20"/>
          <w:szCs w:val="20"/>
          <w:u w:val="single"/>
        </w:rPr>
      </w:pPr>
      <w:r w:rsidRPr="005E538C">
        <w:rPr>
          <w:rFonts w:ascii="Times New Roman" w:eastAsia="Calibri" w:hAnsi="Times New Roman" w:cs="Times New Roman"/>
          <w:sz w:val="20"/>
          <w:szCs w:val="20"/>
          <w:u w:val="single"/>
        </w:rPr>
        <w:t>нужное отметить</w:t>
      </w:r>
    </w:p>
    <w:p w14:paraId="4EFA9650"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7E655666"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B07102" w14:textId="77777777" w:rsidR="005E538C" w:rsidRPr="005E538C" w:rsidRDefault="005E538C" w:rsidP="005E538C">
      <w:pPr>
        <w:jc w:val="both"/>
        <w:rPr>
          <w:rFonts w:ascii="Times New Roman" w:eastAsia="Calibri" w:hAnsi="Times New Roman" w:cs="Times New Roman"/>
          <w:sz w:val="20"/>
          <w:szCs w:val="20"/>
          <w:u w:val="single"/>
        </w:rPr>
      </w:pPr>
      <w:r w:rsidRPr="005E538C">
        <w:rPr>
          <w:rFonts w:ascii="Times New Roman" w:eastAsia="Calibri" w:hAnsi="Times New Roman" w:cs="Times New Roman"/>
          <w:sz w:val="20"/>
          <w:szCs w:val="20"/>
          <w:u w:val="single"/>
        </w:rPr>
        <w:t xml:space="preserve">отметить </w:t>
      </w:r>
    </w:p>
    <w:p w14:paraId="5BEC0735" w14:textId="77777777" w:rsidR="005E538C" w:rsidRPr="005E538C" w:rsidRDefault="005E538C" w:rsidP="005E538C">
      <w:pPr>
        <w:ind w:left="426"/>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алкогольная продукция;</w:t>
      </w:r>
    </w:p>
    <w:p w14:paraId="08DD5FEA" w14:textId="77777777" w:rsidR="005E538C" w:rsidRPr="005E538C" w:rsidRDefault="005E538C" w:rsidP="005E538C">
      <w:pPr>
        <w:ind w:left="426"/>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табачная продукция;</w:t>
      </w:r>
    </w:p>
    <w:p w14:paraId="2FB53773" w14:textId="77777777" w:rsidR="005E538C" w:rsidRPr="005E538C" w:rsidRDefault="005E538C" w:rsidP="005E538C">
      <w:pPr>
        <w:ind w:left="426"/>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автомобили легковые;</w:t>
      </w:r>
    </w:p>
    <w:p w14:paraId="561D0D65" w14:textId="77777777" w:rsidR="005E538C" w:rsidRPr="005E538C" w:rsidRDefault="005E538C" w:rsidP="005E538C">
      <w:pPr>
        <w:ind w:left="426"/>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мотоциклы с мощностью двигателя свыше 112,5 кВт (150 л.с.);</w:t>
      </w:r>
    </w:p>
    <w:p w14:paraId="3397B4A2" w14:textId="77777777" w:rsidR="005E538C" w:rsidRPr="005E538C" w:rsidRDefault="005E538C" w:rsidP="005E538C">
      <w:pPr>
        <w:ind w:left="426"/>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автомобильный бензин;</w:t>
      </w:r>
    </w:p>
    <w:p w14:paraId="5DF975A1" w14:textId="77777777" w:rsidR="005E538C" w:rsidRPr="005E538C" w:rsidRDefault="005E538C" w:rsidP="005E538C">
      <w:pPr>
        <w:ind w:left="426"/>
        <w:contextualSpacing/>
        <w:rPr>
          <w:rFonts w:ascii="Times New Roman" w:eastAsia="Calibri"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каменный уголь, бурый уголь и другие виды топлива.</w:t>
      </w:r>
    </w:p>
    <w:p w14:paraId="462285F8" w14:textId="77777777" w:rsidR="005E538C" w:rsidRPr="005E538C" w:rsidRDefault="005E538C" w:rsidP="005E538C">
      <w:pPr>
        <w:ind w:left="426"/>
        <w:jc w:val="both"/>
        <w:rPr>
          <w:rFonts w:ascii="Times New Roman" w:eastAsia="SimSun" w:hAnsi="Times New Roman" w:cs="Times New Roman"/>
          <w:sz w:val="20"/>
          <w:szCs w:val="20"/>
        </w:rPr>
      </w:pPr>
      <w:r w:rsidRPr="005E538C">
        <w:rPr>
          <w:rFonts w:ascii="Times New Roman" w:eastAsia="Calibri" w:hAnsi="Times New Roman" w:cs="Times New Roman"/>
          <w:sz w:val="20"/>
          <w:szCs w:val="20"/>
        </w:rPr>
        <w:sym w:font="Symbol" w:char="F07F"/>
      </w:r>
      <w:r w:rsidRPr="005E538C">
        <w:rPr>
          <w:rFonts w:ascii="Times New Roman" w:eastAsia="Calibri" w:hAnsi="Times New Roman" w:cs="Times New Roman"/>
          <w:sz w:val="20"/>
          <w:szCs w:val="20"/>
        </w:rPr>
        <w:t xml:space="preserve"> иные виды подакцизных товаров и полезных ископаемых</w:t>
      </w:r>
    </w:p>
    <w:p w14:paraId="357A44D3" w14:textId="77777777" w:rsidR="005E538C" w:rsidRPr="005E538C" w:rsidRDefault="005E538C" w:rsidP="005E538C">
      <w:pPr>
        <w:jc w:val="both"/>
        <w:rPr>
          <w:rFonts w:ascii="Times New Roman" w:eastAsia="SimSun" w:hAnsi="Times New Roman" w:cs="Times New Roman"/>
          <w:sz w:val="20"/>
          <w:szCs w:val="20"/>
          <w:lang w:eastAsia="zh-CN"/>
        </w:rPr>
      </w:pPr>
    </w:p>
    <w:p w14:paraId="2EAF224D" w14:textId="77777777" w:rsidR="005E538C" w:rsidRPr="005E538C" w:rsidRDefault="005E538C" w:rsidP="005E538C">
      <w:pPr>
        <w:ind w:left="851"/>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Руководитель _________________________________</w:t>
      </w:r>
    </w:p>
    <w:p w14:paraId="0FC3C109" w14:textId="77777777" w:rsidR="005E538C" w:rsidRPr="005E538C" w:rsidRDefault="005E538C" w:rsidP="005E538C">
      <w:pPr>
        <w:ind w:left="851"/>
        <w:jc w:val="both"/>
        <w:rPr>
          <w:rFonts w:ascii="Times New Roman" w:eastAsia="SimSun" w:hAnsi="Times New Roman" w:cs="Times New Roman"/>
          <w:sz w:val="20"/>
          <w:szCs w:val="20"/>
          <w:lang w:eastAsia="zh-CN"/>
        </w:rPr>
      </w:pPr>
    </w:p>
    <w:p w14:paraId="63D140AC" w14:textId="77777777" w:rsidR="005E538C" w:rsidRPr="005E538C" w:rsidRDefault="005E538C" w:rsidP="005E538C">
      <w:pPr>
        <w:ind w:left="851"/>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Дата</w:t>
      </w:r>
      <w:r w:rsidRPr="005E538C">
        <w:rPr>
          <w:rFonts w:ascii="Times New Roman" w:hAnsi="Times New Roman" w:cs="Times New Roman"/>
          <w:b/>
          <w:sz w:val="20"/>
          <w:szCs w:val="20"/>
        </w:rPr>
        <w:t xml:space="preserve">                   _________________________________      </w:t>
      </w:r>
      <w:r w:rsidRPr="005E538C">
        <w:rPr>
          <w:rFonts w:ascii="Times New Roman" w:eastAsia="SimSun" w:hAnsi="Times New Roman" w:cs="Times New Roman"/>
          <w:sz w:val="20"/>
          <w:szCs w:val="20"/>
          <w:lang w:eastAsia="zh-CN"/>
        </w:rPr>
        <w:t xml:space="preserve">                                              </w:t>
      </w:r>
    </w:p>
    <w:p w14:paraId="6DAAEE7B" w14:textId="77777777" w:rsidR="005E538C" w:rsidRPr="005E538C" w:rsidRDefault="005E538C" w:rsidP="005E538C">
      <w:pPr>
        <w:ind w:left="851"/>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518BE961"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7F852273" w14:textId="77777777" w:rsidR="005E538C" w:rsidRPr="005E538C" w:rsidRDefault="005E538C" w:rsidP="005E538C">
      <w:pPr>
        <w:ind w:firstLine="567"/>
        <w:jc w:val="both"/>
        <w:rPr>
          <w:rFonts w:ascii="Times New Roman" w:eastAsia="Calibri" w:hAnsi="Times New Roman" w:cs="Times New Roman"/>
          <w:sz w:val="20"/>
          <w:szCs w:val="20"/>
        </w:rPr>
      </w:pPr>
    </w:p>
    <w:p w14:paraId="31878B6A" w14:textId="77777777" w:rsidR="005E538C" w:rsidRPr="005E538C" w:rsidRDefault="005E538C" w:rsidP="005E538C">
      <w:pPr>
        <w:ind w:firstLine="567"/>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37FC423E" w14:textId="77777777" w:rsidR="005E538C" w:rsidRPr="005E538C" w:rsidRDefault="005E538C" w:rsidP="005E538C">
      <w:pPr>
        <w:ind w:firstLine="567"/>
        <w:jc w:val="both"/>
        <w:rPr>
          <w:rFonts w:ascii="Times New Roman" w:eastAsia="Calibri" w:hAnsi="Times New Roman" w:cs="Times New Roman"/>
          <w:sz w:val="20"/>
          <w:szCs w:val="20"/>
        </w:rPr>
      </w:pPr>
    </w:p>
    <w:p w14:paraId="63860B1B" w14:textId="77777777" w:rsidR="005E538C" w:rsidRPr="005E538C" w:rsidRDefault="005E538C" w:rsidP="005E538C">
      <w:pPr>
        <w:ind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2864E8B2" w14:textId="77777777" w:rsidR="005E538C" w:rsidRPr="005E538C" w:rsidRDefault="005E538C" w:rsidP="005E538C">
      <w:pPr>
        <w:ind w:firstLine="567"/>
        <w:jc w:val="both"/>
        <w:rPr>
          <w:rFonts w:ascii="Times New Roman" w:eastAsia="SimSun" w:hAnsi="Times New Roman" w:cs="Times New Roman"/>
          <w:sz w:val="20"/>
          <w:szCs w:val="20"/>
          <w:lang w:eastAsia="zh-CN"/>
        </w:rPr>
      </w:pPr>
    </w:p>
    <w:p w14:paraId="423FBEFE" w14:textId="77777777" w:rsidR="005E538C" w:rsidRPr="005E538C" w:rsidRDefault="005E538C" w:rsidP="005E538C">
      <w:pPr>
        <w:ind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228EF74F" w14:textId="77777777" w:rsidR="005E538C" w:rsidRPr="005E538C" w:rsidRDefault="005E538C" w:rsidP="005E538C">
      <w:pPr>
        <w:jc w:val="both"/>
        <w:rPr>
          <w:rFonts w:ascii="Times New Roman" w:eastAsia="SimSun" w:hAnsi="Times New Roman" w:cs="Times New Roman"/>
          <w:sz w:val="20"/>
          <w:szCs w:val="20"/>
          <w:lang w:eastAsia="zh-CN"/>
        </w:rPr>
      </w:pPr>
    </w:p>
    <w:p w14:paraId="61B24DCA" w14:textId="77777777" w:rsidR="005E538C" w:rsidRPr="005E538C" w:rsidRDefault="005E538C" w:rsidP="005E538C">
      <w:pPr>
        <w:jc w:val="both"/>
        <w:rPr>
          <w:rFonts w:ascii="Times New Roman" w:eastAsia="SimSun" w:hAnsi="Times New Roman" w:cs="Times New Roman"/>
          <w:sz w:val="20"/>
          <w:szCs w:val="20"/>
          <w:lang w:eastAsia="zh-CN"/>
        </w:rPr>
      </w:pPr>
    </w:p>
    <w:p w14:paraId="105F3226"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Руководитель _________________________________</w:t>
      </w:r>
    </w:p>
    <w:p w14:paraId="2F13A7A2" w14:textId="77777777" w:rsidR="005E538C" w:rsidRPr="005E538C" w:rsidRDefault="005E538C" w:rsidP="005E538C">
      <w:pPr>
        <w:jc w:val="both"/>
        <w:rPr>
          <w:rFonts w:ascii="Times New Roman" w:eastAsia="SimSun" w:hAnsi="Times New Roman" w:cs="Times New Roman"/>
          <w:sz w:val="20"/>
          <w:szCs w:val="20"/>
          <w:lang w:eastAsia="zh-CN"/>
        </w:rPr>
      </w:pPr>
    </w:p>
    <w:p w14:paraId="2012C4CD"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Главный бухгалтер _____________________________</w:t>
      </w:r>
    </w:p>
    <w:p w14:paraId="0B14A2E0"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31B919E8"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Дата</w:t>
      </w:r>
      <w:r w:rsidRPr="005E538C">
        <w:rPr>
          <w:rFonts w:ascii="Times New Roman" w:hAnsi="Times New Roman" w:cs="Times New Roman"/>
          <w:b/>
          <w:sz w:val="20"/>
          <w:szCs w:val="20"/>
        </w:rPr>
        <w:t xml:space="preserve"> _________________________________      </w:t>
      </w:r>
      <w:r w:rsidRPr="005E538C">
        <w:rPr>
          <w:rFonts w:ascii="Times New Roman" w:eastAsia="SimSun" w:hAnsi="Times New Roman" w:cs="Times New Roman"/>
          <w:sz w:val="20"/>
          <w:szCs w:val="20"/>
          <w:lang w:eastAsia="zh-CN"/>
        </w:rPr>
        <w:t xml:space="preserve">                                              </w:t>
      </w:r>
    </w:p>
    <w:p w14:paraId="2523AB68"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64736B41" w14:textId="77777777" w:rsidR="005E538C" w:rsidRPr="005E538C" w:rsidRDefault="005E538C" w:rsidP="005E538C">
      <w:pPr>
        <w:jc w:val="both"/>
        <w:rPr>
          <w:rFonts w:ascii="Times New Roman" w:eastAsia="SimSun" w:hAnsi="Times New Roman" w:cs="Times New Roman"/>
          <w:sz w:val="20"/>
          <w:szCs w:val="20"/>
          <w:lang w:eastAsia="zh-CN"/>
        </w:rPr>
      </w:pPr>
    </w:p>
    <w:p w14:paraId="3AE6787A" w14:textId="77777777" w:rsidR="005E538C" w:rsidRPr="005E538C" w:rsidRDefault="005E538C" w:rsidP="005E538C">
      <w:pPr>
        <w:jc w:val="both"/>
        <w:rPr>
          <w:rFonts w:ascii="Times New Roman" w:eastAsia="SimSun" w:hAnsi="Times New Roman" w:cs="Times New Roman"/>
          <w:sz w:val="20"/>
          <w:szCs w:val="20"/>
          <w:lang w:eastAsia="zh-CN"/>
        </w:rPr>
      </w:pPr>
    </w:p>
    <w:p w14:paraId="3D55EB42"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bookmarkStart w:id="78" w:name="П8"/>
      <w:r w:rsidRPr="005E538C">
        <w:rPr>
          <w:rFonts w:ascii="Times New Roman" w:eastAsia="SimSun" w:hAnsi="Times New Roman" w:cs="Times New Roman"/>
          <w:b/>
          <w:bCs/>
          <w:sz w:val="20"/>
          <w:szCs w:val="20"/>
          <w:lang w:eastAsia="ar-SA"/>
        </w:rPr>
        <w:t>Приложение №8</w:t>
      </w:r>
      <w:r w:rsidRPr="005E538C">
        <w:rPr>
          <w:rFonts w:ascii="Times New Roman" w:hAnsi="Times New Roman" w:cs="Times New Roman"/>
          <w:sz w:val="20"/>
          <w:szCs w:val="20"/>
        </w:rPr>
        <w:t xml:space="preserve"> </w:t>
      </w:r>
      <w:r w:rsidRPr="005E538C">
        <w:rPr>
          <w:rFonts w:ascii="Times New Roman" w:eastAsia="SimSun" w:hAnsi="Times New Roman" w:cs="Times New Roman"/>
          <w:b/>
          <w:bCs/>
          <w:sz w:val="20"/>
          <w:szCs w:val="20"/>
          <w:lang w:eastAsia="ar-SA"/>
        </w:rPr>
        <w:t xml:space="preserve">к Порядку оказания услуг </w:t>
      </w:r>
    </w:p>
    <w:p w14:paraId="242F04EA"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НО «Гарантийный фонд–МКК Республики Хакасия»</w:t>
      </w:r>
    </w:p>
    <w:p w14:paraId="3ADC58DA" w14:textId="77777777" w:rsidR="005E538C" w:rsidRPr="005E538C" w:rsidRDefault="005E538C" w:rsidP="005E538C">
      <w:pPr>
        <w:jc w:val="righ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653"/>
        <w:gridCol w:w="418"/>
        <w:gridCol w:w="1796"/>
        <w:gridCol w:w="230"/>
        <w:gridCol w:w="3899"/>
      </w:tblGrid>
      <w:tr w:rsidR="005E538C" w:rsidRPr="005E538C" w14:paraId="34AC6EF4" w14:textId="77777777" w:rsidTr="005E538C">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24986D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49C72300" w14:textId="77777777" w:rsidR="005E538C" w:rsidRPr="005E538C" w:rsidRDefault="005E538C" w:rsidP="005E538C">
            <w:pPr>
              <w:rPr>
                <w:rFonts w:ascii="Times New Roman" w:hAnsi="Times New Roman" w:cs="Times New Roman"/>
                <w:sz w:val="20"/>
                <w:szCs w:val="20"/>
              </w:rPr>
            </w:pPr>
          </w:p>
        </w:tc>
        <w:tc>
          <w:tcPr>
            <w:tcW w:w="2083" w:type="pct"/>
            <w:gridSpan w:val="2"/>
            <w:vMerge w:val="restart"/>
            <w:tcBorders>
              <w:top w:val="nil"/>
              <w:left w:val="single" w:sz="8" w:space="0" w:color="auto"/>
              <w:bottom w:val="nil"/>
              <w:right w:val="nil"/>
            </w:tcBorders>
          </w:tcPr>
          <w:p w14:paraId="77968D9D" w14:textId="77777777" w:rsidR="005E538C" w:rsidRPr="005E538C" w:rsidRDefault="005E538C" w:rsidP="005E538C">
            <w:pPr>
              <w:keepNext/>
              <w:tabs>
                <w:tab w:val="left" w:pos="3553"/>
                <w:tab w:val="left" w:pos="6171"/>
              </w:tabs>
              <w:outlineLvl w:val="5"/>
              <w:rPr>
                <w:rFonts w:ascii="Times New Roman" w:hAnsi="Times New Roman" w:cs="Times New Roman"/>
                <w:sz w:val="20"/>
                <w:szCs w:val="20"/>
              </w:rPr>
            </w:pPr>
            <w:r w:rsidRPr="005E538C">
              <w:rPr>
                <w:rFonts w:ascii="Times New Roman" w:hAnsi="Times New Roman" w:cs="Times New Roman"/>
                <w:b/>
                <w:sz w:val="20"/>
                <w:szCs w:val="20"/>
              </w:rPr>
              <w:t>Некоммерческая организация «Гарантийный фонд–микрокредитная компания Республики Хакасия»</w:t>
            </w:r>
          </w:p>
          <w:p w14:paraId="65C3BF56"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sz w:val="20"/>
                <w:szCs w:val="20"/>
              </w:rPr>
              <w:t xml:space="preserve"> </w:t>
            </w:r>
            <w:r w:rsidRPr="005E538C">
              <w:rPr>
                <w:rFonts w:ascii="Times New Roman" w:hAnsi="Times New Roman" w:cs="Times New Roman"/>
                <w:i/>
                <w:sz w:val="20"/>
                <w:szCs w:val="20"/>
              </w:rPr>
              <w:t>г. Абакан, пр-кт Дружбы Народов, 2а</w:t>
            </w:r>
          </w:p>
          <w:p w14:paraId="21903776"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i/>
                <w:sz w:val="20"/>
                <w:szCs w:val="20"/>
              </w:rPr>
              <w:t xml:space="preserve"> тел.: (83902)248-688, 8(983)191-2085</w:t>
            </w:r>
          </w:p>
        </w:tc>
      </w:tr>
      <w:tr w:rsidR="005E538C" w:rsidRPr="005E538C" w14:paraId="27409F42" w14:textId="77777777" w:rsidTr="005E538C">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6294C3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095F0347" w14:textId="77777777" w:rsidR="005E538C" w:rsidRPr="005E538C" w:rsidRDefault="005E538C" w:rsidP="005E538C">
            <w:pPr>
              <w:rPr>
                <w:rFonts w:ascii="Times New Roman" w:hAnsi="Times New Roman" w:cs="Times New Roman"/>
                <w:sz w:val="20"/>
                <w:szCs w:val="20"/>
              </w:rPr>
            </w:pPr>
          </w:p>
        </w:tc>
        <w:tc>
          <w:tcPr>
            <w:tcW w:w="2083" w:type="pct"/>
            <w:gridSpan w:val="2"/>
            <w:vMerge/>
            <w:tcBorders>
              <w:top w:val="nil"/>
              <w:left w:val="single" w:sz="8" w:space="0" w:color="auto"/>
              <w:bottom w:val="nil"/>
              <w:right w:val="nil"/>
            </w:tcBorders>
          </w:tcPr>
          <w:p w14:paraId="1D0D6DF9" w14:textId="77777777" w:rsidR="005E538C" w:rsidRPr="005E538C" w:rsidRDefault="005E538C" w:rsidP="005E538C">
            <w:pPr>
              <w:rPr>
                <w:rFonts w:ascii="Times New Roman" w:hAnsi="Times New Roman" w:cs="Times New Roman"/>
                <w:sz w:val="20"/>
                <w:szCs w:val="20"/>
              </w:rPr>
            </w:pPr>
          </w:p>
        </w:tc>
      </w:tr>
      <w:tr w:rsidR="005E538C" w:rsidRPr="005E538C" w14:paraId="0845BA8F" w14:textId="77777777" w:rsidTr="005E538C">
        <w:trPr>
          <w:trHeight w:val="335"/>
        </w:trPr>
        <w:tc>
          <w:tcPr>
            <w:tcW w:w="2917" w:type="pct"/>
            <w:gridSpan w:val="4"/>
            <w:tcBorders>
              <w:top w:val="single" w:sz="8" w:space="0" w:color="auto"/>
              <w:left w:val="nil"/>
              <w:bottom w:val="single" w:sz="8" w:space="0" w:color="auto"/>
              <w:right w:val="nil"/>
            </w:tcBorders>
            <w:vAlign w:val="center"/>
          </w:tcPr>
          <w:p w14:paraId="752A6A7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Принятое решение:</w:t>
            </w:r>
          </w:p>
        </w:tc>
        <w:tc>
          <w:tcPr>
            <w:tcW w:w="2083" w:type="pct"/>
            <w:gridSpan w:val="2"/>
            <w:vMerge/>
            <w:tcBorders>
              <w:top w:val="nil"/>
              <w:left w:val="nil"/>
              <w:bottom w:val="nil"/>
              <w:right w:val="nil"/>
            </w:tcBorders>
          </w:tcPr>
          <w:p w14:paraId="77440A22" w14:textId="77777777" w:rsidR="005E538C" w:rsidRPr="005E538C" w:rsidRDefault="005E538C" w:rsidP="005E538C">
            <w:pPr>
              <w:rPr>
                <w:rFonts w:ascii="Times New Roman" w:hAnsi="Times New Roman" w:cs="Times New Roman"/>
                <w:sz w:val="20"/>
                <w:szCs w:val="20"/>
              </w:rPr>
            </w:pPr>
          </w:p>
        </w:tc>
      </w:tr>
      <w:tr w:rsidR="005E538C" w:rsidRPr="005E538C" w14:paraId="04FA836E" w14:textId="77777777" w:rsidTr="005E538C">
        <w:trPr>
          <w:trHeight w:val="340"/>
        </w:trPr>
        <w:tc>
          <w:tcPr>
            <w:tcW w:w="966" w:type="pct"/>
            <w:tcBorders>
              <w:top w:val="single" w:sz="8" w:space="0" w:color="auto"/>
              <w:left w:val="single" w:sz="8" w:space="0" w:color="auto"/>
              <w:bottom w:val="single" w:sz="8" w:space="0" w:color="auto"/>
              <w:right w:val="single" w:sz="8" w:space="0" w:color="auto"/>
            </w:tcBorders>
          </w:tcPr>
          <w:p w14:paraId="7612AB54"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4543BC3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52993A6A"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Ставка, %</w:t>
            </w:r>
          </w:p>
        </w:tc>
        <w:tc>
          <w:tcPr>
            <w:tcW w:w="116" w:type="pct"/>
            <w:vMerge w:val="restart"/>
            <w:tcBorders>
              <w:top w:val="nil"/>
              <w:left w:val="single" w:sz="8" w:space="0" w:color="auto"/>
              <w:right w:val="single" w:sz="8" w:space="0" w:color="auto"/>
            </w:tcBorders>
            <w:vAlign w:val="center"/>
          </w:tcPr>
          <w:p w14:paraId="5B62CE92" w14:textId="77777777" w:rsidR="005E538C" w:rsidRPr="005E538C" w:rsidRDefault="005E538C" w:rsidP="005E538C">
            <w:pPr>
              <w:rPr>
                <w:rFonts w:ascii="Times New Roman" w:hAnsi="Times New Roman" w:cs="Times New Roman"/>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789B9D9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Рег. номер </w:t>
            </w:r>
            <w:r w:rsidRPr="005E538C">
              <w:rPr>
                <w:rFonts w:ascii="Times New Roman" w:hAnsi="Times New Roman" w:cs="Times New Roman"/>
                <w:b/>
                <w:sz w:val="20"/>
                <w:szCs w:val="20"/>
              </w:rPr>
              <w:t>_______________________</w:t>
            </w:r>
          </w:p>
        </w:tc>
      </w:tr>
      <w:tr w:rsidR="005E538C" w:rsidRPr="005E538C" w14:paraId="125153DE" w14:textId="77777777" w:rsidTr="005E538C">
        <w:trPr>
          <w:trHeight w:val="203"/>
        </w:trPr>
        <w:tc>
          <w:tcPr>
            <w:tcW w:w="966" w:type="pct"/>
            <w:tcBorders>
              <w:top w:val="single" w:sz="8" w:space="0" w:color="auto"/>
              <w:left w:val="single" w:sz="8" w:space="0" w:color="auto"/>
              <w:bottom w:val="single" w:sz="8" w:space="0" w:color="auto"/>
              <w:right w:val="single" w:sz="8" w:space="0" w:color="auto"/>
            </w:tcBorders>
          </w:tcPr>
          <w:p w14:paraId="1990BBF3" w14:textId="77777777" w:rsidR="005E538C" w:rsidRPr="005E538C" w:rsidRDefault="005E538C" w:rsidP="005E538C">
            <w:pPr>
              <w:rPr>
                <w:rFonts w:ascii="Times New Roman" w:hAnsi="Times New Roman" w:cs="Times New Roman"/>
                <w:sz w:val="20"/>
                <w:szCs w:val="20"/>
              </w:rPr>
            </w:pPr>
          </w:p>
        </w:tc>
        <w:tc>
          <w:tcPr>
            <w:tcW w:w="834" w:type="pct"/>
            <w:tcBorders>
              <w:top w:val="single" w:sz="8" w:space="0" w:color="auto"/>
              <w:left w:val="single" w:sz="8" w:space="0" w:color="auto"/>
              <w:bottom w:val="single" w:sz="8" w:space="0" w:color="auto"/>
              <w:right w:val="single" w:sz="8" w:space="0" w:color="auto"/>
            </w:tcBorders>
          </w:tcPr>
          <w:p w14:paraId="60871A77" w14:textId="77777777" w:rsidR="005E538C" w:rsidRPr="005E538C" w:rsidRDefault="005E538C" w:rsidP="005E538C">
            <w:pPr>
              <w:rPr>
                <w:rFonts w:ascii="Times New Roman" w:hAnsi="Times New Roman" w:cs="Times New Roman"/>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3A0F221F" w14:textId="77777777" w:rsidR="005E538C" w:rsidRPr="005E538C" w:rsidRDefault="005E538C" w:rsidP="005E538C">
            <w:pPr>
              <w:rPr>
                <w:rFonts w:ascii="Times New Roman" w:hAnsi="Times New Roman" w:cs="Times New Roman"/>
                <w:sz w:val="20"/>
                <w:szCs w:val="20"/>
              </w:rPr>
            </w:pPr>
          </w:p>
        </w:tc>
        <w:tc>
          <w:tcPr>
            <w:tcW w:w="116" w:type="pct"/>
            <w:vMerge/>
            <w:tcBorders>
              <w:left w:val="single" w:sz="8" w:space="0" w:color="auto"/>
              <w:bottom w:val="nil"/>
              <w:right w:val="single" w:sz="8" w:space="0" w:color="auto"/>
            </w:tcBorders>
          </w:tcPr>
          <w:p w14:paraId="719CBF66" w14:textId="77777777" w:rsidR="005E538C" w:rsidRPr="005E538C" w:rsidRDefault="005E538C" w:rsidP="005E538C">
            <w:pPr>
              <w:rPr>
                <w:rFonts w:ascii="Times New Roman" w:hAnsi="Times New Roman" w:cs="Times New Roman"/>
                <w:sz w:val="20"/>
                <w:szCs w:val="20"/>
              </w:rPr>
            </w:pPr>
          </w:p>
        </w:tc>
        <w:tc>
          <w:tcPr>
            <w:tcW w:w="1967" w:type="pct"/>
            <w:vMerge/>
            <w:tcBorders>
              <w:left w:val="single" w:sz="8" w:space="0" w:color="auto"/>
              <w:bottom w:val="single" w:sz="8" w:space="0" w:color="auto"/>
              <w:right w:val="single" w:sz="8" w:space="0" w:color="auto"/>
            </w:tcBorders>
          </w:tcPr>
          <w:p w14:paraId="2567987A" w14:textId="77777777" w:rsidR="005E538C" w:rsidRPr="005E538C" w:rsidRDefault="005E538C" w:rsidP="005E538C">
            <w:pPr>
              <w:rPr>
                <w:rFonts w:ascii="Times New Roman" w:hAnsi="Times New Roman" w:cs="Times New Roman"/>
                <w:sz w:val="20"/>
                <w:szCs w:val="20"/>
              </w:rPr>
            </w:pPr>
          </w:p>
        </w:tc>
      </w:tr>
    </w:tbl>
    <w:p w14:paraId="71652EEF" w14:textId="77777777" w:rsidR="00D45156" w:rsidRDefault="00D45156" w:rsidP="005E538C">
      <w:pPr>
        <w:jc w:val="center"/>
        <w:rPr>
          <w:rFonts w:ascii="Times New Roman" w:hAnsi="Times New Roman" w:cs="Times New Roman"/>
          <w:b/>
          <w:sz w:val="20"/>
          <w:szCs w:val="20"/>
        </w:rPr>
      </w:pPr>
    </w:p>
    <w:p w14:paraId="54DEBE2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ЗАЯВЛЕНИЕ-АНКЕТА НА МИКРОЗАЁМ</w:t>
      </w:r>
    </w:p>
    <w:p w14:paraId="003294D3"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 xml:space="preserve">(для </w:t>
      </w:r>
      <w:r w:rsidRPr="005E538C">
        <w:rPr>
          <w:rFonts w:ascii="Times New Roman" w:hAnsi="Times New Roman" w:cs="Times New Roman"/>
          <w:b/>
          <w:bCs/>
          <w:sz w:val="20"/>
          <w:szCs w:val="20"/>
        </w:rPr>
        <w:t>заемщиков – физических лиц, применяющих специальный налоговый режим "Налог на профессиональный доход»)</w:t>
      </w:r>
    </w:p>
    <w:p w14:paraId="2F841947" w14:textId="77777777" w:rsidR="005E538C" w:rsidRPr="005E538C" w:rsidRDefault="005E538C" w:rsidP="005E538C">
      <w:pPr>
        <w:jc w:val="center"/>
        <w:rPr>
          <w:rFonts w:ascii="Times New Roman" w:hAnsi="Times New Roman" w:cs="Times New Roman"/>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59"/>
        <w:gridCol w:w="2889"/>
        <w:gridCol w:w="2752"/>
      </w:tblGrid>
      <w:tr w:rsidR="005E538C" w:rsidRPr="005E538C" w14:paraId="47E74704" w14:textId="77777777" w:rsidTr="005E538C">
        <w:tc>
          <w:tcPr>
            <w:tcW w:w="2151" w:type="pct"/>
          </w:tcPr>
          <w:p w14:paraId="79CA7C3A"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Требуемая сумма, руб.</w:t>
            </w:r>
          </w:p>
        </w:tc>
        <w:tc>
          <w:tcPr>
            <w:tcW w:w="1459" w:type="pct"/>
          </w:tcPr>
          <w:p w14:paraId="680CB793"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Срок, мес.</w:t>
            </w:r>
          </w:p>
        </w:tc>
        <w:tc>
          <w:tcPr>
            <w:tcW w:w="1390" w:type="pct"/>
          </w:tcPr>
          <w:p w14:paraId="4AEB820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Ставка, % годовых.</w:t>
            </w:r>
          </w:p>
        </w:tc>
      </w:tr>
      <w:tr w:rsidR="005E538C" w:rsidRPr="005E538C" w14:paraId="0A759B41" w14:textId="77777777" w:rsidTr="005E538C">
        <w:trPr>
          <w:trHeight w:val="368"/>
        </w:trPr>
        <w:tc>
          <w:tcPr>
            <w:tcW w:w="2151" w:type="pct"/>
          </w:tcPr>
          <w:p w14:paraId="0E9C3873" w14:textId="77777777" w:rsidR="005E538C" w:rsidRPr="005E538C" w:rsidRDefault="005E538C" w:rsidP="005E538C">
            <w:pPr>
              <w:rPr>
                <w:rFonts w:ascii="Times New Roman" w:hAnsi="Times New Roman" w:cs="Times New Roman"/>
                <w:b/>
                <w:sz w:val="20"/>
                <w:szCs w:val="20"/>
              </w:rPr>
            </w:pPr>
          </w:p>
        </w:tc>
        <w:tc>
          <w:tcPr>
            <w:tcW w:w="1459" w:type="pct"/>
          </w:tcPr>
          <w:p w14:paraId="1A2E5F02" w14:textId="77777777" w:rsidR="005E538C" w:rsidRPr="005E538C" w:rsidRDefault="005E538C" w:rsidP="005E538C">
            <w:pPr>
              <w:rPr>
                <w:rFonts w:ascii="Times New Roman" w:hAnsi="Times New Roman" w:cs="Times New Roman"/>
                <w:b/>
                <w:sz w:val="20"/>
                <w:szCs w:val="20"/>
              </w:rPr>
            </w:pPr>
          </w:p>
        </w:tc>
        <w:tc>
          <w:tcPr>
            <w:tcW w:w="1390" w:type="pct"/>
          </w:tcPr>
          <w:p w14:paraId="7FFF9149" w14:textId="77777777" w:rsidR="005E538C" w:rsidRPr="005E538C" w:rsidRDefault="005E538C" w:rsidP="005E538C">
            <w:pPr>
              <w:rPr>
                <w:rFonts w:ascii="Times New Roman" w:hAnsi="Times New Roman" w:cs="Times New Roman"/>
                <w:b/>
                <w:sz w:val="20"/>
                <w:szCs w:val="20"/>
              </w:rPr>
            </w:pPr>
          </w:p>
        </w:tc>
      </w:tr>
    </w:tbl>
    <w:p w14:paraId="5CD1B84C" w14:textId="77777777" w:rsidR="005E538C" w:rsidRPr="005E538C" w:rsidRDefault="005E538C" w:rsidP="005E538C">
      <w:pPr>
        <w:rPr>
          <w:rFonts w:ascii="Times New Roman" w:hAnsi="Times New Roman" w:cs="Times New Roman"/>
          <w:sz w:val="20"/>
          <w:szCs w:val="20"/>
        </w:rPr>
      </w:pPr>
    </w:p>
    <w:p w14:paraId="7498117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Использование микрозайма (на какие цели, с указанием суммы) _______________________________________</w:t>
      </w:r>
    </w:p>
    <w:p w14:paraId="08E3554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w:t>
      </w:r>
    </w:p>
    <w:p w14:paraId="144C5F0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w:t>
      </w:r>
    </w:p>
    <w:p w14:paraId="50E6C3F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Наличие обеспечения по микрозайму (наименование имущества, год изготовления, место нахождения, собственник) ________________________________________________________________________</w:t>
      </w:r>
    </w:p>
    <w:p w14:paraId="3FF8E9E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4B32BAA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742E9FA8"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Предполагаемый график погашения микрозайма (отсрочка по погашению основного долга, мес.) ______</w:t>
      </w:r>
    </w:p>
    <w:p w14:paraId="3BAFE2D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w:t>
      </w:r>
    </w:p>
    <w:p w14:paraId="7763B879" w14:textId="77777777" w:rsidR="005E538C" w:rsidRPr="005E538C" w:rsidRDefault="005E538C" w:rsidP="00DC4D9A">
      <w:pPr>
        <w:numPr>
          <w:ilvl w:val="0"/>
          <w:numId w:val="49"/>
        </w:numPr>
        <w:spacing w:after="0" w:line="240" w:lineRule="auto"/>
        <w:ind w:left="0"/>
        <w:jc w:val="center"/>
        <w:rPr>
          <w:rFonts w:ascii="Times New Roman" w:hAnsi="Times New Roman" w:cs="Times New Roman"/>
          <w:b/>
          <w:sz w:val="20"/>
          <w:szCs w:val="20"/>
        </w:rPr>
      </w:pPr>
      <w:r w:rsidRPr="005E538C">
        <w:rPr>
          <w:rFonts w:ascii="Times New Roman" w:hAnsi="Times New Roman" w:cs="Times New Roman"/>
          <w:b/>
          <w:sz w:val="20"/>
          <w:szCs w:val="20"/>
        </w:rPr>
        <w:t>ОБЩИЕ СВЕДЕНИЯ О ЗАЯВИТЕЛЕ:</w:t>
      </w:r>
    </w:p>
    <w:p w14:paraId="47A8FCA2" w14:textId="77777777" w:rsidR="005E538C" w:rsidRPr="005E538C" w:rsidRDefault="005E538C" w:rsidP="005E538C">
      <w:pPr>
        <w:rPr>
          <w:rFonts w:ascii="Times New Roman" w:hAnsi="Times New Roman" w:cs="Times New Roman"/>
          <w:sz w:val="20"/>
          <w:szCs w:val="20"/>
        </w:rPr>
      </w:pPr>
    </w:p>
    <w:p w14:paraId="38F0A44D"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Фамилия Имя Отчество _____________________________________________________________</w:t>
      </w:r>
    </w:p>
    <w:p w14:paraId="02DBE276"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__________________________________________дата рождения______________________________</w:t>
      </w:r>
    </w:p>
    <w:p w14:paraId="488B7D18"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паспорт серия _____________ номер_______________ выдан_______________________________________________</w:t>
      </w:r>
    </w:p>
    <w:p w14:paraId="2A4ACC5A"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 дата выдачи _______________________________________</w:t>
      </w:r>
    </w:p>
    <w:p w14:paraId="128E5FE1"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Адрес регистрации _________________________________________________________________</w:t>
      </w:r>
    </w:p>
    <w:p w14:paraId="7B0103A4"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Фактическое проживание____________________________________________________________</w:t>
      </w:r>
    </w:p>
    <w:p w14:paraId="70F5A0AA"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E-mail: ____________________________________________________________________________</w:t>
      </w:r>
    </w:p>
    <w:p w14:paraId="1A217DCA"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Телефоны (наличие телефона обязательно) домашний________________служебный_________________сотовый_______________________</w:t>
      </w:r>
    </w:p>
    <w:p w14:paraId="11E374BE"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2"/>
        <w:gridCol w:w="1496"/>
        <w:gridCol w:w="3539"/>
      </w:tblGrid>
      <w:tr w:rsidR="005E538C" w:rsidRPr="005E538C" w14:paraId="072AB84C" w14:textId="77777777" w:rsidTr="005E538C">
        <w:tc>
          <w:tcPr>
            <w:tcW w:w="5049" w:type="dxa"/>
          </w:tcPr>
          <w:p w14:paraId="5E02660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Фамилия, имя, отчество (степень родства)</w:t>
            </w:r>
          </w:p>
        </w:tc>
        <w:tc>
          <w:tcPr>
            <w:tcW w:w="1530" w:type="dxa"/>
          </w:tcPr>
          <w:p w14:paraId="1D100B0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Дата рождения</w:t>
            </w:r>
          </w:p>
        </w:tc>
        <w:tc>
          <w:tcPr>
            <w:tcW w:w="3734" w:type="dxa"/>
          </w:tcPr>
          <w:p w14:paraId="0B84F7F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Место работы (учебы), № телефона</w:t>
            </w:r>
          </w:p>
        </w:tc>
      </w:tr>
      <w:tr w:rsidR="005E538C" w:rsidRPr="005E538C" w14:paraId="2D8B24D7" w14:textId="77777777" w:rsidTr="005E538C">
        <w:trPr>
          <w:trHeight w:val="347"/>
        </w:trPr>
        <w:tc>
          <w:tcPr>
            <w:tcW w:w="5049" w:type="dxa"/>
          </w:tcPr>
          <w:p w14:paraId="0CECFA1A" w14:textId="77777777" w:rsidR="005E538C" w:rsidRPr="005E538C" w:rsidRDefault="005E538C" w:rsidP="005E538C">
            <w:pPr>
              <w:rPr>
                <w:rFonts w:ascii="Times New Roman" w:hAnsi="Times New Roman" w:cs="Times New Roman"/>
                <w:b/>
                <w:sz w:val="20"/>
                <w:szCs w:val="20"/>
              </w:rPr>
            </w:pPr>
          </w:p>
        </w:tc>
        <w:tc>
          <w:tcPr>
            <w:tcW w:w="1530" w:type="dxa"/>
          </w:tcPr>
          <w:p w14:paraId="7A437DA6" w14:textId="77777777" w:rsidR="005E538C" w:rsidRPr="005E538C" w:rsidRDefault="005E538C" w:rsidP="005E538C">
            <w:pPr>
              <w:rPr>
                <w:rFonts w:ascii="Times New Roman" w:hAnsi="Times New Roman" w:cs="Times New Roman"/>
                <w:b/>
                <w:sz w:val="20"/>
                <w:szCs w:val="20"/>
              </w:rPr>
            </w:pPr>
          </w:p>
        </w:tc>
        <w:tc>
          <w:tcPr>
            <w:tcW w:w="3734" w:type="dxa"/>
          </w:tcPr>
          <w:p w14:paraId="0A385114" w14:textId="77777777" w:rsidR="005E538C" w:rsidRPr="005E538C" w:rsidRDefault="005E538C" w:rsidP="005E538C">
            <w:pPr>
              <w:rPr>
                <w:rFonts w:ascii="Times New Roman" w:hAnsi="Times New Roman" w:cs="Times New Roman"/>
                <w:b/>
                <w:sz w:val="20"/>
                <w:szCs w:val="20"/>
              </w:rPr>
            </w:pPr>
          </w:p>
        </w:tc>
      </w:tr>
      <w:tr w:rsidR="005E538C" w:rsidRPr="005E538C" w14:paraId="3227DFE8" w14:textId="77777777" w:rsidTr="005E538C">
        <w:trPr>
          <w:trHeight w:val="342"/>
        </w:trPr>
        <w:tc>
          <w:tcPr>
            <w:tcW w:w="5049" w:type="dxa"/>
          </w:tcPr>
          <w:p w14:paraId="4E1104E7" w14:textId="77777777" w:rsidR="005E538C" w:rsidRPr="005E538C" w:rsidRDefault="005E538C" w:rsidP="005E538C">
            <w:pPr>
              <w:rPr>
                <w:rFonts w:ascii="Times New Roman" w:hAnsi="Times New Roman" w:cs="Times New Roman"/>
                <w:b/>
                <w:sz w:val="20"/>
                <w:szCs w:val="20"/>
              </w:rPr>
            </w:pPr>
          </w:p>
        </w:tc>
        <w:tc>
          <w:tcPr>
            <w:tcW w:w="1530" w:type="dxa"/>
          </w:tcPr>
          <w:p w14:paraId="7DF5DF9D" w14:textId="77777777" w:rsidR="005E538C" w:rsidRPr="005E538C" w:rsidRDefault="005E538C" w:rsidP="005E538C">
            <w:pPr>
              <w:rPr>
                <w:rFonts w:ascii="Times New Roman" w:hAnsi="Times New Roman" w:cs="Times New Roman"/>
                <w:b/>
                <w:sz w:val="20"/>
                <w:szCs w:val="20"/>
              </w:rPr>
            </w:pPr>
          </w:p>
        </w:tc>
        <w:tc>
          <w:tcPr>
            <w:tcW w:w="3734" w:type="dxa"/>
          </w:tcPr>
          <w:p w14:paraId="5C909819" w14:textId="77777777" w:rsidR="005E538C" w:rsidRPr="005E538C" w:rsidRDefault="005E538C" w:rsidP="005E538C">
            <w:pPr>
              <w:rPr>
                <w:rFonts w:ascii="Times New Roman" w:hAnsi="Times New Roman" w:cs="Times New Roman"/>
                <w:b/>
                <w:sz w:val="20"/>
                <w:szCs w:val="20"/>
              </w:rPr>
            </w:pPr>
          </w:p>
        </w:tc>
      </w:tr>
      <w:tr w:rsidR="005E538C" w:rsidRPr="005E538C" w14:paraId="790D152A" w14:textId="77777777" w:rsidTr="005E538C">
        <w:trPr>
          <w:trHeight w:val="325"/>
        </w:trPr>
        <w:tc>
          <w:tcPr>
            <w:tcW w:w="5049" w:type="dxa"/>
          </w:tcPr>
          <w:p w14:paraId="3EC5A58B" w14:textId="77777777" w:rsidR="005E538C" w:rsidRPr="005E538C" w:rsidRDefault="005E538C" w:rsidP="005E538C">
            <w:pPr>
              <w:rPr>
                <w:rFonts w:ascii="Times New Roman" w:hAnsi="Times New Roman" w:cs="Times New Roman"/>
                <w:b/>
                <w:sz w:val="20"/>
                <w:szCs w:val="20"/>
              </w:rPr>
            </w:pPr>
          </w:p>
        </w:tc>
        <w:tc>
          <w:tcPr>
            <w:tcW w:w="1530" w:type="dxa"/>
          </w:tcPr>
          <w:p w14:paraId="3F6C8C4E" w14:textId="77777777" w:rsidR="005E538C" w:rsidRPr="005E538C" w:rsidRDefault="005E538C" w:rsidP="005E538C">
            <w:pPr>
              <w:rPr>
                <w:rFonts w:ascii="Times New Roman" w:hAnsi="Times New Roman" w:cs="Times New Roman"/>
                <w:b/>
                <w:sz w:val="20"/>
                <w:szCs w:val="20"/>
              </w:rPr>
            </w:pPr>
          </w:p>
        </w:tc>
        <w:tc>
          <w:tcPr>
            <w:tcW w:w="3734" w:type="dxa"/>
          </w:tcPr>
          <w:p w14:paraId="424F58C3" w14:textId="77777777" w:rsidR="005E538C" w:rsidRPr="005E538C" w:rsidRDefault="005E538C" w:rsidP="005E538C">
            <w:pPr>
              <w:rPr>
                <w:rFonts w:ascii="Times New Roman" w:hAnsi="Times New Roman" w:cs="Times New Roman"/>
                <w:b/>
                <w:sz w:val="20"/>
                <w:szCs w:val="20"/>
              </w:rPr>
            </w:pPr>
          </w:p>
        </w:tc>
      </w:tr>
      <w:tr w:rsidR="005E538C" w:rsidRPr="005E538C" w14:paraId="2C88A432" w14:textId="77777777" w:rsidTr="005E538C">
        <w:trPr>
          <w:trHeight w:val="349"/>
        </w:trPr>
        <w:tc>
          <w:tcPr>
            <w:tcW w:w="5049" w:type="dxa"/>
          </w:tcPr>
          <w:p w14:paraId="05F1F4C8" w14:textId="77777777" w:rsidR="005E538C" w:rsidRPr="005E538C" w:rsidRDefault="005E538C" w:rsidP="005E538C">
            <w:pPr>
              <w:rPr>
                <w:rFonts w:ascii="Times New Roman" w:hAnsi="Times New Roman" w:cs="Times New Roman"/>
                <w:b/>
                <w:sz w:val="20"/>
                <w:szCs w:val="20"/>
              </w:rPr>
            </w:pPr>
          </w:p>
        </w:tc>
        <w:tc>
          <w:tcPr>
            <w:tcW w:w="1530" w:type="dxa"/>
          </w:tcPr>
          <w:p w14:paraId="2E484E56" w14:textId="77777777" w:rsidR="005E538C" w:rsidRPr="005E538C" w:rsidRDefault="005E538C" w:rsidP="005E538C">
            <w:pPr>
              <w:rPr>
                <w:rFonts w:ascii="Times New Roman" w:hAnsi="Times New Roman" w:cs="Times New Roman"/>
                <w:b/>
                <w:sz w:val="20"/>
                <w:szCs w:val="20"/>
              </w:rPr>
            </w:pPr>
          </w:p>
        </w:tc>
        <w:tc>
          <w:tcPr>
            <w:tcW w:w="3734" w:type="dxa"/>
          </w:tcPr>
          <w:p w14:paraId="26F1FD21" w14:textId="77777777" w:rsidR="005E538C" w:rsidRPr="005E538C" w:rsidRDefault="005E538C" w:rsidP="005E538C">
            <w:pPr>
              <w:rPr>
                <w:rFonts w:ascii="Times New Roman" w:hAnsi="Times New Roman" w:cs="Times New Roman"/>
                <w:b/>
                <w:sz w:val="20"/>
                <w:szCs w:val="20"/>
              </w:rPr>
            </w:pPr>
          </w:p>
        </w:tc>
      </w:tr>
    </w:tbl>
    <w:p w14:paraId="110FD767"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Образование (наименование учебного заведения, специальность, дата окончания) _________________________</w:t>
      </w:r>
    </w:p>
    <w:p w14:paraId="27C7379A"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w:t>
      </w:r>
    </w:p>
    <w:p w14:paraId="20ACD6BB"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w:t>
      </w:r>
    </w:p>
    <w:p w14:paraId="21B677DC"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ИНН ________________________________________СНИЛС______________________________</w:t>
      </w:r>
    </w:p>
    <w:p w14:paraId="7021080A"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r w:rsidRPr="005E538C">
        <w:rPr>
          <w:rFonts w:ascii="Times New Roman" w:hAnsi="Times New Roman" w:cs="Times New Roman"/>
          <w:sz w:val="20"/>
          <w:szCs w:val="20"/>
        </w:rPr>
        <w:t>Банковские реквизиты р/с №____________________________________ в банке___________________________</w:t>
      </w:r>
    </w:p>
    <w:p w14:paraId="3E3E4EA9"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p>
    <w:p w14:paraId="31BEF682" w14:textId="77777777" w:rsidR="005E538C" w:rsidRPr="005E538C" w:rsidRDefault="005E538C" w:rsidP="00DC4D9A">
      <w:pPr>
        <w:numPr>
          <w:ilvl w:val="0"/>
          <w:numId w:val="49"/>
        </w:numPr>
        <w:spacing w:after="0" w:line="240" w:lineRule="auto"/>
        <w:ind w:left="0" w:firstLine="0"/>
        <w:jc w:val="center"/>
        <w:rPr>
          <w:rFonts w:ascii="Times New Roman" w:hAnsi="Times New Roman" w:cs="Times New Roman"/>
          <w:b/>
          <w:sz w:val="20"/>
          <w:szCs w:val="20"/>
        </w:rPr>
      </w:pPr>
      <w:r w:rsidRPr="005E538C">
        <w:rPr>
          <w:rFonts w:ascii="Times New Roman" w:hAnsi="Times New Roman" w:cs="Times New Roman"/>
          <w:b/>
          <w:sz w:val="20"/>
          <w:szCs w:val="20"/>
        </w:rPr>
        <w:t>ОПИСАНИЕ БИЗНЕСА:</w:t>
      </w:r>
    </w:p>
    <w:p w14:paraId="060398B2" w14:textId="77777777" w:rsidR="005E538C" w:rsidRPr="005E538C" w:rsidRDefault="005E538C" w:rsidP="005E538C">
      <w:pPr>
        <w:rPr>
          <w:rFonts w:ascii="Times New Roman" w:hAnsi="Times New Roman" w:cs="Times New Roman"/>
          <w:sz w:val="20"/>
          <w:szCs w:val="20"/>
          <w:u w:val="single"/>
        </w:rPr>
      </w:pPr>
    </w:p>
    <w:p w14:paraId="5305925F"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p>
    <w:p w14:paraId="17CD18B6"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3239BB8F"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6BDD34B0"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203B38AE"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1AFA1EB0"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0878179D"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022E9511"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50195509"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w:t>
      </w:r>
    </w:p>
    <w:p w14:paraId="76E02C6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__________________________________________________________________________________________ </w:t>
      </w:r>
    </w:p>
    <w:p w14:paraId="1113B4F3" w14:textId="77777777" w:rsidR="005E538C" w:rsidRPr="005E538C" w:rsidRDefault="005E538C" w:rsidP="005E538C">
      <w:pPr>
        <w:rPr>
          <w:rFonts w:ascii="Times New Roman" w:hAnsi="Times New Roman" w:cs="Times New Roman"/>
          <w:sz w:val="20"/>
          <w:szCs w:val="20"/>
        </w:rPr>
      </w:pPr>
    </w:p>
    <w:p w14:paraId="3C117FCE"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sz w:val="20"/>
          <w:szCs w:val="20"/>
        </w:rPr>
        <w:t>Ресурсное</w:t>
      </w:r>
      <w:r w:rsidRPr="005E538C">
        <w:rPr>
          <w:rFonts w:ascii="Times New Roman" w:hAnsi="Times New Roman" w:cs="Times New Roman"/>
          <w:b/>
          <w:sz w:val="20"/>
          <w:szCs w:val="20"/>
        </w:rPr>
        <w:t xml:space="preserve"> </w:t>
      </w:r>
      <w:r w:rsidRPr="005E538C">
        <w:rPr>
          <w:rFonts w:ascii="Times New Roman" w:hAnsi="Times New Roman" w:cs="Times New Roman"/>
          <w:sz w:val="20"/>
          <w:szCs w:val="20"/>
        </w:rPr>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0"/>
        <w:gridCol w:w="1227"/>
        <w:gridCol w:w="1754"/>
      </w:tblGrid>
      <w:tr w:rsidR="005E538C" w:rsidRPr="005E538C" w14:paraId="7C31E035" w14:textId="77777777" w:rsidTr="005E538C">
        <w:tc>
          <w:tcPr>
            <w:tcW w:w="1356" w:type="pct"/>
            <w:vAlign w:val="center"/>
          </w:tcPr>
          <w:p w14:paraId="0660DE27"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Ресурсы</w:t>
            </w:r>
          </w:p>
        </w:tc>
        <w:tc>
          <w:tcPr>
            <w:tcW w:w="2139" w:type="pct"/>
          </w:tcPr>
          <w:p w14:paraId="4D372940"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 xml:space="preserve">Характеристика </w:t>
            </w:r>
          </w:p>
          <w:p w14:paraId="58366719"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(наименование, место нахождения, год выпуска/изготовления, наличие страховки)</w:t>
            </w:r>
          </w:p>
        </w:tc>
        <w:tc>
          <w:tcPr>
            <w:tcW w:w="619" w:type="pct"/>
          </w:tcPr>
          <w:p w14:paraId="3A1E04AC"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Стоимость,</w:t>
            </w:r>
          </w:p>
          <w:p w14:paraId="2CA6051D"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руб.</w:t>
            </w:r>
          </w:p>
        </w:tc>
        <w:tc>
          <w:tcPr>
            <w:tcW w:w="885" w:type="pct"/>
          </w:tcPr>
          <w:p w14:paraId="781F0013"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Принадлежность</w:t>
            </w:r>
          </w:p>
          <w:p w14:paraId="5852D13C"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(собств./аренда)</w:t>
            </w:r>
          </w:p>
        </w:tc>
      </w:tr>
      <w:tr w:rsidR="005E538C" w:rsidRPr="005E538C" w14:paraId="07398D63" w14:textId="77777777" w:rsidTr="005E538C">
        <w:trPr>
          <w:trHeight w:val="454"/>
        </w:trPr>
        <w:tc>
          <w:tcPr>
            <w:tcW w:w="1356" w:type="pct"/>
            <w:vAlign w:val="center"/>
          </w:tcPr>
          <w:p w14:paraId="2073434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Местонахождение производственных (торговых) площадей</w:t>
            </w:r>
          </w:p>
        </w:tc>
        <w:tc>
          <w:tcPr>
            <w:tcW w:w="2139" w:type="pct"/>
          </w:tcPr>
          <w:p w14:paraId="00E97FC6"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18D77525"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1CB5D859"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0D3351BF" w14:textId="77777777" w:rsidTr="005E538C">
        <w:trPr>
          <w:trHeight w:val="454"/>
        </w:trPr>
        <w:tc>
          <w:tcPr>
            <w:tcW w:w="1356" w:type="pct"/>
            <w:vAlign w:val="center"/>
          </w:tcPr>
          <w:p w14:paraId="45F1CFE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Оборудование, используемое в деятельности</w:t>
            </w:r>
          </w:p>
        </w:tc>
        <w:tc>
          <w:tcPr>
            <w:tcW w:w="2139" w:type="pct"/>
          </w:tcPr>
          <w:p w14:paraId="68C13382"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56E1E3EF"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32F21C45"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84E66BA" w14:textId="77777777" w:rsidTr="005E538C">
        <w:trPr>
          <w:trHeight w:val="454"/>
        </w:trPr>
        <w:tc>
          <w:tcPr>
            <w:tcW w:w="1356" w:type="pct"/>
            <w:vAlign w:val="center"/>
          </w:tcPr>
          <w:p w14:paraId="04D3B53A"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Транспорт (легковой, грузовой), год выпуска</w:t>
            </w:r>
          </w:p>
        </w:tc>
        <w:tc>
          <w:tcPr>
            <w:tcW w:w="2139" w:type="pct"/>
          </w:tcPr>
          <w:p w14:paraId="48DC2552"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40909DEB"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07072621"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38C1D014" w14:textId="77777777" w:rsidTr="005E538C">
        <w:trPr>
          <w:trHeight w:val="454"/>
        </w:trPr>
        <w:tc>
          <w:tcPr>
            <w:tcW w:w="1356" w:type="pct"/>
            <w:vAlign w:val="center"/>
          </w:tcPr>
          <w:p w14:paraId="32C7C3E4"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Помещение под склад, м</w:t>
            </w:r>
            <w:r w:rsidRPr="005E538C">
              <w:rPr>
                <w:rFonts w:ascii="Times New Roman" w:hAnsi="Times New Roman" w:cs="Times New Roman"/>
                <w:sz w:val="20"/>
                <w:szCs w:val="20"/>
                <w:vertAlign w:val="superscript"/>
              </w:rPr>
              <w:t>2</w:t>
            </w:r>
          </w:p>
        </w:tc>
        <w:tc>
          <w:tcPr>
            <w:tcW w:w="2139" w:type="pct"/>
          </w:tcPr>
          <w:p w14:paraId="34B2BEE5"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48523274"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14666F20"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60865461" w14:textId="77777777" w:rsidTr="005E538C">
        <w:trPr>
          <w:trHeight w:val="454"/>
        </w:trPr>
        <w:tc>
          <w:tcPr>
            <w:tcW w:w="1356" w:type="pct"/>
            <w:vAlign w:val="center"/>
          </w:tcPr>
          <w:p w14:paraId="7E58649B"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Денежные средства, руб.</w:t>
            </w:r>
          </w:p>
        </w:tc>
        <w:tc>
          <w:tcPr>
            <w:tcW w:w="2139" w:type="pct"/>
          </w:tcPr>
          <w:p w14:paraId="20188A3E"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687C30C8"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7F6854B3"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6E56F38C" w14:textId="77777777" w:rsidTr="005E538C">
        <w:trPr>
          <w:trHeight w:val="454"/>
        </w:trPr>
        <w:tc>
          <w:tcPr>
            <w:tcW w:w="1356" w:type="pct"/>
            <w:vAlign w:val="center"/>
          </w:tcPr>
          <w:p w14:paraId="1C600919"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 xml:space="preserve">Остаток сырья и готовой продукции (товара)  </w:t>
            </w:r>
          </w:p>
        </w:tc>
        <w:tc>
          <w:tcPr>
            <w:tcW w:w="2139" w:type="pct"/>
          </w:tcPr>
          <w:p w14:paraId="2B49C13A"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478689F0"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0F669B0D" w14:textId="77777777" w:rsidR="005E538C" w:rsidRPr="005E538C" w:rsidRDefault="005E538C" w:rsidP="005E538C">
            <w:pPr>
              <w:ind w:left="-57" w:right="-57"/>
              <w:rPr>
                <w:rFonts w:ascii="Times New Roman" w:hAnsi="Times New Roman" w:cs="Times New Roman"/>
                <w:sz w:val="20"/>
                <w:szCs w:val="20"/>
              </w:rPr>
            </w:pPr>
          </w:p>
        </w:tc>
      </w:tr>
      <w:tr w:rsidR="005E538C" w:rsidRPr="005E538C" w14:paraId="42CEA947" w14:textId="77777777" w:rsidTr="005E538C">
        <w:trPr>
          <w:trHeight w:val="454"/>
        </w:trPr>
        <w:tc>
          <w:tcPr>
            <w:tcW w:w="1356" w:type="pct"/>
            <w:vAlign w:val="center"/>
          </w:tcPr>
          <w:p w14:paraId="18CA3A0C" w14:textId="77777777" w:rsidR="005E538C" w:rsidRPr="005E538C" w:rsidRDefault="005E538C" w:rsidP="005E538C">
            <w:pPr>
              <w:ind w:left="-57" w:right="-57"/>
              <w:rPr>
                <w:rFonts w:ascii="Times New Roman" w:hAnsi="Times New Roman" w:cs="Times New Roman"/>
                <w:sz w:val="20"/>
                <w:szCs w:val="20"/>
              </w:rPr>
            </w:pPr>
            <w:r w:rsidRPr="005E538C">
              <w:rPr>
                <w:rFonts w:ascii="Times New Roman" w:hAnsi="Times New Roman" w:cs="Times New Roman"/>
                <w:sz w:val="20"/>
                <w:szCs w:val="20"/>
              </w:rPr>
              <w:t>Другое</w:t>
            </w:r>
          </w:p>
        </w:tc>
        <w:tc>
          <w:tcPr>
            <w:tcW w:w="2139" w:type="pct"/>
          </w:tcPr>
          <w:p w14:paraId="21219F53" w14:textId="77777777" w:rsidR="005E538C" w:rsidRPr="005E538C" w:rsidRDefault="005E538C" w:rsidP="005E538C">
            <w:pPr>
              <w:ind w:left="-57" w:right="-57"/>
              <w:rPr>
                <w:rFonts w:ascii="Times New Roman" w:hAnsi="Times New Roman" w:cs="Times New Roman"/>
                <w:sz w:val="20"/>
                <w:szCs w:val="20"/>
              </w:rPr>
            </w:pPr>
          </w:p>
        </w:tc>
        <w:tc>
          <w:tcPr>
            <w:tcW w:w="619" w:type="pct"/>
          </w:tcPr>
          <w:p w14:paraId="21E9F923" w14:textId="77777777" w:rsidR="005E538C" w:rsidRPr="005E538C" w:rsidRDefault="005E538C" w:rsidP="005E538C">
            <w:pPr>
              <w:ind w:left="-57" w:right="-57"/>
              <w:rPr>
                <w:rFonts w:ascii="Times New Roman" w:hAnsi="Times New Roman" w:cs="Times New Roman"/>
                <w:sz w:val="20"/>
                <w:szCs w:val="20"/>
              </w:rPr>
            </w:pPr>
          </w:p>
        </w:tc>
        <w:tc>
          <w:tcPr>
            <w:tcW w:w="885" w:type="pct"/>
          </w:tcPr>
          <w:p w14:paraId="28078038" w14:textId="77777777" w:rsidR="005E538C" w:rsidRPr="005E538C" w:rsidRDefault="005E538C" w:rsidP="005E538C">
            <w:pPr>
              <w:ind w:left="-57" w:right="-57"/>
              <w:rPr>
                <w:rFonts w:ascii="Times New Roman" w:hAnsi="Times New Roman" w:cs="Times New Roman"/>
                <w:sz w:val="20"/>
                <w:szCs w:val="20"/>
              </w:rPr>
            </w:pPr>
          </w:p>
        </w:tc>
      </w:tr>
    </w:tbl>
    <w:p w14:paraId="0D40E6D5" w14:textId="77777777" w:rsidR="005E538C" w:rsidRPr="005E538C" w:rsidRDefault="005E538C" w:rsidP="005E538C">
      <w:pPr>
        <w:rPr>
          <w:rFonts w:ascii="Times New Roman" w:hAnsi="Times New Roman" w:cs="Times New Roman"/>
          <w:sz w:val="20"/>
          <w:szCs w:val="20"/>
        </w:rPr>
      </w:pPr>
    </w:p>
    <w:p w14:paraId="0DE42B49"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Количество основных поставщиков (наименование и их доля в объемах поставки)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D41F3"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Количество основных покупателей (наименование и их доля в объемах реализации)</w:t>
      </w:r>
    </w:p>
    <w:p w14:paraId="65B7C41E" w14:textId="77777777" w:rsidR="005E538C" w:rsidRPr="005E538C" w:rsidRDefault="005E538C" w:rsidP="005E538C">
      <w:pP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55EB9F9E"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Сезонность________________________________________________________________________</w:t>
      </w:r>
    </w:p>
    <w:p w14:paraId="4B575FBE"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Основные конкуренты______________________________________________________________</w:t>
      </w:r>
    </w:p>
    <w:p w14:paraId="7200D2B6" w14:textId="77777777" w:rsidR="005E538C" w:rsidRPr="005E538C" w:rsidRDefault="005E538C" w:rsidP="005E538C">
      <w:pPr>
        <w:spacing w:line="360" w:lineRule="auto"/>
        <w:jc w:val="both"/>
        <w:rPr>
          <w:rFonts w:ascii="Times New Roman" w:hAnsi="Times New Roman" w:cs="Times New Roman"/>
          <w:sz w:val="20"/>
          <w:szCs w:val="20"/>
        </w:rPr>
      </w:pPr>
      <w:r w:rsidRPr="005E538C">
        <w:rPr>
          <w:rFonts w:ascii="Times New Roman" w:hAnsi="Times New Roman" w:cs="Times New Roman"/>
          <w:sz w:val="20"/>
          <w:szCs w:val="20"/>
        </w:rPr>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24A09664"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r w:rsidRPr="005E538C">
        <w:rPr>
          <w:rFonts w:ascii="Times New Roman" w:hAnsi="Times New Roman" w:cs="Times New Roman"/>
          <w:sz w:val="20"/>
          <w:szCs w:val="20"/>
        </w:rPr>
        <w:t>Наличие у заемщика другого бизнеса или источника дохода (указать какой): _________________________________________________________________________________</w:t>
      </w:r>
    </w:p>
    <w:p w14:paraId="3FB640FC" w14:textId="77777777" w:rsidR="005E538C" w:rsidRPr="005E538C" w:rsidRDefault="005E538C" w:rsidP="005E538C">
      <w:pPr>
        <w:pBdr>
          <w:bottom w:val="single" w:sz="12" w:space="1" w:color="auto"/>
        </w:pBdr>
        <w:spacing w:line="360" w:lineRule="auto"/>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w:t>
      </w:r>
    </w:p>
    <w:p w14:paraId="4DE7E866" w14:textId="77777777" w:rsidR="005E538C" w:rsidRPr="005E538C" w:rsidRDefault="005E538C" w:rsidP="00DC4D9A">
      <w:pPr>
        <w:numPr>
          <w:ilvl w:val="0"/>
          <w:numId w:val="49"/>
        </w:numPr>
        <w:spacing w:after="0" w:line="240" w:lineRule="auto"/>
        <w:ind w:left="0" w:firstLine="0"/>
        <w:jc w:val="center"/>
        <w:rPr>
          <w:rFonts w:ascii="Times New Roman" w:hAnsi="Times New Roman" w:cs="Times New Roman"/>
          <w:b/>
          <w:sz w:val="20"/>
          <w:szCs w:val="20"/>
        </w:rPr>
      </w:pPr>
      <w:r w:rsidRPr="005E538C">
        <w:rPr>
          <w:rFonts w:ascii="Times New Roman" w:hAnsi="Times New Roman" w:cs="Times New Roman"/>
          <w:b/>
          <w:sz w:val="20"/>
          <w:szCs w:val="20"/>
        </w:rPr>
        <w:t>ФИНАНСОВЫЕ ПОКАЗАТЕЛИ ДЕЯТЕЛЬНОСТИ:</w:t>
      </w:r>
    </w:p>
    <w:p w14:paraId="54CB7DA0"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По состоянию на «_____» ______________20___г.</w:t>
      </w:r>
    </w:p>
    <w:p w14:paraId="1D9F4489" w14:textId="77777777" w:rsidR="005E538C" w:rsidRPr="005E538C" w:rsidRDefault="005E538C" w:rsidP="005E538C">
      <w:pPr>
        <w:jc w:val="center"/>
        <w:rPr>
          <w:rFonts w:ascii="Times New Roman" w:hAnsi="Times New Roman" w:cs="Times New Roman"/>
          <w:b/>
          <w:snapToGrid w:val="0"/>
          <w:sz w:val="20"/>
          <w:szCs w:val="20"/>
        </w:rPr>
      </w:pPr>
    </w:p>
    <w:p w14:paraId="0214F458"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sz w:val="20"/>
          <w:szCs w:val="20"/>
        </w:rPr>
        <w:t>Таблица № 1</w:t>
      </w:r>
    </w:p>
    <w:p w14:paraId="78EE8CC3"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Учет доходов и расходов</w:t>
      </w:r>
    </w:p>
    <w:p w14:paraId="729B08E7"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за период ___________________ (12 месяцев до подачи заявки на заем)</w:t>
      </w:r>
    </w:p>
    <w:p w14:paraId="40B1849F" w14:textId="77777777" w:rsidR="005E538C" w:rsidRPr="005E538C" w:rsidRDefault="005E538C" w:rsidP="005E538C">
      <w:pPr>
        <w:jc w:val="center"/>
        <w:rPr>
          <w:rFonts w:ascii="Times New Roman" w:hAnsi="Times New Roman" w:cs="Times New Roman"/>
          <w:b/>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4"/>
        <w:gridCol w:w="1867"/>
      </w:tblGrid>
      <w:tr w:rsidR="005E538C" w:rsidRPr="005E538C" w14:paraId="185A8393" w14:textId="77777777" w:rsidTr="005E538C">
        <w:tc>
          <w:tcPr>
            <w:tcW w:w="403" w:type="pct"/>
          </w:tcPr>
          <w:p w14:paraId="7539A798"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п/п</w:t>
            </w:r>
          </w:p>
        </w:tc>
        <w:tc>
          <w:tcPr>
            <w:tcW w:w="3655" w:type="pct"/>
          </w:tcPr>
          <w:p w14:paraId="3FDF5845"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Статьи</w:t>
            </w:r>
          </w:p>
        </w:tc>
        <w:tc>
          <w:tcPr>
            <w:tcW w:w="942" w:type="pct"/>
          </w:tcPr>
          <w:p w14:paraId="764A3830"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Сумма, руб.</w:t>
            </w:r>
          </w:p>
        </w:tc>
      </w:tr>
      <w:tr w:rsidR="005E538C" w:rsidRPr="005E538C" w14:paraId="43D4251B" w14:textId="77777777" w:rsidTr="005E538C">
        <w:tc>
          <w:tcPr>
            <w:tcW w:w="403" w:type="pct"/>
          </w:tcPr>
          <w:p w14:paraId="637654E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3655" w:type="pct"/>
          </w:tcPr>
          <w:p w14:paraId="4DA2F13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Доходы (поступление средств) от предпринимательской деятельности</w:t>
            </w:r>
          </w:p>
        </w:tc>
        <w:tc>
          <w:tcPr>
            <w:tcW w:w="942" w:type="pct"/>
          </w:tcPr>
          <w:p w14:paraId="7F0D7F28" w14:textId="77777777" w:rsidR="005E538C" w:rsidRPr="005E538C" w:rsidRDefault="005E538C" w:rsidP="005E538C">
            <w:pPr>
              <w:rPr>
                <w:rFonts w:ascii="Times New Roman" w:hAnsi="Times New Roman" w:cs="Times New Roman"/>
                <w:sz w:val="20"/>
                <w:szCs w:val="20"/>
              </w:rPr>
            </w:pPr>
          </w:p>
        </w:tc>
      </w:tr>
      <w:tr w:rsidR="005E538C" w:rsidRPr="005E538C" w14:paraId="39DC58DD" w14:textId="77777777" w:rsidTr="005E538C">
        <w:tc>
          <w:tcPr>
            <w:tcW w:w="403" w:type="pct"/>
          </w:tcPr>
          <w:p w14:paraId="3CA0552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w:t>
            </w:r>
          </w:p>
        </w:tc>
        <w:tc>
          <w:tcPr>
            <w:tcW w:w="3655" w:type="pct"/>
          </w:tcPr>
          <w:p w14:paraId="6DEF729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Заработная плата </w:t>
            </w:r>
          </w:p>
        </w:tc>
        <w:tc>
          <w:tcPr>
            <w:tcW w:w="942" w:type="pct"/>
          </w:tcPr>
          <w:p w14:paraId="160ADD66" w14:textId="77777777" w:rsidR="005E538C" w:rsidRPr="005E538C" w:rsidRDefault="005E538C" w:rsidP="005E538C">
            <w:pPr>
              <w:rPr>
                <w:rFonts w:ascii="Times New Roman" w:hAnsi="Times New Roman" w:cs="Times New Roman"/>
                <w:sz w:val="20"/>
                <w:szCs w:val="20"/>
              </w:rPr>
            </w:pPr>
          </w:p>
        </w:tc>
      </w:tr>
      <w:tr w:rsidR="005E538C" w:rsidRPr="005E538C" w14:paraId="603BD7EE" w14:textId="77777777" w:rsidTr="005E538C">
        <w:tc>
          <w:tcPr>
            <w:tcW w:w="403" w:type="pct"/>
          </w:tcPr>
          <w:p w14:paraId="5549E2B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3</w:t>
            </w:r>
          </w:p>
        </w:tc>
        <w:tc>
          <w:tcPr>
            <w:tcW w:w="3655" w:type="pct"/>
          </w:tcPr>
          <w:p w14:paraId="0E8B4473"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Пенсия</w:t>
            </w:r>
          </w:p>
        </w:tc>
        <w:tc>
          <w:tcPr>
            <w:tcW w:w="942" w:type="pct"/>
          </w:tcPr>
          <w:p w14:paraId="0FCDAB93" w14:textId="77777777" w:rsidR="005E538C" w:rsidRPr="005E538C" w:rsidRDefault="005E538C" w:rsidP="005E538C">
            <w:pPr>
              <w:rPr>
                <w:rFonts w:ascii="Times New Roman" w:hAnsi="Times New Roman" w:cs="Times New Roman"/>
                <w:sz w:val="20"/>
                <w:szCs w:val="20"/>
              </w:rPr>
            </w:pPr>
          </w:p>
        </w:tc>
      </w:tr>
      <w:tr w:rsidR="005E538C" w:rsidRPr="005E538C" w14:paraId="5E27B6AA" w14:textId="77777777" w:rsidTr="005E538C">
        <w:tc>
          <w:tcPr>
            <w:tcW w:w="403" w:type="pct"/>
          </w:tcPr>
          <w:p w14:paraId="72D7A1C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w:t>
            </w:r>
          </w:p>
        </w:tc>
        <w:tc>
          <w:tcPr>
            <w:tcW w:w="3655" w:type="pct"/>
          </w:tcPr>
          <w:p w14:paraId="5565FA6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Прочие доходы</w:t>
            </w:r>
          </w:p>
        </w:tc>
        <w:tc>
          <w:tcPr>
            <w:tcW w:w="942" w:type="pct"/>
          </w:tcPr>
          <w:p w14:paraId="44431FCC" w14:textId="77777777" w:rsidR="005E538C" w:rsidRPr="005E538C" w:rsidRDefault="005E538C" w:rsidP="005E538C">
            <w:pPr>
              <w:rPr>
                <w:rFonts w:ascii="Times New Roman" w:hAnsi="Times New Roman" w:cs="Times New Roman"/>
                <w:sz w:val="20"/>
                <w:szCs w:val="20"/>
              </w:rPr>
            </w:pPr>
          </w:p>
        </w:tc>
      </w:tr>
      <w:tr w:rsidR="005E538C" w:rsidRPr="005E538C" w14:paraId="40B48F17" w14:textId="77777777" w:rsidTr="005E538C">
        <w:tc>
          <w:tcPr>
            <w:tcW w:w="403" w:type="pct"/>
          </w:tcPr>
          <w:p w14:paraId="349784A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5</w:t>
            </w:r>
          </w:p>
        </w:tc>
        <w:tc>
          <w:tcPr>
            <w:tcW w:w="3655" w:type="pct"/>
          </w:tcPr>
          <w:p w14:paraId="33C7EB68"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Итого доходы (1+2+3+4)</w:t>
            </w:r>
          </w:p>
        </w:tc>
        <w:tc>
          <w:tcPr>
            <w:tcW w:w="942" w:type="pct"/>
          </w:tcPr>
          <w:p w14:paraId="179EC33C" w14:textId="77777777" w:rsidR="005E538C" w:rsidRPr="005E538C" w:rsidRDefault="005E538C" w:rsidP="005E538C">
            <w:pPr>
              <w:rPr>
                <w:rFonts w:ascii="Times New Roman" w:hAnsi="Times New Roman" w:cs="Times New Roman"/>
                <w:b/>
                <w:sz w:val="20"/>
                <w:szCs w:val="20"/>
              </w:rPr>
            </w:pPr>
          </w:p>
        </w:tc>
      </w:tr>
      <w:tr w:rsidR="005E538C" w:rsidRPr="005E538C" w14:paraId="2D78486D" w14:textId="77777777" w:rsidTr="005E538C">
        <w:tc>
          <w:tcPr>
            <w:tcW w:w="403" w:type="pct"/>
          </w:tcPr>
          <w:p w14:paraId="69E24B5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w:t>
            </w:r>
          </w:p>
        </w:tc>
        <w:tc>
          <w:tcPr>
            <w:tcW w:w="3655" w:type="pct"/>
          </w:tcPr>
          <w:p w14:paraId="2970DDE3"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Расходы на закупку сырья и материалов</w:t>
            </w:r>
          </w:p>
        </w:tc>
        <w:tc>
          <w:tcPr>
            <w:tcW w:w="942" w:type="pct"/>
          </w:tcPr>
          <w:p w14:paraId="69FD176B" w14:textId="77777777" w:rsidR="005E538C" w:rsidRPr="005E538C" w:rsidRDefault="005E538C" w:rsidP="005E538C">
            <w:pPr>
              <w:rPr>
                <w:rFonts w:ascii="Times New Roman" w:hAnsi="Times New Roman" w:cs="Times New Roman"/>
                <w:sz w:val="20"/>
                <w:szCs w:val="20"/>
              </w:rPr>
            </w:pPr>
          </w:p>
        </w:tc>
      </w:tr>
      <w:tr w:rsidR="005E538C" w:rsidRPr="005E538C" w14:paraId="75EB380C" w14:textId="77777777" w:rsidTr="005E538C">
        <w:tc>
          <w:tcPr>
            <w:tcW w:w="403" w:type="pct"/>
          </w:tcPr>
          <w:p w14:paraId="7A7F4E4B"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7</w:t>
            </w:r>
          </w:p>
        </w:tc>
        <w:tc>
          <w:tcPr>
            <w:tcW w:w="3655" w:type="pct"/>
          </w:tcPr>
          <w:p w14:paraId="00EB8524"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Аренда помещений, жилья</w:t>
            </w:r>
          </w:p>
        </w:tc>
        <w:tc>
          <w:tcPr>
            <w:tcW w:w="942" w:type="pct"/>
          </w:tcPr>
          <w:p w14:paraId="665F6D26" w14:textId="77777777" w:rsidR="005E538C" w:rsidRPr="005E538C" w:rsidRDefault="005E538C" w:rsidP="005E538C">
            <w:pPr>
              <w:rPr>
                <w:rFonts w:ascii="Times New Roman" w:hAnsi="Times New Roman" w:cs="Times New Roman"/>
                <w:sz w:val="20"/>
                <w:szCs w:val="20"/>
              </w:rPr>
            </w:pPr>
          </w:p>
        </w:tc>
      </w:tr>
      <w:tr w:rsidR="005E538C" w:rsidRPr="005E538C" w14:paraId="6A0E43C7" w14:textId="77777777" w:rsidTr="005E538C">
        <w:tc>
          <w:tcPr>
            <w:tcW w:w="403" w:type="pct"/>
          </w:tcPr>
          <w:p w14:paraId="5BD2299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8</w:t>
            </w:r>
          </w:p>
        </w:tc>
        <w:tc>
          <w:tcPr>
            <w:tcW w:w="3655" w:type="pct"/>
          </w:tcPr>
          <w:p w14:paraId="2892117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Прожиточный минимум * количество членов семьи</w:t>
            </w:r>
          </w:p>
        </w:tc>
        <w:tc>
          <w:tcPr>
            <w:tcW w:w="942" w:type="pct"/>
          </w:tcPr>
          <w:p w14:paraId="06B5085B" w14:textId="77777777" w:rsidR="005E538C" w:rsidRPr="005E538C" w:rsidRDefault="005E538C" w:rsidP="005E538C">
            <w:pPr>
              <w:rPr>
                <w:rFonts w:ascii="Times New Roman" w:hAnsi="Times New Roman" w:cs="Times New Roman"/>
                <w:sz w:val="20"/>
                <w:szCs w:val="20"/>
              </w:rPr>
            </w:pPr>
          </w:p>
        </w:tc>
      </w:tr>
      <w:tr w:rsidR="005E538C" w:rsidRPr="005E538C" w14:paraId="2EB95F60" w14:textId="77777777" w:rsidTr="005E538C">
        <w:tc>
          <w:tcPr>
            <w:tcW w:w="403" w:type="pct"/>
          </w:tcPr>
          <w:p w14:paraId="404B1664"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9</w:t>
            </w:r>
          </w:p>
        </w:tc>
        <w:tc>
          <w:tcPr>
            <w:tcW w:w="3655" w:type="pct"/>
          </w:tcPr>
          <w:p w14:paraId="1BA6BFC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bCs/>
                <w:kern w:val="36"/>
                <w:sz w:val="20"/>
                <w:szCs w:val="20"/>
              </w:rPr>
              <w:t>Платежи в счет закрытия кредитных обязательств</w:t>
            </w:r>
          </w:p>
        </w:tc>
        <w:tc>
          <w:tcPr>
            <w:tcW w:w="942" w:type="pct"/>
          </w:tcPr>
          <w:p w14:paraId="67186A78" w14:textId="77777777" w:rsidR="005E538C" w:rsidRPr="005E538C" w:rsidRDefault="005E538C" w:rsidP="005E538C">
            <w:pPr>
              <w:rPr>
                <w:rFonts w:ascii="Times New Roman" w:hAnsi="Times New Roman" w:cs="Times New Roman"/>
                <w:sz w:val="20"/>
                <w:szCs w:val="20"/>
              </w:rPr>
            </w:pPr>
          </w:p>
        </w:tc>
      </w:tr>
      <w:tr w:rsidR="005E538C" w:rsidRPr="005E538C" w14:paraId="23CB8696" w14:textId="77777777" w:rsidTr="005E538C">
        <w:tc>
          <w:tcPr>
            <w:tcW w:w="403" w:type="pct"/>
          </w:tcPr>
          <w:p w14:paraId="188CC14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10</w:t>
            </w:r>
          </w:p>
        </w:tc>
        <w:tc>
          <w:tcPr>
            <w:tcW w:w="3655" w:type="pct"/>
          </w:tcPr>
          <w:p w14:paraId="6ADFFE6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Налоги</w:t>
            </w:r>
          </w:p>
        </w:tc>
        <w:tc>
          <w:tcPr>
            <w:tcW w:w="942" w:type="pct"/>
          </w:tcPr>
          <w:p w14:paraId="2E30DE43" w14:textId="77777777" w:rsidR="005E538C" w:rsidRPr="005E538C" w:rsidRDefault="005E538C" w:rsidP="005E538C">
            <w:pPr>
              <w:rPr>
                <w:rFonts w:ascii="Times New Roman" w:hAnsi="Times New Roman" w:cs="Times New Roman"/>
                <w:sz w:val="20"/>
                <w:szCs w:val="20"/>
              </w:rPr>
            </w:pPr>
          </w:p>
        </w:tc>
      </w:tr>
      <w:tr w:rsidR="005E538C" w:rsidRPr="005E538C" w14:paraId="2CB03E8B" w14:textId="77777777" w:rsidTr="005E538C">
        <w:tc>
          <w:tcPr>
            <w:tcW w:w="403" w:type="pct"/>
          </w:tcPr>
          <w:p w14:paraId="51F6DE9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11</w:t>
            </w:r>
          </w:p>
        </w:tc>
        <w:tc>
          <w:tcPr>
            <w:tcW w:w="3655" w:type="pct"/>
          </w:tcPr>
          <w:p w14:paraId="06C6263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Прочие расходы</w:t>
            </w:r>
          </w:p>
        </w:tc>
        <w:tc>
          <w:tcPr>
            <w:tcW w:w="942" w:type="pct"/>
          </w:tcPr>
          <w:p w14:paraId="7AB5D4C3" w14:textId="77777777" w:rsidR="005E538C" w:rsidRPr="005E538C" w:rsidRDefault="005E538C" w:rsidP="005E538C">
            <w:pPr>
              <w:rPr>
                <w:rFonts w:ascii="Times New Roman" w:hAnsi="Times New Roman" w:cs="Times New Roman"/>
                <w:sz w:val="20"/>
                <w:szCs w:val="20"/>
              </w:rPr>
            </w:pPr>
          </w:p>
        </w:tc>
      </w:tr>
      <w:tr w:rsidR="005E538C" w:rsidRPr="005E538C" w14:paraId="3B82C3A6" w14:textId="77777777" w:rsidTr="005E538C">
        <w:tc>
          <w:tcPr>
            <w:tcW w:w="403" w:type="pct"/>
          </w:tcPr>
          <w:p w14:paraId="005C1E29"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12</w:t>
            </w:r>
          </w:p>
        </w:tc>
        <w:tc>
          <w:tcPr>
            <w:tcW w:w="3655" w:type="pct"/>
          </w:tcPr>
          <w:p w14:paraId="68FDBF31"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Итого расходы (6+7+8+9+10+11)</w:t>
            </w:r>
          </w:p>
        </w:tc>
        <w:tc>
          <w:tcPr>
            <w:tcW w:w="942" w:type="pct"/>
          </w:tcPr>
          <w:p w14:paraId="699CB2C3" w14:textId="77777777" w:rsidR="005E538C" w:rsidRPr="005E538C" w:rsidRDefault="005E538C" w:rsidP="005E538C">
            <w:pPr>
              <w:rPr>
                <w:rFonts w:ascii="Times New Roman" w:hAnsi="Times New Roman" w:cs="Times New Roman"/>
                <w:b/>
                <w:sz w:val="20"/>
                <w:szCs w:val="20"/>
              </w:rPr>
            </w:pPr>
          </w:p>
        </w:tc>
      </w:tr>
      <w:tr w:rsidR="005E538C" w:rsidRPr="005E538C" w14:paraId="75289811" w14:textId="77777777" w:rsidTr="005E538C">
        <w:tc>
          <w:tcPr>
            <w:tcW w:w="403" w:type="pct"/>
          </w:tcPr>
          <w:p w14:paraId="229884DC"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13</w:t>
            </w:r>
          </w:p>
        </w:tc>
        <w:tc>
          <w:tcPr>
            <w:tcW w:w="3655" w:type="pct"/>
          </w:tcPr>
          <w:p w14:paraId="502D9F52" w14:textId="77777777" w:rsidR="005E538C" w:rsidRPr="005E538C" w:rsidRDefault="005E538C" w:rsidP="005E538C">
            <w:pPr>
              <w:rPr>
                <w:rFonts w:ascii="Times New Roman" w:hAnsi="Times New Roman" w:cs="Times New Roman"/>
                <w:b/>
                <w:sz w:val="20"/>
                <w:szCs w:val="20"/>
              </w:rPr>
            </w:pPr>
            <w:r w:rsidRPr="005E538C">
              <w:rPr>
                <w:rFonts w:ascii="Times New Roman" w:hAnsi="Times New Roman" w:cs="Times New Roman"/>
                <w:b/>
                <w:sz w:val="20"/>
                <w:szCs w:val="20"/>
              </w:rPr>
              <w:t>Чистый доход (5-12)</w:t>
            </w:r>
          </w:p>
        </w:tc>
        <w:tc>
          <w:tcPr>
            <w:tcW w:w="942" w:type="pct"/>
          </w:tcPr>
          <w:p w14:paraId="0145FDDC" w14:textId="77777777" w:rsidR="005E538C" w:rsidRPr="005E538C" w:rsidRDefault="005E538C" w:rsidP="005E538C">
            <w:pPr>
              <w:rPr>
                <w:rFonts w:ascii="Times New Roman" w:hAnsi="Times New Roman" w:cs="Times New Roman"/>
                <w:b/>
                <w:sz w:val="20"/>
                <w:szCs w:val="20"/>
              </w:rPr>
            </w:pPr>
          </w:p>
        </w:tc>
      </w:tr>
    </w:tbl>
    <w:p w14:paraId="315EB864" w14:textId="77777777" w:rsidR="005E538C" w:rsidRPr="005E538C" w:rsidRDefault="005E538C" w:rsidP="005E538C">
      <w:pPr>
        <w:ind w:firstLine="567"/>
        <w:jc w:val="right"/>
        <w:rPr>
          <w:rFonts w:ascii="Times New Roman" w:hAnsi="Times New Roman" w:cs="Times New Roman"/>
          <w:snapToGrid w:val="0"/>
          <w:sz w:val="20"/>
          <w:szCs w:val="20"/>
        </w:rPr>
      </w:pPr>
    </w:p>
    <w:p w14:paraId="19D4AF38"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sz w:val="20"/>
          <w:szCs w:val="20"/>
        </w:rPr>
        <w:t>Таблица № 2</w:t>
      </w:r>
    </w:p>
    <w:p w14:paraId="0F52B77C" w14:textId="77777777" w:rsidR="005E538C" w:rsidRPr="005E538C" w:rsidRDefault="005E538C" w:rsidP="005E538C">
      <w:pPr>
        <w:tabs>
          <w:tab w:val="left" w:pos="2637"/>
        </w:tabs>
        <w:jc w:val="center"/>
        <w:rPr>
          <w:rFonts w:ascii="Times New Roman" w:hAnsi="Times New Roman" w:cs="Times New Roman"/>
          <w:b/>
          <w:sz w:val="20"/>
          <w:szCs w:val="20"/>
        </w:rPr>
      </w:pPr>
      <w:r w:rsidRPr="005E538C">
        <w:rPr>
          <w:rFonts w:ascii="Times New Roman" w:hAnsi="Times New Roman" w:cs="Times New Roman"/>
          <w:b/>
          <w:sz w:val="20"/>
          <w:szCs w:val="20"/>
        </w:rPr>
        <w:t>Расшифровка задолженности покупателям/поставщикам</w:t>
      </w:r>
    </w:p>
    <w:p w14:paraId="7355D61A"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По состоянию на «_____» ______________20___г.</w:t>
      </w:r>
    </w:p>
    <w:p w14:paraId="3F039D47" w14:textId="77777777" w:rsidR="005E538C" w:rsidRPr="005E538C" w:rsidRDefault="005E538C" w:rsidP="005E538C">
      <w:pPr>
        <w:tabs>
          <w:tab w:val="left" w:pos="2637"/>
        </w:tabs>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0"/>
        <w:gridCol w:w="1259"/>
        <w:gridCol w:w="1625"/>
        <w:gridCol w:w="1819"/>
      </w:tblGrid>
      <w:tr w:rsidR="005E538C" w:rsidRPr="005E538C" w14:paraId="1F65CCDB" w14:textId="77777777" w:rsidTr="005E538C">
        <w:trPr>
          <w:cantSplit/>
        </w:trPr>
        <w:tc>
          <w:tcPr>
            <w:tcW w:w="412" w:type="pct"/>
            <w:vAlign w:val="center"/>
          </w:tcPr>
          <w:p w14:paraId="08B5941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2215" w:type="pct"/>
            <w:vAlign w:val="center"/>
          </w:tcPr>
          <w:p w14:paraId="39002F3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 контрагента</w:t>
            </w:r>
          </w:p>
          <w:p w14:paraId="57215063" w14:textId="77777777" w:rsidR="005E538C" w:rsidRPr="005E538C" w:rsidRDefault="005E538C" w:rsidP="005E538C">
            <w:pPr>
              <w:keepNext/>
              <w:jc w:val="center"/>
              <w:outlineLvl w:val="2"/>
              <w:rPr>
                <w:rFonts w:ascii="Times New Roman" w:hAnsi="Times New Roman" w:cs="Times New Roman"/>
                <w:sz w:val="20"/>
                <w:szCs w:val="20"/>
              </w:rPr>
            </w:pPr>
          </w:p>
        </w:tc>
        <w:tc>
          <w:tcPr>
            <w:tcW w:w="635" w:type="pct"/>
            <w:vAlign w:val="center"/>
          </w:tcPr>
          <w:p w14:paraId="3415D143"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Сумма, </w:t>
            </w:r>
          </w:p>
          <w:p w14:paraId="4409D560"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руб.</w:t>
            </w:r>
          </w:p>
        </w:tc>
        <w:tc>
          <w:tcPr>
            <w:tcW w:w="820" w:type="pct"/>
            <w:vAlign w:val="center"/>
          </w:tcPr>
          <w:p w14:paraId="484B9C24"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Месяц и год возникновения</w:t>
            </w:r>
          </w:p>
        </w:tc>
        <w:tc>
          <w:tcPr>
            <w:tcW w:w="918" w:type="pct"/>
            <w:vAlign w:val="center"/>
          </w:tcPr>
          <w:p w14:paraId="17B1E9DF" w14:textId="77777777" w:rsidR="005E538C" w:rsidRPr="005E538C" w:rsidRDefault="005E538C" w:rsidP="005E538C">
            <w:pPr>
              <w:keepNext/>
              <w:jc w:val="center"/>
              <w:outlineLvl w:val="2"/>
              <w:rPr>
                <w:rFonts w:ascii="Times New Roman" w:hAnsi="Times New Roman" w:cs="Times New Roman"/>
                <w:sz w:val="20"/>
                <w:szCs w:val="20"/>
              </w:rPr>
            </w:pPr>
            <w:r w:rsidRPr="005E538C">
              <w:rPr>
                <w:rFonts w:ascii="Times New Roman" w:hAnsi="Times New Roman" w:cs="Times New Roman"/>
                <w:sz w:val="20"/>
                <w:szCs w:val="20"/>
              </w:rPr>
              <w:t xml:space="preserve">Предполагаемый срок гашения (месяц, год) </w:t>
            </w:r>
          </w:p>
        </w:tc>
      </w:tr>
      <w:tr w:rsidR="005E538C" w:rsidRPr="005E538C" w14:paraId="0C2DDE64" w14:textId="77777777" w:rsidTr="005E538C">
        <w:trPr>
          <w:cantSplit/>
        </w:trPr>
        <w:tc>
          <w:tcPr>
            <w:tcW w:w="412" w:type="pct"/>
          </w:tcPr>
          <w:p w14:paraId="1F70B3EB"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588" w:type="pct"/>
            <w:gridSpan w:val="4"/>
          </w:tcPr>
          <w:p w14:paraId="41B3075A"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Задолженность покупателей/поставщиков:</w:t>
            </w:r>
          </w:p>
        </w:tc>
      </w:tr>
      <w:tr w:rsidR="005E538C" w:rsidRPr="005E538C" w14:paraId="4A52D823" w14:textId="77777777" w:rsidTr="005E538C">
        <w:trPr>
          <w:cantSplit/>
        </w:trPr>
        <w:tc>
          <w:tcPr>
            <w:tcW w:w="412" w:type="pct"/>
          </w:tcPr>
          <w:p w14:paraId="56B95BDF"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15" w:type="pct"/>
          </w:tcPr>
          <w:p w14:paraId="20066709" w14:textId="77777777" w:rsidR="005E538C" w:rsidRPr="005E538C" w:rsidRDefault="005E538C" w:rsidP="005E538C">
            <w:pPr>
              <w:keepNext/>
              <w:outlineLvl w:val="2"/>
              <w:rPr>
                <w:rFonts w:ascii="Times New Roman" w:hAnsi="Times New Roman" w:cs="Times New Roman"/>
                <w:sz w:val="20"/>
                <w:szCs w:val="20"/>
              </w:rPr>
            </w:pPr>
          </w:p>
        </w:tc>
        <w:tc>
          <w:tcPr>
            <w:tcW w:w="635" w:type="pct"/>
          </w:tcPr>
          <w:p w14:paraId="30AB82C3"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3EC4390C"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08CD62C5"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539C9ED2" w14:textId="77777777" w:rsidTr="005E538C">
        <w:trPr>
          <w:cantSplit/>
        </w:trPr>
        <w:tc>
          <w:tcPr>
            <w:tcW w:w="412" w:type="pct"/>
          </w:tcPr>
          <w:p w14:paraId="673A95DF"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15" w:type="pct"/>
          </w:tcPr>
          <w:p w14:paraId="4D948013" w14:textId="77777777" w:rsidR="005E538C" w:rsidRPr="005E538C" w:rsidRDefault="005E538C" w:rsidP="005E538C">
            <w:pPr>
              <w:keepNext/>
              <w:outlineLvl w:val="2"/>
              <w:rPr>
                <w:rFonts w:ascii="Times New Roman" w:hAnsi="Times New Roman" w:cs="Times New Roman"/>
                <w:sz w:val="20"/>
                <w:szCs w:val="20"/>
              </w:rPr>
            </w:pPr>
          </w:p>
        </w:tc>
        <w:tc>
          <w:tcPr>
            <w:tcW w:w="635" w:type="pct"/>
          </w:tcPr>
          <w:p w14:paraId="5502409A"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52753CC5"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76A92FD3"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3B38F24F" w14:textId="77777777" w:rsidTr="005E538C">
        <w:trPr>
          <w:cantSplit/>
        </w:trPr>
        <w:tc>
          <w:tcPr>
            <w:tcW w:w="412" w:type="pct"/>
          </w:tcPr>
          <w:p w14:paraId="3A85D128"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3.</w:t>
            </w:r>
          </w:p>
        </w:tc>
        <w:tc>
          <w:tcPr>
            <w:tcW w:w="2215" w:type="pct"/>
          </w:tcPr>
          <w:p w14:paraId="3AB5B077" w14:textId="77777777" w:rsidR="005E538C" w:rsidRPr="005E538C" w:rsidRDefault="005E538C" w:rsidP="005E538C">
            <w:pPr>
              <w:keepNext/>
              <w:outlineLvl w:val="2"/>
              <w:rPr>
                <w:rFonts w:ascii="Times New Roman" w:hAnsi="Times New Roman" w:cs="Times New Roman"/>
                <w:sz w:val="20"/>
                <w:szCs w:val="20"/>
              </w:rPr>
            </w:pPr>
          </w:p>
        </w:tc>
        <w:tc>
          <w:tcPr>
            <w:tcW w:w="635" w:type="pct"/>
          </w:tcPr>
          <w:p w14:paraId="673FA343"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0F673FF9"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070DE5E3"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5BFC6B16" w14:textId="77777777" w:rsidTr="005E538C">
        <w:trPr>
          <w:cantSplit/>
        </w:trPr>
        <w:tc>
          <w:tcPr>
            <w:tcW w:w="412" w:type="pct"/>
          </w:tcPr>
          <w:p w14:paraId="12B4870F"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4.</w:t>
            </w:r>
          </w:p>
        </w:tc>
        <w:tc>
          <w:tcPr>
            <w:tcW w:w="2215" w:type="pct"/>
          </w:tcPr>
          <w:p w14:paraId="32AE136E"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635" w:type="pct"/>
          </w:tcPr>
          <w:p w14:paraId="5B2C39A7"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4AAC9B93"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5AD9436C"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45A501C7" w14:textId="77777777" w:rsidTr="005E538C">
        <w:trPr>
          <w:cantSplit/>
        </w:trPr>
        <w:tc>
          <w:tcPr>
            <w:tcW w:w="412" w:type="pct"/>
          </w:tcPr>
          <w:p w14:paraId="7DA5178F"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588" w:type="pct"/>
            <w:gridSpan w:val="4"/>
          </w:tcPr>
          <w:p w14:paraId="4185D0B8"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Задолженность перед покупателями/поставщиками</w:t>
            </w:r>
          </w:p>
        </w:tc>
      </w:tr>
      <w:tr w:rsidR="005E538C" w:rsidRPr="005E538C" w14:paraId="72AECFC8" w14:textId="77777777" w:rsidTr="005E538C">
        <w:trPr>
          <w:cantSplit/>
        </w:trPr>
        <w:tc>
          <w:tcPr>
            <w:tcW w:w="412" w:type="pct"/>
          </w:tcPr>
          <w:p w14:paraId="66420E7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2215" w:type="pct"/>
          </w:tcPr>
          <w:p w14:paraId="0F3145D8" w14:textId="77777777" w:rsidR="005E538C" w:rsidRPr="005E538C" w:rsidRDefault="005E538C" w:rsidP="005E538C">
            <w:pPr>
              <w:keepNext/>
              <w:outlineLvl w:val="2"/>
              <w:rPr>
                <w:rFonts w:ascii="Times New Roman" w:hAnsi="Times New Roman" w:cs="Times New Roman"/>
                <w:sz w:val="20"/>
                <w:szCs w:val="20"/>
              </w:rPr>
            </w:pPr>
          </w:p>
        </w:tc>
        <w:tc>
          <w:tcPr>
            <w:tcW w:w="635" w:type="pct"/>
          </w:tcPr>
          <w:p w14:paraId="705130CE"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75CA37A8"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69C62CBA"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79EF49C" w14:textId="77777777" w:rsidTr="005E538C">
        <w:trPr>
          <w:cantSplit/>
        </w:trPr>
        <w:tc>
          <w:tcPr>
            <w:tcW w:w="412" w:type="pct"/>
          </w:tcPr>
          <w:p w14:paraId="3766214B"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2215" w:type="pct"/>
          </w:tcPr>
          <w:p w14:paraId="64181AFA" w14:textId="77777777" w:rsidR="005E538C" w:rsidRPr="005E538C" w:rsidRDefault="005E538C" w:rsidP="005E538C">
            <w:pPr>
              <w:keepNext/>
              <w:outlineLvl w:val="2"/>
              <w:rPr>
                <w:rFonts w:ascii="Times New Roman" w:hAnsi="Times New Roman" w:cs="Times New Roman"/>
                <w:sz w:val="20"/>
                <w:szCs w:val="20"/>
              </w:rPr>
            </w:pPr>
          </w:p>
        </w:tc>
        <w:tc>
          <w:tcPr>
            <w:tcW w:w="635" w:type="pct"/>
          </w:tcPr>
          <w:p w14:paraId="0BCFD5C5"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3F489E17"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5FE5A2AF"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0664B6A2" w14:textId="77777777" w:rsidTr="005E538C">
        <w:trPr>
          <w:cantSplit/>
        </w:trPr>
        <w:tc>
          <w:tcPr>
            <w:tcW w:w="412" w:type="pct"/>
          </w:tcPr>
          <w:p w14:paraId="781AC0C3"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3.</w:t>
            </w:r>
          </w:p>
        </w:tc>
        <w:tc>
          <w:tcPr>
            <w:tcW w:w="2215" w:type="pct"/>
          </w:tcPr>
          <w:p w14:paraId="3561EC9B" w14:textId="77777777" w:rsidR="005E538C" w:rsidRPr="005E538C" w:rsidRDefault="005E538C" w:rsidP="005E538C">
            <w:pPr>
              <w:keepNext/>
              <w:outlineLvl w:val="2"/>
              <w:rPr>
                <w:rFonts w:ascii="Times New Roman" w:hAnsi="Times New Roman" w:cs="Times New Roman"/>
                <w:sz w:val="20"/>
                <w:szCs w:val="20"/>
              </w:rPr>
            </w:pPr>
          </w:p>
        </w:tc>
        <w:tc>
          <w:tcPr>
            <w:tcW w:w="635" w:type="pct"/>
          </w:tcPr>
          <w:p w14:paraId="08BEC237"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192D6B89"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7E83190B" w14:textId="77777777" w:rsidR="005E538C" w:rsidRPr="005E538C" w:rsidRDefault="005E538C" w:rsidP="005E538C">
            <w:pPr>
              <w:keepNext/>
              <w:outlineLvl w:val="2"/>
              <w:rPr>
                <w:rFonts w:ascii="Times New Roman" w:hAnsi="Times New Roman" w:cs="Times New Roman"/>
                <w:sz w:val="20"/>
                <w:szCs w:val="20"/>
              </w:rPr>
            </w:pPr>
          </w:p>
        </w:tc>
      </w:tr>
      <w:tr w:rsidR="005E538C" w:rsidRPr="005E538C" w14:paraId="461C7C9E" w14:textId="77777777" w:rsidTr="005E538C">
        <w:trPr>
          <w:cantSplit/>
        </w:trPr>
        <w:tc>
          <w:tcPr>
            <w:tcW w:w="412" w:type="pct"/>
          </w:tcPr>
          <w:p w14:paraId="60BF0D3C" w14:textId="77777777" w:rsidR="005E538C" w:rsidRPr="005E538C" w:rsidRDefault="005E538C" w:rsidP="005E538C">
            <w:pPr>
              <w:keepNext/>
              <w:jc w:val="right"/>
              <w:outlineLvl w:val="2"/>
              <w:rPr>
                <w:rFonts w:ascii="Times New Roman" w:hAnsi="Times New Roman" w:cs="Times New Roman"/>
                <w:sz w:val="20"/>
                <w:szCs w:val="20"/>
              </w:rPr>
            </w:pPr>
            <w:r w:rsidRPr="005E538C">
              <w:rPr>
                <w:rFonts w:ascii="Times New Roman" w:hAnsi="Times New Roman" w:cs="Times New Roman"/>
                <w:sz w:val="20"/>
                <w:szCs w:val="20"/>
              </w:rPr>
              <w:t>4.</w:t>
            </w:r>
          </w:p>
        </w:tc>
        <w:tc>
          <w:tcPr>
            <w:tcW w:w="2215" w:type="pct"/>
          </w:tcPr>
          <w:p w14:paraId="1C6BB355" w14:textId="77777777" w:rsidR="005E538C" w:rsidRPr="005E538C" w:rsidRDefault="005E538C" w:rsidP="005E538C">
            <w:pPr>
              <w:keepNex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635" w:type="pct"/>
          </w:tcPr>
          <w:p w14:paraId="6ACB7302" w14:textId="77777777" w:rsidR="005E538C" w:rsidRPr="005E538C" w:rsidRDefault="005E538C" w:rsidP="005E538C">
            <w:pPr>
              <w:keepNext/>
              <w:outlineLvl w:val="2"/>
              <w:rPr>
                <w:rFonts w:ascii="Times New Roman" w:hAnsi="Times New Roman" w:cs="Times New Roman"/>
                <w:sz w:val="20"/>
                <w:szCs w:val="20"/>
              </w:rPr>
            </w:pPr>
          </w:p>
        </w:tc>
        <w:tc>
          <w:tcPr>
            <w:tcW w:w="820" w:type="pct"/>
          </w:tcPr>
          <w:p w14:paraId="1A07F73C" w14:textId="77777777" w:rsidR="005E538C" w:rsidRPr="005E538C" w:rsidRDefault="005E538C" w:rsidP="005E538C">
            <w:pPr>
              <w:keepNext/>
              <w:outlineLvl w:val="2"/>
              <w:rPr>
                <w:rFonts w:ascii="Times New Roman" w:hAnsi="Times New Roman" w:cs="Times New Roman"/>
                <w:sz w:val="20"/>
                <w:szCs w:val="20"/>
              </w:rPr>
            </w:pPr>
          </w:p>
        </w:tc>
        <w:tc>
          <w:tcPr>
            <w:tcW w:w="918" w:type="pct"/>
          </w:tcPr>
          <w:p w14:paraId="3EA474AA" w14:textId="77777777" w:rsidR="005E538C" w:rsidRPr="005E538C" w:rsidRDefault="005E538C" w:rsidP="005E538C">
            <w:pPr>
              <w:keepNext/>
              <w:outlineLvl w:val="2"/>
              <w:rPr>
                <w:rFonts w:ascii="Times New Roman" w:hAnsi="Times New Roman" w:cs="Times New Roman"/>
                <w:sz w:val="20"/>
                <w:szCs w:val="20"/>
              </w:rPr>
            </w:pPr>
          </w:p>
        </w:tc>
      </w:tr>
    </w:tbl>
    <w:p w14:paraId="4DE59197" w14:textId="77777777" w:rsidR="005E538C" w:rsidRPr="005E538C" w:rsidRDefault="005E538C" w:rsidP="005E538C">
      <w:pPr>
        <w:rPr>
          <w:rFonts w:ascii="Times New Roman" w:hAnsi="Times New Roman" w:cs="Times New Roman"/>
          <w:sz w:val="20"/>
          <w:szCs w:val="20"/>
        </w:rPr>
      </w:pPr>
    </w:p>
    <w:p w14:paraId="7B0F1FA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Таблица № 3</w:t>
      </w:r>
    </w:p>
    <w:p w14:paraId="0E3F172D" w14:textId="77777777" w:rsidR="005E538C" w:rsidRPr="005E538C" w:rsidRDefault="005E538C" w:rsidP="005E538C">
      <w:pPr>
        <w:keepNext/>
        <w:jc w:val="center"/>
        <w:outlineLvl w:val="2"/>
        <w:rPr>
          <w:rFonts w:ascii="Times New Roman" w:hAnsi="Times New Roman" w:cs="Times New Roman"/>
          <w:b/>
          <w:sz w:val="20"/>
          <w:szCs w:val="20"/>
        </w:rPr>
      </w:pPr>
      <w:r w:rsidRPr="005E538C">
        <w:rPr>
          <w:rFonts w:ascii="Times New Roman" w:hAnsi="Times New Roman" w:cs="Times New Roman"/>
          <w:b/>
          <w:sz w:val="20"/>
          <w:szCs w:val="20"/>
        </w:rPr>
        <w:t>Кредиты Банков и прочие займы</w:t>
      </w:r>
    </w:p>
    <w:p w14:paraId="2568DF68"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По состоянию на «_____» ______________20___г.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1408"/>
        <w:gridCol w:w="1201"/>
        <w:gridCol w:w="1503"/>
        <w:gridCol w:w="1062"/>
        <w:gridCol w:w="890"/>
        <w:gridCol w:w="1464"/>
        <w:gridCol w:w="1551"/>
      </w:tblGrid>
      <w:tr w:rsidR="005E538C" w:rsidRPr="005E538C" w14:paraId="1B11CFE8" w14:textId="77777777" w:rsidTr="005E538C">
        <w:trPr>
          <w:cantSplit/>
        </w:trPr>
        <w:tc>
          <w:tcPr>
            <w:tcW w:w="328" w:type="pct"/>
            <w:vMerge w:val="restart"/>
            <w:vAlign w:val="center"/>
          </w:tcPr>
          <w:p w14:paraId="434F6C40"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 п/п</w:t>
            </w:r>
          </w:p>
        </w:tc>
        <w:tc>
          <w:tcPr>
            <w:tcW w:w="722" w:type="pct"/>
            <w:vMerge w:val="restart"/>
            <w:vAlign w:val="center"/>
          </w:tcPr>
          <w:p w14:paraId="58F8BA6D"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Наименование</w:t>
            </w:r>
          </w:p>
          <w:p w14:paraId="5914C602"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Кредитора</w:t>
            </w:r>
          </w:p>
        </w:tc>
        <w:tc>
          <w:tcPr>
            <w:tcW w:w="620" w:type="pct"/>
            <w:vMerge w:val="restart"/>
            <w:vAlign w:val="center"/>
          </w:tcPr>
          <w:p w14:paraId="0CFD0F79"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Сумма полученная, тыс. руб.</w:t>
            </w:r>
          </w:p>
        </w:tc>
        <w:tc>
          <w:tcPr>
            <w:tcW w:w="769" w:type="pct"/>
            <w:vMerge w:val="restart"/>
            <w:vAlign w:val="center"/>
          </w:tcPr>
          <w:p w14:paraId="63475924"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Остаток задолженности, тыс. руб.</w:t>
            </w:r>
          </w:p>
        </w:tc>
        <w:tc>
          <w:tcPr>
            <w:tcW w:w="1013" w:type="pct"/>
            <w:gridSpan w:val="2"/>
            <w:vAlign w:val="center"/>
          </w:tcPr>
          <w:p w14:paraId="43339F28"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Дата</w:t>
            </w:r>
          </w:p>
        </w:tc>
        <w:tc>
          <w:tcPr>
            <w:tcW w:w="752" w:type="pct"/>
            <w:vMerge w:val="restart"/>
          </w:tcPr>
          <w:p w14:paraId="2E6D9CA5"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Сумма ежемесячного платежа (основной долг + проценты)</w:t>
            </w:r>
          </w:p>
          <w:p w14:paraId="3E1F3AFC"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руб.</w:t>
            </w:r>
          </w:p>
        </w:tc>
        <w:tc>
          <w:tcPr>
            <w:tcW w:w="794" w:type="pct"/>
            <w:vMerge w:val="restart"/>
            <w:vAlign w:val="center"/>
          </w:tcPr>
          <w:p w14:paraId="4F26B59B" w14:textId="77777777" w:rsidR="005E538C" w:rsidRPr="005E538C" w:rsidRDefault="005E538C" w:rsidP="005E538C">
            <w:pPr>
              <w:ind w:left="-57" w:right="-57"/>
              <w:jc w:val="center"/>
              <w:rPr>
                <w:rFonts w:ascii="Times New Roman" w:hAnsi="Times New Roman" w:cs="Times New Roman"/>
                <w:sz w:val="20"/>
                <w:szCs w:val="20"/>
              </w:rPr>
            </w:pPr>
            <w:r w:rsidRPr="005E538C">
              <w:rPr>
                <w:rFonts w:ascii="Times New Roman" w:hAnsi="Times New Roman" w:cs="Times New Roman"/>
                <w:sz w:val="20"/>
                <w:szCs w:val="20"/>
              </w:rPr>
              <w:t>Форма обеспечения (залог недвижимости, автотранспорта, ТМЦ и т.п.)</w:t>
            </w:r>
          </w:p>
        </w:tc>
      </w:tr>
      <w:tr w:rsidR="005E538C" w:rsidRPr="005E538C" w14:paraId="296A0EF4" w14:textId="77777777" w:rsidTr="005E538C">
        <w:trPr>
          <w:cantSplit/>
        </w:trPr>
        <w:tc>
          <w:tcPr>
            <w:tcW w:w="328" w:type="pct"/>
            <w:vMerge/>
            <w:vAlign w:val="center"/>
          </w:tcPr>
          <w:p w14:paraId="1561AD88"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22" w:type="pct"/>
            <w:vMerge/>
            <w:vAlign w:val="center"/>
          </w:tcPr>
          <w:p w14:paraId="5F4B015D"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620" w:type="pct"/>
            <w:vMerge/>
            <w:vAlign w:val="center"/>
          </w:tcPr>
          <w:p w14:paraId="5B802726"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69" w:type="pct"/>
            <w:vMerge/>
            <w:vAlign w:val="center"/>
          </w:tcPr>
          <w:p w14:paraId="5E6AB8E4"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552" w:type="pct"/>
            <w:vAlign w:val="center"/>
          </w:tcPr>
          <w:p w14:paraId="3F43E5BC"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получения</w:t>
            </w:r>
          </w:p>
        </w:tc>
        <w:tc>
          <w:tcPr>
            <w:tcW w:w="462" w:type="pct"/>
            <w:vAlign w:val="center"/>
          </w:tcPr>
          <w:p w14:paraId="2AD12E25" w14:textId="77777777" w:rsidR="005E538C" w:rsidRPr="005E538C" w:rsidRDefault="005E538C" w:rsidP="005E538C">
            <w:pPr>
              <w:keepNext/>
              <w:ind w:left="-57" w:right="-57"/>
              <w:jc w:val="center"/>
              <w:outlineLvl w:val="2"/>
              <w:rPr>
                <w:rFonts w:ascii="Times New Roman" w:hAnsi="Times New Roman" w:cs="Times New Roman"/>
                <w:sz w:val="20"/>
                <w:szCs w:val="20"/>
              </w:rPr>
            </w:pPr>
            <w:r w:rsidRPr="005E538C">
              <w:rPr>
                <w:rFonts w:ascii="Times New Roman" w:hAnsi="Times New Roman" w:cs="Times New Roman"/>
                <w:sz w:val="20"/>
                <w:szCs w:val="20"/>
              </w:rPr>
              <w:t>гашения</w:t>
            </w:r>
          </w:p>
        </w:tc>
        <w:tc>
          <w:tcPr>
            <w:tcW w:w="752" w:type="pct"/>
            <w:vMerge/>
          </w:tcPr>
          <w:p w14:paraId="35E41AE8" w14:textId="77777777" w:rsidR="005E538C" w:rsidRPr="005E538C" w:rsidRDefault="005E538C" w:rsidP="005E538C">
            <w:pPr>
              <w:keepNext/>
              <w:ind w:left="-57" w:right="-57"/>
              <w:jc w:val="center"/>
              <w:outlineLvl w:val="2"/>
              <w:rPr>
                <w:rFonts w:ascii="Times New Roman" w:hAnsi="Times New Roman" w:cs="Times New Roman"/>
                <w:sz w:val="20"/>
                <w:szCs w:val="20"/>
              </w:rPr>
            </w:pPr>
          </w:p>
        </w:tc>
        <w:tc>
          <w:tcPr>
            <w:tcW w:w="794" w:type="pct"/>
            <w:vMerge/>
            <w:vAlign w:val="center"/>
          </w:tcPr>
          <w:p w14:paraId="0AE90B7A" w14:textId="77777777" w:rsidR="005E538C" w:rsidRPr="005E538C" w:rsidRDefault="005E538C" w:rsidP="005E538C">
            <w:pPr>
              <w:keepNext/>
              <w:ind w:left="-57" w:right="-57"/>
              <w:jc w:val="center"/>
              <w:outlineLvl w:val="2"/>
              <w:rPr>
                <w:rFonts w:ascii="Times New Roman" w:hAnsi="Times New Roman" w:cs="Times New Roman"/>
                <w:sz w:val="20"/>
                <w:szCs w:val="20"/>
              </w:rPr>
            </w:pPr>
          </w:p>
        </w:tc>
      </w:tr>
      <w:tr w:rsidR="005E538C" w:rsidRPr="005E538C" w14:paraId="2E82C821" w14:textId="77777777" w:rsidTr="005E538C">
        <w:trPr>
          <w:cantSplit/>
        </w:trPr>
        <w:tc>
          <w:tcPr>
            <w:tcW w:w="328" w:type="pct"/>
          </w:tcPr>
          <w:p w14:paraId="64CC72FE"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lang w:val="en-US"/>
              </w:rPr>
              <w:t>I</w:t>
            </w:r>
            <w:r w:rsidRPr="005E538C">
              <w:rPr>
                <w:rFonts w:ascii="Times New Roman" w:hAnsi="Times New Roman" w:cs="Times New Roman"/>
                <w:sz w:val="20"/>
                <w:szCs w:val="20"/>
              </w:rPr>
              <w:t>.</w:t>
            </w:r>
          </w:p>
        </w:tc>
        <w:tc>
          <w:tcPr>
            <w:tcW w:w="4672" w:type="pct"/>
            <w:gridSpan w:val="7"/>
          </w:tcPr>
          <w:p w14:paraId="126457A3"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Кредиты, полученные в банках:</w:t>
            </w:r>
          </w:p>
        </w:tc>
      </w:tr>
      <w:tr w:rsidR="005E538C" w:rsidRPr="005E538C" w14:paraId="0246A906" w14:textId="77777777" w:rsidTr="005E538C">
        <w:trPr>
          <w:cantSplit/>
        </w:trPr>
        <w:tc>
          <w:tcPr>
            <w:tcW w:w="328" w:type="pct"/>
          </w:tcPr>
          <w:p w14:paraId="6A447181"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722" w:type="pct"/>
          </w:tcPr>
          <w:p w14:paraId="5EC341B2"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03BC2FB8"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657F6874"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63D71656"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4D80C62C"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603F5329"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7866292D"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6F328113" w14:textId="77777777" w:rsidTr="005E538C">
        <w:trPr>
          <w:cantSplit/>
        </w:trPr>
        <w:tc>
          <w:tcPr>
            <w:tcW w:w="328" w:type="pct"/>
          </w:tcPr>
          <w:p w14:paraId="6BCF0074"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722" w:type="pct"/>
          </w:tcPr>
          <w:p w14:paraId="7F514199"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6B4E8B3B"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3F4051FE"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219644FB"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1CE12482"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0442421B"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7CEEC618"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51202F7C" w14:textId="77777777" w:rsidTr="005E538C">
        <w:trPr>
          <w:cantSplit/>
        </w:trPr>
        <w:tc>
          <w:tcPr>
            <w:tcW w:w="328" w:type="pct"/>
          </w:tcPr>
          <w:p w14:paraId="7F8EA791"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3.</w:t>
            </w:r>
          </w:p>
        </w:tc>
        <w:tc>
          <w:tcPr>
            <w:tcW w:w="722" w:type="pct"/>
          </w:tcPr>
          <w:p w14:paraId="1EBF54A6"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2D1F183B"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1CF1648E"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73AB5C3F"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0FFED3BA"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3E0D3D58"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1CF72A58"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40230C49" w14:textId="77777777" w:rsidTr="005E538C">
        <w:trPr>
          <w:cantSplit/>
        </w:trPr>
        <w:tc>
          <w:tcPr>
            <w:tcW w:w="328" w:type="pct"/>
          </w:tcPr>
          <w:p w14:paraId="5ACA86C1"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4.</w:t>
            </w:r>
          </w:p>
        </w:tc>
        <w:tc>
          <w:tcPr>
            <w:tcW w:w="722" w:type="pct"/>
          </w:tcPr>
          <w:p w14:paraId="26A08ABB"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77F701FF"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5A147A36"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5EA15D15"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6F7CC4F2"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209C5B59"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29691A4F"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62823910" w14:textId="77777777" w:rsidTr="005E538C">
        <w:trPr>
          <w:cantSplit/>
        </w:trPr>
        <w:tc>
          <w:tcPr>
            <w:tcW w:w="328" w:type="pct"/>
          </w:tcPr>
          <w:p w14:paraId="1B9B2038"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5.</w:t>
            </w:r>
          </w:p>
        </w:tc>
        <w:tc>
          <w:tcPr>
            <w:tcW w:w="722" w:type="pct"/>
          </w:tcPr>
          <w:p w14:paraId="292FB3B3"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260DAC13"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758F2AC4"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1068A78E"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19F099ED"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3E4DDA70"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4BC1BD26"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5673214A" w14:textId="77777777" w:rsidTr="005E538C">
        <w:trPr>
          <w:cantSplit/>
        </w:trPr>
        <w:tc>
          <w:tcPr>
            <w:tcW w:w="328" w:type="pct"/>
          </w:tcPr>
          <w:p w14:paraId="38D407FC" w14:textId="77777777" w:rsidR="005E538C" w:rsidRPr="005E538C" w:rsidRDefault="005E538C" w:rsidP="005E538C">
            <w:pPr>
              <w:keepNext/>
              <w:ind w:left="-57" w:right="-57"/>
              <w:jc w:val="right"/>
              <w:outlineLvl w:val="2"/>
              <w:rPr>
                <w:rFonts w:ascii="Times New Roman" w:hAnsi="Times New Roman" w:cs="Times New Roman"/>
                <w:sz w:val="20"/>
                <w:szCs w:val="20"/>
              </w:rPr>
            </w:pPr>
          </w:p>
        </w:tc>
        <w:tc>
          <w:tcPr>
            <w:tcW w:w="722" w:type="pct"/>
          </w:tcPr>
          <w:p w14:paraId="39431AF9"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620" w:type="pct"/>
          </w:tcPr>
          <w:p w14:paraId="5E6EA6C9"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56014F2D"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0B47493E"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48D18579"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28FA4468"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241F0E45"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6F659857" w14:textId="77777777" w:rsidTr="005E538C">
        <w:trPr>
          <w:cantSplit/>
        </w:trPr>
        <w:tc>
          <w:tcPr>
            <w:tcW w:w="328" w:type="pct"/>
          </w:tcPr>
          <w:p w14:paraId="19D104E1"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lang w:val="en-US"/>
              </w:rPr>
              <w:t>II</w:t>
            </w:r>
            <w:r w:rsidRPr="005E538C">
              <w:rPr>
                <w:rFonts w:ascii="Times New Roman" w:hAnsi="Times New Roman" w:cs="Times New Roman"/>
                <w:sz w:val="20"/>
                <w:szCs w:val="20"/>
              </w:rPr>
              <w:t>.</w:t>
            </w:r>
          </w:p>
        </w:tc>
        <w:tc>
          <w:tcPr>
            <w:tcW w:w="4672" w:type="pct"/>
            <w:gridSpan w:val="7"/>
          </w:tcPr>
          <w:p w14:paraId="02B4DBEC" w14:textId="77777777" w:rsidR="005E538C" w:rsidRPr="005E538C" w:rsidRDefault="005E538C" w:rsidP="005E538C">
            <w:pPr>
              <w:keepNext/>
              <w:ind w:left="-57" w:right="-57"/>
              <w:outlineLvl w:val="2"/>
              <w:rPr>
                <w:rFonts w:ascii="Times New Roman" w:hAnsi="Times New Roman" w:cs="Times New Roman"/>
                <w:sz w:val="20"/>
                <w:szCs w:val="20"/>
              </w:rPr>
            </w:pPr>
            <w:r w:rsidRPr="005E538C">
              <w:rPr>
                <w:rFonts w:ascii="Times New Roman" w:hAnsi="Times New Roman" w:cs="Times New Roman"/>
                <w:sz w:val="20"/>
                <w:szCs w:val="20"/>
              </w:rPr>
              <w:t>Займы, полученные от физических и юридических лиц:</w:t>
            </w:r>
          </w:p>
        </w:tc>
      </w:tr>
      <w:tr w:rsidR="005E538C" w:rsidRPr="005E538C" w14:paraId="379B8A69" w14:textId="77777777" w:rsidTr="005E538C">
        <w:trPr>
          <w:cantSplit/>
        </w:trPr>
        <w:tc>
          <w:tcPr>
            <w:tcW w:w="328" w:type="pct"/>
          </w:tcPr>
          <w:p w14:paraId="279236DF"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1.</w:t>
            </w:r>
          </w:p>
        </w:tc>
        <w:tc>
          <w:tcPr>
            <w:tcW w:w="722" w:type="pct"/>
          </w:tcPr>
          <w:p w14:paraId="2F4FDDC2"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25FB1FAA"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2DFA7B79"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7D5FAC11"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5A590395"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23EB4B44"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14B324E8"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360F3937" w14:textId="77777777" w:rsidTr="005E538C">
        <w:trPr>
          <w:cantSplit/>
        </w:trPr>
        <w:tc>
          <w:tcPr>
            <w:tcW w:w="328" w:type="pct"/>
          </w:tcPr>
          <w:p w14:paraId="6519A579"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2.</w:t>
            </w:r>
          </w:p>
        </w:tc>
        <w:tc>
          <w:tcPr>
            <w:tcW w:w="722" w:type="pct"/>
          </w:tcPr>
          <w:p w14:paraId="23EE102A"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7EEEE2BC"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2D7D5171"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3BAA1B5E"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07E8AB49"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03FFC399"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05FF8147"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7B55352A" w14:textId="77777777" w:rsidTr="005E538C">
        <w:trPr>
          <w:cantSplit/>
        </w:trPr>
        <w:tc>
          <w:tcPr>
            <w:tcW w:w="328" w:type="pct"/>
          </w:tcPr>
          <w:p w14:paraId="0112C435"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3.</w:t>
            </w:r>
          </w:p>
        </w:tc>
        <w:tc>
          <w:tcPr>
            <w:tcW w:w="722" w:type="pct"/>
          </w:tcPr>
          <w:p w14:paraId="47FDD4D5"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6FDAD654"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395D4FD9"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4BCD1112"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1514C632"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590419CB"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0D5E7257"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0C176528" w14:textId="77777777" w:rsidTr="005E538C">
        <w:trPr>
          <w:cantSplit/>
        </w:trPr>
        <w:tc>
          <w:tcPr>
            <w:tcW w:w="328" w:type="pct"/>
          </w:tcPr>
          <w:p w14:paraId="0EE589FE"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4.</w:t>
            </w:r>
          </w:p>
        </w:tc>
        <w:tc>
          <w:tcPr>
            <w:tcW w:w="722" w:type="pct"/>
          </w:tcPr>
          <w:p w14:paraId="16EB80F6"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63BF0CDF"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335DA6FF"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2ADC5244"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614CB512"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56CB607C"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534152EE"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5A60B5DC" w14:textId="77777777" w:rsidTr="005E538C">
        <w:trPr>
          <w:cantSplit/>
        </w:trPr>
        <w:tc>
          <w:tcPr>
            <w:tcW w:w="328" w:type="pct"/>
          </w:tcPr>
          <w:p w14:paraId="78906A32"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5.</w:t>
            </w:r>
          </w:p>
        </w:tc>
        <w:tc>
          <w:tcPr>
            <w:tcW w:w="722" w:type="pct"/>
          </w:tcPr>
          <w:p w14:paraId="574708FB"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5B307919"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6DA28DD8"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1028888A"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7E0ACD5A"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7F74F0E0"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4449B2E4" w14:textId="77777777" w:rsidR="005E538C" w:rsidRPr="005E538C" w:rsidRDefault="005E538C" w:rsidP="005E538C">
            <w:pPr>
              <w:keepNext/>
              <w:ind w:left="-57" w:right="-57"/>
              <w:outlineLvl w:val="2"/>
              <w:rPr>
                <w:rFonts w:ascii="Times New Roman" w:hAnsi="Times New Roman" w:cs="Times New Roman"/>
                <w:sz w:val="20"/>
                <w:szCs w:val="20"/>
              </w:rPr>
            </w:pPr>
          </w:p>
        </w:tc>
      </w:tr>
      <w:tr w:rsidR="005E538C" w:rsidRPr="005E538C" w14:paraId="44A7744B" w14:textId="77777777" w:rsidTr="005E538C">
        <w:trPr>
          <w:cantSplit/>
        </w:trPr>
        <w:tc>
          <w:tcPr>
            <w:tcW w:w="328" w:type="pct"/>
          </w:tcPr>
          <w:p w14:paraId="4B2D9B61" w14:textId="77777777" w:rsidR="005E538C" w:rsidRPr="005E538C" w:rsidRDefault="005E538C" w:rsidP="005E538C">
            <w:pPr>
              <w:keepNext/>
              <w:ind w:left="-57" w:right="-57"/>
              <w:jc w:val="right"/>
              <w:outlineLvl w:val="2"/>
              <w:rPr>
                <w:rFonts w:ascii="Times New Roman" w:hAnsi="Times New Roman" w:cs="Times New Roman"/>
                <w:sz w:val="20"/>
                <w:szCs w:val="20"/>
              </w:rPr>
            </w:pPr>
            <w:r w:rsidRPr="005E538C">
              <w:rPr>
                <w:rFonts w:ascii="Times New Roman" w:hAnsi="Times New Roman" w:cs="Times New Roman"/>
                <w:sz w:val="20"/>
                <w:szCs w:val="20"/>
              </w:rPr>
              <w:t>ИТОГО</w:t>
            </w:r>
          </w:p>
        </w:tc>
        <w:tc>
          <w:tcPr>
            <w:tcW w:w="722" w:type="pct"/>
          </w:tcPr>
          <w:p w14:paraId="2FAEA5A4" w14:textId="77777777" w:rsidR="005E538C" w:rsidRPr="005E538C" w:rsidRDefault="005E538C" w:rsidP="005E538C">
            <w:pPr>
              <w:keepNext/>
              <w:ind w:left="-57" w:right="-57"/>
              <w:outlineLvl w:val="2"/>
              <w:rPr>
                <w:rFonts w:ascii="Times New Roman" w:hAnsi="Times New Roman" w:cs="Times New Roman"/>
                <w:sz w:val="20"/>
                <w:szCs w:val="20"/>
              </w:rPr>
            </w:pPr>
          </w:p>
        </w:tc>
        <w:tc>
          <w:tcPr>
            <w:tcW w:w="620" w:type="pct"/>
          </w:tcPr>
          <w:p w14:paraId="5A155067" w14:textId="77777777" w:rsidR="005E538C" w:rsidRPr="005E538C" w:rsidRDefault="005E538C" w:rsidP="005E538C">
            <w:pPr>
              <w:keepNext/>
              <w:ind w:left="-57" w:right="-57"/>
              <w:outlineLvl w:val="2"/>
              <w:rPr>
                <w:rFonts w:ascii="Times New Roman" w:hAnsi="Times New Roman" w:cs="Times New Roman"/>
                <w:sz w:val="20"/>
                <w:szCs w:val="20"/>
              </w:rPr>
            </w:pPr>
          </w:p>
        </w:tc>
        <w:tc>
          <w:tcPr>
            <w:tcW w:w="769" w:type="pct"/>
          </w:tcPr>
          <w:p w14:paraId="7EBA78B9" w14:textId="77777777" w:rsidR="005E538C" w:rsidRPr="005E538C" w:rsidRDefault="005E538C" w:rsidP="005E538C">
            <w:pPr>
              <w:keepNext/>
              <w:ind w:left="-57" w:right="-57"/>
              <w:outlineLvl w:val="2"/>
              <w:rPr>
                <w:rFonts w:ascii="Times New Roman" w:hAnsi="Times New Roman" w:cs="Times New Roman"/>
                <w:sz w:val="20"/>
                <w:szCs w:val="20"/>
              </w:rPr>
            </w:pPr>
          </w:p>
        </w:tc>
        <w:tc>
          <w:tcPr>
            <w:tcW w:w="552" w:type="pct"/>
          </w:tcPr>
          <w:p w14:paraId="52B65455" w14:textId="77777777" w:rsidR="005E538C" w:rsidRPr="005E538C" w:rsidRDefault="005E538C" w:rsidP="005E538C">
            <w:pPr>
              <w:keepNext/>
              <w:ind w:left="-57" w:right="-57"/>
              <w:outlineLvl w:val="2"/>
              <w:rPr>
                <w:rFonts w:ascii="Times New Roman" w:hAnsi="Times New Roman" w:cs="Times New Roman"/>
                <w:sz w:val="20"/>
                <w:szCs w:val="20"/>
              </w:rPr>
            </w:pPr>
          </w:p>
        </w:tc>
        <w:tc>
          <w:tcPr>
            <w:tcW w:w="462" w:type="pct"/>
          </w:tcPr>
          <w:p w14:paraId="37CE15EC" w14:textId="77777777" w:rsidR="005E538C" w:rsidRPr="005E538C" w:rsidRDefault="005E538C" w:rsidP="005E538C">
            <w:pPr>
              <w:keepNext/>
              <w:ind w:left="-57" w:right="-57"/>
              <w:outlineLvl w:val="2"/>
              <w:rPr>
                <w:rFonts w:ascii="Times New Roman" w:hAnsi="Times New Roman" w:cs="Times New Roman"/>
                <w:sz w:val="20"/>
                <w:szCs w:val="20"/>
              </w:rPr>
            </w:pPr>
          </w:p>
        </w:tc>
        <w:tc>
          <w:tcPr>
            <w:tcW w:w="752" w:type="pct"/>
          </w:tcPr>
          <w:p w14:paraId="782BDECA" w14:textId="77777777" w:rsidR="005E538C" w:rsidRPr="005E538C" w:rsidRDefault="005E538C" w:rsidP="005E538C">
            <w:pPr>
              <w:keepNext/>
              <w:ind w:left="-57" w:right="-57"/>
              <w:outlineLvl w:val="2"/>
              <w:rPr>
                <w:rFonts w:ascii="Times New Roman" w:hAnsi="Times New Roman" w:cs="Times New Roman"/>
                <w:sz w:val="20"/>
                <w:szCs w:val="20"/>
              </w:rPr>
            </w:pPr>
          </w:p>
        </w:tc>
        <w:tc>
          <w:tcPr>
            <w:tcW w:w="794" w:type="pct"/>
          </w:tcPr>
          <w:p w14:paraId="460EE657" w14:textId="77777777" w:rsidR="005E538C" w:rsidRPr="005E538C" w:rsidRDefault="005E538C" w:rsidP="005E538C">
            <w:pPr>
              <w:keepNext/>
              <w:ind w:left="-57" w:right="-57"/>
              <w:outlineLvl w:val="2"/>
              <w:rPr>
                <w:rFonts w:ascii="Times New Roman" w:hAnsi="Times New Roman" w:cs="Times New Roman"/>
                <w:sz w:val="20"/>
                <w:szCs w:val="20"/>
              </w:rPr>
            </w:pPr>
          </w:p>
        </w:tc>
      </w:tr>
    </w:tbl>
    <w:p w14:paraId="67252F2B" w14:textId="77777777" w:rsidR="005E538C" w:rsidRPr="005E538C" w:rsidRDefault="005E538C" w:rsidP="005E538C">
      <w:pPr>
        <w:widowControl w:val="0"/>
        <w:jc w:val="right"/>
        <w:rPr>
          <w:rFonts w:ascii="Times New Roman" w:hAnsi="Times New Roman" w:cs="Times New Roman"/>
          <w:bCs/>
          <w:sz w:val="20"/>
          <w:szCs w:val="20"/>
        </w:rPr>
      </w:pPr>
    </w:p>
    <w:p w14:paraId="188F813B" w14:textId="77777777" w:rsidR="005E538C" w:rsidRPr="005E538C" w:rsidRDefault="005E538C" w:rsidP="005E538C">
      <w:pPr>
        <w:widowControl w:val="0"/>
        <w:jc w:val="right"/>
        <w:rPr>
          <w:rFonts w:ascii="Times New Roman" w:hAnsi="Times New Roman" w:cs="Times New Roman"/>
          <w:bCs/>
          <w:sz w:val="20"/>
          <w:szCs w:val="20"/>
        </w:rPr>
      </w:pPr>
      <w:r w:rsidRPr="005E538C">
        <w:rPr>
          <w:rFonts w:ascii="Times New Roman" w:hAnsi="Times New Roman" w:cs="Times New Roman"/>
          <w:bCs/>
          <w:sz w:val="20"/>
          <w:szCs w:val="20"/>
        </w:rPr>
        <w:t>Таблица № 4</w:t>
      </w:r>
    </w:p>
    <w:p w14:paraId="545D6A88" w14:textId="77777777" w:rsidR="005E538C" w:rsidRPr="005E538C" w:rsidRDefault="005E538C" w:rsidP="005E538C">
      <w:pPr>
        <w:widowControl w:val="0"/>
        <w:jc w:val="center"/>
        <w:outlineLvl w:val="0"/>
        <w:rPr>
          <w:rFonts w:ascii="Times New Roman" w:hAnsi="Times New Roman" w:cs="Times New Roman"/>
          <w:b/>
          <w:sz w:val="20"/>
          <w:szCs w:val="20"/>
        </w:rPr>
      </w:pPr>
      <w:r w:rsidRPr="005E538C">
        <w:rPr>
          <w:rFonts w:ascii="Times New Roman" w:hAnsi="Times New Roman" w:cs="Times New Roman"/>
          <w:b/>
          <w:sz w:val="20"/>
          <w:szCs w:val="20"/>
        </w:rPr>
        <w:t>Обязательства по предоставленным поручительствам и как залогодателя</w:t>
      </w:r>
    </w:p>
    <w:p w14:paraId="1ECCC2CB" w14:textId="77777777" w:rsidR="005E538C" w:rsidRPr="005E538C" w:rsidRDefault="005E538C" w:rsidP="005E538C">
      <w:pPr>
        <w:jc w:val="center"/>
        <w:rPr>
          <w:rFonts w:ascii="Times New Roman" w:hAnsi="Times New Roman" w:cs="Times New Roman"/>
          <w:b/>
          <w:snapToGrid w:val="0"/>
          <w:sz w:val="20"/>
          <w:szCs w:val="20"/>
        </w:rPr>
      </w:pPr>
      <w:r w:rsidRPr="005E538C">
        <w:rPr>
          <w:rFonts w:ascii="Times New Roman" w:hAnsi="Times New Roman" w:cs="Times New Roman"/>
          <w:b/>
          <w:snapToGrid w:val="0"/>
          <w:sz w:val="20"/>
          <w:szCs w:val="20"/>
        </w:rPr>
        <w:t>По состоянию на «_____» ______________20___г.</w:t>
      </w:r>
    </w:p>
    <w:p w14:paraId="3059A1FD" w14:textId="77777777" w:rsidR="005E538C" w:rsidRPr="005E538C" w:rsidRDefault="005E538C" w:rsidP="005E538C">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918"/>
        <w:gridCol w:w="1465"/>
        <w:gridCol w:w="1366"/>
        <w:gridCol w:w="1497"/>
        <w:gridCol w:w="1116"/>
        <w:gridCol w:w="2062"/>
      </w:tblGrid>
      <w:tr w:rsidR="005E538C" w:rsidRPr="005E538C" w14:paraId="107E0CD3" w14:textId="77777777" w:rsidTr="005E538C">
        <w:trPr>
          <w:trHeight w:val="424"/>
        </w:trPr>
        <w:tc>
          <w:tcPr>
            <w:tcW w:w="327" w:type="pct"/>
            <w:vMerge w:val="restart"/>
            <w:vAlign w:val="center"/>
          </w:tcPr>
          <w:p w14:paraId="79A8423F"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 п/п</w:t>
            </w:r>
          </w:p>
        </w:tc>
        <w:tc>
          <w:tcPr>
            <w:tcW w:w="1168" w:type="pct"/>
            <w:vMerge w:val="restart"/>
            <w:vAlign w:val="center"/>
          </w:tcPr>
          <w:p w14:paraId="470254D6"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перед кем выставлены обязательства</w:t>
            </w:r>
          </w:p>
        </w:tc>
        <w:tc>
          <w:tcPr>
            <w:tcW w:w="825" w:type="pct"/>
            <w:vMerge w:val="restart"/>
            <w:vAlign w:val="center"/>
          </w:tcPr>
          <w:p w14:paraId="3F7D6996"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Наименование лица, за кого выставлены обязательства</w:t>
            </w:r>
          </w:p>
        </w:tc>
        <w:tc>
          <w:tcPr>
            <w:tcW w:w="550" w:type="pct"/>
            <w:vMerge w:val="restart"/>
            <w:vAlign w:val="center"/>
          </w:tcPr>
          <w:p w14:paraId="49488326"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Сумма обязательств, тыс. руб.</w:t>
            </w:r>
          </w:p>
        </w:tc>
        <w:tc>
          <w:tcPr>
            <w:tcW w:w="893" w:type="pct"/>
            <w:gridSpan w:val="2"/>
            <w:vAlign w:val="center"/>
          </w:tcPr>
          <w:p w14:paraId="7DDC129B"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Дата</w:t>
            </w:r>
          </w:p>
        </w:tc>
        <w:tc>
          <w:tcPr>
            <w:tcW w:w="1237" w:type="pct"/>
            <w:vMerge w:val="restart"/>
            <w:vAlign w:val="center"/>
          </w:tcPr>
          <w:p w14:paraId="7EC2C149" w14:textId="77777777" w:rsidR="005E538C" w:rsidRPr="005E538C" w:rsidRDefault="005E538C" w:rsidP="005E538C">
            <w:pPr>
              <w:widowControl w:val="0"/>
              <w:jc w:val="center"/>
              <w:rPr>
                <w:rFonts w:ascii="Times New Roman" w:hAnsi="Times New Roman" w:cs="Times New Roman"/>
                <w:bCs/>
                <w:sz w:val="20"/>
                <w:szCs w:val="20"/>
              </w:rPr>
            </w:pPr>
            <w:r w:rsidRPr="005E538C">
              <w:rPr>
                <w:rFonts w:ascii="Times New Roman" w:hAnsi="Times New Roman" w:cs="Times New Roman"/>
                <w:bCs/>
                <w:sz w:val="20"/>
                <w:szCs w:val="20"/>
              </w:rPr>
              <w:t>Форма обязательства (поручительство, залог недвижимости, автотранспорта, ТМЦ и т.п.)</w:t>
            </w:r>
          </w:p>
        </w:tc>
      </w:tr>
      <w:tr w:rsidR="005E538C" w:rsidRPr="005E538C" w14:paraId="6A31CF02" w14:textId="77777777" w:rsidTr="005E538C">
        <w:trPr>
          <w:trHeight w:val="20"/>
        </w:trPr>
        <w:tc>
          <w:tcPr>
            <w:tcW w:w="327" w:type="pct"/>
            <w:vMerge/>
            <w:vAlign w:val="center"/>
          </w:tcPr>
          <w:p w14:paraId="4EBEC581"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1168" w:type="pct"/>
            <w:vMerge/>
            <w:vAlign w:val="center"/>
          </w:tcPr>
          <w:p w14:paraId="07ABD150"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825" w:type="pct"/>
            <w:vMerge/>
            <w:vAlign w:val="center"/>
          </w:tcPr>
          <w:p w14:paraId="6589AFAB"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550" w:type="pct"/>
            <w:vMerge/>
            <w:vAlign w:val="center"/>
          </w:tcPr>
          <w:p w14:paraId="6E252981" w14:textId="77777777" w:rsidR="005E538C" w:rsidRPr="005E538C" w:rsidRDefault="005E538C" w:rsidP="005E538C">
            <w:pPr>
              <w:widowControl w:val="0"/>
              <w:jc w:val="center"/>
              <w:outlineLvl w:val="2"/>
              <w:rPr>
                <w:rFonts w:ascii="Times New Roman" w:hAnsi="Times New Roman" w:cs="Times New Roman"/>
                <w:bCs/>
                <w:sz w:val="20"/>
                <w:szCs w:val="20"/>
              </w:rPr>
            </w:pPr>
          </w:p>
        </w:tc>
        <w:tc>
          <w:tcPr>
            <w:tcW w:w="413" w:type="pct"/>
            <w:vAlign w:val="center"/>
          </w:tcPr>
          <w:p w14:paraId="22B639C5"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возникновения</w:t>
            </w:r>
          </w:p>
        </w:tc>
        <w:tc>
          <w:tcPr>
            <w:tcW w:w="481" w:type="pct"/>
            <w:vAlign w:val="center"/>
          </w:tcPr>
          <w:p w14:paraId="43D2F071" w14:textId="77777777" w:rsidR="005E538C" w:rsidRPr="005E538C" w:rsidRDefault="005E538C" w:rsidP="005E538C">
            <w:pPr>
              <w:widowControl w:val="0"/>
              <w:jc w:val="center"/>
              <w:outlineLvl w:val="2"/>
              <w:rPr>
                <w:rFonts w:ascii="Times New Roman" w:hAnsi="Times New Roman" w:cs="Times New Roman"/>
                <w:bCs/>
                <w:sz w:val="20"/>
                <w:szCs w:val="20"/>
              </w:rPr>
            </w:pPr>
            <w:r w:rsidRPr="005E538C">
              <w:rPr>
                <w:rFonts w:ascii="Times New Roman" w:hAnsi="Times New Roman" w:cs="Times New Roman"/>
                <w:bCs/>
                <w:sz w:val="20"/>
                <w:szCs w:val="20"/>
              </w:rPr>
              <w:t>окончания действия</w:t>
            </w:r>
          </w:p>
        </w:tc>
        <w:tc>
          <w:tcPr>
            <w:tcW w:w="1237" w:type="pct"/>
            <w:vMerge/>
            <w:vAlign w:val="center"/>
          </w:tcPr>
          <w:p w14:paraId="0E5EE988" w14:textId="77777777" w:rsidR="005E538C" w:rsidRPr="005E538C" w:rsidRDefault="005E538C" w:rsidP="005E538C">
            <w:pPr>
              <w:widowControl w:val="0"/>
              <w:jc w:val="center"/>
              <w:outlineLvl w:val="2"/>
              <w:rPr>
                <w:rFonts w:ascii="Times New Roman" w:hAnsi="Times New Roman" w:cs="Times New Roman"/>
                <w:bCs/>
                <w:sz w:val="20"/>
                <w:szCs w:val="20"/>
              </w:rPr>
            </w:pPr>
          </w:p>
        </w:tc>
      </w:tr>
      <w:tr w:rsidR="005E538C" w:rsidRPr="005E538C" w14:paraId="31B4C632" w14:textId="77777777" w:rsidTr="005E538C">
        <w:trPr>
          <w:trHeight w:val="20"/>
        </w:trPr>
        <w:tc>
          <w:tcPr>
            <w:tcW w:w="327" w:type="pct"/>
          </w:tcPr>
          <w:p w14:paraId="13DF804E"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w:t>
            </w:r>
            <w:r w:rsidRPr="005E538C">
              <w:rPr>
                <w:rFonts w:ascii="Times New Roman" w:hAnsi="Times New Roman" w:cs="Times New Roman"/>
                <w:bCs/>
                <w:sz w:val="20"/>
                <w:szCs w:val="20"/>
              </w:rPr>
              <w:t>.</w:t>
            </w:r>
          </w:p>
        </w:tc>
        <w:tc>
          <w:tcPr>
            <w:tcW w:w="4673" w:type="pct"/>
            <w:gridSpan w:val="6"/>
          </w:tcPr>
          <w:p w14:paraId="0049FE7E"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по предоставленным поручительствам:</w:t>
            </w:r>
          </w:p>
        </w:tc>
      </w:tr>
      <w:tr w:rsidR="005E538C" w:rsidRPr="005E538C" w14:paraId="42E7D1E7" w14:textId="77777777" w:rsidTr="005E538C">
        <w:trPr>
          <w:trHeight w:val="20"/>
        </w:trPr>
        <w:tc>
          <w:tcPr>
            <w:tcW w:w="327" w:type="pct"/>
          </w:tcPr>
          <w:p w14:paraId="7F243C43"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1168" w:type="pct"/>
          </w:tcPr>
          <w:p w14:paraId="2C28C53C"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3323620B"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6F751244"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794AA579"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3FBB0D04"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vMerge w:val="restart"/>
            <w:vAlign w:val="center"/>
          </w:tcPr>
          <w:p w14:paraId="05EF2840"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Поручительство</w:t>
            </w:r>
          </w:p>
        </w:tc>
      </w:tr>
      <w:tr w:rsidR="005E538C" w:rsidRPr="005E538C" w14:paraId="584F5BB3" w14:textId="77777777" w:rsidTr="005E538C">
        <w:trPr>
          <w:trHeight w:val="20"/>
        </w:trPr>
        <w:tc>
          <w:tcPr>
            <w:tcW w:w="327" w:type="pct"/>
          </w:tcPr>
          <w:p w14:paraId="526C5CAA"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1168" w:type="pct"/>
          </w:tcPr>
          <w:p w14:paraId="222BC61E"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045C3702"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60B6ED7D"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64C1C33A"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786B7AB5"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vMerge/>
          </w:tcPr>
          <w:p w14:paraId="4E4F6E82"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701DDC23" w14:textId="77777777" w:rsidTr="005E538C">
        <w:trPr>
          <w:trHeight w:val="20"/>
        </w:trPr>
        <w:tc>
          <w:tcPr>
            <w:tcW w:w="327" w:type="pct"/>
          </w:tcPr>
          <w:p w14:paraId="777DC022"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w:t>
            </w:r>
          </w:p>
        </w:tc>
        <w:tc>
          <w:tcPr>
            <w:tcW w:w="1168" w:type="pct"/>
          </w:tcPr>
          <w:p w14:paraId="2E40DDF3"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098F8806"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6262125D"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67675EDD"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03AF1F67"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vMerge/>
          </w:tcPr>
          <w:p w14:paraId="70546118"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07AEE8F1" w14:textId="77777777" w:rsidTr="005E538C">
        <w:trPr>
          <w:trHeight w:val="20"/>
        </w:trPr>
        <w:tc>
          <w:tcPr>
            <w:tcW w:w="327" w:type="pct"/>
          </w:tcPr>
          <w:p w14:paraId="449325D2"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1168" w:type="pct"/>
          </w:tcPr>
          <w:p w14:paraId="5C1ED3E9"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25B47DB1"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1846C64C"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6E3200A9"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0F50564C"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180B61AD"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681DF5A6" w14:textId="77777777" w:rsidTr="005E538C">
        <w:trPr>
          <w:trHeight w:val="20"/>
        </w:trPr>
        <w:tc>
          <w:tcPr>
            <w:tcW w:w="327" w:type="pct"/>
          </w:tcPr>
          <w:p w14:paraId="5C2B16C7"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lang w:val="en-US"/>
              </w:rPr>
              <w:t>II</w:t>
            </w:r>
            <w:r w:rsidRPr="005E538C">
              <w:rPr>
                <w:rFonts w:ascii="Times New Roman" w:hAnsi="Times New Roman" w:cs="Times New Roman"/>
                <w:bCs/>
                <w:sz w:val="20"/>
                <w:szCs w:val="20"/>
              </w:rPr>
              <w:t>.</w:t>
            </w:r>
          </w:p>
        </w:tc>
        <w:tc>
          <w:tcPr>
            <w:tcW w:w="4673" w:type="pct"/>
            <w:gridSpan w:val="6"/>
          </w:tcPr>
          <w:p w14:paraId="7C15B717" w14:textId="77777777" w:rsidR="005E538C" w:rsidRPr="005E538C" w:rsidRDefault="005E538C" w:rsidP="005E538C">
            <w:pPr>
              <w:widowControl w:val="0"/>
              <w:outlineLvl w:val="2"/>
              <w:rPr>
                <w:rFonts w:ascii="Times New Roman" w:hAnsi="Times New Roman" w:cs="Times New Roman"/>
                <w:bCs/>
                <w:sz w:val="20"/>
                <w:szCs w:val="20"/>
              </w:rPr>
            </w:pPr>
            <w:r w:rsidRPr="005E538C">
              <w:rPr>
                <w:rFonts w:ascii="Times New Roman" w:hAnsi="Times New Roman" w:cs="Times New Roman"/>
                <w:bCs/>
                <w:sz w:val="20"/>
                <w:szCs w:val="20"/>
              </w:rPr>
              <w:t>Обязательства как залогодателя:</w:t>
            </w:r>
          </w:p>
        </w:tc>
      </w:tr>
      <w:tr w:rsidR="005E538C" w:rsidRPr="005E538C" w14:paraId="23457273" w14:textId="77777777" w:rsidTr="005E538C">
        <w:trPr>
          <w:trHeight w:val="20"/>
        </w:trPr>
        <w:tc>
          <w:tcPr>
            <w:tcW w:w="327" w:type="pct"/>
          </w:tcPr>
          <w:p w14:paraId="6065CABA"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w:t>
            </w:r>
          </w:p>
        </w:tc>
        <w:tc>
          <w:tcPr>
            <w:tcW w:w="1168" w:type="pct"/>
          </w:tcPr>
          <w:p w14:paraId="3C1F3137"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13AFD730"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5BDEF57F"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137CF7A9"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3C35BECC"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74E57EFC"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5A86296C" w14:textId="77777777" w:rsidTr="005E538C">
        <w:trPr>
          <w:trHeight w:val="20"/>
        </w:trPr>
        <w:tc>
          <w:tcPr>
            <w:tcW w:w="327" w:type="pct"/>
          </w:tcPr>
          <w:p w14:paraId="3A4464A5"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2.</w:t>
            </w:r>
          </w:p>
        </w:tc>
        <w:tc>
          <w:tcPr>
            <w:tcW w:w="1168" w:type="pct"/>
          </w:tcPr>
          <w:p w14:paraId="6CD5D0A0"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61B17D4A"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712060C3"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022D13BA"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165A75DA"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2767F747"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1F889097" w14:textId="77777777" w:rsidTr="005E538C">
        <w:trPr>
          <w:trHeight w:val="20"/>
        </w:trPr>
        <w:tc>
          <w:tcPr>
            <w:tcW w:w="327" w:type="pct"/>
          </w:tcPr>
          <w:p w14:paraId="67EFEAC6"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w:t>
            </w:r>
          </w:p>
        </w:tc>
        <w:tc>
          <w:tcPr>
            <w:tcW w:w="1168" w:type="pct"/>
          </w:tcPr>
          <w:p w14:paraId="7A0EA643"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1F0D4D9B"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5C66F11F"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743D2CD7"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69EE3A99"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734B0194" w14:textId="77777777" w:rsidR="005E538C" w:rsidRPr="005E538C" w:rsidRDefault="005E538C" w:rsidP="005E538C">
            <w:pPr>
              <w:widowControl w:val="0"/>
              <w:outlineLvl w:val="2"/>
              <w:rPr>
                <w:rFonts w:ascii="Times New Roman" w:hAnsi="Times New Roman" w:cs="Times New Roman"/>
                <w:bCs/>
                <w:sz w:val="20"/>
                <w:szCs w:val="20"/>
              </w:rPr>
            </w:pPr>
          </w:p>
        </w:tc>
      </w:tr>
      <w:tr w:rsidR="005E538C" w:rsidRPr="005E538C" w14:paraId="09BA1714" w14:textId="77777777" w:rsidTr="005E538C">
        <w:trPr>
          <w:trHeight w:val="20"/>
        </w:trPr>
        <w:tc>
          <w:tcPr>
            <w:tcW w:w="327" w:type="pct"/>
          </w:tcPr>
          <w:p w14:paraId="551FB437" w14:textId="77777777" w:rsidR="005E538C" w:rsidRPr="005E538C" w:rsidRDefault="005E538C" w:rsidP="005E538C">
            <w:pPr>
              <w:widowControl w:val="0"/>
              <w:jc w:val="right"/>
              <w:outlineLvl w:val="2"/>
              <w:rPr>
                <w:rFonts w:ascii="Times New Roman" w:hAnsi="Times New Roman" w:cs="Times New Roman"/>
                <w:bCs/>
                <w:sz w:val="20"/>
                <w:szCs w:val="20"/>
              </w:rPr>
            </w:pPr>
            <w:r w:rsidRPr="005E538C">
              <w:rPr>
                <w:rFonts w:ascii="Times New Roman" w:hAnsi="Times New Roman" w:cs="Times New Roman"/>
                <w:bCs/>
                <w:sz w:val="20"/>
                <w:szCs w:val="20"/>
              </w:rPr>
              <w:t>10.</w:t>
            </w:r>
          </w:p>
        </w:tc>
        <w:tc>
          <w:tcPr>
            <w:tcW w:w="1168" w:type="pct"/>
          </w:tcPr>
          <w:p w14:paraId="3C518722" w14:textId="77777777" w:rsidR="005E538C" w:rsidRPr="005E538C" w:rsidRDefault="005E538C" w:rsidP="005E538C">
            <w:pPr>
              <w:widowControl w:val="0"/>
              <w:outlineLvl w:val="2"/>
              <w:rPr>
                <w:rFonts w:ascii="Times New Roman" w:hAnsi="Times New Roman" w:cs="Times New Roman"/>
                <w:bCs/>
                <w:sz w:val="20"/>
                <w:szCs w:val="20"/>
              </w:rPr>
            </w:pPr>
          </w:p>
        </w:tc>
        <w:tc>
          <w:tcPr>
            <w:tcW w:w="825" w:type="pct"/>
          </w:tcPr>
          <w:p w14:paraId="1EBA056F" w14:textId="77777777" w:rsidR="005E538C" w:rsidRPr="005E538C" w:rsidRDefault="005E538C" w:rsidP="005E538C">
            <w:pPr>
              <w:widowControl w:val="0"/>
              <w:outlineLvl w:val="2"/>
              <w:rPr>
                <w:rFonts w:ascii="Times New Roman" w:hAnsi="Times New Roman" w:cs="Times New Roman"/>
                <w:bCs/>
                <w:sz w:val="20"/>
                <w:szCs w:val="20"/>
              </w:rPr>
            </w:pPr>
          </w:p>
        </w:tc>
        <w:tc>
          <w:tcPr>
            <w:tcW w:w="550" w:type="pct"/>
          </w:tcPr>
          <w:p w14:paraId="616F443F" w14:textId="77777777" w:rsidR="005E538C" w:rsidRPr="005E538C" w:rsidRDefault="005E538C" w:rsidP="005E538C">
            <w:pPr>
              <w:widowControl w:val="0"/>
              <w:outlineLvl w:val="2"/>
              <w:rPr>
                <w:rFonts w:ascii="Times New Roman" w:hAnsi="Times New Roman" w:cs="Times New Roman"/>
                <w:bCs/>
                <w:sz w:val="20"/>
                <w:szCs w:val="20"/>
              </w:rPr>
            </w:pPr>
          </w:p>
        </w:tc>
        <w:tc>
          <w:tcPr>
            <w:tcW w:w="413" w:type="pct"/>
          </w:tcPr>
          <w:p w14:paraId="049A0553" w14:textId="77777777" w:rsidR="005E538C" w:rsidRPr="005E538C" w:rsidRDefault="005E538C" w:rsidP="005E538C">
            <w:pPr>
              <w:widowControl w:val="0"/>
              <w:outlineLvl w:val="2"/>
              <w:rPr>
                <w:rFonts w:ascii="Times New Roman" w:hAnsi="Times New Roman" w:cs="Times New Roman"/>
                <w:bCs/>
                <w:sz w:val="20"/>
                <w:szCs w:val="20"/>
              </w:rPr>
            </w:pPr>
          </w:p>
        </w:tc>
        <w:tc>
          <w:tcPr>
            <w:tcW w:w="481" w:type="pct"/>
          </w:tcPr>
          <w:p w14:paraId="23CAEBDD" w14:textId="77777777" w:rsidR="005E538C" w:rsidRPr="005E538C" w:rsidRDefault="005E538C" w:rsidP="005E538C">
            <w:pPr>
              <w:widowControl w:val="0"/>
              <w:outlineLvl w:val="2"/>
              <w:rPr>
                <w:rFonts w:ascii="Times New Roman" w:hAnsi="Times New Roman" w:cs="Times New Roman"/>
                <w:bCs/>
                <w:sz w:val="20"/>
                <w:szCs w:val="20"/>
              </w:rPr>
            </w:pPr>
          </w:p>
        </w:tc>
        <w:tc>
          <w:tcPr>
            <w:tcW w:w="1237" w:type="pct"/>
          </w:tcPr>
          <w:p w14:paraId="3AC7454B" w14:textId="77777777" w:rsidR="005E538C" w:rsidRPr="005E538C" w:rsidRDefault="005E538C" w:rsidP="005E538C">
            <w:pPr>
              <w:widowControl w:val="0"/>
              <w:outlineLvl w:val="2"/>
              <w:rPr>
                <w:rFonts w:ascii="Times New Roman" w:hAnsi="Times New Roman" w:cs="Times New Roman"/>
                <w:bCs/>
                <w:sz w:val="20"/>
                <w:szCs w:val="20"/>
              </w:rPr>
            </w:pPr>
          </w:p>
        </w:tc>
      </w:tr>
    </w:tbl>
    <w:p w14:paraId="43142305" w14:textId="77777777" w:rsidR="005E538C" w:rsidRPr="005E538C" w:rsidRDefault="005E538C" w:rsidP="005E538C">
      <w:pPr>
        <w:jc w:val="both"/>
        <w:rPr>
          <w:rFonts w:ascii="Times New Roman" w:hAnsi="Times New Roman" w:cs="Times New Roman"/>
          <w:i/>
          <w:spacing w:val="8"/>
          <w:sz w:val="20"/>
          <w:szCs w:val="20"/>
        </w:rPr>
      </w:pPr>
    </w:p>
    <w:p w14:paraId="76905EF7" w14:textId="77777777" w:rsidR="005E538C" w:rsidRPr="005E538C" w:rsidRDefault="005E538C" w:rsidP="00DC4D9A">
      <w:pPr>
        <w:numPr>
          <w:ilvl w:val="0"/>
          <w:numId w:val="49"/>
        </w:numPr>
        <w:spacing w:after="0" w:line="240" w:lineRule="auto"/>
        <w:ind w:left="0" w:firstLine="0"/>
        <w:jc w:val="center"/>
        <w:rPr>
          <w:rFonts w:ascii="Times New Roman" w:hAnsi="Times New Roman" w:cs="Times New Roman"/>
          <w:b/>
          <w:sz w:val="20"/>
          <w:szCs w:val="20"/>
        </w:rPr>
      </w:pPr>
      <w:r w:rsidRPr="005E538C">
        <w:rPr>
          <w:rFonts w:ascii="Times New Roman" w:hAnsi="Times New Roman" w:cs="Times New Roman"/>
          <w:b/>
          <w:sz w:val="20"/>
          <w:szCs w:val="20"/>
        </w:rPr>
        <w:t>ГАРАНТИИ И ЗАЯВЛЕНИЯ</w:t>
      </w:r>
    </w:p>
    <w:p w14:paraId="1B981601" w14:textId="77777777" w:rsidR="005E538C" w:rsidRPr="005E538C" w:rsidRDefault="005E538C" w:rsidP="005E538C">
      <w:pPr>
        <w:ind w:firstLine="567"/>
        <w:jc w:val="both"/>
        <w:rPr>
          <w:rFonts w:ascii="Times New Roman" w:hAnsi="Times New Roman" w:cs="Times New Roman"/>
          <w:i/>
          <w:spacing w:val="8"/>
          <w:sz w:val="20"/>
          <w:szCs w:val="20"/>
        </w:rPr>
      </w:pPr>
    </w:p>
    <w:p w14:paraId="3490E9F9" w14:textId="77777777" w:rsidR="005E538C" w:rsidRPr="005E538C" w:rsidRDefault="005E538C" w:rsidP="00DC4D9A">
      <w:pPr>
        <w:numPr>
          <w:ilvl w:val="0"/>
          <w:numId w:val="88"/>
        </w:numPr>
        <w:tabs>
          <w:tab w:val="left" w:pos="284"/>
        </w:tabs>
        <w:spacing w:after="0" w:line="240" w:lineRule="auto"/>
        <w:ind w:left="0" w:firstLine="0"/>
        <w:contextualSpacing/>
        <w:jc w:val="both"/>
        <w:rPr>
          <w:rFonts w:ascii="Times New Roman" w:eastAsia="SimSun" w:hAnsi="Times New Roman" w:cs="Times New Roman"/>
          <w:sz w:val="20"/>
          <w:szCs w:val="20"/>
        </w:rPr>
      </w:pPr>
      <w:r w:rsidRPr="005E538C">
        <w:rPr>
          <w:rFonts w:ascii="Times New Roman" w:eastAsia="Calibri" w:hAnsi="Times New Roman" w:cs="Times New Roman"/>
          <w:sz w:val="20"/>
          <w:szCs w:val="20"/>
        </w:rPr>
        <w:t xml:space="preserve">Подтверждаю, что </w:t>
      </w:r>
      <w:r w:rsidRPr="005E538C">
        <w:rPr>
          <w:rFonts w:ascii="Times New Roman" w:eastAsia="SimSun" w:hAnsi="Times New Roman" w:cs="Times New Roman"/>
          <w:sz w:val="20"/>
          <w:szCs w:val="20"/>
        </w:rPr>
        <w:t>в отношении (ФИО)_____________________________________________________</w:t>
      </w:r>
    </w:p>
    <w:p w14:paraId="366CC57B" w14:textId="77777777" w:rsidR="005E538C" w:rsidRPr="005E538C" w:rsidRDefault="005E538C" w:rsidP="005E538C">
      <w:pPr>
        <w:tabs>
          <w:tab w:val="left" w:pos="284"/>
        </w:tabs>
        <w:contextualSpacing/>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5E0D93A" w14:textId="77777777" w:rsidR="005E538C" w:rsidRPr="005E538C" w:rsidRDefault="005E538C" w:rsidP="005E538C">
      <w:pPr>
        <w:tabs>
          <w:tab w:val="left" w:pos="1134"/>
        </w:tabs>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 - несостоятельности (банкротства);</w:t>
      </w:r>
    </w:p>
    <w:p w14:paraId="1DFA3BDF" w14:textId="77777777" w:rsidR="005E538C" w:rsidRPr="005E538C" w:rsidRDefault="005E538C" w:rsidP="005E538C">
      <w:pPr>
        <w:tabs>
          <w:tab w:val="left" w:pos="1134"/>
        </w:tabs>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 - либо санкции в виде аннулирования или приостановления действия лицензии*. </w:t>
      </w:r>
    </w:p>
    <w:p w14:paraId="23D79D86"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____________________________________________       _______________________</w:t>
      </w:r>
    </w:p>
    <w:p w14:paraId="21C2EA69" w14:textId="77777777" w:rsidR="005E538C" w:rsidRPr="005E538C" w:rsidRDefault="005E538C" w:rsidP="005E538C">
      <w:pPr>
        <w:ind w:left="1417" w:firstLine="707"/>
        <w:jc w:val="both"/>
        <w:rPr>
          <w:rFonts w:ascii="Times New Roman" w:eastAsia="SimSun" w:hAnsi="Times New Roman" w:cs="Times New Roman"/>
          <w:sz w:val="20"/>
          <w:szCs w:val="20"/>
          <w:vertAlign w:val="superscript"/>
          <w:lang w:eastAsia="zh-CN"/>
        </w:rPr>
      </w:pPr>
      <w:r w:rsidRPr="005E538C">
        <w:rPr>
          <w:rFonts w:ascii="Times New Roman" w:eastAsia="SimSun" w:hAnsi="Times New Roman" w:cs="Times New Roman"/>
          <w:sz w:val="20"/>
          <w:szCs w:val="20"/>
          <w:vertAlign w:val="superscript"/>
          <w:lang w:eastAsia="zh-CN"/>
        </w:rPr>
        <w:t>ФИО</w:t>
      </w:r>
      <w:r w:rsidRPr="005E538C">
        <w:rPr>
          <w:rFonts w:ascii="Times New Roman" w:eastAsia="SimSun" w:hAnsi="Times New Roman" w:cs="Times New Roman"/>
          <w:sz w:val="20"/>
          <w:szCs w:val="20"/>
          <w:vertAlign w:val="superscript"/>
          <w:lang w:eastAsia="zh-CN"/>
        </w:rPr>
        <w:tab/>
      </w:r>
      <w:r w:rsidRPr="005E538C">
        <w:rPr>
          <w:rFonts w:ascii="Times New Roman" w:eastAsia="SimSun" w:hAnsi="Times New Roman" w:cs="Times New Roman"/>
          <w:sz w:val="20"/>
          <w:szCs w:val="20"/>
          <w:vertAlign w:val="superscript"/>
          <w:lang w:eastAsia="zh-CN"/>
        </w:rPr>
        <w:tab/>
      </w:r>
      <w:r w:rsidRPr="005E538C">
        <w:rPr>
          <w:rFonts w:ascii="Times New Roman" w:eastAsia="SimSun" w:hAnsi="Times New Roman" w:cs="Times New Roman"/>
          <w:sz w:val="20"/>
          <w:szCs w:val="20"/>
          <w:vertAlign w:val="superscript"/>
          <w:lang w:eastAsia="zh-CN"/>
        </w:rPr>
        <w:tab/>
      </w:r>
      <w:r w:rsidRPr="005E538C">
        <w:rPr>
          <w:rFonts w:ascii="Times New Roman" w:eastAsia="SimSun" w:hAnsi="Times New Roman" w:cs="Times New Roman"/>
          <w:sz w:val="20"/>
          <w:szCs w:val="20"/>
          <w:vertAlign w:val="superscript"/>
          <w:lang w:eastAsia="zh-CN"/>
        </w:rPr>
        <w:tab/>
      </w:r>
      <w:r w:rsidRPr="005E538C">
        <w:rPr>
          <w:rFonts w:ascii="Times New Roman" w:eastAsia="SimSun" w:hAnsi="Times New Roman" w:cs="Times New Roman"/>
          <w:sz w:val="20"/>
          <w:szCs w:val="20"/>
          <w:vertAlign w:val="superscript"/>
          <w:lang w:eastAsia="zh-CN"/>
        </w:rPr>
        <w:tab/>
      </w:r>
      <w:r w:rsidRPr="005E538C">
        <w:rPr>
          <w:rFonts w:ascii="Times New Roman" w:eastAsia="SimSun" w:hAnsi="Times New Roman" w:cs="Times New Roman"/>
          <w:sz w:val="20"/>
          <w:szCs w:val="20"/>
          <w:vertAlign w:val="superscript"/>
          <w:lang w:eastAsia="zh-CN"/>
        </w:rPr>
        <w:tab/>
      </w:r>
      <w:r w:rsidRPr="005E538C">
        <w:rPr>
          <w:rFonts w:ascii="Times New Roman" w:eastAsia="SimSun" w:hAnsi="Times New Roman" w:cs="Times New Roman"/>
          <w:sz w:val="20"/>
          <w:szCs w:val="20"/>
          <w:vertAlign w:val="superscript"/>
          <w:lang w:eastAsia="zh-CN"/>
        </w:rPr>
        <w:tab/>
        <w:t>подпись</w:t>
      </w:r>
    </w:p>
    <w:p w14:paraId="4DA7719F" w14:textId="77777777" w:rsidR="005E538C" w:rsidRPr="005E538C" w:rsidRDefault="005E538C" w:rsidP="005E538C">
      <w:pPr>
        <w:ind w:left="709"/>
        <w:jc w:val="both"/>
        <w:rPr>
          <w:rFonts w:ascii="Times New Roman" w:eastAsia="SimSun" w:hAnsi="Times New Roman" w:cs="Times New Roman"/>
          <w:sz w:val="20"/>
          <w:szCs w:val="20"/>
          <w:lang w:eastAsia="zh-CN"/>
        </w:rPr>
      </w:pPr>
    </w:p>
    <w:p w14:paraId="2BBEB26F" w14:textId="77777777" w:rsidR="005E538C" w:rsidRPr="005E538C" w:rsidRDefault="005E538C" w:rsidP="005E538C">
      <w:pPr>
        <w:ind w:left="709"/>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Дата</w:t>
      </w:r>
      <w:r w:rsidRPr="005E538C">
        <w:rPr>
          <w:rFonts w:ascii="Times New Roman" w:hAnsi="Times New Roman" w:cs="Times New Roman"/>
          <w:b/>
          <w:sz w:val="20"/>
          <w:szCs w:val="20"/>
        </w:rPr>
        <w:t xml:space="preserve">                   _________________________________      </w:t>
      </w:r>
      <w:r w:rsidRPr="005E538C">
        <w:rPr>
          <w:rFonts w:ascii="Times New Roman" w:eastAsia="SimSun" w:hAnsi="Times New Roman" w:cs="Times New Roman"/>
          <w:sz w:val="20"/>
          <w:szCs w:val="20"/>
          <w:lang w:eastAsia="zh-CN"/>
        </w:rPr>
        <w:t xml:space="preserve">                                                                            </w:t>
      </w:r>
    </w:p>
    <w:p w14:paraId="4DD025B7"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w:t>
      </w:r>
    </w:p>
    <w:p w14:paraId="4543ABB5" w14:textId="77777777" w:rsidR="005E538C" w:rsidRPr="005E538C" w:rsidRDefault="005E538C" w:rsidP="005E538C">
      <w:pPr>
        <w:jc w:val="both"/>
        <w:rPr>
          <w:rFonts w:ascii="Times New Roman" w:eastAsia="SimSun" w:hAnsi="Times New Roman" w:cs="Times New Roman"/>
          <w:sz w:val="20"/>
          <w:szCs w:val="20"/>
          <w:lang w:eastAsia="zh-CN"/>
        </w:rPr>
      </w:pPr>
    </w:p>
    <w:p w14:paraId="501F0A81" w14:textId="77777777" w:rsidR="005E538C" w:rsidRPr="005E538C" w:rsidRDefault="005E538C" w:rsidP="005E538C">
      <w:pPr>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В случае если вид деятельности подлежит лицензированию в соответствии с законодательством.</w:t>
      </w:r>
    </w:p>
    <w:p w14:paraId="51E2E934"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091950C7"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2B3C9073" w14:textId="77777777" w:rsidR="005E538C" w:rsidRPr="005E538C" w:rsidRDefault="005E538C" w:rsidP="005E538C">
      <w:pPr>
        <w:ind w:right="-1" w:firstLine="567"/>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4D7E616B" w14:textId="77777777" w:rsidR="005E538C" w:rsidRPr="005E538C" w:rsidRDefault="005E538C" w:rsidP="005E538C">
      <w:pPr>
        <w:jc w:val="both"/>
        <w:rPr>
          <w:rFonts w:ascii="Times New Roman" w:hAnsi="Times New Roman" w:cs="Times New Roman"/>
          <w:i/>
          <w:sz w:val="20"/>
          <w:szCs w:val="20"/>
        </w:rPr>
      </w:pPr>
      <w:r w:rsidRPr="005E538C">
        <w:rPr>
          <w:rFonts w:ascii="Times New Roman" w:hAnsi="Times New Roman" w:cs="Times New Roman"/>
          <w:sz w:val="20"/>
          <w:szCs w:val="20"/>
        </w:rPr>
        <w:tab/>
      </w:r>
    </w:p>
    <w:p w14:paraId="046C3751" w14:textId="77777777" w:rsidR="005E538C" w:rsidRPr="005E538C" w:rsidRDefault="005E538C" w:rsidP="005E538C">
      <w:pPr>
        <w:rPr>
          <w:rFonts w:ascii="Times New Roman" w:eastAsia="SimSun" w:hAnsi="Times New Roman" w:cs="Times New Roman"/>
          <w:sz w:val="20"/>
          <w:szCs w:val="20"/>
          <w:lang w:eastAsia="zh-CN"/>
        </w:rPr>
      </w:pPr>
    </w:p>
    <w:p w14:paraId="4692D20D" w14:textId="77777777" w:rsidR="005E538C" w:rsidRPr="005E538C" w:rsidRDefault="005E538C" w:rsidP="005E538C">
      <w:pPr>
        <w:rPr>
          <w:rFonts w:ascii="Times New Roman" w:eastAsia="SimSun" w:hAnsi="Times New Roman" w:cs="Times New Roman"/>
          <w:sz w:val="20"/>
          <w:szCs w:val="20"/>
          <w:lang w:eastAsia="zh-CN"/>
        </w:rPr>
      </w:pPr>
      <w:r w:rsidRPr="005E538C">
        <w:rPr>
          <w:rFonts w:ascii="Times New Roman" w:hAnsi="Times New Roman" w:cs="Times New Roman"/>
          <w:sz w:val="20"/>
          <w:szCs w:val="20"/>
        </w:rPr>
        <w:t>Подпись Заявителя _______________________</w:t>
      </w:r>
    </w:p>
    <w:p w14:paraId="09911C56" w14:textId="77777777" w:rsidR="005E538C" w:rsidRPr="005E538C" w:rsidRDefault="005E538C" w:rsidP="005E538C">
      <w:pPr>
        <w:rPr>
          <w:rFonts w:ascii="Times New Roman" w:eastAsia="SimSun" w:hAnsi="Times New Roman" w:cs="Times New Roman"/>
          <w:sz w:val="20"/>
          <w:szCs w:val="20"/>
          <w:lang w:eastAsia="zh-CN"/>
        </w:rPr>
      </w:pPr>
    </w:p>
    <w:p w14:paraId="1EF8BA07"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47056D84"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hAnsi="Times New Roman" w:cs="Times New Roman"/>
          <w:sz w:val="20"/>
          <w:szCs w:val="20"/>
        </w:rPr>
        <w:t xml:space="preserve">Дата _________________________________      </w:t>
      </w:r>
    </w:p>
    <w:p w14:paraId="36474C07"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w:t>
      </w:r>
    </w:p>
    <w:p w14:paraId="71E1B81C" w14:textId="18A7B318" w:rsidR="005E538C" w:rsidRPr="005E538C" w:rsidRDefault="005E538C" w:rsidP="00D45156">
      <w:pPr>
        <w:spacing w:after="200" w:line="276" w:lineRule="auto"/>
        <w:rPr>
          <w:rFonts w:ascii="Times New Roman" w:eastAsia="SimSun" w:hAnsi="Times New Roman" w:cs="Times New Roman"/>
          <w:b/>
          <w:bCs/>
          <w:sz w:val="20"/>
          <w:szCs w:val="20"/>
          <w:lang w:eastAsia="ar-SA"/>
        </w:rPr>
      </w:pPr>
      <w:bookmarkStart w:id="79" w:name="П9"/>
      <w:r w:rsidRPr="005E538C">
        <w:rPr>
          <w:rFonts w:ascii="Times New Roman" w:eastAsia="SimSun" w:hAnsi="Times New Roman" w:cs="Times New Roman"/>
          <w:b/>
          <w:bCs/>
          <w:sz w:val="20"/>
          <w:szCs w:val="20"/>
          <w:lang w:eastAsia="ar-SA"/>
        </w:rPr>
        <w:br w:type="page"/>
        <w:t>Приложение № 9</w:t>
      </w:r>
      <w:r w:rsidRPr="005E538C">
        <w:rPr>
          <w:rFonts w:ascii="Times New Roman" w:hAnsi="Times New Roman" w:cs="Times New Roman"/>
          <w:sz w:val="20"/>
          <w:szCs w:val="20"/>
        </w:rPr>
        <w:t xml:space="preserve"> </w:t>
      </w:r>
      <w:r w:rsidRPr="005E538C">
        <w:rPr>
          <w:rFonts w:ascii="Times New Roman" w:eastAsia="SimSun" w:hAnsi="Times New Roman" w:cs="Times New Roman"/>
          <w:b/>
          <w:bCs/>
          <w:sz w:val="20"/>
          <w:szCs w:val="20"/>
          <w:lang w:eastAsia="ar-SA"/>
        </w:rPr>
        <w:t xml:space="preserve">к Порядку оказания услуг </w:t>
      </w:r>
    </w:p>
    <w:p w14:paraId="7B610833" w14:textId="77777777" w:rsidR="005E538C" w:rsidRPr="005E538C" w:rsidRDefault="005E538C" w:rsidP="005E538C">
      <w:pPr>
        <w:keepNext/>
        <w:suppressAutoHyphens/>
        <w:jc w:val="right"/>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НО «Гарантийный фонд–МКК Республики Хакасия»</w:t>
      </w:r>
    </w:p>
    <w:bookmarkEnd w:id="78"/>
    <w:p w14:paraId="795A533C" w14:textId="77777777" w:rsidR="005E538C" w:rsidRPr="005E538C" w:rsidRDefault="005E538C" w:rsidP="005E538C">
      <w:pPr>
        <w:keepNext/>
        <w:tabs>
          <w:tab w:val="left" w:pos="3553"/>
          <w:tab w:val="left" w:pos="5670"/>
          <w:tab w:val="left" w:pos="6096"/>
        </w:tabs>
        <w:jc w:val="right"/>
        <w:outlineLvl w:val="5"/>
        <w:rPr>
          <w:rFonts w:ascii="Times New Roman" w:hAnsi="Times New Roman" w:cs="Times New Roman"/>
          <w:b/>
          <w:sz w:val="20"/>
          <w:szCs w:val="20"/>
        </w:rPr>
      </w:pPr>
      <w:r w:rsidRPr="005E538C">
        <w:rPr>
          <w:rFonts w:ascii="Times New Roman" w:hAnsi="Times New Roman" w:cs="Times New Roman"/>
          <w:b/>
          <w:sz w:val="20"/>
          <w:szCs w:val="20"/>
        </w:rPr>
        <w:t xml:space="preserve">Некоммерческая организация </w:t>
      </w:r>
    </w:p>
    <w:p w14:paraId="19380D40" w14:textId="77777777" w:rsidR="005E538C" w:rsidRPr="005E538C" w:rsidRDefault="005E538C" w:rsidP="005E538C">
      <w:pPr>
        <w:keepNext/>
        <w:tabs>
          <w:tab w:val="left" w:pos="3553"/>
          <w:tab w:val="left" w:pos="5670"/>
          <w:tab w:val="left" w:pos="6096"/>
        </w:tabs>
        <w:jc w:val="right"/>
        <w:outlineLvl w:val="5"/>
        <w:rPr>
          <w:rFonts w:ascii="Times New Roman" w:hAnsi="Times New Roman" w:cs="Times New Roman"/>
          <w:b/>
          <w:sz w:val="20"/>
          <w:szCs w:val="20"/>
        </w:rPr>
      </w:pPr>
      <w:r w:rsidRPr="005E538C">
        <w:rPr>
          <w:rFonts w:ascii="Times New Roman" w:hAnsi="Times New Roman" w:cs="Times New Roman"/>
          <w:b/>
          <w:sz w:val="20"/>
          <w:szCs w:val="20"/>
        </w:rPr>
        <w:t>«Гарантийный фонд–микрокредитная</w:t>
      </w:r>
    </w:p>
    <w:p w14:paraId="16610BD2" w14:textId="77777777" w:rsidR="005E538C" w:rsidRPr="005E538C" w:rsidRDefault="005E538C" w:rsidP="005E538C">
      <w:pPr>
        <w:keepNext/>
        <w:tabs>
          <w:tab w:val="left" w:pos="3553"/>
          <w:tab w:val="left" w:pos="5670"/>
          <w:tab w:val="left" w:pos="6096"/>
          <w:tab w:val="left" w:pos="6171"/>
        </w:tabs>
        <w:jc w:val="right"/>
        <w:outlineLvl w:val="5"/>
        <w:rPr>
          <w:rFonts w:ascii="Times New Roman" w:hAnsi="Times New Roman" w:cs="Times New Roman"/>
          <w:sz w:val="20"/>
          <w:szCs w:val="20"/>
        </w:rPr>
      </w:pPr>
      <w:r w:rsidRPr="005E538C">
        <w:rPr>
          <w:rFonts w:ascii="Times New Roman" w:hAnsi="Times New Roman" w:cs="Times New Roman"/>
          <w:b/>
          <w:sz w:val="20"/>
          <w:szCs w:val="20"/>
        </w:rPr>
        <w:t>компания Республики Хакасия»</w:t>
      </w:r>
    </w:p>
    <w:p w14:paraId="240F3A47" w14:textId="77777777" w:rsidR="005E538C" w:rsidRPr="005E538C" w:rsidRDefault="005E538C" w:rsidP="005E538C">
      <w:pPr>
        <w:rPr>
          <w:rFonts w:ascii="Times New Roman" w:hAnsi="Times New Roman" w:cs="Times New Roman"/>
          <w:i/>
          <w:sz w:val="20"/>
          <w:szCs w:val="20"/>
        </w:rPr>
      </w:pPr>
      <w:r w:rsidRPr="005E538C">
        <w:rPr>
          <w:rFonts w:ascii="Times New Roman" w:hAnsi="Times New Roman" w:cs="Times New Roman"/>
          <w:i/>
          <w:sz w:val="20"/>
          <w:szCs w:val="20"/>
        </w:rPr>
        <w:t>г. Абакан, пр-кт Дружбы Народов, д.2а.</w:t>
      </w:r>
    </w:p>
    <w:p w14:paraId="773B781A"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i/>
          <w:sz w:val="20"/>
          <w:szCs w:val="20"/>
        </w:rPr>
        <w:t xml:space="preserve"> тел.: (83902)248-688, 89831912085                                         </w:t>
      </w:r>
    </w:p>
    <w:p w14:paraId="3F7B7422" w14:textId="77777777" w:rsidR="005E538C" w:rsidRPr="005E538C" w:rsidRDefault="005E538C" w:rsidP="005E538C">
      <w:pPr>
        <w:jc w:val="right"/>
        <w:rPr>
          <w:rFonts w:ascii="Times New Roman" w:hAnsi="Times New Roman" w:cs="Times New Roman"/>
          <w:sz w:val="20"/>
          <w:szCs w:val="20"/>
        </w:rPr>
      </w:pPr>
    </w:p>
    <w:p w14:paraId="7E230B66" w14:textId="77777777" w:rsidR="005E538C" w:rsidRPr="005E538C" w:rsidRDefault="005E538C" w:rsidP="005E538C">
      <w:pPr>
        <w:keepNext/>
        <w:suppressAutoHyphens/>
        <w:ind w:left="-851"/>
        <w:jc w:val="center"/>
        <w:outlineLvl w:val="0"/>
        <w:rPr>
          <w:rFonts w:ascii="Times New Roman" w:eastAsia="SimSun" w:hAnsi="Times New Roman" w:cs="Times New Roman"/>
          <w:b/>
          <w:bCs/>
          <w:sz w:val="20"/>
          <w:szCs w:val="20"/>
          <w:lang w:eastAsia="ar-SA"/>
        </w:rPr>
      </w:pPr>
      <w:r w:rsidRPr="005E538C">
        <w:rPr>
          <w:rFonts w:ascii="Times New Roman" w:eastAsia="SimSun" w:hAnsi="Times New Roman" w:cs="Times New Roman"/>
          <w:b/>
          <w:bCs/>
          <w:sz w:val="20"/>
          <w:szCs w:val="20"/>
          <w:lang w:eastAsia="ar-SA"/>
        </w:rPr>
        <w:t>Анкета физического лица</w:t>
      </w:r>
    </w:p>
    <w:p w14:paraId="21793A19" w14:textId="77777777" w:rsidR="005E538C" w:rsidRPr="005E538C" w:rsidRDefault="005E538C" w:rsidP="005E538C">
      <w:pPr>
        <w:jc w:val="center"/>
        <w:rPr>
          <w:rFonts w:ascii="Times New Roman" w:hAnsi="Times New Roman" w:cs="Times New Roman"/>
          <w:b/>
          <w:sz w:val="20"/>
          <w:szCs w:val="20"/>
          <w:u w:val="single"/>
        </w:rPr>
      </w:pPr>
      <w:r w:rsidRPr="005E538C">
        <w:rPr>
          <w:rFonts w:ascii="Times New Roman" w:hAnsi="Times New Roman" w:cs="Times New Roman"/>
          <w:b/>
          <w:sz w:val="20"/>
          <w:szCs w:val="20"/>
          <w:u w:val="single"/>
        </w:rPr>
        <w:sym w:font="Times New Roman" w:char="F00C"/>
      </w:r>
      <w:r w:rsidRPr="005E538C">
        <w:rPr>
          <w:rFonts w:ascii="Times New Roman" w:hAnsi="Times New Roman" w:cs="Times New Roman"/>
          <w:b/>
          <w:sz w:val="20"/>
          <w:szCs w:val="20"/>
          <w:u w:val="single"/>
        </w:rPr>
        <w:t xml:space="preserve">Руководителя ЮЛ / </w:t>
      </w:r>
      <w:r w:rsidRPr="005E538C">
        <w:rPr>
          <w:rFonts w:ascii="Times New Roman" w:hAnsi="Times New Roman" w:cs="Times New Roman"/>
          <w:b/>
          <w:sz w:val="20"/>
          <w:szCs w:val="20"/>
          <w:u w:val="single"/>
        </w:rPr>
        <w:sym w:font="Times New Roman" w:char="F00C"/>
      </w:r>
      <w:r w:rsidRPr="005E538C">
        <w:rPr>
          <w:rFonts w:ascii="Times New Roman" w:hAnsi="Times New Roman" w:cs="Times New Roman"/>
          <w:b/>
          <w:sz w:val="20"/>
          <w:szCs w:val="20"/>
          <w:u w:val="single"/>
        </w:rPr>
        <w:t xml:space="preserve"> Поручителя / </w:t>
      </w:r>
      <w:r w:rsidRPr="005E538C">
        <w:rPr>
          <w:rFonts w:ascii="Times New Roman" w:hAnsi="Times New Roman" w:cs="Times New Roman"/>
          <w:b/>
          <w:sz w:val="20"/>
          <w:szCs w:val="20"/>
          <w:u w:val="single"/>
        </w:rPr>
        <w:sym w:font="Times New Roman" w:char="F00C"/>
      </w:r>
      <w:r w:rsidRPr="005E538C">
        <w:rPr>
          <w:rFonts w:ascii="Times New Roman" w:hAnsi="Times New Roman" w:cs="Times New Roman"/>
          <w:b/>
          <w:sz w:val="20"/>
          <w:szCs w:val="20"/>
          <w:u w:val="single"/>
        </w:rPr>
        <w:t xml:space="preserve"> Залогодателя / </w:t>
      </w:r>
      <w:r w:rsidRPr="005E538C">
        <w:rPr>
          <w:rFonts w:ascii="Times New Roman" w:hAnsi="Times New Roman" w:cs="Times New Roman"/>
          <w:b/>
          <w:sz w:val="20"/>
          <w:szCs w:val="20"/>
          <w:u w:val="single"/>
        </w:rPr>
        <w:sym w:font="Times New Roman" w:char="F00C"/>
      </w:r>
      <w:r w:rsidRPr="005E538C">
        <w:rPr>
          <w:rFonts w:ascii="Times New Roman" w:hAnsi="Times New Roman" w:cs="Times New Roman"/>
          <w:b/>
          <w:sz w:val="20"/>
          <w:szCs w:val="20"/>
          <w:u w:val="single"/>
        </w:rPr>
        <w:t xml:space="preserve"> Учредителя</w:t>
      </w:r>
    </w:p>
    <w:p w14:paraId="42B6963E" w14:textId="77777777" w:rsidR="005E538C" w:rsidRPr="005E538C" w:rsidRDefault="005E538C" w:rsidP="005E538C">
      <w:pPr>
        <w:ind w:left="-851"/>
        <w:jc w:val="center"/>
        <w:rPr>
          <w:rFonts w:ascii="Times New Roman" w:eastAsia="SimSun" w:hAnsi="Times New Roman" w:cs="Times New Roman"/>
          <w:i/>
          <w:sz w:val="20"/>
          <w:szCs w:val="20"/>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5E538C" w:rsidRPr="005E538C" w14:paraId="519AD259" w14:textId="77777777" w:rsidTr="005E538C">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71AE9519" w14:textId="77777777" w:rsidR="005E538C" w:rsidRPr="005E538C" w:rsidRDefault="005E538C" w:rsidP="005E538C">
            <w:pPr>
              <w:jc w:val="both"/>
              <w:rPr>
                <w:rFonts w:ascii="Times New Roman" w:eastAsia="SimSun" w:hAnsi="Times New Roman" w:cs="Times New Roman"/>
                <w:i/>
                <w:sz w:val="20"/>
                <w:szCs w:val="20"/>
                <w:lang w:eastAsia="zh-CN"/>
              </w:rPr>
            </w:pPr>
            <w:r w:rsidRPr="005E538C">
              <w:rPr>
                <w:rFonts w:ascii="Times New Roman" w:eastAsia="SimSun" w:hAnsi="Times New Roman" w:cs="Times New Roman"/>
                <w:i/>
                <w:sz w:val="20"/>
                <w:szCs w:val="20"/>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5E538C" w:rsidRPr="005E538C" w14:paraId="3E6BC934"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3B847A52"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4557B65" w14:textId="77777777" w:rsidR="005E538C" w:rsidRPr="005E538C" w:rsidRDefault="005E538C" w:rsidP="005E538C">
            <w:pPr>
              <w:jc w:val="both"/>
              <w:rPr>
                <w:rFonts w:ascii="Times New Roman" w:eastAsia="SimSun" w:hAnsi="Times New Roman" w:cs="Times New Roman"/>
                <w:sz w:val="20"/>
                <w:szCs w:val="20"/>
                <w:lang w:eastAsia="zh-CN"/>
              </w:rPr>
            </w:pPr>
          </w:p>
        </w:tc>
      </w:tr>
      <w:tr w:rsidR="005E538C" w:rsidRPr="005E538C" w14:paraId="076DE58E"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48129EDD"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D656F5C" w14:textId="77777777" w:rsidR="005E538C" w:rsidRPr="005E538C" w:rsidRDefault="005E538C" w:rsidP="005E538C">
            <w:pPr>
              <w:jc w:val="both"/>
              <w:rPr>
                <w:rFonts w:ascii="Times New Roman" w:eastAsia="SimSun" w:hAnsi="Times New Roman" w:cs="Times New Roman"/>
                <w:sz w:val="20"/>
                <w:szCs w:val="20"/>
                <w:lang w:eastAsia="zh-CN"/>
              </w:rPr>
            </w:pPr>
          </w:p>
        </w:tc>
      </w:tr>
      <w:tr w:rsidR="005E538C" w:rsidRPr="005E538C" w14:paraId="217685B2"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1E0C36DB" w14:textId="77777777" w:rsidR="005E538C" w:rsidRPr="005E538C" w:rsidRDefault="005E538C" w:rsidP="005E538C">
            <w:pPr>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5A120DC" w14:textId="77777777" w:rsidR="005E538C" w:rsidRPr="005E538C" w:rsidRDefault="005E538C" w:rsidP="005E538C">
            <w:pPr>
              <w:jc w:val="both"/>
              <w:rPr>
                <w:rFonts w:ascii="Times New Roman" w:eastAsia="SimSun" w:hAnsi="Times New Roman" w:cs="Times New Roman"/>
                <w:sz w:val="20"/>
                <w:szCs w:val="20"/>
                <w:lang w:eastAsia="zh-CN"/>
              </w:rPr>
            </w:pPr>
          </w:p>
        </w:tc>
      </w:tr>
      <w:tr w:rsidR="005E538C" w:rsidRPr="005E538C" w14:paraId="5B622258"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5AF3B51C"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277DCE5"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bookmarkEnd w:id="79"/>
      <w:tr w:rsidR="005E538C" w:rsidRPr="005E538C" w14:paraId="0EB13D61"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5ECC6C0C"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359FFA5"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3B831F5A"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408C5CF3"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3D69E48"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3CADEF5F"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30568874"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2BD8BEF"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62C5969D"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77C4D50B"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52E0D6B"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246C285E"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512FEF95"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7070C35"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1BAE1285"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64557331"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D30FEDC"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35FF1C38"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00092E92"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4C37A1"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2A605B5C"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16EA53DB"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69FC549"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0E42E466"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4D9DAA18"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Семейное Порядок</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493341C"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bl>
    <w:p w14:paraId="3740E8CF" w14:textId="77777777" w:rsidR="005E538C" w:rsidRPr="005E538C" w:rsidRDefault="005E538C" w:rsidP="005E538C">
      <w:pPr>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5E538C" w:rsidRPr="005E538C" w14:paraId="7A090FF3"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5030192D"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042B43A"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3783F771" w14:textId="77777777" w:rsidTr="005E538C">
        <w:tc>
          <w:tcPr>
            <w:tcW w:w="4623" w:type="dxa"/>
            <w:tcBorders>
              <w:top w:val="single" w:sz="4" w:space="0" w:color="auto"/>
              <w:left w:val="single" w:sz="4" w:space="0" w:color="auto"/>
              <w:bottom w:val="single" w:sz="4" w:space="0" w:color="auto"/>
              <w:right w:val="single" w:sz="4" w:space="0" w:color="auto"/>
            </w:tcBorders>
            <w:shd w:val="clear" w:color="auto" w:fill="auto"/>
          </w:tcPr>
          <w:p w14:paraId="48B5D949"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35D90AD"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7A4CD383" w14:textId="77777777" w:rsidTr="005E538C">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5CB88589"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Доходы поручителя:</w:t>
            </w:r>
          </w:p>
          <w:p w14:paraId="2DE7D0A8"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заработная плата ______________________ заработная плата супруга(и) _____________________</w:t>
            </w:r>
          </w:p>
          <w:p w14:paraId="313C887C"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прочие доходы   ______________________ ежемесячный семейный доход  ___________________</w:t>
            </w:r>
          </w:p>
        </w:tc>
      </w:tr>
    </w:tbl>
    <w:p w14:paraId="705B39F4" w14:textId="77777777" w:rsidR="005E538C" w:rsidRPr="005E538C" w:rsidRDefault="005E538C" w:rsidP="005E538C">
      <w:pPr>
        <w:rPr>
          <w:rFonts w:ascii="Times New Roman" w:eastAsia="SimSun" w:hAnsi="Times New Roman" w:cs="Times New Roman"/>
          <w:sz w:val="20"/>
          <w:szCs w:val="20"/>
          <w:lang w:eastAsia="zh-CN"/>
        </w:rPr>
      </w:pPr>
    </w:p>
    <w:p w14:paraId="76CB3F19" w14:textId="77777777" w:rsidR="005E538C" w:rsidRPr="005E538C" w:rsidRDefault="005E538C" w:rsidP="005E538C">
      <w:pPr>
        <w:rPr>
          <w:rFonts w:ascii="Times New Roman" w:eastAsia="SimSun" w:hAnsi="Times New Roman" w:cs="Times New Roman"/>
          <w:sz w:val="20"/>
          <w:szCs w:val="20"/>
          <w:lang w:eastAsia="zh-CN"/>
        </w:rPr>
      </w:pPr>
    </w:p>
    <w:p w14:paraId="6E408CDA" w14:textId="77777777" w:rsidR="005E538C" w:rsidRPr="005E538C" w:rsidRDefault="005E538C" w:rsidP="005E538C">
      <w:pPr>
        <w:rPr>
          <w:rFonts w:ascii="Times New Roman" w:eastAsia="SimSun" w:hAnsi="Times New Roman" w:cs="Times New Roman"/>
          <w:sz w:val="20"/>
          <w:szCs w:val="20"/>
          <w:lang w:eastAsia="zh-CN"/>
        </w:rPr>
      </w:pPr>
    </w:p>
    <w:p w14:paraId="3D688141" w14:textId="77777777" w:rsidR="005E538C" w:rsidRPr="005E538C" w:rsidRDefault="005E538C" w:rsidP="005E538C">
      <w:pPr>
        <w:rPr>
          <w:rFonts w:ascii="Times New Roman" w:eastAsia="SimSun" w:hAnsi="Times New Roman" w:cs="Times New Roman"/>
          <w:sz w:val="20"/>
          <w:szCs w:val="20"/>
          <w:lang w:eastAsia="zh-CN"/>
        </w:rPr>
      </w:pPr>
    </w:p>
    <w:p w14:paraId="6D337067" w14:textId="77777777" w:rsidR="005E538C" w:rsidRPr="005E538C" w:rsidRDefault="005E538C" w:rsidP="005E538C">
      <w:pPr>
        <w:rPr>
          <w:rFonts w:ascii="Times New Roman" w:eastAsia="SimSun" w:hAnsi="Times New Roman" w:cs="Times New Roman"/>
          <w:sz w:val="20"/>
          <w:szCs w:val="20"/>
          <w:lang w:eastAsia="zh-CN"/>
        </w:rPr>
      </w:pPr>
    </w:p>
    <w:p w14:paraId="696C1ECB" w14:textId="77777777" w:rsidR="005E538C" w:rsidRPr="005E538C" w:rsidRDefault="005E538C" w:rsidP="005E538C">
      <w:pPr>
        <w:rPr>
          <w:rFonts w:ascii="Times New Roman" w:eastAsia="SimSun" w:hAnsi="Times New Roman" w:cs="Times New Roman"/>
          <w:sz w:val="20"/>
          <w:szCs w:val="20"/>
          <w:lang w:eastAsia="zh-CN"/>
        </w:rPr>
      </w:pPr>
    </w:p>
    <w:p w14:paraId="73E649DA" w14:textId="77777777" w:rsidR="005E538C" w:rsidRPr="005E538C" w:rsidRDefault="005E538C" w:rsidP="005E538C">
      <w:pPr>
        <w:rPr>
          <w:rFonts w:ascii="Times New Roman" w:eastAsia="SimSun" w:hAnsi="Times New Roman" w:cs="Times New Roman"/>
          <w:sz w:val="20"/>
          <w:szCs w:val="20"/>
          <w:lang w:eastAsia="zh-CN"/>
        </w:rPr>
      </w:pPr>
    </w:p>
    <w:tbl>
      <w:tblPr>
        <w:tblW w:w="9952" w:type="dxa"/>
        <w:tblInd w:w="-34" w:type="dxa"/>
        <w:tblLook w:val="01E0" w:firstRow="1" w:lastRow="1" w:firstColumn="1" w:lastColumn="1" w:noHBand="0" w:noVBand="0"/>
      </w:tblPr>
      <w:tblGrid>
        <w:gridCol w:w="3335"/>
        <w:gridCol w:w="2276"/>
        <w:gridCol w:w="2350"/>
        <w:gridCol w:w="1991"/>
      </w:tblGrid>
      <w:tr w:rsidR="005E538C" w:rsidRPr="005E538C" w14:paraId="3DC39FA0" w14:textId="77777777" w:rsidTr="005E538C">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64AC36EA"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r w:rsidRPr="005E538C">
              <w:rPr>
                <w:rFonts w:ascii="Times New Roman" w:eastAsia="SimSun" w:hAnsi="Times New Roman" w:cs="Times New Roman"/>
                <w:b/>
                <w:bCs/>
                <w:sz w:val="20"/>
                <w:szCs w:val="20"/>
                <w:lang w:eastAsia="zh-CN"/>
              </w:rPr>
              <w:t>Сведения об имеющихся кредитах (займах)</w:t>
            </w:r>
          </w:p>
        </w:tc>
      </w:tr>
      <w:tr w:rsidR="005E538C" w:rsidRPr="005E538C" w14:paraId="39CE7575" w14:textId="77777777" w:rsidTr="005E538C">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4CF9731"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AE7F303"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Первоначальная сумма кредита, руб.,</w:t>
            </w:r>
            <w:r w:rsidRPr="005E538C">
              <w:rPr>
                <w:rFonts w:ascii="Times New Roman" w:eastAsia="SimSun" w:hAnsi="Times New Roman" w:cs="Times New Roman"/>
                <w:b/>
                <w:i/>
                <w:sz w:val="20"/>
                <w:szCs w:val="20"/>
                <w:lang w:eastAsia="zh-CN"/>
              </w:rPr>
              <w:br/>
              <w:t>дата получения,</w:t>
            </w:r>
            <w:r w:rsidRPr="005E538C">
              <w:rPr>
                <w:rFonts w:ascii="Times New Roman" w:eastAsia="SimSun" w:hAnsi="Times New Roman" w:cs="Times New Roma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2F62AD7B"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Остаток долга, руб.,</w:t>
            </w:r>
            <w:r w:rsidRPr="005E538C">
              <w:rPr>
                <w:rFonts w:ascii="Times New Roman" w:eastAsia="SimSun" w:hAnsi="Times New Roman" w:cs="Times New Roma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77A61708"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Дата окончания выплат по кредиту, руб.</w:t>
            </w:r>
          </w:p>
        </w:tc>
      </w:tr>
      <w:tr w:rsidR="005E538C" w:rsidRPr="005E538C" w14:paraId="46CFC772" w14:textId="77777777" w:rsidTr="005E538C">
        <w:tc>
          <w:tcPr>
            <w:tcW w:w="3335" w:type="dxa"/>
            <w:tcBorders>
              <w:top w:val="single" w:sz="4" w:space="0" w:color="auto"/>
              <w:left w:val="single" w:sz="4" w:space="0" w:color="auto"/>
              <w:bottom w:val="single" w:sz="4" w:space="0" w:color="auto"/>
              <w:right w:val="single" w:sz="4" w:space="0" w:color="auto"/>
            </w:tcBorders>
            <w:shd w:val="clear" w:color="auto" w:fill="auto"/>
          </w:tcPr>
          <w:p w14:paraId="407CE48B"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2587693"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6C9A337"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60876F90"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r w:rsidR="005E538C" w:rsidRPr="005E538C" w14:paraId="6E9A5E40" w14:textId="77777777" w:rsidTr="005E538C">
        <w:tc>
          <w:tcPr>
            <w:tcW w:w="3335" w:type="dxa"/>
            <w:tcBorders>
              <w:top w:val="single" w:sz="4" w:space="0" w:color="auto"/>
              <w:left w:val="single" w:sz="4" w:space="0" w:color="auto"/>
              <w:bottom w:val="single" w:sz="4" w:space="0" w:color="auto"/>
              <w:right w:val="single" w:sz="4" w:space="0" w:color="auto"/>
            </w:tcBorders>
            <w:shd w:val="clear" w:color="auto" w:fill="auto"/>
          </w:tcPr>
          <w:p w14:paraId="2C233BFA"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EC0BE4F"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2351CA65"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3CE5B89"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r>
    </w:tbl>
    <w:p w14:paraId="331EA208" w14:textId="77777777" w:rsidR="005E538C" w:rsidRPr="005E538C" w:rsidRDefault="005E538C" w:rsidP="005E538C">
      <w:pPr>
        <w:rPr>
          <w:rFonts w:ascii="Times New Roman" w:hAnsi="Times New Roman" w:cs="Times New Roman"/>
          <w:sz w:val="20"/>
          <w:szCs w:val="20"/>
        </w:rPr>
      </w:pPr>
    </w:p>
    <w:tbl>
      <w:tblPr>
        <w:tblW w:w="9952" w:type="dxa"/>
        <w:tblInd w:w="-34" w:type="dxa"/>
        <w:tblLook w:val="01E0" w:firstRow="1" w:lastRow="1" w:firstColumn="1" w:lastColumn="1" w:noHBand="0" w:noVBand="0"/>
      </w:tblPr>
      <w:tblGrid>
        <w:gridCol w:w="3393"/>
        <w:gridCol w:w="2297"/>
        <w:gridCol w:w="2388"/>
        <w:gridCol w:w="1874"/>
      </w:tblGrid>
      <w:tr w:rsidR="005E538C" w:rsidRPr="005E538C" w14:paraId="1FB96CD8" w14:textId="77777777" w:rsidTr="005E538C">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393ACC39"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r w:rsidRPr="005E538C">
              <w:rPr>
                <w:rFonts w:ascii="Times New Roman" w:eastAsia="SimSun" w:hAnsi="Times New Roman" w:cs="Times New Roman"/>
                <w:b/>
                <w:bCs/>
                <w:sz w:val="20"/>
                <w:szCs w:val="20"/>
                <w:lang w:eastAsia="zh-CN"/>
              </w:rPr>
              <w:t>Недвижимость, находящаяся в семейной собственности</w:t>
            </w:r>
          </w:p>
        </w:tc>
      </w:tr>
      <w:tr w:rsidR="005E538C" w:rsidRPr="005E538C" w14:paraId="00980A3A" w14:textId="77777777" w:rsidTr="005E538C">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27914E8C"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C7F0D8E"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137B903"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1C152F3"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Примерная стоимость, руб.</w:t>
            </w:r>
          </w:p>
        </w:tc>
      </w:tr>
      <w:tr w:rsidR="005E538C" w:rsidRPr="005E538C" w14:paraId="74537871" w14:textId="77777777" w:rsidTr="005E538C">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63CCF8C2"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49701254"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6B7BFC60"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E8DE33E"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r>
      <w:tr w:rsidR="005E538C" w:rsidRPr="005E538C" w14:paraId="60EB4BB3" w14:textId="77777777" w:rsidTr="005E538C">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1408CB9"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646370D8"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ECEDED"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7D7086AB"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r>
      <w:tr w:rsidR="005E538C" w:rsidRPr="005E538C" w14:paraId="4E27461E" w14:textId="77777777" w:rsidTr="005E538C">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3DC3FC5A"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22B4D8DF"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F0A421"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0D5338C"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r>
      <w:tr w:rsidR="005E538C" w:rsidRPr="005E538C" w14:paraId="72C208A9" w14:textId="77777777" w:rsidTr="005E538C">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3B9D8F2"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BC492E9"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F44A3B3"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748E690"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r>
      <w:tr w:rsidR="005E538C" w:rsidRPr="005E538C" w14:paraId="17A2FEC4" w14:textId="77777777" w:rsidTr="005E538C">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8D3403F"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B54664F"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6FE5D218"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EB9C40D" w14:textId="77777777" w:rsidR="005E538C" w:rsidRPr="005E538C" w:rsidRDefault="005E538C" w:rsidP="005E538C">
            <w:pPr>
              <w:spacing w:line="240" w:lineRule="exact"/>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w:t>
            </w:r>
          </w:p>
        </w:tc>
      </w:tr>
    </w:tbl>
    <w:p w14:paraId="63146916" w14:textId="77777777" w:rsidR="005E538C" w:rsidRPr="005E538C" w:rsidRDefault="005E538C" w:rsidP="005E538C">
      <w:pPr>
        <w:rPr>
          <w:rFonts w:ascii="Times New Roman" w:hAnsi="Times New Roman" w:cs="Times New Roman"/>
          <w:sz w:val="20"/>
          <w:szCs w:val="20"/>
        </w:rPr>
      </w:pPr>
    </w:p>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5E538C" w:rsidRPr="005E538C" w14:paraId="0C55398D" w14:textId="77777777" w:rsidTr="005E538C">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1106090"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r w:rsidRPr="005E538C">
              <w:rPr>
                <w:rFonts w:ascii="Times New Roman" w:eastAsia="SimSun" w:hAnsi="Times New Roman" w:cs="Times New Roman"/>
                <w:b/>
                <w:bCs/>
                <w:sz w:val="20"/>
                <w:szCs w:val="20"/>
                <w:lang w:eastAsia="zh-CN"/>
              </w:rPr>
              <w:t>Автотранспорт, находящийся в семейной собственности</w:t>
            </w:r>
          </w:p>
        </w:tc>
      </w:tr>
      <w:tr w:rsidR="005E538C" w:rsidRPr="005E538C" w14:paraId="269FEF95" w14:textId="77777777" w:rsidTr="005E538C">
        <w:tc>
          <w:tcPr>
            <w:tcW w:w="3335" w:type="dxa"/>
            <w:tcBorders>
              <w:top w:val="single" w:sz="4" w:space="0" w:color="auto"/>
              <w:left w:val="single" w:sz="4" w:space="0" w:color="auto"/>
              <w:bottom w:val="single" w:sz="4" w:space="0" w:color="auto"/>
              <w:right w:val="single" w:sz="4" w:space="0" w:color="auto"/>
            </w:tcBorders>
            <w:shd w:val="clear" w:color="auto" w:fill="auto"/>
          </w:tcPr>
          <w:p w14:paraId="3C8D8368"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1BF6F491"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6C111299"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6037310"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2D6213D7"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Гос. рег. знак</w:t>
            </w:r>
          </w:p>
        </w:tc>
      </w:tr>
      <w:tr w:rsidR="005E538C" w:rsidRPr="005E538C" w14:paraId="0054E451" w14:textId="77777777" w:rsidTr="005E538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60B6DDC0"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65F88C"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FCFEFA"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0CEC126"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66D479E3"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r>
      <w:tr w:rsidR="005E538C" w:rsidRPr="005E538C" w14:paraId="2BF394DB" w14:textId="77777777" w:rsidTr="005E538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53C7ABA6"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10F04D"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DF7889"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4A20134F"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B919AFC"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p>
        </w:tc>
      </w:tr>
      <w:tr w:rsidR="005E538C" w:rsidRPr="005E538C" w14:paraId="04DD6AA0" w14:textId="77777777" w:rsidTr="005E538C">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AA27132" w14:textId="77777777" w:rsidR="005E538C" w:rsidRPr="005E538C" w:rsidRDefault="005E538C" w:rsidP="005E538C">
            <w:pPr>
              <w:spacing w:line="240" w:lineRule="exact"/>
              <w:jc w:val="center"/>
              <w:rPr>
                <w:rFonts w:ascii="Times New Roman" w:eastAsia="SimSun" w:hAnsi="Times New Roman" w:cs="Times New Roman"/>
                <w:b/>
                <w:bCs/>
                <w:sz w:val="20"/>
                <w:szCs w:val="20"/>
                <w:lang w:eastAsia="zh-CN"/>
              </w:rPr>
            </w:pPr>
            <w:r w:rsidRPr="005E538C">
              <w:rPr>
                <w:rFonts w:ascii="Times New Roman" w:eastAsia="SimSun" w:hAnsi="Times New Roman" w:cs="Times New Roman"/>
                <w:b/>
                <w:bCs/>
                <w:sz w:val="20"/>
                <w:szCs w:val="20"/>
                <w:lang w:eastAsia="zh-CN"/>
              </w:rPr>
              <w:t>Наличие судебных решений или разбирательств</w:t>
            </w:r>
          </w:p>
        </w:tc>
      </w:tr>
      <w:tr w:rsidR="005E538C" w:rsidRPr="005E538C" w14:paraId="56764430" w14:textId="77777777" w:rsidTr="005E538C">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3D503F56"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A9A9D75"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28977BD4" w14:textId="77777777" w:rsidR="005E538C" w:rsidRPr="005E538C" w:rsidRDefault="005E538C" w:rsidP="005E538C">
            <w:pPr>
              <w:spacing w:line="240" w:lineRule="exact"/>
              <w:jc w:val="center"/>
              <w:rPr>
                <w:rFonts w:ascii="Times New Roman" w:eastAsia="SimSun" w:hAnsi="Times New Roman" w:cs="Times New Roman"/>
                <w:b/>
                <w:i/>
                <w:sz w:val="20"/>
                <w:szCs w:val="20"/>
                <w:lang w:eastAsia="zh-CN"/>
              </w:rPr>
            </w:pPr>
            <w:r w:rsidRPr="005E538C">
              <w:rPr>
                <w:rFonts w:ascii="Times New Roman" w:eastAsia="SimSun" w:hAnsi="Times New Roman" w:cs="Times New Roman"/>
                <w:b/>
                <w:i/>
                <w:sz w:val="20"/>
                <w:szCs w:val="20"/>
                <w:lang w:eastAsia="zh-CN"/>
              </w:rPr>
              <w:t>Исполнение решения</w:t>
            </w:r>
          </w:p>
        </w:tc>
      </w:tr>
      <w:tr w:rsidR="005E538C" w:rsidRPr="005E538C" w14:paraId="2A1074E4" w14:textId="77777777" w:rsidTr="005E538C">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1222CCEB" w14:textId="77777777" w:rsidR="005E538C" w:rsidRPr="005E538C" w:rsidRDefault="005E538C" w:rsidP="005E538C">
            <w:pPr>
              <w:spacing w:line="240" w:lineRule="exact"/>
              <w:jc w:val="center"/>
              <w:rPr>
                <w:rFonts w:ascii="Times New Roman" w:eastAsia="SimSun" w:hAnsi="Times New Roman" w:cs="Times New Roman"/>
                <w:sz w:val="20"/>
                <w:szCs w:val="20"/>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5C1C00ED" w14:textId="77777777" w:rsidR="005E538C" w:rsidRPr="005E538C" w:rsidRDefault="005E538C" w:rsidP="005E538C">
            <w:pPr>
              <w:spacing w:line="240" w:lineRule="exact"/>
              <w:jc w:val="center"/>
              <w:rPr>
                <w:rFonts w:ascii="Times New Roman" w:eastAsia="SimSun" w:hAnsi="Times New Roman" w:cs="Times New Roman"/>
                <w:sz w:val="20"/>
                <w:szCs w:val="20"/>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95C6EB9" w14:textId="77777777" w:rsidR="005E538C" w:rsidRPr="005E538C" w:rsidRDefault="005E538C" w:rsidP="005E538C">
            <w:pPr>
              <w:spacing w:line="240" w:lineRule="exact"/>
              <w:jc w:val="center"/>
              <w:rPr>
                <w:rFonts w:ascii="Times New Roman" w:eastAsia="SimSun" w:hAnsi="Times New Roman" w:cs="Times New Roman"/>
                <w:sz w:val="20"/>
                <w:szCs w:val="20"/>
                <w:lang w:eastAsia="zh-CN"/>
              </w:rPr>
            </w:pPr>
          </w:p>
        </w:tc>
      </w:tr>
      <w:tr w:rsidR="005E538C" w:rsidRPr="005E538C" w14:paraId="6F75B73B" w14:textId="77777777" w:rsidTr="005E538C">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546125D2" w14:textId="77777777" w:rsidR="005E538C" w:rsidRPr="005E538C" w:rsidRDefault="005E538C" w:rsidP="005E538C">
            <w:pPr>
              <w:spacing w:line="240" w:lineRule="exact"/>
              <w:jc w:val="center"/>
              <w:rPr>
                <w:rFonts w:ascii="Times New Roman" w:eastAsia="SimSun" w:hAnsi="Times New Roman" w:cs="Times New Roman"/>
                <w:sz w:val="20"/>
                <w:szCs w:val="20"/>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2DF4BEB5" w14:textId="77777777" w:rsidR="005E538C" w:rsidRPr="005E538C" w:rsidRDefault="005E538C" w:rsidP="005E538C">
            <w:pPr>
              <w:spacing w:line="240" w:lineRule="exact"/>
              <w:jc w:val="center"/>
              <w:rPr>
                <w:rFonts w:ascii="Times New Roman" w:eastAsia="SimSun" w:hAnsi="Times New Roman" w:cs="Times New Roman"/>
                <w:sz w:val="20"/>
                <w:szCs w:val="20"/>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2145024B" w14:textId="77777777" w:rsidR="005E538C" w:rsidRPr="005E538C" w:rsidRDefault="005E538C" w:rsidP="005E538C">
            <w:pPr>
              <w:spacing w:line="240" w:lineRule="exact"/>
              <w:jc w:val="center"/>
              <w:rPr>
                <w:rFonts w:ascii="Times New Roman" w:eastAsia="SimSun" w:hAnsi="Times New Roman" w:cs="Times New Roman"/>
                <w:sz w:val="20"/>
                <w:szCs w:val="20"/>
                <w:lang w:eastAsia="zh-CN"/>
              </w:rPr>
            </w:pPr>
          </w:p>
        </w:tc>
      </w:tr>
    </w:tbl>
    <w:p w14:paraId="12035749" w14:textId="77777777" w:rsidR="005E538C" w:rsidRPr="005E538C" w:rsidRDefault="005E538C" w:rsidP="005E538C">
      <w:pPr>
        <w:suppressAutoHyphens/>
        <w:ind w:left="-851" w:right="-426" w:firstLine="567"/>
        <w:jc w:val="both"/>
        <w:rPr>
          <w:rFonts w:ascii="Times New Roman" w:hAnsi="Times New Roman" w:cs="Times New Roman"/>
          <w:sz w:val="20"/>
          <w:szCs w:val="20"/>
          <w:lang w:eastAsia="ar-SA"/>
        </w:rPr>
      </w:pPr>
    </w:p>
    <w:p w14:paraId="253840F2" w14:textId="77777777" w:rsidR="005E538C" w:rsidRPr="005E538C" w:rsidRDefault="005E538C" w:rsidP="005E538C">
      <w:pPr>
        <w:ind w:firstLine="425"/>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7A204AF1" w14:textId="77777777" w:rsidR="005E538C" w:rsidRPr="005E538C" w:rsidRDefault="005E538C" w:rsidP="005E538C">
      <w:pPr>
        <w:ind w:firstLine="425"/>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43E8073F" w14:textId="77777777" w:rsidR="005E538C" w:rsidRPr="005E538C" w:rsidRDefault="005E538C" w:rsidP="005E538C">
      <w:pPr>
        <w:ind w:firstLine="425"/>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76AD3EE" w14:textId="77777777" w:rsidR="005E538C" w:rsidRPr="005E538C" w:rsidRDefault="005E538C" w:rsidP="005E538C">
      <w:pPr>
        <w:ind w:firstLine="425"/>
        <w:jc w:val="both"/>
        <w:rPr>
          <w:rFonts w:ascii="Times New Roman" w:eastAsia="SimSun" w:hAnsi="Times New Roman" w:cs="Times New Roman"/>
          <w:sz w:val="20"/>
          <w:szCs w:val="20"/>
          <w:lang w:eastAsia="zh-CN"/>
        </w:rPr>
      </w:pPr>
    </w:p>
    <w:p w14:paraId="18511559" w14:textId="77777777" w:rsidR="005E538C" w:rsidRPr="005E538C" w:rsidRDefault="005E538C" w:rsidP="005E538C">
      <w:pPr>
        <w:ind w:firstLine="425"/>
        <w:jc w:val="both"/>
        <w:rPr>
          <w:rFonts w:ascii="Times New Roman" w:eastAsia="SimSun" w:hAnsi="Times New Roman" w:cs="Times New Roman"/>
          <w:sz w:val="20"/>
          <w:szCs w:val="20"/>
          <w:lang w:eastAsia="zh-CN"/>
        </w:rPr>
      </w:pPr>
    </w:p>
    <w:p w14:paraId="79ACC089" w14:textId="77777777" w:rsidR="005E538C" w:rsidRPr="005E538C" w:rsidRDefault="005E538C" w:rsidP="005E538C">
      <w:pPr>
        <w:ind w:firstLine="284"/>
        <w:jc w:val="both"/>
        <w:rPr>
          <w:rFonts w:ascii="Times New Roman" w:eastAsia="SimSun" w:hAnsi="Times New Roman" w:cs="Times New Roman"/>
          <w:sz w:val="20"/>
          <w:szCs w:val="20"/>
          <w:lang w:eastAsia="zh-CN"/>
        </w:rPr>
      </w:pPr>
    </w:p>
    <w:p w14:paraId="7363335D" w14:textId="77777777" w:rsidR="005E538C" w:rsidRPr="005E538C" w:rsidRDefault="005E538C" w:rsidP="005E538C">
      <w:pPr>
        <w:ind w:firstLine="425"/>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Дата: ____________     </w:t>
      </w:r>
    </w:p>
    <w:p w14:paraId="3FB670B2" w14:textId="77777777" w:rsidR="005E538C" w:rsidRPr="005E538C" w:rsidRDefault="005E538C" w:rsidP="005E538C">
      <w:pPr>
        <w:ind w:firstLine="425"/>
        <w:jc w:val="both"/>
        <w:rPr>
          <w:rFonts w:ascii="Times New Roman" w:eastAsia="SimSun" w:hAnsi="Times New Roman" w:cs="Times New Roman"/>
          <w:sz w:val="20"/>
          <w:szCs w:val="20"/>
          <w:lang w:eastAsia="zh-CN"/>
        </w:rPr>
      </w:pPr>
    </w:p>
    <w:p w14:paraId="550E2485" w14:textId="77777777" w:rsidR="005E538C" w:rsidRPr="005E538C" w:rsidRDefault="005E538C" w:rsidP="005E538C">
      <w:pPr>
        <w:ind w:firstLine="425"/>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Подпись физического лица: _________________ /___________________/</w:t>
      </w:r>
    </w:p>
    <w:p w14:paraId="1A9BE393" w14:textId="77777777" w:rsidR="005E538C" w:rsidRPr="005E538C" w:rsidRDefault="005E538C" w:rsidP="005E538C">
      <w:pPr>
        <w:rPr>
          <w:rFonts w:ascii="Times New Roman" w:hAnsi="Times New Roman" w:cs="Times New Roman"/>
          <w:sz w:val="20"/>
          <w:szCs w:val="20"/>
        </w:rPr>
      </w:pPr>
    </w:p>
    <w:p w14:paraId="69764F66" w14:textId="77777777" w:rsidR="005E538C" w:rsidRPr="005E538C" w:rsidRDefault="005E538C" w:rsidP="005E538C">
      <w:pPr>
        <w:jc w:val="right"/>
        <w:rPr>
          <w:rFonts w:ascii="Times New Roman" w:hAnsi="Times New Roman" w:cs="Times New Roman"/>
          <w:sz w:val="20"/>
          <w:szCs w:val="20"/>
        </w:rPr>
      </w:pPr>
    </w:p>
    <w:p w14:paraId="7AD0E374" w14:textId="77777777" w:rsidR="005E538C" w:rsidRPr="005E538C" w:rsidRDefault="005E538C" w:rsidP="005E538C">
      <w:pPr>
        <w:jc w:val="right"/>
        <w:rPr>
          <w:rFonts w:ascii="Times New Roman" w:hAnsi="Times New Roman" w:cs="Times New Roman"/>
          <w:sz w:val="20"/>
          <w:szCs w:val="20"/>
        </w:rPr>
      </w:pPr>
    </w:p>
    <w:p w14:paraId="3AB2CC75" w14:textId="77777777" w:rsidR="005E538C" w:rsidRPr="005E538C" w:rsidRDefault="005E538C" w:rsidP="005E538C">
      <w:pPr>
        <w:jc w:val="right"/>
        <w:rPr>
          <w:rFonts w:ascii="Times New Roman" w:hAnsi="Times New Roman" w:cs="Times New Roman"/>
          <w:sz w:val="20"/>
          <w:szCs w:val="20"/>
        </w:rPr>
      </w:pPr>
    </w:p>
    <w:p w14:paraId="785A6CF5" w14:textId="77777777" w:rsidR="005E538C" w:rsidRPr="005E538C" w:rsidRDefault="005E538C" w:rsidP="005E538C">
      <w:pPr>
        <w:spacing w:after="200" w:line="276" w:lineRule="auto"/>
        <w:rPr>
          <w:rFonts w:ascii="Times New Roman" w:hAnsi="Times New Roman" w:cs="Times New Roman"/>
          <w:b/>
          <w:sz w:val="20"/>
          <w:szCs w:val="20"/>
        </w:rPr>
      </w:pPr>
      <w:bookmarkStart w:id="80" w:name="П10"/>
      <w:r w:rsidRPr="005E538C">
        <w:rPr>
          <w:rFonts w:ascii="Times New Roman" w:hAnsi="Times New Roman" w:cs="Times New Roman"/>
          <w:b/>
          <w:sz w:val="20"/>
          <w:szCs w:val="20"/>
        </w:rPr>
        <w:br w:type="page"/>
      </w:r>
    </w:p>
    <w:p w14:paraId="4012E5A5"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№10</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3000C17C"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280B8405" w14:textId="77777777" w:rsidR="005E538C" w:rsidRPr="005E538C" w:rsidRDefault="005E538C" w:rsidP="005E538C">
      <w:pPr>
        <w:jc w:val="center"/>
        <w:rPr>
          <w:rFonts w:ascii="Times New Roman" w:hAnsi="Times New Roman" w:cs="Times New Roman"/>
          <w:b/>
          <w:bCs/>
          <w:sz w:val="20"/>
          <w:szCs w:val="20"/>
        </w:rPr>
      </w:pPr>
    </w:p>
    <w:p w14:paraId="5CD482B7"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ПРОГНОЗ ДВИЖЕНИЯ ДЕНЕЖНЫХ СРЕДСТВ</w:t>
      </w:r>
    </w:p>
    <w:p w14:paraId="5FA78A95" w14:textId="77777777" w:rsidR="005E538C" w:rsidRPr="005E538C" w:rsidRDefault="005E538C" w:rsidP="005E538C">
      <w:pPr>
        <w:jc w:val="center"/>
        <w:rPr>
          <w:rFonts w:ascii="Times New Roman" w:hAnsi="Times New Roman" w:cs="Times New Roman"/>
          <w:sz w:val="20"/>
          <w:szCs w:val="20"/>
        </w:rPr>
      </w:pPr>
    </w:p>
    <w:tbl>
      <w:tblPr>
        <w:tblW w:w="5000" w:type="pct"/>
        <w:tblLook w:val="04A0" w:firstRow="1" w:lastRow="0" w:firstColumn="1" w:lastColumn="0" w:noHBand="0" w:noVBand="1"/>
      </w:tblPr>
      <w:tblGrid>
        <w:gridCol w:w="4796"/>
        <w:gridCol w:w="1056"/>
        <w:gridCol w:w="671"/>
        <w:gridCol w:w="671"/>
        <w:gridCol w:w="671"/>
        <w:gridCol w:w="671"/>
        <w:gridCol w:w="671"/>
        <w:gridCol w:w="667"/>
      </w:tblGrid>
      <w:tr w:rsidR="005E538C" w:rsidRPr="005E538C" w14:paraId="59C6341F" w14:textId="77777777" w:rsidTr="005E538C">
        <w:trPr>
          <w:trHeight w:val="20"/>
        </w:trPr>
        <w:tc>
          <w:tcPr>
            <w:tcW w:w="242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397C69B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Номер месяца</w:t>
            </w:r>
          </w:p>
        </w:tc>
        <w:tc>
          <w:tcPr>
            <w:tcW w:w="534" w:type="pct"/>
            <w:tcBorders>
              <w:top w:val="double" w:sz="6" w:space="0" w:color="auto"/>
              <w:left w:val="nil"/>
              <w:bottom w:val="double" w:sz="6" w:space="0" w:color="auto"/>
              <w:right w:val="single" w:sz="8" w:space="0" w:color="auto"/>
            </w:tcBorders>
            <w:shd w:val="clear" w:color="auto" w:fill="auto"/>
            <w:vAlign w:val="bottom"/>
            <w:hideMark/>
          </w:tcPr>
          <w:p w14:paraId="74F1824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Текущий</w:t>
            </w:r>
          </w:p>
        </w:tc>
        <w:tc>
          <w:tcPr>
            <w:tcW w:w="340" w:type="pct"/>
            <w:tcBorders>
              <w:top w:val="double" w:sz="6" w:space="0" w:color="auto"/>
              <w:left w:val="nil"/>
              <w:bottom w:val="nil"/>
              <w:right w:val="single" w:sz="8" w:space="0" w:color="auto"/>
            </w:tcBorders>
            <w:shd w:val="clear" w:color="auto" w:fill="auto"/>
            <w:vAlign w:val="bottom"/>
            <w:hideMark/>
          </w:tcPr>
          <w:p w14:paraId="701FB8FA"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340" w:type="pct"/>
            <w:tcBorders>
              <w:top w:val="double" w:sz="6" w:space="0" w:color="auto"/>
              <w:left w:val="nil"/>
              <w:bottom w:val="nil"/>
              <w:right w:val="single" w:sz="8" w:space="0" w:color="auto"/>
            </w:tcBorders>
            <w:shd w:val="clear" w:color="auto" w:fill="auto"/>
            <w:vAlign w:val="bottom"/>
            <w:hideMark/>
          </w:tcPr>
          <w:p w14:paraId="0C08514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2</w:t>
            </w:r>
          </w:p>
        </w:tc>
        <w:tc>
          <w:tcPr>
            <w:tcW w:w="340" w:type="pct"/>
            <w:tcBorders>
              <w:top w:val="double" w:sz="6" w:space="0" w:color="auto"/>
              <w:left w:val="nil"/>
              <w:bottom w:val="nil"/>
              <w:right w:val="single" w:sz="8" w:space="0" w:color="auto"/>
            </w:tcBorders>
            <w:shd w:val="clear" w:color="auto" w:fill="auto"/>
            <w:vAlign w:val="bottom"/>
            <w:hideMark/>
          </w:tcPr>
          <w:p w14:paraId="3622A70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3</w:t>
            </w:r>
          </w:p>
        </w:tc>
        <w:tc>
          <w:tcPr>
            <w:tcW w:w="340" w:type="pct"/>
            <w:tcBorders>
              <w:top w:val="double" w:sz="6" w:space="0" w:color="auto"/>
              <w:left w:val="nil"/>
              <w:bottom w:val="nil"/>
              <w:right w:val="single" w:sz="8" w:space="0" w:color="auto"/>
            </w:tcBorders>
            <w:shd w:val="clear" w:color="auto" w:fill="auto"/>
            <w:vAlign w:val="bottom"/>
            <w:hideMark/>
          </w:tcPr>
          <w:p w14:paraId="6A6F4F2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4</w:t>
            </w:r>
          </w:p>
        </w:tc>
        <w:tc>
          <w:tcPr>
            <w:tcW w:w="340" w:type="pct"/>
            <w:tcBorders>
              <w:top w:val="double" w:sz="6" w:space="0" w:color="auto"/>
              <w:left w:val="nil"/>
              <w:bottom w:val="nil"/>
              <w:right w:val="single" w:sz="8" w:space="0" w:color="auto"/>
            </w:tcBorders>
            <w:shd w:val="clear" w:color="auto" w:fill="auto"/>
            <w:vAlign w:val="bottom"/>
            <w:hideMark/>
          </w:tcPr>
          <w:p w14:paraId="4B3D46B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5</w:t>
            </w:r>
          </w:p>
        </w:tc>
        <w:tc>
          <w:tcPr>
            <w:tcW w:w="340" w:type="pct"/>
            <w:tcBorders>
              <w:top w:val="double" w:sz="6" w:space="0" w:color="auto"/>
              <w:left w:val="nil"/>
              <w:bottom w:val="nil"/>
              <w:right w:val="double" w:sz="6" w:space="0" w:color="auto"/>
            </w:tcBorders>
            <w:shd w:val="clear" w:color="auto" w:fill="auto"/>
            <w:vAlign w:val="bottom"/>
            <w:hideMark/>
          </w:tcPr>
          <w:p w14:paraId="08CDC9DF"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6</w:t>
            </w:r>
          </w:p>
        </w:tc>
      </w:tr>
      <w:tr w:rsidR="005E538C" w:rsidRPr="005E538C" w14:paraId="3AAA3241"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3CA676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ОСТАТОК НАЛИЧНОСТИ НА НАЧАЛО ПЕРИОДА</w:t>
            </w:r>
          </w:p>
        </w:tc>
        <w:tc>
          <w:tcPr>
            <w:tcW w:w="534" w:type="pct"/>
            <w:tcBorders>
              <w:top w:val="nil"/>
              <w:left w:val="nil"/>
              <w:bottom w:val="single" w:sz="8" w:space="0" w:color="auto"/>
              <w:right w:val="single" w:sz="8" w:space="0" w:color="auto"/>
            </w:tcBorders>
            <w:shd w:val="clear" w:color="auto" w:fill="D9D9D9" w:themeFill="background1" w:themeFillShade="D9"/>
            <w:vAlign w:val="bottom"/>
            <w:hideMark/>
          </w:tcPr>
          <w:p w14:paraId="26EC86B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AFA220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48F956A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207EA0F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4F1B1B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73C9E9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2B9CD52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r>
      <w:tr w:rsidR="005E538C" w:rsidRPr="005E538C" w14:paraId="189DB2AF" w14:textId="77777777" w:rsidTr="005E538C">
        <w:trPr>
          <w:trHeight w:val="20"/>
        </w:trPr>
        <w:tc>
          <w:tcPr>
            <w:tcW w:w="2428" w:type="pct"/>
            <w:tcBorders>
              <w:top w:val="nil"/>
              <w:left w:val="double" w:sz="6" w:space="0" w:color="auto"/>
              <w:bottom w:val="nil"/>
              <w:right w:val="single" w:sz="8" w:space="0" w:color="auto"/>
            </w:tcBorders>
            <w:shd w:val="clear" w:color="auto" w:fill="D9D9D9" w:themeFill="background1" w:themeFillShade="D9"/>
            <w:vAlign w:val="bottom"/>
            <w:hideMark/>
          </w:tcPr>
          <w:p w14:paraId="2E56AF7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ПОСТУПЛЕНИЯ ДЕНЕЖНЫХ СРЕДСТВ,</w:t>
            </w:r>
          </w:p>
        </w:tc>
        <w:tc>
          <w:tcPr>
            <w:tcW w:w="534"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966FD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C4DCF3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012723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EB401D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AB783D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D4A07A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147A1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r>
      <w:tr w:rsidR="005E538C" w:rsidRPr="005E538C" w14:paraId="2AB5E41F"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4DC989F"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 т.ч.</w:t>
            </w:r>
          </w:p>
        </w:tc>
        <w:tc>
          <w:tcPr>
            <w:tcW w:w="534" w:type="pct"/>
            <w:vMerge/>
            <w:tcBorders>
              <w:top w:val="nil"/>
              <w:left w:val="single" w:sz="8" w:space="0" w:color="auto"/>
              <w:bottom w:val="single" w:sz="8" w:space="0" w:color="000000"/>
              <w:right w:val="single" w:sz="8" w:space="0" w:color="auto"/>
            </w:tcBorders>
            <w:shd w:val="clear" w:color="auto" w:fill="auto"/>
            <w:vAlign w:val="center"/>
            <w:hideMark/>
          </w:tcPr>
          <w:p w14:paraId="4DD7FCAE"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auto"/>
            <w:vAlign w:val="center"/>
            <w:hideMark/>
          </w:tcPr>
          <w:p w14:paraId="72056EDB"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auto"/>
            <w:vAlign w:val="center"/>
            <w:hideMark/>
          </w:tcPr>
          <w:p w14:paraId="557ACAFB"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auto"/>
            <w:vAlign w:val="center"/>
            <w:hideMark/>
          </w:tcPr>
          <w:p w14:paraId="62C9F019"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auto"/>
            <w:vAlign w:val="center"/>
            <w:hideMark/>
          </w:tcPr>
          <w:p w14:paraId="780CE504"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auto"/>
            <w:vAlign w:val="center"/>
            <w:hideMark/>
          </w:tcPr>
          <w:p w14:paraId="21BAC6E9"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auto"/>
            <w:vAlign w:val="center"/>
            <w:hideMark/>
          </w:tcPr>
          <w:p w14:paraId="156DA73F" w14:textId="77777777" w:rsidR="005E538C" w:rsidRPr="005E538C" w:rsidRDefault="005E538C" w:rsidP="005E538C">
            <w:pPr>
              <w:rPr>
                <w:rFonts w:ascii="Times New Roman" w:hAnsi="Times New Roman" w:cs="Times New Roman"/>
                <w:sz w:val="20"/>
                <w:szCs w:val="20"/>
              </w:rPr>
            </w:pPr>
          </w:p>
        </w:tc>
      </w:tr>
      <w:tr w:rsidR="005E538C" w:rsidRPr="005E538C" w14:paraId="34FD66AF"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1EFD30A3"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от предпринимательской деятельности</w:t>
            </w:r>
          </w:p>
        </w:tc>
        <w:tc>
          <w:tcPr>
            <w:tcW w:w="534" w:type="pct"/>
            <w:tcBorders>
              <w:top w:val="nil"/>
              <w:left w:val="nil"/>
              <w:bottom w:val="single" w:sz="8" w:space="0" w:color="auto"/>
              <w:right w:val="single" w:sz="8" w:space="0" w:color="auto"/>
            </w:tcBorders>
            <w:shd w:val="clear" w:color="auto" w:fill="auto"/>
            <w:vAlign w:val="bottom"/>
            <w:hideMark/>
          </w:tcPr>
          <w:p w14:paraId="723F999B"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CF4B89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35A0DE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50D47F0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31B2D0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49A4EF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ED3234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538A0B67"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78592635"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кредиты, займы</w:t>
            </w:r>
          </w:p>
        </w:tc>
        <w:tc>
          <w:tcPr>
            <w:tcW w:w="534" w:type="pct"/>
            <w:tcBorders>
              <w:top w:val="nil"/>
              <w:left w:val="nil"/>
              <w:bottom w:val="single" w:sz="8" w:space="0" w:color="auto"/>
              <w:right w:val="single" w:sz="8" w:space="0" w:color="auto"/>
            </w:tcBorders>
            <w:shd w:val="clear" w:color="auto" w:fill="auto"/>
            <w:vAlign w:val="bottom"/>
            <w:hideMark/>
          </w:tcPr>
          <w:p w14:paraId="0F1BA8E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32B844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77D7F64"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148CE7A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C9F168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E31243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double" w:sz="6" w:space="0" w:color="auto"/>
            </w:tcBorders>
            <w:shd w:val="clear" w:color="auto" w:fill="auto"/>
            <w:vAlign w:val="bottom"/>
            <w:hideMark/>
          </w:tcPr>
          <w:p w14:paraId="3E47621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1D1B2D3"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71E4577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погашение задолженности от покупателей</w:t>
            </w:r>
          </w:p>
        </w:tc>
        <w:tc>
          <w:tcPr>
            <w:tcW w:w="534" w:type="pct"/>
            <w:tcBorders>
              <w:top w:val="nil"/>
              <w:left w:val="nil"/>
              <w:bottom w:val="single" w:sz="8" w:space="0" w:color="auto"/>
              <w:right w:val="single" w:sz="8" w:space="0" w:color="auto"/>
            </w:tcBorders>
            <w:shd w:val="clear" w:color="auto" w:fill="auto"/>
            <w:vAlign w:val="bottom"/>
            <w:hideMark/>
          </w:tcPr>
          <w:p w14:paraId="5FFC636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07DFA9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C02ADE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DD70C6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E02B05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832ED9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4D09AD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3AA39957"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14C63EB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прочие доходы (зарплата, пенсия, алименты, иные)</w:t>
            </w:r>
          </w:p>
        </w:tc>
        <w:tc>
          <w:tcPr>
            <w:tcW w:w="534" w:type="pct"/>
            <w:tcBorders>
              <w:top w:val="nil"/>
              <w:left w:val="nil"/>
              <w:bottom w:val="single" w:sz="8" w:space="0" w:color="auto"/>
              <w:right w:val="single" w:sz="8" w:space="0" w:color="auto"/>
            </w:tcBorders>
            <w:shd w:val="clear" w:color="auto" w:fill="auto"/>
            <w:vAlign w:val="bottom"/>
            <w:hideMark/>
          </w:tcPr>
          <w:p w14:paraId="1461BCB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490989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A3A748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F9453A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85AF36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437C0DB"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double" w:sz="6" w:space="0" w:color="auto"/>
            </w:tcBorders>
            <w:shd w:val="clear" w:color="auto" w:fill="auto"/>
            <w:vAlign w:val="bottom"/>
            <w:hideMark/>
          </w:tcPr>
          <w:p w14:paraId="29EE6BA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0541010F" w14:textId="77777777" w:rsidTr="005E538C">
        <w:trPr>
          <w:trHeight w:val="20"/>
        </w:trPr>
        <w:tc>
          <w:tcPr>
            <w:tcW w:w="2428" w:type="pct"/>
            <w:tcBorders>
              <w:top w:val="nil"/>
              <w:left w:val="double" w:sz="6" w:space="0" w:color="auto"/>
              <w:bottom w:val="nil"/>
              <w:right w:val="single" w:sz="8" w:space="0" w:color="auto"/>
            </w:tcBorders>
            <w:shd w:val="clear" w:color="auto" w:fill="D9D9D9" w:themeFill="background1" w:themeFillShade="D9"/>
            <w:vAlign w:val="bottom"/>
            <w:hideMark/>
          </w:tcPr>
          <w:p w14:paraId="313E6BA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ОТТОК ДЕНЕЖНЫХ СРЕДСТВ,</w:t>
            </w:r>
          </w:p>
        </w:tc>
        <w:tc>
          <w:tcPr>
            <w:tcW w:w="534"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2B3F53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CD28D1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47B132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09AA5A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7D27D8B"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12710F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C2C66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r>
      <w:tr w:rsidR="005E538C" w:rsidRPr="005E538C" w14:paraId="7D097376"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9D2481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 т.ч.</w:t>
            </w:r>
          </w:p>
        </w:tc>
        <w:tc>
          <w:tcPr>
            <w:tcW w:w="534"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3234D59"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C5AF4C1"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86C991F"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93B1CF2"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BD22BDB"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8E95664" w14:textId="77777777" w:rsidR="005E538C" w:rsidRPr="005E538C" w:rsidRDefault="005E538C" w:rsidP="005E538C">
            <w:pPr>
              <w:rPr>
                <w:rFonts w:ascii="Times New Roman" w:hAnsi="Times New Roman" w:cs="Times New Roman"/>
                <w:sz w:val="20"/>
                <w:szCs w:val="20"/>
              </w:rPr>
            </w:pPr>
          </w:p>
        </w:tc>
        <w:tc>
          <w:tcPr>
            <w:tcW w:w="340"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AA3E808" w14:textId="77777777" w:rsidR="005E538C" w:rsidRPr="005E538C" w:rsidRDefault="005E538C" w:rsidP="005E538C">
            <w:pPr>
              <w:rPr>
                <w:rFonts w:ascii="Times New Roman" w:hAnsi="Times New Roman" w:cs="Times New Roman"/>
                <w:sz w:val="20"/>
                <w:szCs w:val="20"/>
              </w:rPr>
            </w:pPr>
          </w:p>
        </w:tc>
      </w:tr>
      <w:tr w:rsidR="005E538C" w:rsidRPr="005E538C" w14:paraId="03A698AF"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6E9F801B"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Расходы на закупку сырья и материалов</w:t>
            </w:r>
          </w:p>
        </w:tc>
        <w:tc>
          <w:tcPr>
            <w:tcW w:w="534" w:type="pct"/>
            <w:tcBorders>
              <w:top w:val="nil"/>
              <w:left w:val="nil"/>
              <w:bottom w:val="single" w:sz="8" w:space="0" w:color="auto"/>
              <w:right w:val="single" w:sz="8" w:space="0" w:color="auto"/>
            </w:tcBorders>
            <w:shd w:val="clear" w:color="auto" w:fill="auto"/>
            <w:vAlign w:val="bottom"/>
            <w:hideMark/>
          </w:tcPr>
          <w:p w14:paraId="780290F4"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157FD84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499DEF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E0B46C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11A81299"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7DE2F4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1C7A8E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318026E"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293C15F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Аренда помещений, жилья</w:t>
            </w:r>
          </w:p>
        </w:tc>
        <w:tc>
          <w:tcPr>
            <w:tcW w:w="534" w:type="pct"/>
            <w:tcBorders>
              <w:top w:val="nil"/>
              <w:left w:val="nil"/>
              <w:bottom w:val="single" w:sz="8" w:space="0" w:color="auto"/>
              <w:right w:val="single" w:sz="8" w:space="0" w:color="auto"/>
            </w:tcBorders>
            <w:shd w:val="clear" w:color="auto" w:fill="auto"/>
            <w:vAlign w:val="bottom"/>
            <w:hideMark/>
          </w:tcPr>
          <w:p w14:paraId="01246F6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DD2190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018241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92DBBC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5A88D1C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DE5748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6B4045B"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9A3BF19"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7B221B0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Прожиточный минимум * количество членов семьи</w:t>
            </w:r>
          </w:p>
        </w:tc>
        <w:tc>
          <w:tcPr>
            <w:tcW w:w="534" w:type="pct"/>
            <w:tcBorders>
              <w:top w:val="nil"/>
              <w:left w:val="nil"/>
              <w:bottom w:val="single" w:sz="8" w:space="0" w:color="auto"/>
              <w:right w:val="single" w:sz="8" w:space="0" w:color="auto"/>
            </w:tcBorders>
            <w:shd w:val="clear" w:color="auto" w:fill="auto"/>
            <w:vAlign w:val="bottom"/>
            <w:hideMark/>
          </w:tcPr>
          <w:p w14:paraId="667429D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1175396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5926FAC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76F9B8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1FAD7D54"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5DADD4B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0C611B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62D186EC"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19E725E2"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Платежи в счет закрытия кредитных обязательств</w:t>
            </w:r>
          </w:p>
        </w:tc>
        <w:tc>
          <w:tcPr>
            <w:tcW w:w="534" w:type="pct"/>
            <w:tcBorders>
              <w:top w:val="nil"/>
              <w:left w:val="nil"/>
              <w:bottom w:val="single" w:sz="8" w:space="0" w:color="auto"/>
              <w:right w:val="single" w:sz="8" w:space="0" w:color="auto"/>
            </w:tcBorders>
            <w:shd w:val="clear" w:color="auto" w:fill="auto"/>
            <w:vAlign w:val="bottom"/>
            <w:hideMark/>
          </w:tcPr>
          <w:p w14:paraId="53A5160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F4C17C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53A62A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BE75D49"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5F2915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5BE659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44C011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BEA585A"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1B31E9D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Налоги</w:t>
            </w:r>
          </w:p>
        </w:tc>
        <w:tc>
          <w:tcPr>
            <w:tcW w:w="534" w:type="pct"/>
            <w:tcBorders>
              <w:top w:val="nil"/>
              <w:left w:val="nil"/>
              <w:bottom w:val="single" w:sz="8" w:space="0" w:color="auto"/>
              <w:right w:val="single" w:sz="8" w:space="0" w:color="auto"/>
            </w:tcBorders>
            <w:shd w:val="clear" w:color="auto" w:fill="auto"/>
            <w:vAlign w:val="bottom"/>
            <w:hideMark/>
          </w:tcPr>
          <w:p w14:paraId="64E4E2B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BD9E80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1A86B0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51ED4B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AD457C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F37AC6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5DDE01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2E3B9403"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584C3C8D"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Прочие расходы</w:t>
            </w:r>
          </w:p>
        </w:tc>
        <w:tc>
          <w:tcPr>
            <w:tcW w:w="534" w:type="pct"/>
            <w:tcBorders>
              <w:top w:val="nil"/>
              <w:left w:val="nil"/>
              <w:bottom w:val="single" w:sz="8" w:space="0" w:color="auto"/>
              <w:right w:val="single" w:sz="8" w:space="0" w:color="auto"/>
            </w:tcBorders>
            <w:shd w:val="clear" w:color="auto" w:fill="auto"/>
            <w:vAlign w:val="bottom"/>
            <w:hideMark/>
          </w:tcPr>
          <w:p w14:paraId="7FBBCE7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2ED15A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C659BB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11282D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5E32F62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41B2EC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1DD9F79"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6929541B"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3EAA13A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Выплата % по микрозайму</w:t>
            </w:r>
          </w:p>
        </w:tc>
        <w:tc>
          <w:tcPr>
            <w:tcW w:w="534" w:type="pct"/>
            <w:tcBorders>
              <w:top w:val="nil"/>
              <w:left w:val="nil"/>
              <w:bottom w:val="single" w:sz="8" w:space="0" w:color="auto"/>
              <w:right w:val="single" w:sz="8" w:space="0" w:color="auto"/>
            </w:tcBorders>
            <w:shd w:val="clear" w:color="auto" w:fill="auto"/>
            <w:vAlign w:val="bottom"/>
            <w:hideMark/>
          </w:tcPr>
          <w:p w14:paraId="1DBFDE7C"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4C6EA1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E0FC3FB"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DDE5A8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5644184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0D63516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3636A37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558E014D"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auto"/>
            <w:vAlign w:val="bottom"/>
            <w:hideMark/>
          </w:tcPr>
          <w:p w14:paraId="718C8E23"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Гашение основного долга по микрозайму</w:t>
            </w:r>
          </w:p>
        </w:tc>
        <w:tc>
          <w:tcPr>
            <w:tcW w:w="534" w:type="pct"/>
            <w:tcBorders>
              <w:top w:val="nil"/>
              <w:left w:val="nil"/>
              <w:bottom w:val="single" w:sz="8" w:space="0" w:color="auto"/>
              <w:right w:val="single" w:sz="8" w:space="0" w:color="auto"/>
            </w:tcBorders>
            <w:shd w:val="clear" w:color="auto" w:fill="auto"/>
            <w:vAlign w:val="bottom"/>
            <w:hideMark/>
          </w:tcPr>
          <w:p w14:paraId="3835B7F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FE07F09"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62766E7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47877C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4C99435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2EB89C3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c>
          <w:tcPr>
            <w:tcW w:w="340" w:type="pct"/>
            <w:tcBorders>
              <w:top w:val="nil"/>
              <w:left w:val="nil"/>
              <w:bottom w:val="single" w:sz="8" w:space="0" w:color="auto"/>
              <w:right w:val="single" w:sz="8" w:space="0" w:color="auto"/>
            </w:tcBorders>
            <w:shd w:val="clear" w:color="auto" w:fill="auto"/>
            <w:vAlign w:val="bottom"/>
            <w:hideMark/>
          </w:tcPr>
          <w:p w14:paraId="7B4D0A38"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w:t>
            </w:r>
          </w:p>
        </w:tc>
      </w:tr>
      <w:tr w:rsidR="005E538C" w:rsidRPr="005E538C" w14:paraId="7CE3524A" w14:textId="77777777" w:rsidTr="005E538C">
        <w:trPr>
          <w:trHeight w:val="20"/>
        </w:trPr>
        <w:tc>
          <w:tcPr>
            <w:tcW w:w="242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43D4C3A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ЧИСТЫЙ ДЕНЕЖНЫЙ ПОТОК ЗА ПЕРИОД (ПРИТОК - ОТТОК)</w:t>
            </w:r>
          </w:p>
        </w:tc>
        <w:tc>
          <w:tcPr>
            <w:tcW w:w="534" w:type="pct"/>
            <w:tcBorders>
              <w:top w:val="nil"/>
              <w:left w:val="nil"/>
              <w:bottom w:val="single" w:sz="8" w:space="0" w:color="auto"/>
              <w:right w:val="single" w:sz="8" w:space="0" w:color="auto"/>
            </w:tcBorders>
            <w:shd w:val="clear" w:color="auto" w:fill="D9D9D9" w:themeFill="background1" w:themeFillShade="D9"/>
            <w:vAlign w:val="bottom"/>
            <w:hideMark/>
          </w:tcPr>
          <w:p w14:paraId="5462F85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single" w:sz="8" w:space="0" w:color="auto"/>
              <w:right w:val="single" w:sz="8" w:space="0" w:color="auto"/>
            </w:tcBorders>
            <w:shd w:val="clear" w:color="auto" w:fill="D9D9D9" w:themeFill="background1" w:themeFillShade="D9"/>
            <w:vAlign w:val="bottom"/>
            <w:hideMark/>
          </w:tcPr>
          <w:p w14:paraId="73DD380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single" w:sz="8" w:space="0" w:color="auto"/>
              <w:right w:val="single" w:sz="8" w:space="0" w:color="auto"/>
            </w:tcBorders>
            <w:shd w:val="clear" w:color="auto" w:fill="D9D9D9" w:themeFill="background1" w:themeFillShade="D9"/>
            <w:vAlign w:val="bottom"/>
            <w:hideMark/>
          </w:tcPr>
          <w:p w14:paraId="08BB675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single" w:sz="8" w:space="0" w:color="auto"/>
              <w:right w:val="single" w:sz="8" w:space="0" w:color="auto"/>
            </w:tcBorders>
            <w:shd w:val="clear" w:color="auto" w:fill="D9D9D9" w:themeFill="background1" w:themeFillShade="D9"/>
            <w:vAlign w:val="bottom"/>
            <w:hideMark/>
          </w:tcPr>
          <w:p w14:paraId="187960AF"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single" w:sz="8" w:space="0" w:color="auto"/>
              <w:right w:val="single" w:sz="8" w:space="0" w:color="auto"/>
            </w:tcBorders>
            <w:shd w:val="clear" w:color="auto" w:fill="D9D9D9" w:themeFill="background1" w:themeFillShade="D9"/>
            <w:vAlign w:val="bottom"/>
            <w:hideMark/>
          </w:tcPr>
          <w:p w14:paraId="037EE3C2"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single" w:sz="8" w:space="0" w:color="auto"/>
              <w:right w:val="single" w:sz="8" w:space="0" w:color="auto"/>
            </w:tcBorders>
            <w:shd w:val="clear" w:color="auto" w:fill="D9D9D9" w:themeFill="background1" w:themeFillShade="D9"/>
            <w:vAlign w:val="bottom"/>
            <w:hideMark/>
          </w:tcPr>
          <w:p w14:paraId="35F4363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single" w:sz="8" w:space="0" w:color="auto"/>
              <w:right w:val="single" w:sz="8" w:space="0" w:color="auto"/>
            </w:tcBorders>
            <w:shd w:val="clear" w:color="auto" w:fill="D9D9D9" w:themeFill="background1" w:themeFillShade="D9"/>
            <w:vAlign w:val="bottom"/>
            <w:hideMark/>
          </w:tcPr>
          <w:p w14:paraId="74D079F3"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r>
      <w:tr w:rsidR="005E538C" w:rsidRPr="005E538C" w14:paraId="7FB3BA85" w14:textId="77777777" w:rsidTr="005E538C">
        <w:trPr>
          <w:trHeight w:val="20"/>
        </w:trPr>
        <w:tc>
          <w:tcPr>
            <w:tcW w:w="242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37D8DA31"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ОСТАТОК НАЛИЧНОСТИ НА КОНЕЦ ПЕРИОДА</w:t>
            </w:r>
          </w:p>
        </w:tc>
        <w:tc>
          <w:tcPr>
            <w:tcW w:w="534" w:type="pct"/>
            <w:tcBorders>
              <w:top w:val="nil"/>
              <w:left w:val="nil"/>
              <w:bottom w:val="double" w:sz="6" w:space="0" w:color="auto"/>
              <w:right w:val="single" w:sz="8" w:space="0" w:color="auto"/>
            </w:tcBorders>
            <w:shd w:val="clear" w:color="auto" w:fill="D9D9D9" w:themeFill="background1" w:themeFillShade="D9"/>
            <w:vAlign w:val="bottom"/>
            <w:hideMark/>
          </w:tcPr>
          <w:p w14:paraId="153766A4"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double" w:sz="6" w:space="0" w:color="auto"/>
              <w:right w:val="single" w:sz="8" w:space="0" w:color="auto"/>
            </w:tcBorders>
            <w:shd w:val="clear" w:color="auto" w:fill="D9D9D9" w:themeFill="background1" w:themeFillShade="D9"/>
            <w:vAlign w:val="bottom"/>
            <w:hideMark/>
          </w:tcPr>
          <w:p w14:paraId="0969571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double" w:sz="6" w:space="0" w:color="auto"/>
              <w:right w:val="single" w:sz="8" w:space="0" w:color="auto"/>
            </w:tcBorders>
            <w:shd w:val="clear" w:color="auto" w:fill="D9D9D9" w:themeFill="background1" w:themeFillShade="D9"/>
            <w:vAlign w:val="bottom"/>
            <w:hideMark/>
          </w:tcPr>
          <w:p w14:paraId="293E684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double" w:sz="6" w:space="0" w:color="auto"/>
              <w:right w:val="single" w:sz="8" w:space="0" w:color="auto"/>
            </w:tcBorders>
            <w:shd w:val="clear" w:color="auto" w:fill="D9D9D9" w:themeFill="background1" w:themeFillShade="D9"/>
            <w:vAlign w:val="bottom"/>
            <w:hideMark/>
          </w:tcPr>
          <w:p w14:paraId="5A32D5EA"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double" w:sz="6" w:space="0" w:color="auto"/>
              <w:right w:val="single" w:sz="8" w:space="0" w:color="auto"/>
            </w:tcBorders>
            <w:shd w:val="clear" w:color="auto" w:fill="D9D9D9" w:themeFill="background1" w:themeFillShade="D9"/>
            <w:vAlign w:val="bottom"/>
            <w:hideMark/>
          </w:tcPr>
          <w:p w14:paraId="6B454A59"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double" w:sz="6" w:space="0" w:color="auto"/>
              <w:right w:val="single" w:sz="8" w:space="0" w:color="auto"/>
            </w:tcBorders>
            <w:shd w:val="clear" w:color="auto" w:fill="D9D9D9" w:themeFill="background1" w:themeFillShade="D9"/>
            <w:vAlign w:val="bottom"/>
            <w:hideMark/>
          </w:tcPr>
          <w:p w14:paraId="5C421817"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c>
          <w:tcPr>
            <w:tcW w:w="340" w:type="pct"/>
            <w:tcBorders>
              <w:top w:val="nil"/>
              <w:left w:val="nil"/>
              <w:bottom w:val="double" w:sz="6" w:space="0" w:color="auto"/>
              <w:right w:val="single" w:sz="8" w:space="0" w:color="auto"/>
            </w:tcBorders>
            <w:shd w:val="clear" w:color="auto" w:fill="D9D9D9" w:themeFill="background1" w:themeFillShade="D9"/>
            <w:vAlign w:val="bottom"/>
            <w:hideMark/>
          </w:tcPr>
          <w:p w14:paraId="6EA3099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0,00</w:t>
            </w:r>
          </w:p>
        </w:tc>
      </w:tr>
    </w:tbl>
    <w:p w14:paraId="2D078A69" w14:textId="77777777" w:rsidR="005E538C" w:rsidRPr="005E538C" w:rsidRDefault="005E538C" w:rsidP="005E538C">
      <w:pPr>
        <w:jc w:val="right"/>
        <w:rPr>
          <w:rFonts w:ascii="Times New Roman" w:hAnsi="Times New Roman" w:cs="Times New Roman"/>
          <w:b/>
          <w:sz w:val="20"/>
          <w:szCs w:val="20"/>
        </w:rPr>
      </w:pPr>
    </w:p>
    <w:bookmarkEnd w:id="80"/>
    <w:p w14:paraId="1555AEFF" w14:textId="77777777" w:rsidR="005E538C" w:rsidRPr="005E538C" w:rsidRDefault="005E538C" w:rsidP="005E538C">
      <w:pPr>
        <w:jc w:val="right"/>
        <w:rPr>
          <w:rFonts w:ascii="Times New Roman" w:hAnsi="Times New Roman" w:cs="Times New Roman"/>
          <w:b/>
          <w:sz w:val="20"/>
          <w:szCs w:val="20"/>
        </w:rPr>
      </w:pPr>
    </w:p>
    <w:p w14:paraId="13271FBE" w14:textId="77777777" w:rsidR="005E538C" w:rsidRPr="005E538C" w:rsidRDefault="005E538C" w:rsidP="005E538C">
      <w:pPr>
        <w:jc w:val="right"/>
        <w:rPr>
          <w:rFonts w:ascii="Times New Roman" w:hAnsi="Times New Roman" w:cs="Times New Roman"/>
          <w:b/>
          <w:sz w:val="20"/>
          <w:szCs w:val="20"/>
        </w:rPr>
      </w:pPr>
    </w:p>
    <w:p w14:paraId="5EF96ADA" w14:textId="77777777" w:rsidR="005E538C" w:rsidRPr="005E538C" w:rsidRDefault="005E538C" w:rsidP="005E538C">
      <w:pPr>
        <w:jc w:val="right"/>
        <w:rPr>
          <w:rFonts w:ascii="Times New Roman" w:hAnsi="Times New Roman" w:cs="Times New Roman"/>
          <w:b/>
          <w:sz w:val="20"/>
          <w:szCs w:val="20"/>
        </w:rPr>
      </w:pPr>
    </w:p>
    <w:p w14:paraId="21851B31" w14:textId="77777777" w:rsidR="005E538C" w:rsidRPr="005E538C" w:rsidRDefault="005E538C" w:rsidP="005E538C">
      <w:pPr>
        <w:jc w:val="right"/>
        <w:rPr>
          <w:rFonts w:ascii="Times New Roman" w:hAnsi="Times New Roman" w:cs="Times New Roman"/>
          <w:b/>
          <w:sz w:val="20"/>
          <w:szCs w:val="20"/>
        </w:rPr>
      </w:pPr>
    </w:p>
    <w:p w14:paraId="0A70F328" w14:textId="77777777" w:rsidR="005E538C" w:rsidRPr="005E538C" w:rsidRDefault="005E538C" w:rsidP="005E538C">
      <w:pPr>
        <w:jc w:val="right"/>
        <w:rPr>
          <w:rFonts w:ascii="Times New Roman" w:hAnsi="Times New Roman" w:cs="Times New Roman"/>
          <w:b/>
          <w:sz w:val="20"/>
          <w:szCs w:val="20"/>
        </w:rPr>
      </w:pPr>
    </w:p>
    <w:p w14:paraId="2A2CFC88" w14:textId="77777777" w:rsidR="005E538C" w:rsidRPr="005E538C" w:rsidRDefault="005E538C" w:rsidP="005E538C">
      <w:pPr>
        <w:jc w:val="right"/>
        <w:rPr>
          <w:rFonts w:ascii="Times New Roman" w:hAnsi="Times New Roman" w:cs="Times New Roman"/>
          <w:b/>
          <w:sz w:val="20"/>
          <w:szCs w:val="20"/>
        </w:rPr>
      </w:pPr>
    </w:p>
    <w:p w14:paraId="1AE0AD53" w14:textId="77777777" w:rsidR="005E538C" w:rsidRPr="005E538C" w:rsidRDefault="005E538C" w:rsidP="005E538C">
      <w:pPr>
        <w:jc w:val="right"/>
        <w:rPr>
          <w:rFonts w:ascii="Times New Roman" w:hAnsi="Times New Roman" w:cs="Times New Roman"/>
          <w:b/>
          <w:sz w:val="20"/>
          <w:szCs w:val="20"/>
        </w:rPr>
      </w:pPr>
    </w:p>
    <w:p w14:paraId="3865FA4E" w14:textId="77777777" w:rsidR="005E538C" w:rsidRPr="005E538C" w:rsidRDefault="005E538C" w:rsidP="005E538C">
      <w:pPr>
        <w:jc w:val="right"/>
        <w:rPr>
          <w:rFonts w:ascii="Times New Roman" w:hAnsi="Times New Roman" w:cs="Times New Roman"/>
          <w:b/>
          <w:sz w:val="20"/>
          <w:szCs w:val="20"/>
        </w:rPr>
      </w:pPr>
    </w:p>
    <w:p w14:paraId="3B40622B" w14:textId="77777777" w:rsidR="005E538C" w:rsidRPr="005E538C" w:rsidRDefault="005E538C" w:rsidP="005E538C">
      <w:pPr>
        <w:jc w:val="right"/>
        <w:rPr>
          <w:rFonts w:ascii="Times New Roman" w:hAnsi="Times New Roman" w:cs="Times New Roman"/>
          <w:b/>
          <w:sz w:val="20"/>
          <w:szCs w:val="20"/>
        </w:rPr>
      </w:pPr>
    </w:p>
    <w:p w14:paraId="3002F1AD" w14:textId="77777777" w:rsidR="005E538C" w:rsidRPr="005E538C" w:rsidRDefault="005E538C" w:rsidP="005E538C">
      <w:pPr>
        <w:jc w:val="right"/>
        <w:rPr>
          <w:rFonts w:ascii="Times New Roman" w:hAnsi="Times New Roman" w:cs="Times New Roman"/>
          <w:b/>
          <w:sz w:val="20"/>
          <w:szCs w:val="20"/>
        </w:rPr>
      </w:pPr>
    </w:p>
    <w:p w14:paraId="2F2D3F2E" w14:textId="77777777" w:rsidR="005E538C" w:rsidRPr="005E538C" w:rsidRDefault="005E538C" w:rsidP="005E538C">
      <w:pPr>
        <w:jc w:val="right"/>
        <w:rPr>
          <w:rFonts w:ascii="Times New Roman" w:hAnsi="Times New Roman" w:cs="Times New Roman"/>
          <w:b/>
          <w:sz w:val="20"/>
          <w:szCs w:val="20"/>
        </w:rPr>
      </w:pPr>
      <w:bookmarkStart w:id="81" w:name="П11"/>
      <w:r w:rsidRPr="005E538C">
        <w:rPr>
          <w:rFonts w:ascii="Times New Roman" w:hAnsi="Times New Roman" w:cs="Times New Roman"/>
          <w:b/>
          <w:sz w:val="20"/>
          <w:szCs w:val="20"/>
        </w:rPr>
        <w:t>Приложение №11</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75DDA4FE"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1AF7848E" w14:textId="77777777" w:rsidR="005E538C" w:rsidRPr="005E538C" w:rsidRDefault="005E538C" w:rsidP="005E538C">
      <w:pPr>
        <w:jc w:val="both"/>
        <w:rPr>
          <w:rFonts w:ascii="Times New Roman" w:eastAsia="SimSun" w:hAnsi="Times New Roman" w:cs="Times New Roma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5E538C" w:rsidRPr="005E538C" w14:paraId="29B5E61F" w14:textId="77777777" w:rsidTr="005E538C">
        <w:trPr>
          <w:cantSplit/>
          <w:trHeight w:val="251"/>
        </w:trPr>
        <w:tc>
          <w:tcPr>
            <w:tcW w:w="3406" w:type="dxa"/>
            <w:gridSpan w:val="5"/>
            <w:vMerge w:val="restart"/>
          </w:tcPr>
          <w:p w14:paraId="24A4F4AF"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ЗАЯВЛЕНИЕ</w:t>
            </w:r>
          </w:p>
        </w:tc>
        <w:tc>
          <w:tcPr>
            <w:tcW w:w="563" w:type="dxa"/>
            <w:vMerge w:val="restart"/>
          </w:tcPr>
          <w:p w14:paraId="674BA0C8"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5670" w:type="dxa"/>
            <w:gridSpan w:val="7"/>
            <w:tcBorders>
              <w:bottom w:val="single" w:sz="4" w:space="0" w:color="000000"/>
            </w:tcBorders>
          </w:tcPr>
          <w:p w14:paraId="5B64163C" w14:textId="77777777" w:rsidR="005E538C" w:rsidRPr="005E538C" w:rsidRDefault="005E538C" w:rsidP="005E538C">
            <w:pPr>
              <w:suppressAutoHyphens/>
              <w:rPr>
                <w:rFonts w:ascii="Times New Roman" w:hAnsi="Times New Roman" w:cs="Times New Roman"/>
                <w:sz w:val="20"/>
                <w:szCs w:val="20"/>
              </w:rPr>
            </w:pPr>
            <w:r w:rsidRPr="005E538C">
              <w:rPr>
                <w:rFonts w:ascii="Times New Roman" w:eastAsia="SimSun" w:hAnsi="Times New Roman" w:cs="Times New Roman"/>
                <w:sz w:val="20"/>
                <w:szCs w:val="20"/>
                <w:lang w:eastAsia="ar-SA"/>
              </w:rPr>
              <w:t>Директору Некоммерческой организации «Гарантийный фонд–микрокредитная компания Республики Хакасия»</w:t>
            </w:r>
          </w:p>
        </w:tc>
      </w:tr>
      <w:tr w:rsidR="005E538C" w:rsidRPr="005E538C" w14:paraId="56D562F3" w14:textId="77777777" w:rsidTr="005E538C">
        <w:trPr>
          <w:cantSplit/>
          <w:trHeight w:val="151"/>
        </w:trPr>
        <w:tc>
          <w:tcPr>
            <w:tcW w:w="3406" w:type="dxa"/>
            <w:gridSpan w:val="5"/>
            <w:vMerge/>
            <w:vAlign w:val="center"/>
          </w:tcPr>
          <w:p w14:paraId="424A036F"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2C72A0CD"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Borders>
              <w:top w:val="single" w:sz="4" w:space="0" w:color="000000"/>
            </w:tcBorders>
          </w:tcPr>
          <w:p w14:paraId="448FAC64"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Наименование</w:t>
            </w:r>
          </w:p>
        </w:tc>
      </w:tr>
      <w:tr w:rsidR="005E538C" w:rsidRPr="005E538C" w14:paraId="08282376" w14:textId="77777777" w:rsidTr="005E538C">
        <w:trPr>
          <w:cantSplit/>
          <w:trHeight w:val="151"/>
        </w:trPr>
        <w:tc>
          <w:tcPr>
            <w:tcW w:w="3406" w:type="dxa"/>
            <w:gridSpan w:val="5"/>
            <w:vMerge/>
            <w:vAlign w:val="center"/>
          </w:tcPr>
          <w:p w14:paraId="5341F053"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23AD7725"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Borders>
              <w:bottom w:val="single" w:sz="4" w:space="0" w:color="000000"/>
            </w:tcBorders>
          </w:tcPr>
          <w:p w14:paraId="50C09BDC"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r>
      <w:tr w:rsidR="005E538C" w:rsidRPr="005E538C" w14:paraId="1EC3CC2F" w14:textId="77777777" w:rsidTr="005E538C">
        <w:trPr>
          <w:cantSplit/>
          <w:trHeight w:val="151"/>
        </w:trPr>
        <w:tc>
          <w:tcPr>
            <w:tcW w:w="3406" w:type="dxa"/>
            <w:gridSpan w:val="5"/>
            <w:vMerge/>
            <w:vAlign w:val="center"/>
          </w:tcPr>
          <w:p w14:paraId="06E525DC"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1FEA210C"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Borders>
              <w:top w:val="single" w:sz="4" w:space="0" w:color="000000"/>
            </w:tcBorders>
          </w:tcPr>
          <w:p w14:paraId="74027EB5"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Ф.И.О.</w:t>
            </w:r>
          </w:p>
        </w:tc>
      </w:tr>
      <w:tr w:rsidR="005E538C" w:rsidRPr="005E538C" w14:paraId="7098A954" w14:textId="77777777" w:rsidTr="005E538C">
        <w:trPr>
          <w:cantSplit/>
          <w:trHeight w:val="269"/>
        </w:trPr>
        <w:tc>
          <w:tcPr>
            <w:tcW w:w="2268" w:type="dxa"/>
            <w:gridSpan w:val="3"/>
          </w:tcPr>
          <w:p w14:paraId="587CE63D"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xml:space="preserve">«___» _________ 20__г. </w:t>
            </w:r>
          </w:p>
        </w:tc>
        <w:tc>
          <w:tcPr>
            <w:tcW w:w="567" w:type="dxa"/>
          </w:tcPr>
          <w:p w14:paraId="4A9990B8"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571" w:type="dxa"/>
          </w:tcPr>
          <w:p w14:paraId="0051C587"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563" w:type="dxa"/>
            <w:vMerge/>
            <w:vAlign w:val="center"/>
          </w:tcPr>
          <w:p w14:paraId="5C1387FC"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Borders>
              <w:bottom w:val="single" w:sz="4" w:space="0" w:color="000000"/>
            </w:tcBorders>
          </w:tcPr>
          <w:p w14:paraId="7454B45F" w14:textId="77777777" w:rsidR="005E538C" w:rsidRPr="005E538C" w:rsidRDefault="005E538C" w:rsidP="005E538C">
            <w:pPr>
              <w:suppressAutoHyphens/>
              <w:snapToGrid w:val="0"/>
              <w:jc w:val="both"/>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РХ, г. Абакан, пр-кт Дружбы Народов, д.2А</w:t>
            </w:r>
          </w:p>
        </w:tc>
      </w:tr>
      <w:tr w:rsidR="005E538C" w:rsidRPr="005E538C" w14:paraId="7F18EEFA" w14:textId="77777777" w:rsidTr="005E538C">
        <w:trPr>
          <w:cantSplit/>
          <w:trHeight w:val="269"/>
        </w:trPr>
        <w:tc>
          <w:tcPr>
            <w:tcW w:w="3406" w:type="dxa"/>
            <w:gridSpan w:val="5"/>
            <w:vMerge w:val="restart"/>
          </w:tcPr>
          <w:p w14:paraId="2BA4EF6E"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w:t>
            </w:r>
          </w:p>
        </w:tc>
        <w:tc>
          <w:tcPr>
            <w:tcW w:w="563" w:type="dxa"/>
            <w:vMerge/>
            <w:vAlign w:val="center"/>
          </w:tcPr>
          <w:p w14:paraId="718228CC"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Pr>
          <w:p w14:paraId="29641225"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адрес местонахождения</w:t>
            </w:r>
          </w:p>
        </w:tc>
      </w:tr>
      <w:tr w:rsidR="005E538C" w:rsidRPr="005E538C" w14:paraId="7B01F6A7" w14:textId="77777777" w:rsidTr="005E538C">
        <w:trPr>
          <w:cantSplit/>
          <w:trHeight w:val="190"/>
        </w:trPr>
        <w:tc>
          <w:tcPr>
            <w:tcW w:w="3406" w:type="dxa"/>
            <w:gridSpan w:val="5"/>
            <w:vMerge/>
            <w:vAlign w:val="center"/>
          </w:tcPr>
          <w:p w14:paraId="7A94EF58"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3EAEECFE"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Pr>
          <w:p w14:paraId="57C6A703"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p>
        </w:tc>
      </w:tr>
      <w:tr w:rsidR="005E538C" w:rsidRPr="005E538C" w14:paraId="56872322" w14:textId="77777777" w:rsidTr="005E538C">
        <w:trPr>
          <w:cantSplit/>
          <w:trHeight w:val="151"/>
        </w:trPr>
        <w:tc>
          <w:tcPr>
            <w:tcW w:w="3406" w:type="dxa"/>
            <w:gridSpan w:val="5"/>
            <w:vMerge/>
            <w:vAlign w:val="center"/>
          </w:tcPr>
          <w:p w14:paraId="15605956"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2C4FE4AD" w14:textId="77777777" w:rsidR="005E538C" w:rsidRPr="005E538C" w:rsidRDefault="005E538C" w:rsidP="005E538C">
            <w:pPr>
              <w:widowControl w:val="0"/>
              <w:suppressAutoHyphens/>
              <w:rPr>
                <w:rFonts w:ascii="Times New Roman" w:hAnsi="Times New Roman" w:cs="Times New Roman"/>
                <w:sz w:val="20"/>
                <w:szCs w:val="20"/>
              </w:rPr>
            </w:pPr>
          </w:p>
        </w:tc>
        <w:tc>
          <w:tcPr>
            <w:tcW w:w="580" w:type="dxa"/>
          </w:tcPr>
          <w:p w14:paraId="10048FAD"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от</w:t>
            </w:r>
          </w:p>
        </w:tc>
        <w:tc>
          <w:tcPr>
            <w:tcW w:w="5090" w:type="dxa"/>
            <w:gridSpan w:val="6"/>
          </w:tcPr>
          <w:p w14:paraId="1A08969F" w14:textId="77777777" w:rsidR="005E538C" w:rsidRPr="005E538C" w:rsidRDefault="005E538C" w:rsidP="005E538C">
            <w:pPr>
              <w:tabs>
                <w:tab w:val="left" w:leader="underscore" w:pos="5090"/>
              </w:tabs>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__________________________________________</w:t>
            </w:r>
          </w:p>
        </w:tc>
      </w:tr>
      <w:tr w:rsidR="005E538C" w:rsidRPr="005E538C" w14:paraId="6A7ACCCD" w14:textId="77777777" w:rsidTr="005E538C">
        <w:trPr>
          <w:cantSplit/>
          <w:trHeight w:val="155"/>
        </w:trPr>
        <w:tc>
          <w:tcPr>
            <w:tcW w:w="3406" w:type="dxa"/>
            <w:gridSpan w:val="5"/>
            <w:vMerge/>
            <w:vAlign w:val="center"/>
          </w:tcPr>
          <w:p w14:paraId="195BB33C"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6DF7BD24"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Pr>
          <w:p w14:paraId="541FFEB2"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Ф.И.О. заявителя</w:t>
            </w:r>
          </w:p>
        </w:tc>
      </w:tr>
      <w:tr w:rsidR="005E538C" w:rsidRPr="005E538C" w14:paraId="47D64288" w14:textId="77777777" w:rsidTr="005E538C">
        <w:trPr>
          <w:cantSplit/>
          <w:trHeight w:val="269"/>
        </w:trPr>
        <w:tc>
          <w:tcPr>
            <w:tcW w:w="3406" w:type="dxa"/>
            <w:gridSpan w:val="5"/>
            <w:vMerge w:val="restart"/>
          </w:tcPr>
          <w:p w14:paraId="040FC206"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О согласии на обработку персональных данных</w:t>
            </w:r>
          </w:p>
        </w:tc>
        <w:tc>
          <w:tcPr>
            <w:tcW w:w="563" w:type="dxa"/>
            <w:vMerge/>
            <w:vAlign w:val="center"/>
          </w:tcPr>
          <w:p w14:paraId="6B9302B8" w14:textId="77777777" w:rsidR="005E538C" w:rsidRPr="005E538C" w:rsidRDefault="005E538C" w:rsidP="005E538C">
            <w:pPr>
              <w:widowControl w:val="0"/>
              <w:suppressAutoHyphens/>
              <w:rPr>
                <w:rFonts w:ascii="Times New Roman" w:hAnsi="Times New Roman" w:cs="Times New Roman"/>
                <w:sz w:val="20"/>
                <w:szCs w:val="20"/>
              </w:rPr>
            </w:pPr>
          </w:p>
        </w:tc>
        <w:tc>
          <w:tcPr>
            <w:tcW w:w="1235" w:type="dxa"/>
            <w:gridSpan w:val="2"/>
          </w:tcPr>
          <w:p w14:paraId="01DC42EF"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паспорт:</w:t>
            </w:r>
          </w:p>
        </w:tc>
        <w:tc>
          <w:tcPr>
            <w:tcW w:w="883" w:type="dxa"/>
            <w:gridSpan w:val="2"/>
          </w:tcPr>
          <w:p w14:paraId="7A00887D" w14:textId="77777777" w:rsidR="005E538C" w:rsidRPr="005E538C" w:rsidRDefault="005E538C" w:rsidP="005E538C">
            <w:pPr>
              <w:suppressAutoHyphens/>
              <w:snapToGrid w:val="0"/>
              <w:jc w:val="both"/>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серия</w:t>
            </w:r>
          </w:p>
        </w:tc>
        <w:tc>
          <w:tcPr>
            <w:tcW w:w="1141" w:type="dxa"/>
          </w:tcPr>
          <w:p w14:paraId="01811010" w14:textId="77777777" w:rsidR="005E538C" w:rsidRPr="005E538C" w:rsidRDefault="005E538C" w:rsidP="005E538C">
            <w:pPr>
              <w:tabs>
                <w:tab w:val="left" w:leader="underscore" w:pos="1080"/>
              </w:tabs>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ab/>
            </w:r>
          </w:p>
        </w:tc>
        <w:tc>
          <w:tcPr>
            <w:tcW w:w="985" w:type="dxa"/>
          </w:tcPr>
          <w:p w14:paraId="4F51E88A"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номер</w:t>
            </w:r>
          </w:p>
        </w:tc>
        <w:tc>
          <w:tcPr>
            <w:tcW w:w="1426" w:type="dxa"/>
          </w:tcPr>
          <w:p w14:paraId="1452CEDA" w14:textId="77777777" w:rsidR="005E538C" w:rsidRPr="005E538C" w:rsidRDefault="005E538C" w:rsidP="005E538C">
            <w:pPr>
              <w:tabs>
                <w:tab w:val="left" w:leader="underscore" w:pos="1619"/>
              </w:tabs>
              <w:suppressAutoHyphens/>
              <w:snapToGrid w:val="0"/>
              <w:jc w:val="both"/>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ab/>
            </w:r>
          </w:p>
        </w:tc>
      </w:tr>
      <w:tr w:rsidR="005E538C" w:rsidRPr="005E538C" w14:paraId="4B223D63" w14:textId="77777777" w:rsidTr="005E538C">
        <w:trPr>
          <w:cantSplit/>
          <w:trHeight w:val="151"/>
        </w:trPr>
        <w:tc>
          <w:tcPr>
            <w:tcW w:w="3406" w:type="dxa"/>
            <w:gridSpan w:val="5"/>
            <w:vMerge/>
            <w:vAlign w:val="center"/>
          </w:tcPr>
          <w:p w14:paraId="01C3443C"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3B1D69B2"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Pr>
          <w:p w14:paraId="726C9879" w14:textId="77777777" w:rsidR="005E538C" w:rsidRPr="005E538C" w:rsidRDefault="005E538C" w:rsidP="005E538C">
            <w:pPr>
              <w:tabs>
                <w:tab w:val="left" w:leader="underscore" w:pos="5639"/>
              </w:tabs>
              <w:suppressAutoHyphens/>
              <w:snapToGrid w:val="0"/>
              <w:jc w:val="both"/>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выдан:</w:t>
            </w:r>
            <w:r w:rsidRPr="005E538C">
              <w:rPr>
                <w:rFonts w:ascii="Times New Roman" w:eastAsia="Courier New" w:hAnsi="Times New Roman" w:cs="Times New Roman"/>
                <w:sz w:val="20"/>
                <w:szCs w:val="20"/>
                <w:lang w:eastAsia="ar-SA"/>
              </w:rPr>
              <w:tab/>
            </w:r>
          </w:p>
        </w:tc>
      </w:tr>
      <w:tr w:rsidR="005E538C" w:rsidRPr="005E538C" w14:paraId="0D556B6C" w14:textId="77777777" w:rsidTr="005E538C">
        <w:trPr>
          <w:cantSplit/>
          <w:trHeight w:val="151"/>
        </w:trPr>
        <w:tc>
          <w:tcPr>
            <w:tcW w:w="3406" w:type="dxa"/>
            <w:gridSpan w:val="5"/>
            <w:vMerge/>
            <w:vAlign w:val="center"/>
          </w:tcPr>
          <w:p w14:paraId="7B99DA4D"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5858A5EC"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Pr>
          <w:p w14:paraId="5BE22294" w14:textId="77777777" w:rsidR="005E538C" w:rsidRPr="005E538C" w:rsidRDefault="005E538C" w:rsidP="005E538C">
            <w:pPr>
              <w:tabs>
                <w:tab w:val="left" w:leader="underscore" w:pos="5639"/>
              </w:tabs>
              <w:suppressAutoHyphens/>
              <w:snapToGrid w:val="0"/>
              <w:jc w:val="both"/>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ab/>
            </w:r>
          </w:p>
        </w:tc>
      </w:tr>
      <w:tr w:rsidR="005E538C" w:rsidRPr="005E538C" w14:paraId="27C3623F" w14:textId="77777777" w:rsidTr="005E538C">
        <w:trPr>
          <w:cantSplit/>
          <w:trHeight w:val="151"/>
        </w:trPr>
        <w:tc>
          <w:tcPr>
            <w:tcW w:w="3406" w:type="dxa"/>
            <w:gridSpan w:val="5"/>
            <w:vMerge/>
            <w:vAlign w:val="center"/>
          </w:tcPr>
          <w:p w14:paraId="2106D80A" w14:textId="77777777" w:rsidR="005E538C" w:rsidRPr="005E538C" w:rsidRDefault="005E538C" w:rsidP="005E538C">
            <w:pPr>
              <w:widowControl w:val="0"/>
              <w:suppressAutoHyphens/>
              <w:rPr>
                <w:rFonts w:ascii="Times New Roman" w:hAnsi="Times New Roman" w:cs="Times New Roman"/>
                <w:sz w:val="20"/>
                <w:szCs w:val="20"/>
              </w:rPr>
            </w:pPr>
          </w:p>
        </w:tc>
        <w:tc>
          <w:tcPr>
            <w:tcW w:w="563" w:type="dxa"/>
            <w:vMerge/>
            <w:vAlign w:val="center"/>
          </w:tcPr>
          <w:p w14:paraId="1E9ACE41" w14:textId="77777777" w:rsidR="005E538C" w:rsidRPr="005E538C" w:rsidRDefault="005E538C" w:rsidP="005E538C">
            <w:pPr>
              <w:widowControl w:val="0"/>
              <w:suppressAutoHyphens/>
              <w:rPr>
                <w:rFonts w:ascii="Times New Roman" w:hAnsi="Times New Roman" w:cs="Times New Roman"/>
                <w:sz w:val="20"/>
                <w:szCs w:val="20"/>
              </w:rPr>
            </w:pPr>
          </w:p>
        </w:tc>
        <w:tc>
          <w:tcPr>
            <w:tcW w:w="1626" w:type="dxa"/>
            <w:gridSpan w:val="3"/>
          </w:tcPr>
          <w:p w14:paraId="33E74631"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дата выдачи:</w:t>
            </w:r>
          </w:p>
        </w:tc>
        <w:tc>
          <w:tcPr>
            <w:tcW w:w="4044" w:type="dxa"/>
            <w:gridSpan w:val="4"/>
          </w:tcPr>
          <w:p w14:paraId="4A7C9094" w14:textId="77777777" w:rsidR="005E538C" w:rsidRPr="005E538C" w:rsidRDefault="005E538C" w:rsidP="005E538C">
            <w:pPr>
              <w:tabs>
                <w:tab w:val="left" w:leader="underscore" w:pos="4099"/>
              </w:tabs>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ab/>
            </w:r>
          </w:p>
        </w:tc>
      </w:tr>
      <w:tr w:rsidR="005E538C" w:rsidRPr="005E538C" w14:paraId="28311D34" w14:textId="77777777" w:rsidTr="005E538C">
        <w:trPr>
          <w:cantSplit/>
          <w:trHeight w:val="269"/>
        </w:trPr>
        <w:tc>
          <w:tcPr>
            <w:tcW w:w="1418" w:type="dxa"/>
          </w:tcPr>
          <w:p w14:paraId="0D9CD49F"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w:t>
            </w:r>
          </w:p>
        </w:tc>
        <w:tc>
          <w:tcPr>
            <w:tcW w:w="55" w:type="dxa"/>
          </w:tcPr>
          <w:p w14:paraId="5495810C"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w:t>
            </w:r>
          </w:p>
        </w:tc>
        <w:tc>
          <w:tcPr>
            <w:tcW w:w="1362" w:type="dxa"/>
            <w:gridSpan w:val="2"/>
          </w:tcPr>
          <w:p w14:paraId="0684866D"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w:t>
            </w:r>
          </w:p>
        </w:tc>
        <w:tc>
          <w:tcPr>
            <w:tcW w:w="571" w:type="dxa"/>
          </w:tcPr>
          <w:p w14:paraId="2525A7A4"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w:t>
            </w:r>
          </w:p>
        </w:tc>
        <w:tc>
          <w:tcPr>
            <w:tcW w:w="563" w:type="dxa"/>
            <w:vMerge/>
          </w:tcPr>
          <w:p w14:paraId="309D0037"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Pr>
          <w:p w14:paraId="121E1C51" w14:textId="77777777" w:rsidR="005E538C" w:rsidRPr="005E538C" w:rsidRDefault="005E538C" w:rsidP="005E538C">
            <w:pPr>
              <w:tabs>
                <w:tab w:val="left" w:leader="underscore" w:pos="5639"/>
              </w:tabs>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xml:space="preserve">адрес проживания: </w:t>
            </w:r>
            <w:r w:rsidRPr="005E538C">
              <w:rPr>
                <w:rFonts w:ascii="Times New Roman" w:eastAsia="Courier New" w:hAnsi="Times New Roman" w:cs="Times New Roman"/>
                <w:sz w:val="20"/>
                <w:szCs w:val="20"/>
                <w:lang w:eastAsia="ar-SA"/>
              </w:rPr>
              <w:tab/>
            </w:r>
          </w:p>
        </w:tc>
      </w:tr>
      <w:tr w:rsidR="005E538C" w:rsidRPr="005E538C" w14:paraId="26251BA5" w14:textId="77777777" w:rsidTr="005E538C">
        <w:trPr>
          <w:cantSplit/>
          <w:trHeight w:val="269"/>
        </w:trPr>
        <w:tc>
          <w:tcPr>
            <w:tcW w:w="1418" w:type="dxa"/>
          </w:tcPr>
          <w:p w14:paraId="7F3A1C31"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55" w:type="dxa"/>
          </w:tcPr>
          <w:p w14:paraId="73588EDD"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1362" w:type="dxa"/>
            <w:gridSpan w:val="2"/>
          </w:tcPr>
          <w:p w14:paraId="276DB949"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571" w:type="dxa"/>
          </w:tcPr>
          <w:p w14:paraId="3769E8E2"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c>
          <w:tcPr>
            <w:tcW w:w="563" w:type="dxa"/>
            <w:vMerge/>
          </w:tcPr>
          <w:p w14:paraId="7517E4E3" w14:textId="77777777" w:rsidR="005E538C" w:rsidRPr="005E538C" w:rsidRDefault="005E538C" w:rsidP="005E538C">
            <w:pPr>
              <w:widowControl w:val="0"/>
              <w:suppressAutoHyphens/>
              <w:rPr>
                <w:rFonts w:ascii="Times New Roman" w:hAnsi="Times New Roman" w:cs="Times New Roman"/>
                <w:sz w:val="20"/>
                <w:szCs w:val="20"/>
              </w:rPr>
            </w:pPr>
          </w:p>
        </w:tc>
        <w:tc>
          <w:tcPr>
            <w:tcW w:w="5670" w:type="dxa"/>
            <w:gridSpan w:val="7"/>
            <w:tcBorders>
              <w:bottom w:val="single" w:sz="4" w:space="0" w:color="000000"/>
            </w:tcBorders>
          </w:tcPr>
          <w:p w14:paraId="30B4E0E9"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p>
        </w:tc>
      </w:tr>
    </w:tbl>
    <w:p w14:paraId="78A249FA" w14:textId="77777777" w:rsidR="005E538C" w:rsidRPr="005E538C" w:rsidRDefault="005E538C" w:rsidP="005E538C">
      <w:pPr>
        <w:suppressAutoHyphens/>
        <w:rPr>
          <w:rFonts w:ascii="Times New Roman" w:eastAsia="Courier New" w:hAnsi="Times New Roman" w:cs="Times New Roma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5E538C" w:rsidRPr="005E538C" w14:paraId="15B49644" w14:textId="77777777" w:rsidTr="005E538C">
        <w:trPr>
          <w:trHeight w:val="246"/>
        </w:trPr>
        <w:tc>
          <w:tcPr>
            <w:tcW w:w="9639" w:type="dxa"/>
            <w:gridSpan w:val="3"/>
          </w:tcPr>
          <w:p w14:paraId="04FCEF24" w14:textId="77777777" w:rsidR="005E538C" w:rsidRPr="005E538C" w:rsidRDefault="005E538C" w:rsidP="005E538C">
            <w:pPr>
              <w:tabs>
                <w:tab w:val="left" w:leader="underscore" w:pos="10230"/>
              </w:tabs>
              <w:suppressAutoHyphens/>
              <w:snapToGrid w:val="0"/>
              <w:ind w:firstLine="567"/>
              <w:jc w:val="both"/>
              <w:rPr>
                <w:rFonts w:ascii="Times New Roman" w:eastAsia="Courier New" w:hAnsi="Times New Roman" w:cs="Times New Roman"/>
                <w:b/>
                <w:sz w:val="20"/>
                <w:szCs w:val="20"/>
                <w:lang w:eastAsia="ar-SA"/>
              </w:rPr>
            </w:pPr>
            <w:r w:rsidRPr="005E538C">
              <w:rPr>
                <w:rFonts w:ascii="Times New Roman" w:eastAsia="Courier New" w:hAnsi="Times New Roman" w:cs="Times New Roman"/>
                <w:b/>
                <w:sz w:val="20"/>
                <w:szCs w:val="20"/>
                <w:lang w:eastAsia="ar-SA"/>
              </w:rPr>
              <w:t>Предоставляю Вам свои персональные данные, а именно:</w:t>
            </w:r>
          </w:p>
          <w:p w14:paraId="766EDA2B" w14:textId="77777777" w:rsidR="005E538C" w:rsidRPr="005E538C" w:rsidRDefault="005E538C" w:rsidP="005E538C">
            <w:pPr>
              <w:tabs>
                <w:tab w:val="left" w:leader="underscore" w:pos="10230"/>
              </w:tabs>
              <w:suppressAutoHyphens/>
              <w:snapToGrid w:val="0"/>
              <w:ind w:firstLine="567"/>
              <w:jc w:val="both"/>
              <w:rPr>
                <w:rFonts w:ascii="Times New Roman" w:eastAsia="Courier New" w:hAnsi="Times New Roman" w:cs="Times New Roman"/>
                <w:b/>
                <w:sz w:val="20"/>
                <w:szCs w:val="20"/>
                <w:lang w:eastAsia="ar-SA"/>
              </w:rPr>
            </w:pPr>
            <w:r w:rsidRPr="005E538C">
              <w:rPr>
                <w:rFonts w:ascii="Times New Roman" w:eastAsia="SimSun" w:hAnsi="Times New Roman" w:cs="Times New Roman"/>
                <w:sz w:val="20"/>
                <w:szCs w:val="20"/>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Порядок,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5E538C" w:rsidRPr="005E538C" w14:paraId="5CABB490" w14:textId="77777777" w:rsidTr="005E538C">
        <w:trPr>
          <w:trHeight w:val="259"/>
        </w:trPr>
        <w:tc>
          <w:tcPr>
            <w:tcW w:w="9639" w:type="dxa"/>
            <w:gridSpan w:val="3"/>
          </w:tcPr>
          <w:p w14:paraId="4BF55EE2" w14:textId="77777777" w:rsidR="005E538C" w:rsidRPr="005E538C" w:rsidRDefault="005E538C" w:rsidP="005E538C">
            <w:pPr>
              <w:tabs>
                <w:tab w:val="left" w:leader="underscore" w:pos="10230"/>
              </w:tabs>
              <w:suppressAutoHyphens/>
              <w:snapToGrid w:val="0"/>
              <w:ind w:firstLine="567"/>
              <w:rPr>
                <w:rFonts w:ascii="Times New Roman" w:eastAsia="Courier New" w:hAnsi="Times New Roman" w:cs="Times New Roman"/>
                <w:b/>
                <w:sz w:val="20"/>
                <w:szCs w:val="20"/>
                <w:lang w:eastAsia="ar-SA"/>
              </w:rPr>
            </w:pPr>
            <w:r w:rsidRPr="005E538C">
              <w:rPr>
                <w:rFonts w:ascii="Times New Roman" w:eastAsia="Courier New" w:hAnsi="Times New Roman" w:cs="Times New Roman"/>
                <w:b/>
                <w:sz w:val="20"/>
                <w:szCs w:val="20"/>
                <w:lang w:eastAsia="ar-SA"/>
              </w:rPr>
              <w:t>И даю согласие на их обработку своей волей и в своем интересе, с целью:</w:t>
            </w:r>
          </w:p>
          <w:p w14:paraId="1F45D613"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53265CD"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 исполнение взятых на себя обязательств по заключенным договорам;</w:t>
            </w:r>
          </w:p>
          <w:p w14:paraId="09784D95" w14:textId="77777777" w:rsidR="005E538C" w:rsidRPr="005E538C" w:rsidRDefault="005E538C" w:rsidP="005E538C">
            <w:pPr>
              <w:tabs>
                <w:tab w:val="left" w:pos="567"/>
              </w:tabs>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6744F404"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 предложения продуктов и услуг Фондом;</w:t>
            </w:r>
          </w:p>
          <w:p w14:paraId="5B5221B5"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 обслуживание Заемщика и лиц, подающих заявку на получение микрозайма;</w:t>
            </w:r>
          </w:p>
          <w:p w14:paraId="78E3F7F0" w14:textId="77777777" w:rsidR="005E538C" w:rsidRPr="005E538C" w:rsidRDefault="005E538C" w:rsidP="005E538C">
            <w:pPr>
              <w:suppressAutoHyphens/>
              <w:ind w:firstLine="567"/>
              <w:jc w:val="both"/>
              <w:rPr>
                <w:rFonts w:ascii="Times New Roman" w:hAnsi="Times New Roman" w:cs="Times New Roman"/>
                <w:b/>
                <w:sz w:val="20"/>
                <w:szCs w:val="20"/>
              </w:rPr>
            </w:pPr>
            <w:r w:rsidRPr="005E538C">
              <w:rPr>
                <w:rFonts w:ascii="Times New Roman" w:eastAsia="SimSun" w:hAnsi="Times New Roman" w:cs="Times New Roman"/>
                <w:sz w:val="20"/>
                <w:szCs w:val="20"/>
                <w:lang w:eastAsia="ar-SA"/>
              </w:rPr>
              <w:t>- продвижение товаров, работ и услуг Фонда.</w:t>
            </w:r>
          </w:p>
        </w:tc>
      </w:tr>
      <w:tr w:rsidR="005E538C" w:rsidRPr="005E538C" w14:paraId="65ED7037" w14:textId="77777777" w:rsidTr="005E538C">
        <w:trPr>
          <w:trHeight w:val="259"/>
        </w:trPr>
        <w:tc>
          <w:tcPr>
            <w:tcW w:w="9639" w:type="dxa"/>
            <w:gridSpan w:val="3"/>
          </w:tcPr>
          <w:p w14:paraId="423AD440" w14:textId="77777777" w:rsidR="005E538C" w:rsidRPr="005E538C" w:rsidRDefault="005E538C" w:rsidP="005E538C">
            <w:pPr>
              <w:tabs>
                <w:tab w:val="left" w:leader="underscore" w:pos="10206"/>
              </w:tabs>
              <w:suppressAutoHyphens/>
              <w:snapToGrid w:val="0"/>
              <w:ind w:firstLine="567"/>
              <w:jc w:val="both"/>
              <w:rPr>
                <w:rFonts w:ascii="Times New Roman" w:eastAsia="Courier New" w:hAnsi="Times New Roman" w:cs="Times New Roman"/>
                <w:b/>
                <w:sz w:val="20"/>
                <w:szCs w:val="20"/>
                <w:lang w:eastAsia="ar-SA"/>
              </w:rPr>
            </w:pPr>
            <w:r w:rsidRPr="005E538C">
              <w:rPr>
                <w:rFonts w:ascii="Times New Roman" w:eastAsia="Courier New" w:hAnsi="Times New Roman" w:cs="Times New Roman"/>
                <w:b/>
                <w:sz w:val="20"/>
                <w:szCs w:val="20"/>
                <w:lang w:eastAsia="ar-SA"/>
              </w:rPr>
              <w:t>Для осуществления следующих действий:</w:t>
            </w:r>
            <w:r w:rsidRPr="005E538C">
              <w:rPr>
                <w:rFonts w:ascii="Times New Roman" w:eastAsia="Courier New" w:hAnsi="Times New Roman" w:cs="Times New Roman"/>
                <w:sz w:val="20"/>
                <w:szCs w:val="20"/>
                <w:lang w:eastAsia="ar-SA"/>
              </w:rPr>
              <w:t xml:space="preserve"> формированием дела; передачей персональных данных в бюро кредитных историй.</w:t>
            </w:r>
          </w:p>
        </w:tc>
      </w:tr>
      <w:tr w:rsidR="005E538C" w:rsidRPr="005E538C" w14:paraId="0EE04D07" w14:textId="77777777" w:rsidTr="005E538C">
        <w:trPr>
          <w:trHeight w:val="731"/>
        </w:trPr>
        <w:tc>
          <w:tcPr>
            <w:tcW w:w="9639" w:type="dxa"/>
            <w:gridSpan w:val="3"/>
          </w:tcPr>
          <w:p w14:paraId="60F6ED6F" w14:textId="77777777" w:rsidR="005E538C" w:rsidRPr="005E538C" w:rsidRDefault="005E538C" w:rsidP="005E538C">
            <w:pPr>
              <w:widowControl w:val="0"/>
              <w:ind w:firstLine="567"/>
              <w:jc w:val="both"/>
              <w:rPr>
                <w:rFonts w:ascii="Times New Roman" w:hAnsi="Times New Roman" w:cs="Times New Roman"/>
                <w:sz w:val="20"/>
                <w:szCs w:val="20"/>
              </w:rPr>
            </w:pPr>
            <w:r w:rsidRPr="005E538C">
              <w:rPr>
                <w:rFonts w:ascii="Times New Roman" w:hAnsi="Times New Roman" w:cs="Times New Roman"/>
                <w:b/>
                <w:sz w:val="20"/>
                <w:szCs w:val="20"/>
              </w:rPr>
              <w:t xml:space="preserve">Обработка осуществляется </w:t>
            </w:r>
            <w:r w:rsidRPr="005E538C">
              <w:rPr>
                <w:rFonts w:ascii="Times New Roman" w:hAnsi="Times New Roman" w:cs="Times New Roman"/>
                <w:sz w:val="20"/>
                <w:szCs w:val="20"/>
              </w:rPr>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7BFF9409"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16DF1FDF"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Настоящим даю согласие на получение СМС-рассылок, почтовых и иных отправлений информационного и/или рекламного характера.</w:t>
            </w:r>
          </w:p>
          <w:p w14:paraId="08D67892" w14:textId="77777777" w:rsidR="005E538C" w:rsidRPr="005E538C" w:rsidRDefault="005E538C" w:rsidP="005E538C">
            <w:pPr>
              <w:suppressAutoHyphens/>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26DC2240" w14:textId="77777777" w:rsidR="005E538C" w:rsidRPr="005E538C" w:rsidRDefault="005E538C" w:rsidP="005E538C">
            <w:pPr>
              <w:shd w:val="clear" w:color="auto" w:fill="FFFFFF"/>
              <w:suppressAutoHyphens/>
              <w:autoSpaceDE w:val="0"/>
              <w:autoSpaceDN w:val="0"/>
              <w:adjustRightInd w:val="0"/>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Я ознакомлен (а), что:</w:t>
            </w:r>
          </w:p>
          <w:p w14:paraId="661AC757" w14:textId="77777777" w:rsidR="005E538C" w:rsidRPr="005E538C" w:rsidRDefault="005E538C" w:rsidP="005E538C">
            <w:pPr>
              <w:shd w:val="clear" w:color="auto" w:fill="FFFFFF"/>
              <w:suppressAutoHyphens/>
              <w:autoSpaceDE w:val="0"/>
              <w:autoSpaceDN w:val="0"/>
              <w:adjustRightInd w:val="0"/>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1)  настоящее согласие действует со дня его подписания до дня его отзыва мной;</w:t>
            </w:r>
          </w:p>
          <w:p w14:paraId="2C5E497F" w14:textId="77777777" w:rsidR="005E538C" w:rsidRPr="005E538C" w:rsidRDefault="005E538C" w:rsidP="005E538C">
            <w:pPr>
              <w:shd w:val="clear" w:color="auto" w:fill="FFFFFF"/>
              <w:suppressAutoHyphens/>
              <w:autoSpaceDE w:val="0"/>
              <w:autoSpaceDN w:val="0"/>
              <w:adjustRightInd w:val="0"/>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38364E66" w14:textId="77777777" w:rsidR="005E538C" w:rsidRPr="005E538C" w:rsidRDefault="005E538C" w:rsidP="005E538C">
            <w:pPr>
              <w:shd w:val="clear" w:color="auto" w:fill="FFFFFF"/>
              <w:suppressAutoHyphens/>
              <w:autoSpaceDE w:val="0"/>
              <w:autoSpaceDN w:val="0"/>
              <w:adjustRightInd w:val="0"/>
              <w:ind w:firstLine="567"/>
              <w:jc w:val="both"/>
              <w:rPr>
                <w:rFonts w:ascii="Times New Roman" w:eastAsia="SimSun" w:hAnsi="Times New Roman" w:cs="Times New Roman"/>
                <w:sz w:val="20"/>
                <w:szCs w:val="20"/>
                <w:lang w:eastAsia="ar-SA"/>
              </w:rPr>
            </w:pPr>
            <w:r w:rsidRPr="005E538C">
              <w:rPr>
                <w:rFonts w:ascii="Times New Roman" w:eastAsia="SimSun" w:hAnsi="Times New Roman" w:cs="Times New Roman"/>
                <w:sz w:val="20"/>
                <w:szCs w:val="20"/>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166A80EA" w14:textId="77777777" w:rsidR="005E538C" w:rsidRPr="005E538C" w:rsidRDefault="005E538C" w:rsidP="005E538C">
            <w:pPr>
              <w:widowControl w:val="0"/>
              <w:ind w:firstLine="567"/>
              <w:jc w:val="both"/>
              <w:rPr>
                <w:rFonts w:ascii="Times New Roman" w:hAnsi="Times New Roman" w:cs="Times New Roman"/>
                <w:b/>
                <w:sz w:val="20"/>
                <w:szCs w:val="20"/>
              </w:rPr>
            </w:pPr>
          </w:p>
        </w:tc>
      </w:tr>
      <w:tr w:rsidR="005E538C" w:rsidRPr="005E538C" w14:paraId="621A03FF" w14:textId="77777777" w:rsidTr="005E538C">
        <w:trPr>
          <w:trHeight w:val="259"/>
        </w:trPr>
        <w:tc>
          <w:tcPr>
            <w:tcW w:w="4498" w:type="dxa"/>
          </w:tcPr>
          <w:p w14:paraId="4DF7CBFA"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tc>
        <w:tc>
          <w:tcPr>
            <w:tcW w:w="2931" w:type="dxa"/>
          </w:tcPr>
          <w:p w14:paraId="365905C5" w14:textId="77777777" w:rsidR="005E538C" w:rsidRPr="005E538C" w:rsidRDefault="005E538C" w:rsidP="005E538C">
            <w:pPr>
              <w:tabs>
                <w:tab w:val="left" w:leader="underscore" w:pos="2660"/>
              </w:tabs>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ab/>
            </w:r>
          </w:p>
        </w:tc>
        <w:tc>
          <w:tcPr>
            <w:tcW w:w="2210" w:type="dxa"/>
          </w:tcPr>
          <w:p w14:paraId="103F2924" w14:textId="77777777" w:rsidR="005E538C" w:rsidRPr="005E538C" w:rsidRDefault="005E538C" w:rsidP="005E538C">
            <w:pPr>
              <w:tabs>
                <w:tab w:val="left" w:leader="underscore" w:pos="2858"/>
              </w:tabs>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ab/>
            </w:r>
          </w:p>
        </w:tc>
      </w:tr>
      <w:tr w:rsidR="005E538C" w:rsidRPr="005E538C" w14:paraId="2F58CB5D" w14:textId="77777777" w:rsidTr="005E538C">
        <w:trPr>
          <w:trHeight w:val="259"/>
        </w:trPr>
        <w:tc>
          <w:tcPr>
            <w:tcW w:w="4498" w:type="dxa"/>
          </w:tcPr>
          <w:p w14:paraId="1B183723"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tc>
        <w:tc>
          <w:tcPr>
            <w:tcW w:w="2931" w:type="dxa"/>
          </w:tcPr>
          <w:p w14:paraId="0B0809F7"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Подпись субъекта ПД</w:t>
            </w:r>
          </w:p>
        </w:tc>
        <w:tc>
          <w:tcPr>
            <w:tcW w:w="2210" w:type="dxa"/>
          </w:tcPr>
          <w:p w14:paraId="4E7310D0"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расшифровка подписи</w:t>
            </w:r>
          </w:p>
        </w:tc>
      </w:tr>
      <w:tr w:rsidR="005E538C" w:rsidRPr="005E538C" w14:paraId="15E91D37" w14:textId="77777777" w:rsidTr="005E538C">
        <w:trPr>
          <w:trHeight w:val="259"/>
        </w:trPr>
        <w:tc>
          <w:tcPr>
            <w:tcW w:w="4498" w:type="dxa"/>
          </w:tcPr>
          <w:p w14:paraId="7C7E736B"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tc>
        <w:tc>
          <w:tcPr>
            <w:tcW w:w="2931" w:type="dxa"/>
          </w:tcPr>
          <w:p w14:paraId="1A1EB866"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p>
        </w:tc>
        <w:tc>
          <w:tcPr>
            <w:tcW w:w="2210" w:type="dxa"/>
          </w:tcPr>
          <w:p w14:paraId="2794E385"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p>
        </w:tc>
      </w:tr>
      <w:tr w:rsidR="005E538C" w:rsidRPr="005E538C" w14:paraId="5A8CDC33" w14:textId="77777777" w:rsidTr="005E538C">
        <w:trPr>
          <w:trHeight w:val="259"/>
        </w:trPr>
        <w:tc>
          <w:tcPr>
            <w:tcW w:w="4498" w:type="dxa"/>
          </w:tcPr>
          <w:p w14:paraId="2B128DCA"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tc>
        <w:tc>
          <w:tcPr>
            <w:tcW w:w="2931" w:type="dxa"/>
          </w:tcPr>
          <w:p w14:paraId="01D64AD0" w14:textId="77777777" w:rsidR="005E538C" w:rsidRPr="005E538C" w:rsidRDefault="005E538C" w:rsidP="005E538C">
            <w:pPr>
              <w:suppressAutoHyphens/>
              <w:snapToGrid w:val="0"/>
              <w:rPr>
                <w:rFonts w:ascii="Times New Roman" w:eastAsia="Courier New" w:hAnsi="Times New Roman" w:cs="Times New Roman"/>
                <w:sz w:val="20"/>
                <w:szCs w:val="20"/>
                <w:lang w:eastAsia="ar-SA"/>
              </w:rPr>
            </w:pPr>
            <w:r w:rsidRPr="005E538C">
              <w:rPr>
                <w:rFonts w:ascii="Times New Roman" w:eastAsia="Courier New" w:hAnsi="Times New Roman" w:cs="Times New Roman"/>
                <w:sz w:val="20"/>
                <w:szCs w:val="20"/>
                <w:lang w:eastAsia="ar-SA"/>
              </w:rPr>
              <w:t xml:space="preserve">«___» _________ 20__г. </w:t>
            </w:r>
            <w:r w:rsidRPr="005E538C">
              <w:rPr>
                <w:rFonts w:ascii="Times New Roman" w:eastAsia="Courier New" w:hAnsi="Times New Roman" w:cs="Times New Roman"/>
                <w:sz w:val="20"/>
                <w:szCs w:val="20"/>
                <w:lang w:eastAsia="ar-SA"/>
              </w:rPr>
              <w:tab/>
            </w:r>
          </w:p>
        </w:tc>
        <w:tc>
          <w:tcPr>
            <w:tcW w:w="2210" w:type="dxa"/>
          </w:tcPr>
          <w:p w14:paraId="1500CB88" w14:textId="77777777" w:rsidR="005E538C" w:rsidRPr="005E538C" w:rsidRDefault="005E538C" w:rsidP="005E538C">
            <w:pPr>
              <w:suppressAutoHyphens/>
              <w:snapToGrid w:val="0"/>
              <w:jc w:val="center"/>
              <w:rPr>
                <w:rFonts w:ascii="Times New Roman" w:eastAsia="Courier New" w:hAnsi="Times New Roman" w:cs="Times New Roman"/>
                <w:sz w:val="20"/>
                <w:szCs w:val="20"/>
                <w:lang w:eastAsia="ar-SA"/>
              </w:rPr>
            </w:pPr>
          </w:p>
        </w:tc>
      </w:tr>
      <w:tr w:rsidR="005E538C" w:rsidRPr="005E538C" w14:paraId="280EC86A" w14:textId="77777777" w:rsidTr="005E538C">
        <w:trPr>
          <w:trHeight w:val="259"/>
        </w:trPr>
        <w:tc>
          <w:tcPr>
            <w:tcW w:w="9639" w:type="dxa"/>
            <w:gridSpan w:val="3"/>
          </w:tcPr>
          <w:p w14:paraId="68E87F6B"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p w14:paraId="3A6D257B"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p w14:paraId="0843B1F5" w14:textId="77777777" w:rsidR="005E538C" w:rsidRPr="005E538C" w:rsidRDefault="005E538C" w:rsidP="005E538C">
            <w:pPr>
              <w:suppressAutoHyphens/>
              <w:snapToGrid w:val="0"/>
              <w:ind w:firstLine="567"/>
              <w:rPr>
                <w:rFonts w:ascii="Times New Roman" w:eastAsia="Courier New" w:hAnsi="Times New Roman" w:cs="Times New Roman"/>
                <w:sz w:val="20"/>
                <w:szCs w:val="20"/>
                <w:lang w:eastAsia="ar-SA"/>
              </w:rPr>
            </w:pPr>
          </w:p>
        </w:tc>
      </w:tr>
    </w:tbl>
    <w:p w14:paraId="5A2B5E20" w14:textId="77777777" w:rsidR="005E538C" w:rsidRPr="005E538C" w:rsidRDefault="005E538C" w:rsidP="005E538C">
      <w:pPr>
        <w:jc w:val="right"/>
        <w:rPr>
          <w:rFonts w:ascii="Times New Roman" w:hAnsi="Times New Roman" w:cs="Times New Roman"/>
          <w:sz w:val="20"/>
          <w:szCs w:val="20"/>
        </w:rPr>
      </w:pPr>
      <w:bookmarkStart w:id="82" w:name="П12"/>
      <w:bookmarkEnd w:id="81"/>
    </w:p>
    <w:p w14:paraId="4CC6E6BD" w14:textId="77777777" w:rsidR="005E538C" w:rsidRPr="005E538C" w:rsidRDefault="005E538C" w:rsidP="005E538C">
      <w:pPr>
        <w:spacing w:after="200" w:line="276" w:lineRule="auto"/>
        <w:rPr>
          <w:rFonts w:ascii="Times New Roman" w:hAnsi="Times New Roman" w:cs="Times New Roman"/>
          <w:sz w:val="20"/>
          <w:szCs w:val="20"/>
        </w:rPr>
      </w:pPr>
      <w:r w:rsidRPr="005E538C">
        <w:rPr>
          <w:rFonts w:ascii="Times New Roman" w:hAnsi="Times New Roman" w:cs="Times New Roman"/>
          <w:sz w:val="20"/>
          <w:szCs w:val="20"/>
        </w:rPr>
        <w:br w:type="page"/>
      </w:r>
    </w:p>
    <w:p w14:paraId="058EB6D5"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№12</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4F08B882"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1C9B36BC" w14:textId="77777777" w:rsidR="005E538C" w:rsidRPr="005E538C" w:rsidRDefault="005E538C" w:rsidP="005E538C">
      <w:pPr>
        <w:tabs>
          <w:tab w:val="left" w:pos="6096"/>
        </w:tabs>
        <w:ind w:firstLine="709"/>
        <w:jc w:val="both"/>
        <w:rPr>
          <w:rFonts w:ascii="Times New Roman" w:hAnsi="Times New Roman" w:cs="Times New Roman"/>
          <w:sz w:val="20"/>
          <w:szCs w:val="20"/>
        </w:rPr>
      </w:pPr>
    </w:p>
    <w:p w14:paraId="098F862B" w14:textId="77777777" w:rsidR="005E538C" w:rsidRPr="005E538C" w:rsidRDefault="005E538C" w:rsidP="005E538C">
      <w:pPr>
        <w:tabs>
          <w:tab w:val="left" w:pos="6096"/>
        </w:tabs>
        <w:ind w:firstLine="709"/>
        <w:jc w:val="both"/>
        <w:rPr>
          <w:rFonts w:ascii="Times New Roman" w:hAnsi="Times New Roman" w:cs="Times New Roman"/>
          <w:sz w:val="20"/>
          <w:szCs w:val="20"/>
        </w:rPr>
      </w:pPr>
      <w:r w:rsidRPr="005E538C">
        <w:rPr>
          <w:rFonts w:ascii="Times New Roman" w:hAnsi="Times New Roman" w:cs="Times New Roman"/>
          <w:sz w:val="20"/>
          <w:szCs w:val="20"/>
        </w:rPr>
        <w:t>а) согласие Заемщиков – физических лиц на запрос/передачу информации в бюро кредитной истории</w:t>
      </w:r>
    </w:p>
    <w:p w14:paraId="621AD81E" w14:textId="77777777" w:rsidR="005E538C" w:rsidRPr="005E538C" w:rsidRDefault="005E538C" w:rsidP="005E538C">
      <w:pPr>
        <w:ind w:left="4956" w:firstLine="708"/>
        <w:jc w:val="right"/>
        <w:rPr>
          <w:rFonts w:ascii="Times New Roman" w:hAnsi="Times New Roman" w:cs="Times New Roman"/>
          <w:sz w:val="20"/>
          <w:szCs w:val="20"/>
        </w:rPr>
      </w:pPr>
    </w:p>
    <w:p w14:paraId="3AE1CF17" w14:textId="77777777" w:rsidR="005E538C" w:rsidRPr="005E538C" w:rsidRDefault="005E538C" w:rsidP="005E538C">
      <w:pPr>
        <w:ind w:left="4956" w:firstLine="708"/>
        <w:jc w:val="right"/>
        <w:rPr>
          <w:rFonts w:ascii="Times New Roman" w:hAnsi="Times New Roman" w:cs="Times New Roman"/>
          <w:sz w:val="20"/>
          <w:szCs w:val="20"/>
        </w:rPr>
      </w:pPr>
      <w:r w:rsidRPr="005E538C">
        <w:rPr>
          <w:rFonts w:ascii="Times New Roman" w:hAnsi="Times New Roman" w:cs="Times New Roman"/>
          <w:sz w:val="20"/>
          <w:szCs w:val="20"/>
        </w:rPr>
        <w:t>Директору</w:t>
      </w:r>
    </w:p>
    <w:p w14:paraId="03D2772E"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t>Некоммерческой организации «Гарантийный фонд–микрокредитная</w:t>
      </w:r>
    </w:p>
    <w:p w14:paraId="3C32E0A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xml:space="preserve"> компания Республики Хакасия»</w:t>
      </w:r>
    </w:p>
    <w:p w14:paraId="06E212D6"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t>М.Л. Сорокиной</w:t>
      </w:r>
    </w:p>
    <w:p w14:paraId="5FE2774E"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СОГЛАСИЕ</w:t>
      </w:r>
    </w:p>
    <w:p w14:paraId="0E07C39B"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на запрос/передачу информации в бюро кредитной истории</w:t>
      </w:r>
    </w:p>
    <w:p w14:paraId="5AE7C3BC" w14:textId="77777777" w:rsidR="005E538C" w:rsidRPr="005E538C" w:rsidRDefault="005E538C" w:rsidP="005E538C">
      <w:pPr>
        <w:jc w:val="both"/>
        <w:rPr>
          <w:rFonts w:ascii="Times New Roman" w:hAnsi="Times New Roman" w:cs="Times New Roman"/>
          <w:sz w:val="20"/>
          <w:szCs w:val="20"/>
        </w:rPr>
      </w:pPr>
    </w:p>
    <w:p w14:paraId="084CE68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0933A93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1DEFB8B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Цель согласия:</w:t>
      </w:r>
    </w:p>
    <w:p w14:paraId="108D0EA2" w14:textId="77777777" w:rsidR="005E538C" w:rsidRPr="005E538C" w:rsidRDefault="005E538C"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Заключение и исполнение договора;</w:t>
      </w:r>
    </w:p>
    <w:p w14:paraId="0E771666" w14:textId="77777777" w:rsidR="005E538C" w:rsidRPr="005E538C" w:rsidRDefault="005E538C"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Проверка благонадежности.</w:t>
      </w:r>
    </w:p>
    <w:p w14:paraId="09A30DB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Настоящее согласие действует в течение 6 (шести) месяцев со дня подписания настоящего документа. </w:t>
      </w:r>
    </w:p>
    <w:p w14:paraId="4F51E3F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Настоящее согласие выдано Некоммерческой организации «Гарантийный фонд–микрокредитная компания Республики Хакасия» ИНН 1901098681 ОГРН 1111900000079, адрес (место нахождение): 655010, </w:t>
      </w:r>
      <w:r w:rsidRPr="005E538C">
        <w:rPr>
          <w:rFonts w:ascii="Times New Roman" w:eastAsia="SimSun" w:hAnsi="Times New Roman" w:cs="Times New Roman"/>
          <w:sz w:val="20"/>
          <w:szCs w:val="20"/>
          <w:lang w:eastAsia="ar-SA"/>
        </w:rPr>
        <w:t>Республика Хакасия, г. Абакан, пр-кт Дружбы Народов, д.2А</w:t>
      </w:r>
      <w:r w:rsidRPr="005E538C">
        <w:rPr>
          <w:rFonts w:ascii="Times New Roman" w:hAnsi="Times New Roman" w:cs="Times New Roman"/>
          <w:sz w:val="20"/>
          <w:szCs w:val="20"/>
        </w:rPr>
        <w:t>.</w:t>
      </w:r>
    </w:p>
    <w:p w14:paraId="13A38DAB" w14:textId="77777777" w:rsidR="005E538C" w:rsidRPr="005E538C" w:rsidRDefault="005E538C" w:rsidP="005E538C">
      <w:pPr>
        <w:ind w:firstLine="709"/>
        <w:jc w:val="both"/>
        <w:rPr>
          <w:rFonts w:ascii="Times New Roman" w:hAnsi="Times New Roman" w:cs="Times New Roman"/>
          <w:sz w:val="20"/>
          <w:szCs w:val="20"/>
        </w:rPr>
      </w:pPr>
    </w:p>
    <w:p w14:paraId="047E942B" w14:textId="77777777" w:rsidR="005E538C" w:rsidRPr="005E538C" w:rsidRDefault="005E538C" w:rsidP="005E538C">
      <w:pPr>
        <w:ind w:firstLine="709"/>
        <w:jc w:val="both"/>
        <w:rPr>
          <w:rFonts w:ascii="Times New Roman" w:hAnsi="Times New Roman" w:cs="Times New Roman"/>
          <w:sz w:val="20"/>
          <w:szCs w:val="20"/>
        </w:rPr>
      </w:pPr>
    </w:p>
    <w:p w14:paraId="0706EE32" w14:textId="77777777" w:rsidR="005E538C" w:rsidRPr="005E538C" w:rsidRDefault="005E538C" w:rsidP="005E538C">
      <w:pPr>
        <w:ind w:firstLine="709"/>
        <w:jc w:val="both"/>
        <w:rPr>
          <w:rFonts w:ascii="Times New Roman" w:hAnsi="Times New Roman" w:cs="Times New Roman"/>
          <w:sz w:val="20"/>
          <w:szCs w:val="20"/>
        </w:rPr>
      </w:pPr>
    </w:p>
    <w:p w14:paraId="2FECACF6" w14:textId="77777777" w:rsidR="005E538C" w:rsidRPr="005E538C" w:rsidRDefault="005E538C" w:rsidP="005E538C">
      <w:pPr>
        <w:ind w:firstLine="709"/>
        <w:jc w:val="both"/>
        <w:rPr>
          <w:rFonts w:ascii="Times New Roman" w:hAnsi="Times New Roman" w:cs="Times New Roman"/>
          <w:sz w:val="20"/>
          <w:szCs w:val="20"/>
        </w:rPr>
      </w:pPr>
    </w:p>
    <w:p w14:paraId="25B42712" w14:textId="77777777" w:rsidR="005E538C" w:rsidRPr="005E538C" w:rsidRDefault="005E538C" w:rsidP="005E538C">
      <w:pPr>
        <w:ind w:firstLine="709"/>
        <w:jc w:val="both"/>
        <w:rPr>
          <w:rFonts w:ascii="Times New Roman" w:hAnsi="Times New Roman" w:cs="Times New Roman"/>
          <w:sz w:val="20"/>
          <w:szCs w:val="20"/>
        </w:rPr>
      </w:pPr>
    </w:p>
    <w:p w14:paraId="0B4B9EE1" w14:textId="77777777" w:rsidR="005E538C" w:rsidRPr="005E538C" w:rsidRDefault="005E538C" w:rsidP="005E538C">
      <w:pPr>
        <w:jc w:val="both"/>
        <w:rPr>
          <w:rFonts w:ascii="Times New Roman" w:hAnsi="Times New Roman" w:cs="Times New Roman"/>
          <w:sz w:val="20"/>
          <w:szCs w:val="20"/>
        </w:rPr>
      </w:pPr>
    </w:p>
    <w:p w14:paraId="6F1AE032" w14:textId="77777777" w:rsidR="005E538C" w:rsidRPr="005E538C" w:rsidRDefault="005E538C" w:rsidP="005E538C">
      <w:pPr>
        <w:jc w:val="both"/>
        <w:rPr>
          <w:rFonts w:ascii="Times New Roman" w:hAnsi="Times New Roman" w:cs="Times New Roman"/>
          <w:sz w:val="20"/>
          <w:szCs w:val="20"/>
        </w:rPr>
      </w:pPr>
    </w:p>
    <w:p w14:paraId="7517E2C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«___» _____________ 20___ года </w:t>
      </w:r>
    </w:p>
    <w:p w14:paraId="30642657" w14:textId="77777777" w:rsidR="005E538C" w:rsidRPr="005E538C" w:rsidRDefault="005E538C" w:rsidP="005E538C">
      <w:pPr>
        <w:jc w:val="both"/>
        <w:rPr>
          <w:rFonts w:ascii="Times New Roman" w:hAnsi="Times New Roman" w:cs="Times New Roman"/>
          <w:sz w:val="20"/>
          <w:szCs w:val="20"/>
        </w:rPr>
      </w:pPr>
    </w:p>
    <w:p w14:paraId="0D1FB20C" w14:textId="77777777" w:rsidR="005E538C" w:rsidRPr="005E538C" w:rsidRDefault="005E538C" w:rsidP="005E538C">
      <w:pPr>
        <w:jc w:val="both"/>
        <w:rPr>
          <w:rFonts w:ascii="Times New Roman" w:hAnsi="Times New Roman" w:cs="Times New Roman"/>
          <w:sz w:val="20"/>
          <w:szCs w:val="20"/>
        </w:rPr>
      </w:pPr>
    </w:p>
    <w:p w14:paraId="13FE330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 ______________________________</w:t>
      </w:r>
    </w:p>
    <w:p w14:paraId="19F9588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подпись                                  расшифровка</w:t>
      </w:r>
      <w:bookmarkEnd w:id="82"/>
    </w:p>
    <w:p w14:paraId="0DC54474"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sz w:val="20"/>
          <w:szCs w:val="20"/>
        </w:rPr>
        <w:t>б) согласие Заемщиков – предпринимателей на запрос/передачу информации в бюро кредитной истории</w:t>
      </w:r>
    </w:p>
    <w:p w14:paraId="14F7FD9E" w14:textId="77777777" w:rsidR="005E538C" w:rsidRPr="005E538C" w:rsidRDefault="005E538C" w:rsidP="005E538C">
      <w:pPr>
        <w:ind w:left="4956" w:firstLine="708"/>
        <w:jc w:val="right"/>
        <w:rPr>
          <w:rFonts w:ascii="Times New Roman" w:hAnsi="Times New Roman" w:cs="Times New Roman"/>
          <w:sz w:val="20"/>
          <w:szCs w:val="20"/>
        </w:rPr>
      </w:pPr>
      <w:r w:rsidRPr="005E538C">
        <w:rPr>
          <w:rFonts w:ascii="Times New Roman" w:hAnsi="Times New Roman" w:cs="Times New Roman"/>
          <w:sz w:val="20"/>
          <w:szCs w:val="20"/>
        </w:rPr>
        <w:t>Директору</w:t>
      </w:r>
    </w:p>
    <w:p w14:paraId="08C9512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t>Некоммерческой организации «Гарантийный фонд–микрокредитная</w:t>
      </w:r>
    </w:p>
    <w:p w14:paraId="2E3ABB81"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xml:space="preserve"> компания Республики Хакасия»</w:t>
      </w:r>
    </w:p>
    <w:p w14:paraId="1E380D25"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t>М.Л. Сорокиной</w:t>
      </w:r>
    </w:p>
    <w:p w14:paraId="675D10A4" w14:textId="77777777" w:rsidR="005E538C" w:rsidRPr="005E538C" w:rsidRDefault="005E538C" w:rsidP="005E538C">
      <w:pPr>
        <w:jc w:val="both"/>
        <w:rPr>
          <w:rFonts w:ascii="Times New Roman" w:hAnsi="Times New Roman" w:cs="Times New Roman"/>
          <w:sz w:val="20"/>
          <w:szCs w:val="20"/>
        </w:rPr>
      </w:pPr>
    </w:p>
    <w:p w14:paraId="7854595D" w14:textId="77777777" w:rsidR="005E538C" w:rsidRPr="005E538C" w:rsidRDefault="005E538C" w:rsidP="005E538C">
      <w:pPr>
        <w:tabs>
          <w:tab w:val="left" w:pos="6096"/>
        </w:tabs>
        <w:jc w:val="both"/>
        <w:rPr>
          <w:rFonts w:ascii="Times New Roman" w:hAnsi="Times New Roman" w:cs="Times New Roman"/>
          <w:sz w:val="20"/>
          <w:szCs w:val="20"/>
        </w:rPr>
      </w:pPr>
    </w:p>
    <w:p w14:paraId="56F5334E"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СОГЛАСИЕ</w:t>
      </w:r>
    </w:p>
    <w:p w14:paraId="17BE0E2E"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на запрос/передачу информации в бюро кредитной истории</w:t>
      </w:r>
    </w:p>
    <w:p w14:paraId="7132C231" w14:textId="77777777" w:rsidR="005E538C" w:rsidRPr="005E538C" w:rsidRDefault="005E538C" w:rsidP="005E538C">
      <w:pPr>
        <w:jc w:val="both"/>
        <w:rPr>
          <w:rFonts w:ascii="Times New Roman" w:hAnsi="Times New Roman" w:cs="Times New Roman"/>
          <w:sz w:val="20"/>
          <w:szCs w:val="20"/>
        </w:rPr>
      </w:pPr>
    </w:p>
    <w:p w14:paraId="4350B6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 ___________________________________ , далее –заявитель.</w:t>
      </w:r>
    </w:p>
    <w:p w14:paraId="0A79317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        (наименование налогового органа</w:t>
      </w:r>
    </w:p>
    <w:p w14:paraId="666AA88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            и дата выдачи свидетельства)</w:t>
      </w:r>
    </w:p>
    <w:p w14:paraId="24D0DD4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BC68FA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Цель согласия:</w:t>
      </w:r>
    </w:p>
    <w:p w14:paraId="0B824B8C" w14:textId="77777777" w:rsidR="005E538C" w:rsidRPr="005E538C" w:rsidRDefault="005E538C"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Заключение и исполнение договора;</w:t>
      </w:r>
    </w:p>
    <w:p w14:paraId="2098E4CC" w14:textId="77777777" w:rsidR="005E538C" w:rsidRPr="005E538C" w:rsidRDefault="005E538C"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Проверка благонадежности.</w:t>
      </w:r>
    </w:p>
    <w:p w14:paraId="248E1CA9"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Настоящее согласие действует в течение 6 (шести) месяцев со дня подписания настоящего документа. </w:t>
      </w:r>
    </w:p>
    <w:p w14:paraId="7AEE3BD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Настоящее согласие выдано Некоммерческой организации «Гарантийный фонд–микрокредитная компания Республики Хакасия» ИНН 1901098681 ОГРН 1111900000079, адрес (место нахождение): 655010, </w:t>
      </w:r>
      <w:r w:rsidRPr="005E538C">
        <w:rPr>
          <w:rFonts w:ascii="Times New Roman" w:eastAsia="SimSun" w:hAnsi="Times New Roman" w:cs="Times New Roman"/>
          <w:sz w:val="20"/>
          <w:szCs w:val="20"/>
          <w:lang w:eastAsia="ar-SA"/>
        </w:rPr>
        <w:t>Республика Хакасия, г. Абакан, пр-кт Дружбы Народов, д.2А</w:t>
      </w:r>
    </w:p>
    <w:p w14:paraId="207B572B" w14:textId="77777777" w:rsidR="005E538C" w:rsidRPr="005E538C" w:rsidRDefault="005E538C" w:rsidP="005E538C">
      <w:pPr>
        <w:ind w:firstLine="709"/>
        <w:jc w:val="both"/>
        <w:rPr>
          <w:rFonts w:ascii="Times New Roman" w:hAnsi="Times New Roman" w:cs="Times New Roman"/>
          <w:sz w:val="20"/>
          <w:szCs w:val="20"/>
        </w:rPr>
      </w:pPr>
    </w:p>
    <w:p w14:paraId="36CBC3FE" w14:textId="77777777" w:rsidR="005E538C" w:rsidRPr="005E538C" w:rsidRDefault="005E538C" w:rsidP="005E538C">
      <w:pPr>
        <w:ind w:firstLine="709"/>
        <w:jc w:val="both"/>
        <w:rPr>
          <w:rFonts w:ascii="Times New Roman" w:hAnsi="Times New Roman" w:cs="Times New Roman"/>
          <w:sz w:val="20"/>
          <w:szCs w:val="20"/>
        </w:rPr>
      </w:pPr>
    </w:p>
    <w:p w14:paraId="422ACA07" w14:textId="77777777" w:rsidR="005E538C" w:rsidRPr="005E538C" w:rsidRDefault="005E538C" w:rsidP="005E538C">
      <w:pPr>
        <w:jc w:val="both"/>
        <w:rPr>
          <w:rFonts w:ascii="Times New Roman" w:hAnsi="Times New Roman" w:cs="Times New Roman"/>
          <w:sz w:val="20"/>
          <w:szCs w:val="20"/>
        </w:rPr>
      </w:pPr>
    </w:p>
    <w:p w14:paraId="7E9557D0" w14:textId="77777777" w:rsidR="005E538C" w:rsidRPr="005E538C" w:rsidRDefault="005E538C" w:rsidP="005E538C">
      <w:pPr>
        <w:jc w:val="both"/>
        <w:rPr>
          <w:rFonts w:ascii="Times New Roman" w:hAnsi="Times New Roman" w:cs="Times New Roman"/>
          <w:sz w:val="20"/>
          <w:szCs w:val="20"/>
        </w:rPr>
      </w:pPr>
    </w:p>
    <w:p w14:paraId="4256CEA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«___» _____________ 20___ года </w:t>
      </w:r>
    </w:p>
    <w:p w14:paraId="1741F14C" w14:textId="77777777" w:rsidR="005E538C" w:rsidRPr="005E538C" w:rsidRDefault="005E538C" w:rsidP="005E538C">
      <w:pPr>
        <w:jc w:val="both"/>
        <w:rPr>
          <w:rFonts w:ascii="Times New Roman" w:hAnsi="Times New Roman" w:cs="Times New Roman"/>
          <w:sz w:val="20"/>
          <w:szCs w:val="20"/>
        </w:rPr>
      </w:pPr>
    </w:p>
    <w:p w14:paraId="57D2BF48" w14:textId="77777777" w:rsidR="005E538C" w:rsidRPr="005E538C" w:rsidRDefault="005E538C" w:rsidP="005E538C">
      <w:pPr>
        <w:jc w:val="both"/>
        <w:rPr>
          <w:rFonts w:ascii="Times New Roman" w:hAnsi="Times New Roman" w:cs="Times New Roman"/>
          <w:sz w:val="20"/>
          <w:szCs w:val="20"/>
        </w:rPr>
      </w:pPr>
    </w:p>
    <w:p w14:paraId="4B0122B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 ______________________________</w:t>
      </w:r>
    </w:p>
    <w:p w14:paraId="059DC67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              подпись                                  расшифровка</w:t>
      </w:r>
    </w:p>
    <w:p w14:paraId="10D359A3"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sz w:val="20"/>
          <w:szCs w:val="20"/>
        </w:rPr>
        <w:t>в) согласие Заемщиков – юридических лиц на запрос/передачу информации в бюро кредитной истории</w:t>
      </w:r>
    </w:p>
    <w:p w14:paraId="1722819B" w14:textId="77777777" w:rsidR="005E538C" w:rsidRPr="005E538C" w:rsidRDefault="005E538C" w:rsidP="005E538C">
      <w:pPr>
        <w:jc w:val="right"/>
        <w:rPr>
          <w:rFonts w:ascii="Times New Roman" w:hAnsi="Times New Roman" w:cs="Times New Roman"/>
          <w:b/>
          <w:sz w:val="20"/>
          <w:szCs w:val="20"/>
        </w:rPr>
      </w:pPr>
    </w:p>
    <w:p w14:paraId="21D2E469" w14:textId="77777777" w:rsidR="005E538C" w:rsidRPr="005E538C" w:rsidRDefault="005E538C" w:rsidP="005E538C">
      <w:pPr>
        <w:ind w:left="4956" w:firstLine="708"/>
        <w:jc w:val="right"/>
        <w:rPr>
          <w:rFonts w:ascii="Times New Roman" w:hAnsi="Times New Roman" w:cs="Times New Roman"/>
          <w:sz w:val="20"/>
          <w:szCs w:val="20"/>
        </w:rPr>
      </w:pPr>
    </w:p>
    <w:p w14:paraId="32916677" w14:textId="77777777" w:rsidR="005E538C" w:rsidRPr="005E538C" w:rsidRDefault="005E538C" w:rsidP="005E538C">
      <w:pPr>
        <w:ind w:left="4956" w:firstLine="708"/>
        <w:jc w:val="right"/>
        <w:rPr>
          <w:rFonts w:ascii="Times New Roman" w:hAnsi="Times New Roman" w:cs="Times New Roman"/>
          <w:sz w:val="20"/>
          <w:szCs w:val="20"/>
        </w:rPr>
      </w:pPr>
      <w:r w:rsidRPr="005E538C">
        <w:rPr>
          <w:rFonts w:ascii="Times New Roman" w:hAnsi="Times New Roman" w:cs="Times New Roman"/>
          <w:sz w:val="20"/>
          <w:szCs w:val="20"/>
        </w:rPr>
        <w:t>Директору</w:t>
      </w:r>
    </w:p>
    <w:p w14:paraId="0F14A04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t>Некоммерческой организации «Гарантийный фонд–микрокредитная</w:t>
      </w:r>
    </w:p>
    <w:p w14:paraId="25565EE0"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 xml:space="preserve"> компания Республики Хакасия»</w:t>
      </w:r>
    </w:p>
    <w:p w14:paraId="7D8273FD" w14:textId="77777777" w:rsidR="005E538C" w:rsidRPr="005E538C" w:rsidRDefault="005E538C" w:rsidP="005E538C">
      <w:pPr>
        <w:jc w:val="right"/>
        <w:rPr>
          <w:rFonts w:ascii="Times New Roman" w:hAnsi="Times New Roman" w:cs="Times New Roman"/>
          <w:sz w:val="20"/>
          <w:szCs w:val="20"/>
        </w:rPr>
      </w:pP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r>
      <w:r w:rsidRPr="005E538C">
        <w:rPr>
          <w:rFonts w:ascii="Times New Roman" w:hAnsi="Times New Roman" w:cs="Times New Roman"/>
          <w:sz w:val="20"/>
          <w:szCs w:val="20"/>
        </w:rPr>
        <w:tab/>
        <w:t>М.Л. Сорокиной</w:t>
      </w:r>
    </w:p>
    <w:p w14:paraId="10A8AF18" w14:textId="77777777" w:rsidR="005E538C" w:rsidRPr="005E538C" w:rsidRDefault="005E538C" w:rsidP="005E538C">
      <w:pPr>
        <w:jc w:val="both"/>
        <w:rPr>
          <w:rFonts w:ascii="Times New Roman" w:hAnsi="Times New Roman" w:cs="Times New Roman"/>
          <w:sz w:val="20"/>
          <w:szCs w:val="20"/>
        </w:rPr>
      </w:pPr>
    </w:p>
    <w:p w14:paraId="3251DAB3" w14:textId="77777777" w:rsidR="005E538C" w:rsidRPr="005E538C" w:rsidRDefault="005E538C" w:rsidP="005E538C">
      <w:pPr>
        <w:tabs>
          <w:tab w:val="left" w:pos="6096"/>
        </w:tabs>
        <w:jc w:val="both"/>
        <w:rPr>
          <w:rFonts w:ascii="Times New Roman" w:hAnsi="Times New Roman" w:cs="Times New Roman"/>
          <w:sz w:val="20"/>
          <w:szCs w:val="20"/>
        </w:rPr>
      </w:pPr>
    </w:p>
    <w:p w14:paraId="093FDA99"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СОГЛАСИЕ</w:t>
      </w:r>
    </w:p>
    <w:p w14:paraId="71B1E3B0"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на запрос/передачу информации в бюро кредитной истории</w:t>
      </w:r>
    </w:p>
    <w:p w14:paraId="5078DB69" w14:textId="77777777" w:rsidR="005E538C" w:rsidRPr="005E538C" w:rsidRDefault="005E538C" w:rsidP="005E538C">
      <w:pPr>
        <w:jc w:val="both"/>
        <w:rPr>
          <w:rFonts w:ascii="Times New Roman" w:hAnsi="Times New Roman" w:cs="Times New Roman"/>
          <w:sz w:val="20"/>
          <w:szCs w:val="20"/>
        </w:rPr>
      </w:pPr>
    </w:p>
    <w:p w14:paraId="47862A61" w14:textId="77777777" w:rsidR="005E538C" w:rsidRPr="005E538C" w:rsidRDefault="005E538C" w:rsidP="005E538C">
      <w:pPr>
        <w:jc w:val="both"/>
        <w:rPr>
          <w:rFonts w:ascii="Times New Roman" w:hAnsi="Times New Roman" w:cs="Times New Roman"/>
          <w:sz w:val="20"/>
          <w:szCs w:val="20"/>
        </w:rPr>
      </w:pPr>
    </w:p>
    <w:p w14:paraId="01149FE9" w14:textId="77777777" w:rsidR="005E538C" w:rsidRPr="005E538C" w:rsidRDefault="005E538C" w:rsidP="005E538C">
      <w:pPr>
        <w:autoSpaceDE w:val="0"/>
        <w:autoSpaceDN w:val="0"/>
        <w:adjustRightInd w:val="0"/>
        <w:ind w:firstLine="709"/>
        <w:jc w:val="both"/>
        <w:rPr>
          <w:rFonts w:ascii="Times New Roman" w:hAnsi="Times New Roman" w:cs="Times New Roman"/>
          <w:sz w:val="20"/>
          <w:szCs w:val="20"/>
        </w:rPr>
      </w:pPr>
      <w:r w:rsidRPr="005E538C">
        <w:rPr>
          <w:rFonts w:ascii="Times New Roman" w:hAnsi="Times New Roman" w:cs="Times New Roman"/>
          <w:sz w:val="20"/>
          <w:szCs w:val="20"/>
        </w:rPr>
        <w:t>____________________________ (организационно-правовая форма и полное наименование юридического лица), ИНН__________, ОГРН____________, адрес (местонахождение) постоянно действующего исполнительного органа юридического лица: ____________________________________________________________________________________, в лице ____________________ (наименование должности и Ф.И.О. единоличного исполнительного органа), действующего на основании _____________ (устава, Порядка и т.д.), далее – заявитель.</w:t>
      </w:r>
    </w:p>
    <w:p w14:paraId="0F476AD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41DB631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Цель согласия:</w:t>
      </w:r>
    </w:p>
    <w:p w14:paraId="18768281" w14:textId="77777777" w:rsidR="005E538C" w:rsidRPr="005E538C" w:rsidRDefault="005E538C"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Заключение и исполнение договора;</w:t>
      </w:r>
    </w:p>
    <w:p w14:paraId="15794FC1" w14:textId="77777777" w:rsidR="005E538C" w:rsidRPr="005E538C" w:rsidRDefault="005E538C"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Проверка благонадежности.</w:t>
      </w:r>
    </w:p>
    <w:p w14:paraId="69F55E20"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Настоящее согласие действует в течение 6 (шести) месяцев со дня подписания настоящего документа. </w:t>
      </w:r>
    </w:p>
    <w:p w14:paraId="0528E89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Настоящее согласие выдано Некоммерческой организации «Гарантийный фонд–микрокредитная компания Республики Хакасия» ИНН 1901098681 ОГРН 1111900000079, адрес (место нахождение): 655010, </w:t>
      </w:r>
      <w:r w:rsidRPr="005E538C">
        <w:rPr>
          <w:rFonts w:ascii="Times New Roman" w:eastAsia="SimSun" w:hAnsi="Times New Roman" w:cs="Times New Roman"/>
          <w:sz w:val="20"/>
          <w:szCs w:val="20"/>
          <w:lang w:eastAsia="ar-SA"/>
        </w:rPr>
        <w:t>Республика Хакасия, г. Абакан, пр-кт Дружбы Народов, д.2А</w:t>
      </w:r>
    </w:p>
    <w:p w14:paraId="0D709399" w14:textId="77777777" w:rsidR="005E538C" w:rsidRPr="005E538C" w:rsidRDefault="005E538C" w:rsidP="005E538C">
      <w:pPr>
        <w:ind w:firstLine="709"/>
        <w:jc w:val="both"/>
        <w:rPr>
          <w:rFonts w:ascii="Times New Roman" w:hAnsi="Times New Roman" w:cs="Times New Roman"/>
          <w:sz w:val="20"/>
          <w:szCs w:val="20"/>
        </w:rPr>
      </w:pPr>
    </w:p>
    <w:p w14:paraId="32DB0FC7" w14:textId="77777777" w:rsidR="005E538C" w:rsidRPr="005E538C" w:rsidRDefault="005E538C" w:rsidP="005E538C">
      <w:pPr>
        <w:ind w:firstLine="709"/>
        <w:jc w:val="both"/>
        <w:rPr>
          <w:rFonts w:ascii="Times New Roman" w:hAnsi="Times New Roman" w:cs="Times New Roman"/>
          <w:sz w:val="20"/>
          <w:szCs w:val="20"/>
        </w:rPr>
      </w:pPr>
    </w:p>
    <w:p w14:paraId="18F90BCE" w14:textId="77777777" w:rsidR="005E538C" w:rsidRPr="005E538C" w:rsidRDefault="005E538C" w:rsidP="005E538C">
      <w:pPr>
        <w:jc w:val="both"/>
        <w:rPr>
          <w:rFonts w:ascii="Times New Roman" w:hAnsi="Times New Roman" w:cs="Times New Roman"/>
          <w:sz w:val="20"/>
          <w:szCs w:val="20"/>
        </w:rPr>
      </w:pPr>
    </w:p>
    <w:p w14:paraId="25468E64" w14:textId="77777777" w:rsidR="005E538C" w:rsidRPr="005E538C" w:rsidRDefault="005E538C" w:rsidP="005E538C">
      <w:pPr>
        <w:jc w:val="both"/>
        <w:rPr>
          <w:rFonts w:ascii="Times New Roman" w:hAnsi="Times New Roman" w:cs="Times New Roman"/>
          <w:sz w:val="20"/>
          <w:szCs w:val="20"/>
        </w:rPr>
      </w:pPr>
    </w:p>
    <w:p w14:paraId="1ED160C8" w14:textId="77777777" w:rsidR="005E538C" w:rsidRPr="005E538C" w:rsidRDefault="005E538C" w:rsidP="005E538C">
      <w:pPr>
        <w:jc w:val="both"/>
        <w:rPr>
          <w:rFonts w:ascii="Times New Roman" w:hAnsi="Times New Roman" w:cs="Times New Roman"/>
          <w:sz w:val="20"/>
          <w:szCs w:val="20"/>
        </w:rPr>
      </w:pPr>
    </w:p>
    <w:p w14:paraId="617A92F3"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«___» _____________ 201___ года </w:t>
      </w:r>
    </w:p>
    <w:p w14:paraId="36645A41" w14:textId="77777777" w:rsidR="005E538C" w:rsidRPr="005E538C" w:rsidRDefault="005E538C" w:rsidP="005E538C">
      <w:pPr>
        <w:jc w:val="both"/>
        <w:rPr>
          <w:rFonts w:ascii="Times New Roman" w:hAnsi="Times New Roman" w:cs="Times New Roman"/>
          <w:sz w:val="20"/>
          <w:szCs w:val="20"/>
        </w:rPr>
      </w:pPr>
    </w:p>
    <w:p w14:paraId="42E7519F" w14:textId="77777777" w:rsidR="005E538C" w:rsidRPr="005E538C" w:rsidRDefault="005E538C" w:rsidP="005E538C">
      <w:pPr>
        <w:jc w:val="both"/>
        <w:rPr>
          <w:rFonts w:ascii="Times New Roman" w:hAnsi="Times New Roman" w:cs="Times New Roman"/>
          <w:sz w:val="20"/>
          <w:szCs w:val="20"/>
        </w:rPr>
      </w:pPr>
    </w:p>
    <w:p w14:paraId="3F330AB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_________________ ______________________________</w:t>
      </w:r>
    </w:p>
    <w:p w14:paraId="242EF30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             подпись                                  расшифровка</w:t>
      </w:r>
    </w:p>
    <w:p w14:paraId="382E70F8" w14:textId="77777777" w:rsidR="005E538C" w:rsidRPr="005E538C" w:rsidRDefault="005E538C" w:rsidP="005E538C">
      <w:pPr>
        <w:rPr>
          <w:rFonts w:ascii="Times New Roman" w:hAnsi="Times New Roman" w:cs="Times New Roman"/>
          <w:sz w:val="20"/>
          <w:szCs w:val="20"/>
        </w:rPr>
      </w:pPr>
    </w:p>
    <w:p w14:paraId="68B0A59F" w14:textId="77777777" w:rsidR="005E538C" w:rsidRPr="005E538C" w:rsidRDefault="005E538C" w:rsidP="005E538C">
      <w:pPr>
        <w:spacing w:after="200" w:line="276" w:lineRule="auto"/>
        <w:rPr>
          <w:rFonts w:ascii="Times New Roman" w:hAnsi="Times New Roman" w:cs="Times New Roman"/>
          <w:b/>
          <w:bCs/>
          <w:sz w:val="20"/>
          <w:szCs w:val="20"/>
        </w:rPr>
      </w:pPr>
      <w:bookmarkStart w:id="83" w:name="П13"/>
      <w:r w:rsidRPr="005E538C">
        <w:rPr>
          <w:rFonts w:ascii="Times New Roman" w:hAnsi="Times New Roman" w:cs="Times New Roman"/>
          <w:b/>
          <w:bCs/>
          <w:sz w:val="20"/>
          <w:szCs w:val="20"/>
        </w:rPr>
        <w:br w:type="page"/>
      </w:r>
    </w:p>
    <w:p w14:paraId="5BCEA232" w14:textId="77777777" w:rsidR="005E538C" w:rsidRPr="005E538C" w:rsidRDefault="005E538C" w:rsidP="005E538C">
      <w:pPr>
        <w:jc w:val="right"/>
        <w:rPr>
          <w:rFonts w:ascii="Times New Roman" w:hAnsi="Times New Roman" w:cs="Times New Roman"/>
          <w:b/>
          <w:bCs/>
          <w:sz w:val="20"/>
          <w:szCs w:val="20"/>
        </w:rPr>
      </w:pPr>
      <w:r w:rsidRPr="005E538C">
        <w:rPr>
          <w:rFonts w:ascii="Times New Roman" w:hAnsi="Times New Roman" w:cs="Times New Roman"/>
          <w:b/>
          <w:bCs/>
          <w:sz w:val="20"/>
          <w:szCs w:val="20"/>
        </w:rPr>
        <w:t>Приложение №13</w:t>
      </w:r>
      <w:r w:rsidRPr="005E538C">
        <w:rPr>
          <w:rFonts w:ascii="Times New Roman" w:hAnsi="Times New Roman" w:cs="Times New Roman"/>
          <w:sz w:val="20"/>
          <w:szCs w:val="20"/>
        </w:rPr>
        <w:t xml:space="preserve"> </w:t>
      </w:r>
      <w:r w:rsidRPr="005E538C">
        <w:rPr>
          <w:rFonts w:ascii="Times New Roman" w:hAnsi="Times New Roman" w:cs="Times New Roman"/>
          <w:b/>
          <w:bCs/>
          <w:sz w:val="20"/>
          <w:szCs w:val="20"/>
        </w:rPr>
        <w:t xml:space="preserve">к Порядку оказания услуг </w:t>
      </w:r>
    </w:p>
    <w:p w14:paraId="21314569" w14:textId="77777777" w:rsidR="005E538C" w:rsidRPr="005E538C" w:rsidRDefault="005E538C" w:rsidP="005E538C">
      <w:pPr>
        <w:jc w:val="right"/>
        <w:rPr>
          <w:rFonts w:ascii="Times New Roman" w:hAnsi="Times New Roman" w:cs="Times New Roman"/>
          <w:b/>
          <w:bCs/>
          <w:sz w:val="20"/>
          <w:szCs w:val="20"/>
        </w:rPr>
      </w:pPr>
      <w:r w:rsidRPr="005E538C">
        <w:rPr>
          <w:rFonts w:ascii="Times New Roman" w:hAnsi="Times New Roman" w:cs="Times New Roman"/>
          <w:b/>
          <w:bCs/>
          <w:sz w:val="20"/>
          <w:szCs w:val="20"/>
        </w:rPr>
        <w:t>НО «Гарантийный фонд–МКК Республики Хакасия»</w:t>
      </w:r>
    </w:p>
    <w:p w14:paraId="7A40A089" w14:textId="77777777" w:rsidR="005E538C" w:rsidRPr="005E538C" w:rsidRDefault="005E538C" w:rsidP="005E538C">
      <w:pPr>
        <w:jc w:val="right"/>
        <w:rPr>
          <w:rFonts w:ascii="Times New Roman" w:hAnsi="Times New Roman" w:cs="Times New Roman"/>
          <w:sz w:val="20"/>
          <w:szCs w:val="20"/>
        </w:rPr>
      </w:pPr>
    </w:p>
    <w:tbl>
      <w:tblPr>
        <w:tblW w:w="9606" w:type="dxa"/>
        <w:tblLook w:val="04A0" w:firstRow="1" w:lastRow="0" w:firstColumn="1" w:lastColumn="0" w:noHBand="0" w:noVBand="1"/>
      </w:tblPr>
      <w:tblGrid>
        <w:gridCol w:w="4090"/>
        <w:gridCol w:w="5516"/>
      </w:tblGrid>
      <w:tr w:rsidR="005E538C" w:rsidRPr="005E538C" w14:paraId="21CAEDE1" w14:textId="77777777" w:rsidTr="005E538C">
        <w:tc>
          <w:tcPr>
            <w:tcW w:w="4361" w:type="dxa"/>
            <w:shd w:val="clear" w:color="auto" w:fill="auto"/>
          </w:tcPr>
          <w:p w14:paraId="1C5BAE58" w14:textId="77777777" w:rsidR="005E538C" w:rsidRPr="005E538C" w:rsidRDefault="005E538C" w:rsidP="005E538C">
            <w:pPr>
              <w:rPr>
                <w:rFonts w:ascii="Times New Roman" w:eastAsia="Calibri" w:hAnsi="Times New Roman" w:cs="Times New Roman"/>
                <w:sz w:val="20"/>
                <w:szCs w:val="20"/>
              </w:rPr>
            </w:pPr>
            <w:r w:rsidRPr="005E538C">
              <w:rPr>
                <w:rFonts w:ascii="Times New Roman" w:eastAsia="Calibri" w:hAnsi="Times New Roman" w:cs="Times New Roman"/>
                <w:sz w:val="20"/>
                <w:szCs w:val="20"/>
              </w:rPr>
              <w:br w:type="page"/>
            </w:r>
          </w:p>
          <w:p w14:paraId="043C2224" w14:textId="77777777" w:rsidR="005E538C" w:rsidRPr="005E538C" w:rsidRDefault="005E538C" w:rsidP="005E538C">
            <w:pPr>
              <w:rPr>
                <w:rFonts w:ascii="Times New Roman" w:eastAsia="Calibri" w:hAnsi="Times New Roman" w:cs="Times New Roman"/>
                <w:sz w:val="20"/>
                <w:szCs w:val="20"/>
              </w:rPr>
            </w:pPr>
          </w:p>
        </w:tc>
        <w:tc>
          <w:tcPr>
            <w:tcW w:w="5245" w:type="dxa"/>
            <w:shd w:val="clear" w:color="auto" w:fill="auto"/>
          </w:tcPr>
          <w:p w14:paraId="11F66D1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Директору</w:t>
            </w:r>
          </w:p>
          <w:p w14:paraId="35C3ACB3"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Некоммерческой организации «Гарантийный фонд–микрокредитная компания Республики Хакасия»</w:t>
            </w:r>
          </w:p>
          <w:p w14:paraId="2EC5225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М.Л. Сорокиной</w:t>
            </w:r>
          </w:p>
          <w:p w14:paraId="5BC38992" w14:textId="77777777" w:rsidR="005E538C" w:rsidRPr="005E538C" w:rsidRDefault="005E538C" w:rsidP="005E538C">
            <w:pPr>
              <w:jc w:val="center"/>
              <w:rPr>
                <w:rFonts w:ascii="Times New Roman" w:hAnsi="Times New Roman" w:cs="Times New Roman"/>
                <w:sz w:val="20"/>
                <w:szCs w:val="20"/>
              </w:rPr>
            </w:pPr>
          </w:p>
          <w:p w14:paraId="77818CB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w:t>
            </w:r>
          </w:p>
          <w:p w14:paraId="3FFF364C"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(Наименование индивидуального предпринимателя/ юридического лица)</w:t>
            </w:r>
          </w:p>
          <w:p w14:paraId="3CD2CCEA" w14:textId="77777777" w:rsidR="005E538C" w:rsidRPr="005E538C" w:rsidRDefault="005E538C" w:rsidP="005E538C">
            <w:pPr>
              <w:rPr>
                <w:rFonts w:ascii="Times New Roman" w:hAnsi="Times New Roman" w:cs="Times New Roman"/>
                <w:sz w:val="20"/>
                <w:szCs w:val="20"/>
              </w:rPr>
            </w:pPr>
          </w:p>
          <w:p w14:paraId="7E0BF589"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w:t>
            </w:r>
          </w:p>
          <w:p w14:paraId="2BD78261"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(должность, ФИО действующего(ей) на основании (Устава, Порядка, Доверенности, свидетельства и т.п.))</w:t>
            </w:r>
          </w:p>
          <w:p w14:paraId="05B1959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w:t>
            </w:r>
          </w:p>
          <w:p w14:paraId="08C466E0"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                                   (ИНН, ОГРН)</w:t>
            </w:r>
          </w:p>
          <w:p w14:paraId="71AB4882" w14:textId="77777777" w:rsidR="005E538C" w:rsidRPr="005E538C" w:rsidRDefault="005E538C" w:rsidP="005E538C">
            <w:pPr>
              <w:rPr>
                <w:rFonts w:ascii="Times New Roman" w:hAnsi="Times New Roman" w:cs="Times New Roman"/>
                <w:sz w:val="20"/>
                <w:szCs w:val="20"/>
              </w:rPr>
            </w:pPr>
          </w:p>
          <w:p w14:paraId="530998B7"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w:t>
            </w:r>
          </w:p>
          <w:p w14:paraId="32347721" w14:textId="77777777" w:rsidR="005E538C" w:rsidRPr="005E538C" w:rsidRDefault="005E538C" w:rsidP="005E538C">
            <w:pPr>
              <w:rPr>
                <w:rFonts w:ascii="Times New Roman" w:eastAsia="Calibri" w:hAnsi="Times New Roman" w:cs="Times New Roman"/>
                <w:sz w:val="20"/>
                <w:szCs w:val="20"/>
                <w:u w:val="single"/>
              </w:rPr>
            </w:pPr>
            <w:r w:rsidRPr="005E538C">
              <w:rPr>
                <w:rFonts w:ascii="Times New Roman" w:hAnsi="Times New Roman" w:cs="Times New Roman"/>
                <w:sz w:val="20"/>
                <w:szCs w:val="20"/>
              </w:rPr>
              <w:t xml:space="preserve">                              (адрес регистрации)</w:t>
            </w:r>
          </w:p>
        </w:tc>
      </w:tr>
    </w:tbl>
    <w:p w14:paraId="01148FC2" w14:textId="77777777" w:rsidR="005E538C" w:rsidRPr="005E538C" w:rsidRDefault="005E538C" w:rsidP="005E538C">
      <w:pPr>
        <w:ind w:left="4536"/>
        <w:rPr>
          <w:rFonts w:ascii="Times New Roman" w:eastAsia="Calibri" w:hAnsi="Times New Roman" w:cs="Times New Roman"/>
          <w:sz w:val="20"/>
          <w:szCs w:val="20"/>
        </w:rPr>
      </w:pPr>
    </w:p>
    <w:p w14:paraId="62F1AA38" w14:textId="77777777" w:rsidR="005E538C" w:rsidRPr="005E538C" w:rsidRDefault="005E538C" w:rsidP="005E538C">
      <w:pPr>
        <w:jc w:val="center"/>
        <w:rPr>
          <w:rFonts w:ascii="Times New Roman" w:eastAsia="Calibri" w:hAnsi="Times New Roman" w:cs="Times New Roman"/>
          <w:bCs/>
          <w:sz w:val="20"/>
          <w:szCs w:val="20"/>
        </w:rPr>
      </w:pPr>
      <w:r w:rsidRPr="005E538C">
        <w:rPr>
          <w:rFonts w:ascii="Times New Roman" w:eastAsia="Calibri" w:hAnsi="Times New Roman" w:cs="Times New Roman"/>
          <w:bCs/>
          <w:sz w:val="20"/>
          <w:szCs w:val="20"/>
        </w:rPr>
        <w:t>СПРАВКА</w:t>
      </w:r>
    </w:p>
    <w:p w14:paraId="6C1C1366" w14:textId="77777777" w:rsidR="005E538C" w:rsidRPr="005E538C" w:rsidRDefault="005E538C" w:rsidP="005E538C">
      <w:pPr>
        <w:jc w:val="center"/>
        <w:rPr>
          <w:rFonts w:ascii="Times New Roman" w:eastAsia="Calibri" w:hAnsi="Times New Roman" w:cs="Times New Roman"/>
          <w:bCs/>
          <w:sz w:val="20"/>
          <w:szCs w:val="20"/>
        </w:rPr>
      </w:pPr>
      <w:r w:rsidRPr="005E538C">
        <w:rPr>
          <w:rFonts w:ascii="Times New Roman" w:eastAsia="Calibri" w:hAnsi="Times New Roman" w:cs="Times New Roman"/>
          <w:bCs/>
          <w:sz w:val="20"/>
          <w:szCs w:val="20"/>
        </w:rPr>
        <w:t>Об открытых расчетных счетах</w:t>
      </w:r>
    </w:p>
    <w:p w14:paraId="046E1B96" w14:textId="549B2D75" w:rsidR="005E538C" w:rsidRPr="005E538C" w:rsidRDefault="005E538C" w:rsidP="005E538C">
      <w:pPr>
        <w:ind w:firstLine="567"/>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____________________________________________________________________________</w:t>
      </w:r>
      <w:r w:rsidR="00D45156">
        <w:rPr>
          <w:rFonts w:ascii="Times New Roman" w:eastAsia="Calibri" w:hAnsi="Times New Roman" w:cs="Times New Roman"/>
          <w:sz w:val="20"/>
          <w:szCs w:val="20"/>
        </w:rPr>
        <w:t>_________________</w:t>
      </w:r>
    </w:p>
    <w:p w14:paraId="0F250045"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 (полное наименование организации, ИП)</w:t>
      </w:r>
    </w:p>
    <w:p w14:paraId="19880214" w14:textId="77777777" w:rsidR="005E538C" w:rsidRPr="005E538C" w:rsidRDefault="005E538C" w:rsidP="005E538C">
      <w:pPr>
        <w:jc w:val="both"/>
        <w:rPr>
          <w:rFonts w:ascii="Times New Roman" w:eastAsia="Calibri" w:hAnsi="Times New Roman" w:cs="Times New Roman"/>
          <w:sz w:val="20"/>
          <w:szCs w:val="20"/>
        </w:rPr>
      </w:pPr>
    </w:p>
    <w:p w14:paraId="11C476C9"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сообщает, что по состоянию на «___» ______________ 2020г. имеет следующие открытые расчетные счета в банках:</w:t>
      </w:r>
    </w:p>
    <w:p w14:paraId="390DB55E" w14:textId="77777777" w:rsidR="005E538C" w:rsidRPr="005E538C" w:rsidRDefault="005E538C" w:rsidP="005E538C">
      <w:pPr>
        <w:jc w:val="both"/>
        <w:rPr>
          <w:rFonts w:ascii="Times New Roman" w:eastAsia="Calibri" w:hAnsi="Times New Roman" w:cs="Times New Roman"/>
          <w:sz w:val="20"/>
          <w:szCs w:val="20"/>
        </w:rPr>
      </w:pPr>
    </w:p>
    <w:tbl>
      <w:tblPr>
        <w:tblStyle w:val="a9"/>
        <w:tblW w:w="0" w:type="auto"/>
        <w:tblLook w:val="04A0" w:firstRow="1" w:lastRow="0" w:firstColumn="1" w:lastColumn="0" w:noHBand="0" w:noVBand="1"/>
      </w:tblPr>
      <w:tblGrid>
        <w:gridCol w:w="538"/>
        <w:gridCol w:w="2122"/>
        <w:gridCol w:w="1271"/>
        <w:gridCol w:w="1476"/>
        <w:gridCol w:w="1543"/>
        <w:gridCol w:w="1408"/>
        <w:gridCol w:w="1552"/>
      </w:tblGrid>
      <w:tr w:rsidR="005E538C" w:rsidRPr="005E538C" w14:paraId="011CD598" w14:textId="77777777" w:rsidTr="005E538C">
        <w:tc>
          <w:tcPr>
            <w:tcW w:w="540" w:type="dxa"/>
          </w:tcPr>
          <w:p w14:paraId="5DF3A167"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 п/п</w:t>
            </w:r>
          </w:p>
        </w:tc>
        <w:tc>
          <w:tcPr>
            <w:tcW w:w="2150" w:type="dxa"/>
          </w:tcPr>
          <w:p w14:paraId="6683C67B"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Наименование банка</w:t>
            </w:r>
          </w:p>
        </w:tc>
        <w:tc>
          <w:tcPr>
            <w:tcW w:w="1299" w:type="dxa"/>
          </w:tcPr>
          <w:p w14:paraId="68624342"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БИК</w:t>
            </w:r>
          </w:p>
        </w:tc>
        <w:tc>
          <w:tcPr>
            <w:tcW w:w="1506" w:type="dxa"/>
          </w:tcPr>
          <w:p w14:paraId="1CBB2E5E"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Номер счета</w:t>
            </w:r>
          </w:p>
        </w:tc>
        <w:tc>
          <w:tcPr>
            <w:tcW w:w="1559" w:type="dxa"/>
          </w:tcPr>
          <w:p w14:paraId="53EE9B7F"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Дата договора расчетного счета</w:t>
            </w:r>
          </w:p>
        </w:tc>
        <w:tc>
          <w:tcPr>
            <w:tcW w:w="1418" w:type="dxa"/>
          </w:tcPr>
          <w:p w14:paraId="03D03EB1"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Номер договора расчетного счета</w:t>
            </w:r>
          </w:p>
        </w:tc>
        <w:tc>
          <w:tcPr>
            <w:tcW w:w="1559" w:type="dxa"/>
          </w:tcPr>
          <w:p w14:paraId="6701C0D3"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Вид счета</w:t>
            </w:r>
          </w:p>
          <w:p w14:paraId="494F4527"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(расчетный, специальный, и т.д.)</w:t>
            </w:r>
          </w:p>
        </w:tc>
      </w:tr>
      <w:tr w:rsidR="005E538C" w:rsidRPr="005E538C" w14:paraId="4E79B33A" w14:textId="77777777" w:rsidTr="005E538C">
        <w:tc>
          <w:tcPr>
            <w:tcW w:w="540" w:type="dxa"/>
          </w:tcPr>
          <w:p w14:paraId="4A3AD553"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1</w:t>
            </w:r>
          </w:p>
        </w:tc>
        <w:tc>
          <w:tcPr>
            <w:tcW w:w="2150" w:type="dxa"/>
          </w:tcPr>
          <w:p w14:paraId="4E16B854" w14:textId="77777777" w:rsidR="005E538C" w:rsidRPr="005E538C" w:rsidRDefault="005E538C" w:rsidP="005E538C">
            <w:pPr>
              <w:jc w:val="both"/>
              <w:rPr>
                <w:rFonts w:ascii="Times New Roman" w:eastAsia="Calibri" w:hAnsi="Times New Roman" w:cs="Times New Roman"/>
                <w:sz w:val="20"/>
                <w:szCs w:val="20"/>
              </w:rPr>
            </w:pPr>
          </w:p>
        </w:tc>
        <w:tc>
          <w:tcPr>
            <w:tcW w:w="1299" w:type="dxa"/>
          </w:tcPr>
          <w:p w14:paraId="58AA5863" w14:textId="77777777" w:rsidR="005E538C" w:rsidRPr="005E538C" w:rsidRDefault="005E538C" w:rsidP="005E538C">
            <w:pPr>
              <w:jc w:val="both"/>
              <w:rPr>
                <w:rFonts w:ascii="Times New Roman" w:eastAsia="Calibri" w:hAnsi="Times New Roman" w:cs="Times New Roman"/>
                <w:sz w:val="20"/>
                <w:szCs w:val="20"/>
              </w:rPr>
            </w:pPr>
          </w:p>
        </w:tc>
        <w:tc>
          <w:tcPr>
            <w:tcW w:w="1506" w:type="dxa"/>
          </w:tcPr>
          <w:p w14:paraId="1A0DC10F" w14:textId="77777777" w:rsidR="005E538C" w:rsidRPr="005E538C" w:rsidRDefault="005E538C" w:rsidP="005E538C">
            <w:pPr>
              <w:jc w:val="both"/>
              <w:rPr>
                <w:rFonts w:ascii="Times New Roman" w:eastAsia="Calibri" w:hAnsi="Times New Roman" w:cs="Times New Roman"/>
                <w:sz w:val="20"/>
                <w:szCs w:val="20"/>
              </w:rPr>
            </w:pPr>
          </w:p>
        </w:tc>
        <w:tc>
          <w:tcPr>
            <w:tcW w:w="1559" w:type="dxa"/>
          </w:tcPr>
          <w:p w14:paraId="1CB40FED" w14:textId="77777777" w:rsidR="005E538C" w:rsidRPr="005E538C" w:rsidRDefault="005E538C" w:rsidP="005E538C">
            <w:pPr>
              <w:jc w:val="both"/>
              <w:rPr>
                <w:rFonts w:ascii="Times New Roman" w:eastAsia="Calibri" w:hAnsi="Times New Roman" w:cs="Times New Roman"/>
                <w:sz w:val="20"/>
                <w:szCs w:val="20"/>
              </w:rPr>
            </w:pPr>
          </w:p>
        </w:tc>
        <w:tc>
          <w:tcPr>
            <w:tcW w:w="1418" w:type="dxa"/>
          </w:tcPr>
          <w:p w14:paraId="42D3C8C5" w14:textId="77777777" w:rsidR="005E538C" w:rsidRPr="005E538C" w:rsidRDefault="005E538C" w:rsidP="005E538C">
            <w:pPr>
              <w:jc w:val="both"/>
              <w:rPr>
                <w:rFonts w:ascii="Times New Roman" w:eastAsia="Calibri" w:hAnsi="Times New Roman" w:cs="Times New Roman"/>
                <w:sz w:val="20"/>
                <w:szCs w:val="20"/>
              </w:rPr>
            </w:pPr>
          </w:p>
        </w:tc>
        <w:tc>
          <w:tcPr>
            <w:tcW w:w="1559" w:type="dxa"/>
          </w:tcPr>
          <w:p w14:paraId="51CA06F5" w14:textId="77777777" w:rsidR="005E538C" w:rsidRPr="005E538C" w:rsidRDefault="005E538C" w:rsidP="005E538C">
            <w:pPr>
              <w:jc w:val="both"/>
              <w:rPr>
                <w:rFonts w:ascii="Times New Roman" w:eastAsia="Calibri" w:hAnsi="Times New Roman" w:cs="Times New Roman"/>
                <w:sz w:val="20"/>
                <w:szCs w:val="20"/>
              </w:rPr>
            </w:pPr>
          </w:p>
        </w:tc>
      </w:tr>
      <w:tr w:rsidR="005E538C" w:rsidRPr="005E538C" w14:paraId="427AE79B" w14:textId="77777777" w:rsidTr="005E538C">
        <w:tc>
          <w:tcPr>
            <w:tcW w:w="540" w:type="dxa"/>
          </w:tcPr>
          <w:p w14:paraId="2DDDAA30"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2</w:t>
            </w:r>
          </w:p>
        </w:tc>
        <w:tc>
          <w:tcPr>
            <w:tcW w:w="2150" w:type="dxa"/>
          </w:tcPr>
          <w:p w14:paraId="2BD6BF6B" w14:textId="77777777" w:rsidR="005E538C" w:rsidRPr="005E538C" w:rsidRDefault="005E538C" w:rsidP="005E538C">
            <w:pPr>
              <w:jc w:val="both"/>
              <w:rPr>
                <w:rFonts w:ascii="Times New Roman" w:eastAsia="Calibri" w:hAnsi="Times New Roman" w:cs="Times New Roman"/>
                <w:sz w:val="20"/>
                <w:szCs w:val="20"/>
              </w:rPr>
            </w:pPr>
          </w:p>
        </w:tc>
        <w:tc>
          <w:tcPr>
            <w:tcW w:w="1299" w:type="dxa"/>
          </w:tcPr>
          <w:p w14:paraId="687A2663" w14:textId="77777777" w:rsidR="005E538C" w:rsidRPr="005E538C" w:rsidRDefault="005E538C" w:rsidP="005E538C">
            <w:pPr>
              <w:jc w:val="both"/>
              <w:rPr>
                <w:rFonts w:ascii="Times New Roman" w:eastAsia="Calibri" w:hAnsi="Times New Roman" w:cs="Times New Roman"/>
                <w:sz w:val="20"/>
                <w:szCs w:val="20"/>
              </w:rPr>
            </w:pPr>
          </w:p>
        </w:tc>
        <w:tc>
          <w:tcPr>
            <w:tcW w:w="1506" w:type="dxa"/>
          </w:tcPr>
          <w:p w14:paraId="311F9ED9" w14:textId="77777777" w:rsidR="005E538C" w:rsidRPr="005E538C" w:rsidRDefault="005E538C" w:rsidP="005E538C">
            <w:pPr>
              <w:jc w:val="both"/>
              <w:rPr>
                <w:rFonts w:ascii="Times New Roman" w:eastAsia="Calibri" w:hAnsi="Times New Roman" w:cs="Times New Roman"/>
                <w:sz w:val="20"/>
                <w:szCs w:val="20"/>
              </w:rPr>
            </w:pPr>
          </w:p>
        </w:tc>
        <w:tc>
          <w:tcPr>
            <w:tcW w:w="1559" w:type="dxa"/>
          </w:tcPr>
          <w:p w14:paraId="251DC07A" w14:textId="77777777" w:rsidR="005E538C" w:rsidRPr="005E538C" w:rsidRDefault="005E538C" w:rsidP="005E538C">
            <w:pPr>
              <w:jc w:val="both"/>
              <w:rPr>
                <w:rFonts w:ascii="Times New Roman" w:eastAsia="Calibri" w:hAnsi="Times New Roman" w:cs="Times New Roman"/>
                <w:sz w:val="20"/>
                <w:szCs w:val="20"/>
              </w:rPr>
            </w:pPr>
          </w:p>
        </w:tc>
        <w:tc>
          <w:tcPr>
            <w:tcW w:w="1418" w:type="dxa"/>
          </w:tcPr>
          <w:p w14:paraId="016DD367" w14:textId="77777777" w:rsidR="005E538C" w:rsidRPr="005E538C" w:rsidRDefault="005E538C" w:rsidP="005E538C">
            <w:pPr>
              <w:jc w:val="both"/>
              <w:rPr>
                <w:rFonts w:ascii="Times New Roman" w:eastAsia="Calibri" w:hAnsi="Times New Roman" w:cs="Times New Roman"/>
                <w:sz w:val="20"/>
                <w:szCs w:val="20"/>
              </w:rPr>
            </w:pPr>
          </w:p>
        </w:tc>
        <w:tc>
          <w:tcPr>
            <w:tcW w:w="1559" w:type="dxa"/>
          </w:tcPr>
          <w:p w14:paraId="6D53CA0B" w14:textId="77777777" w:rsidR="005E538C" w:rsidRPr="005E538C" w:rsidRDefault="005E538C" w:rsidP="005E538C">
            <w:pPr>
              <w:jc w:val="both"/>
              <w:rPr>
                <w:rFonts w:ascii="Times New Roman" w:eastAsia="Calibri" w:hAnsi="Times New Roman" w:cs="Times New Roman"/>
                <w:sz w:val="20"/>
                <w:szCs w:val="20"/>
              </w:rPr>
            </w:pPr>
          </w:p>
        </w:tc>
      </w:tr>
    </w:tbl>
    <w:p w14:paraId="00140200" w14:textId="77777777" w:rsidR="005E538C" w:rsidRPr="005E538C" w:rsidRDefault="005E538C" w:rsidP="005E538C">
      <w:pPr>
        <w:jc w:val="both"/>
        <w:rPr>
          <w:rFonts w:ascii="Times New Roman" w:eastAsia="Calibri" w:hAnsi="Times New Roman" w:cs="Times New Roman"/>
          <w:sz w:val="20"/>
          <w:szCs w:val="20"/>
        </w:rPr>
      </w:pPr>
    </w:p>
    <w:p w14:paraId="41FBBF28"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________________________               __________________         _______________________</w:t>
      </w:r>
    </w:p>
    <w:p w14:paraId="71E12C3B" w14:textId="77777777" w:rsidR="005E538C" w:rsidRPr="005E538C" w:rsidRDefault="005E538C" w:rsidP="005E538C">
      <w:pPr>
        <w:autoSpaceDE w:val="0"/>
        <w:autoSpaceDN w:val="0"/>
        <w:adjustRightInd w:val="0"/>
        <w:ind w:hanging="142"/>
        <w:rPr>
          <w:rFonts w:ascii="Times New Roman" w:hAnsi="Times New Roman" w:cs="Times New Roman"/>
          <w:sz w:val="20"/>
          <w:szCs w:val="20"/>
        </w:rPr>
      </w:pPr>
      <w:r w:rsidRPr="005E538C">
        <w:rPr>
          <w:rFonts w:ascii="Times New Roman" w:hAnsi="Times New Roman" w:cs="Times New Roman"/>
          <w:sz w:val="20"/>
          <w:szCs w:val="20"/>
        </w:rPr>
        <w:t xml:space="preserve"> (должность руководителя)                            (подпись)                                          (Ф.И.О.)                           </w:t>
      </w:r>
    </w:p>
    <w:p w14:paraId="666AD74E" w14:textId="77777777" w:rsidR="005E538C" w:rsidRPr="005E538C" w:rsidRDefault="005E538C" w:rsidP="005E538C">
      <w:pPr>
        <w:autoSpaceDE w:val="0"/>
        <w:autoSpaceDN w:val="0"/>
        <w:adjustRightInd w:val="0"/>
        <w:rPr>
          <w:rFonts w:ascii="Times New Roman" w:hAnsi="Times New Roman" w:cs="Times New Roman"/>
          <w:sz w:val="20"/>
          <w:szCs w:val="20"/>
        </w:rPr>
      </w:pPr>
    </w:p>
    <w:p w14:paraId="2BD2BF8D" w14:textId="77777777" w:rsidR="005E538C" w:rsidRPr="005E538C" w:rsidRDefault="005E538C" w:rsidP="005E538C">
      <w:pPr>
        <w:autoSpaceDE w:val="0"/>
        <w:autoSpaceDN w:val="0"/>
        <w:adjustRightInd w:val="0"/>
        <w:ind w:left="-142"/>
        <w:rPr>
          <w:rFonts w:ascii="Times New Roman" w:hAnsi="Times New Roman" w:cs="Times New Roman"/>
          <w:sz w:val="20"/>
          <w:szCs w:val="20"/>
        </w:rPr>
      </w:pPr>
      <w:r w:rsidRPr="005E538C">
        <w:rPr>
          <w:rFonts w:ascii="Times New Roman" w:hAnsi="Times New Roman" w:cs="Times New Roman"/>
          <w:sz w:val="20"/>
          <w:szCs w:val="20"/>
        </w:rPr>
        <w:t xml:space="preserve"> «___» ___________ 20__ г.                   </w:t>
      </w:r>
    </w:p>
    <w:p w14:paraId="4F0B537F" w14:textId="77777777" w:rsidR="005E538C" w:rsidRPr="005E538C" w:rsidRDefault="005E538C" w:rsidP="005E538C">
      <w:pPr>
        <w:autoSpaceDE w:val="0"/>
        <w:autoSpaceDN w:val="0"/>
        <w:adjustRightInd w:val="0"/>
        <w:ind w:left="-142"/>
        <w:outlineLvl w:val="0"/>
        <w:rPr>
          <w:rFonts w:ascii="Times New Roman" w:hAnsi="Times New Roman" w:cs="Times New Roman"/>
          <w:sz w:val="20"/>
          <w:szCs w:val="20"/>
        </w:rPr>
      </w:pPr>
    </w:p>
    <w:p w14:paraId="008F0FB9" w14:textId="77777777" w:rsidR="005E538C" w:rsidRPr="005E538C" w:rsidRDefault="005E538C" w:rsidP="005E538C">
      <w:pPr>
        <w:autoSpaceDE w:val="0"/>
        <w:autoSpaceDN w:val="0"/>
        <w:adjustRightInd w:val="0"/>
        <w:ind w:left="-142"/>
        <w:outlineLvl w:val="0"/>
        <w:rPr>
          <w:rFonts w:ascii="Times New Roman" w:hAnsi="Times New Roman" w:cs="Times New Roman"/>
          <w:sz w:val="20"/>
          <w:szCs w:val="20"/>
        </w:rPr>
      </w:pPr>
      <w:r w:rsidRPr="005E538C">
        <w:rPr>
          <w:rFonts w:ascii="Times New Roman" w:hAnsi="Times New Roman" w:cs="Times New Roman"/>
          <w:sz w:val="20"/>
          <w:szCs w:val="20"/>
        </w:rPr>
        <w:t>М.П.</w:t>
      </w:r>
      <w:bookmarkStart w:id="84" w:name="П14"/>
      <w:bookmarkEnd w:id="83"/>
    </w:p>
    <w:p w14:paraId="390A6553" w14:textId="602BB5F2" w:rsidR="005E538C" w:rsidRPr="005E538C" w:rsidRDefault="005E538C" w:rsidP="00D45156">
      <w:pPr>
        <w:spacing w:after="200" w:line="276" w:lineRule="auto"/>
        <w:rPr>
          <w:rFonts w:ascii="Times New Roman" w:hAnsi="Times New Roman" w:cs="Times New Roman"/>
          <w:b/>
          <w:bCs/>
          <w:sz w:val="20"/>
          <w:szCs w:val="20"/>
        </w:rPr>
      </w:pPr>
      <w:r w:rsidRPr="005E538C">
        <w:rPr>
          <w:rFonts w:ascii="Times New Roman" w:hAnsi="Times New Roman" w:cs="Times New Roman"/>
          <w:b/>
          <w:bCs/>
          <w:sz w:val="20"/>
          <w:szCs w:val="20"/>
        </w:rPr>
        <w:br w:type="page"/>
        <w:t>Приложение № 14</w:t>
      </w:r>
      <w:r w:rsidRPr="005E538C">
        <w:rPr>
          <w:rFonts w:ascii="Times New Roman" w:hAnsi="Times New Roman" w:cs="Times New Roman"/>
          <w:sz w:val="20"/>
          <w:szCs w:val="20"/>
        </w:rPr>
        <w:t xml:space="preserve"> </w:t>
      </w:r>
      <w:r w:rsidRPr="005E538C">
        <w:rPr>
          <w:rFonts w:ascii="Times New Roman" w:hAnsi="Times New Roman" w:cs="Times New Roman"/>
          <w:b/>
          <w:bCs/>
          <w:sz w:val="20"/>
          <w:szCs w:val="20"/>
        </w:rPr>
        <w:t xml:space="preserve">к Порядку оказания услуг </w:t>
      </w:r>
    </w:p>
    <w:p w14:paraId="5EDDF63B" w14:textId="77777777" w:rsidR="005E538C" w:rsidRPr="005E538C" w:rsidRDefault="005E538C" w:rsidP="005E538C">
      <w:pPr>
        <w:jc w:val="right"/>
        <w:rPr>
          <w:rFonts w:ascii="Times New Roman" w:hAnsi="Times New Roman" w:cs="Times New Roman"/>
          <w:b/>
          <w:bCs/>
          <w:sz w:val="20"/>
          <w:szCs w:val="20"/>
        </w:rPr>
      </w:pPr>
      <w:r w:rsidRPr="005E538C">
        <w:rPr>
          <w:rFonts w:ascii="Times New Roman" w:hAnsi="Times New Roman" w:cs="Times New Roman"/>
          <w:b/>
          <w:bCs/>
          <w:sz w:val="20"/>
          <w:szCs w:val="20"/>
        </w:rPr>
        <w:t>НО «Гарантийный фонд–МКК Республики Хакасия»</w:t>
      </w:r>
    </w:p>
    <w:p w14:paraId="043C2C20" w14:textId="77777777" w:rsidR="005E538C" w:rsidRPr="005E538C" w:rsidRDefault="005E538C" w:rsidP="005E538C">
      <w:pPr>
        <w:pStyle w:val="ac"/>
        <w:tabs>
          <w:tab w:val="left" w:pos="993"/>
        </w:tabs>
        <w:spacing w:line="257" w:lineRule="auto"/>
        <w:ind w:left="0" w:firstLine="709"/>
        <w:jc w:val="center"/>
        <w:rPr>
          <w:rFonts w:ascii="Times New Roman" w:hAnsi="Times New Roman" w:cs="Times New Roman"/>
          <w:b/>
          <w:bCs/>
          <w:sz w:val="20"/>
          <w:szCs w:val="20"/>
        </w:rPr>
      </w:pPr>
    </w:p>
    <w:p w14:paraId="13757050" w14:textId="77777777" w:rsidR="005E538C" w:rsidRPr="005E538C" w:rsidRDefault="005E538C" w:rsidP="005E538C">
      <w:pPr>
        <w:pStyle w:val="ac"/>
        <w:tabs>
          <w:tab w:val="left" w:pos="993"/>
        </w:tabs>
        <w:spacing w:line="257" w:lineRule="auto"/>
        <w:ind w:left="0"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ДОКУМЕНТЫ ПО ПРЕДОСТАВЛЯЕМОМУ ОБЕСПЕЧЕНИЮ МИКРОЗАЙМА</w:t>
      </w:r>
    </w:p>
    <w:p w14:paraId="1B6278BE" w14:textId="77777777" w:rsidR="005E538C" w:rsidRPr="005E538C" w:rsidRDefault="005E538C" w:rsidP="005E538C">
      <w:pPr>
        <w:pStyle w:val="ac"/>
        <w:tabs>
          <w:tab w:val="left" w:pos="993"/>
        </w:tabs>
        <w:spacing w:line="257" w:lineRule="auto"/>
        <w:ind w:left="0" w:firstLine="709"/>
        <w:contextualSpacing w:val="0"/>
        <w:jc w:val="both"/>
        <w:rPr>
          <w:rFonts w:ascii="Times New Roman" w:hAnsi="Times New Roman" w:cs="Times New Roman"/>
          <w:b/>
          <w:sz w:val="20"/>
          <w:szCs w:val="20"/>
          <w:u w:val="single"/>
        </w:rPr>
      </w:pPr>
    </w:p>
    <w:p w14:paraId="2BBED609" w14:textId="77777777" w:rsidR="005E538C" w:rsidRPr="005E538C" w:rsidRDefault="005E538C" w:rsidP="005E538C">
      <w:pPr>
        <w:pStyle w:val="ac"/>
        <w:tabs>
          <w:tab w:val="left" w:pos="993"/>
        </w:tabs>
        <w:spacing w:line="257" w:lineRule="auto"/>
        <w:ind w:left="0" w:firstLine="709"/>
        <w:contextualSpacing w:val="0"/>
        <w:jc w:val="both"/>
        <w:rPr>
          <w:rFonts w:ascii="Times New Roman" w:hAnsi="Times New Roman" w:cs="Times New Roman"/>
          <w:b/>
          <w:sz w:val="20"/>
          <w:szCs w:val="20"/>
        </w:rPr>
      </w:pPr>
      <w:r w:rsidRPr="005E538C">
        <w:rPr>
          <w:rFonts w:ascii="Times New Roman" w:hAnsi="Times New Roman" w:cs="Times New Roman"/>
          <w:b/>
          <w:bCs/>
          <w:sz w:val="20"/>
          <w:szCs w:val="20"/>
        </w:rPr>
        <w:t xml:space="preserve">Для поручителя (залогодателя) </w:t>
      </w:r>
      <w:r w:rsidRPr="005E538C">
        <w:rPr>
          <w:rFonts w:ascii="Times New Roman" w:hAnsi="Times New Roman" w:cs="Times New Roman"/>
          <w:b/>
          <w:sz w:val="20"/>
          <w:szCs w:val="20"/>
        </w:rPr>
        <w:t>юридического лица:</w:t>
      </w:r>
    </w:p>
    <w:p w14:paraId="5325D5E9" w14:textId="77777777" w:rsidR="005E538C" w:rsidRPr="005E538C" w:rsidRDefault="005E538C" w:rsidP="00DC4D9A">
      <w:pPr>
        <w:pStyle w:val="ac"/>
        <w:numPr>
          <w:ilvl w:val="0"/>
          <w:numId w:val="43"/>
        </w:numPr>
        <w:tabs>
          <w:tab w:val="left" w:pos="993"/>
        </w:tabs>
        <w:spacing w:after="0" w:line="257" w:lineRule="auto"/>
        <w:ind w:left="0" w:firstLine="709"/>
        <w:contextualSpacing w:val="0"/>
        <w:jc w:val="both"/>
        <w:rPr>
          <w:rFonts w:ascii="Times New Roman" w:hAnsi="Times New Roman" w:cs="Times New Roman"/>
          <w:sz w:val="20"/>
          <w:szCs w:val="20"/>
        </w:rPr>
      </w:pPr>
      <w:r w:rsidRPr="005E538C">
        <w:rPr>
          <w:rFonts w:ascii="Times New Roman" w:hAnsi="Times New Roman" w:cs="Times New Roman"/>
          <w:sz w:val="20"/>
          <w:szCs w:val="20"/>
        </w:rPr>
        <w:t xml:space="preserve">Анкеты физических лиц (руководителя, всех учредителей) </w:t>
      </w:r>
      <w:r w:rsidRPr="005E538C">
        <w:rPr>
          <w:rFonts w:ascii="Times New Roman" w:hAnsi="Times New Roman" w:cs="Times New Roman"/>
          <w:i/>
          <w:sz w:val="20"/>
          <w:szCs w:val="20"/>
        </w:rPr>
        <w:t>(по форме Фонда)</w:t>
      </w:r>
      <w:r w:rsidRPr="005E538C">
        <w:rPr>
          <w:rFonts w:ascii="Times New Roman" w:hAnsi="Times New Roman" w:cs="Times New Roman"/>
          <w:sz w:val="20"/>
          <w:szCs w:val="20"/>
        </w:rPr>
        <w:t>.</w:t>
      </w:r>
    </w:p>
    <w:p w14:paraId="6D8C1FC9"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Паспорт гражданина РФ (руководителя, всех учредителей).</w:t>
      </w:r>
    </w:p>
    <w:p w14:paraId="33AC618C"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СНИЛС (руководителя, всех учредителей). </w:t>
      </w:r>
    </w:p>
    <w:p w14:paraId="772717B1"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Свидетельство ОГРН </w:t>
      </w:r>
      <w:r w:rsidRPr="005E538C">
        <w:rPr>
          <w:rFonts w:ascii="Times New Roman" w:hAnsi="Times New Roman" w:cs="Times New Roman"/>
          <w:i/>
          <w:sz w:val="20"/>
          <w:szCs w:val="20"/>
        </w:rPr>
        <w:t>(со всеми свидетельствами о внесении изменений, включая листы записи)</w:t>
      </w:r>
      <w:r w:rsidRPr="005E538C">
        <w:rPr>
          <w:rFonts w:ascii="Times New Roman" w:hAnsi="Times New Roman" w:cs="Times New Roman"/>
          <w:sz w:val="20"/>
          <w:szCs w:val="20"/>
        </w:rPr>
        <w:t>.</w:t>
      </w:r>
    </w:p>
    <w:p w14:paraId="31C4C75B"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Свидетельство ИНН.</w:t>
      </w:r>
    </w:p>
    <w:p w14:paraId="6520B0D1"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Приказ о назначении руководителя юридического лица.</w:t>
      </w:r>
    </w:p>
    <w:p w14:paraId="322C3C0F"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Решение/протокол о назначении руководителя юридического лица.</w:t>
      </w:r>
    </w:p>
    <w:p w14:paraId="6608E822"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Устав юридического лица.</w:t>
      </w:r>
    </w:p>
    <w:p w14:paraId="7EBE54A3" w14:textId="77777777" w:rsidR="005E538C" w:rsidRPr="005E538C" w:rsidRDefault="005E538C" w:rsidP="00DC4D9A">
      <w:pPr>
        <w:pStyle w:val="ac"/>
        <w:numPr>
          <w:ilvl w:val="0"/>
          <w:numId w:val="43"/>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Решение/протокол об одобрении крупной сделки </w:t>
      </w:r>
      <w:r w:rsidRPr="005E538C">
        <w:rPr>
          <w:rFonts w:ascii="Times New Roman" w:hAnsi="Times New Roman" w:cs="Times New Roman"/>
          <w:i/>
          <w:sz w:val="20"/>
          <w:szCs w:val="20"/>
        </w:rPr>
        <w:t>(в случаях, предусмотренных законодательством)</w:t>
      </w:r>
      <w:r w:rsidRPr="005E538C">
        <w:rPr>
          <w:rFonts w:ascii="Times New Roman" w:hAnsi="Times New Roman" w:cs="Times New Roman"/>
          <w:sz w:val="20"/>
          <w:szCs w:val="20"/>
        </w:rPr>
        <w:t>.</w:t>
      </w:r>
    </w:p>
    <w:p w14:paraId="66C1EDD2" w14:textId="77777777" w:rsidR="005E538C" w:rsidRPr="005E538C" w:rsidRDefault="005E538C" w:rsidP="00DC4D9A">
      <w:pPr>
        <w:pStyle w:val="ac"/>
        <w:numPr>
          <w:ilvl w:val="0"/>
          <w:numId w:val="43"/>
        </w:numPr>
        <w:tabs>
          <w:tab w:val="left" w:pos="993"/>
        </w:tabs>
        <w:spacing w:after="0" w:line="257" w:lineRule="auto"/>
        <w:ind w:left="0" w:firstLine="709"/>
        <w:contextualSpacing w:val="0"/>
        <w:jc w:val="both"/>
        <w:rPr>
          <w:rFonts w:ascii="Times New Roman" w:hAnsi="Times New Roman" w:cs="Times New Roman"/>
          <w:sz w:val="20"/>
          <w:szCs w:val="20"/>
        </w:rPr>
      </w:pPr>
      <w:r w:rsidRPr="005E538C">
        <w:rPr>
          <w:rFonts w:ascii="Times New Roman" w:hAnsi="Times New Roman" w:cs="Times New Roman"/>
          <w:sz w:val="20"/>
          <w:szCs w:val="20"/>
        </w:rPr>
        <w:t xml:space="preserve">Лицензии/свидетельства на осуществление хозяйственной деятельности </w:t>
      </w:r>
      <w:r w:rsidRPr="005E538C">
        <w:rPr>
          <w:rFonts w:ascii="Times New Roman" w:hAnsi="Times New Roman" w:cs="Times New Roman"/>
          <w:i/>
          <w:sz w:val="20"/>
          <w:szCs w:val="20"/>
        </w:rPr>
        <w:t>(при наличии).</w:t>
      </w:r>
    </w:p>
    <w:p w14:paraId="38CD6DD4" w14:textId="77777777" w:rsidR="005E538C" w:rsidRPr="005E538C" w:rsidRDefault="005E538C" w:rsidP="005E538C">
      <w:pPr>
        <w:pStyle w:val="ac"/>
        <w:tabs>
          <w:tab w:val="left" w:pos="993"/>
        </w:tabs>
        <w:spacing w:line="257" w:lineRule="auto"/>
        <w:ind w:left="0" w:firstLine="709"/>
        <w:contextualSpacing w:val="0"/>
        <w:jc w:val="both"/>
        <w:rPr>
          <w:rFonts w:ascii="Times New Roman" w:hAnsi="Times New Roman" w:cs="Times New Roman"/>
          <w:sz w:val="20"/>
          <w:szCs w:val="20"/>
        </w:rPr>
      </w:pPr>
      <w:r w:rsidRPr="005E538C">
        <w:rPr>
          <w:rFonts w:ascii="Times New Roman" w:hAnsi="Times New Roman" w:cs="Times New Roman"/>
          <w:b/>
          <w:bCs/>
          <w:sz w:val="20"/>
          <w:szCs w:val="20"/>
        </w:rPr>
        <w:t>Документы при залоге объектов недвижимости:</w:t>
      </w:r>
    </w:p>
    <w:p w14:paraId="3BFB1E01" w14:textId="77777777" w:rsidR="005E538C" w:rsidRPr="005E538C" w:rsidRDefault="005E538C" w:rsidP="00DC4D9A">
      <w:pPr>
        <w:pStyle w:val="ac"/>
        <w:numPr>
          <w:ilvl w:val="0"/>
          <w:numId w:val="44"/>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Свидетельство о государственной регистрации прав на недвижимое имущество.</w:t>
      </w:r>
    </w:p>
    <w:p w14:paraId="2BBAEAD9" w14:textId="77777777" w:rsidR="005E538C" w:rsidRPr="005E538C" w:rsidRDefault="005E538C" w:rsidP="00DC4D9A">
      <w:pPr>
        <w:pStyle w:val="ac"/>
        <w:numPr>
          <w:ilvl w:val="0"/>
          <w:numId w:val="44"/>
        </w:numPr>
        <w:tabs>
          <w:tab w:val="left" w:pos="993"/>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Свидетельство о регистрации права собственности на земельный участок (если имеется право собственности на земельный участок).</w:t>
      </w:r>
    </w:p>
    <w:p w14:paraId="3CD0628B" w14:textId="77777777" w:rsidR="005E538C" w:rsidRPr="005E538C" w:rsidRDefault="005E538C" w:rsidP="00DC4D9A">
      <w:pPr>
        <w:pStyle w:val="ac"/>
        <w:numPr>
          <w:ilvl w:val="0"/>
          <w:numId w:val="44"/>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Технический паспорт БТИ/кадастровый паспорт.</w:t>
      </w:r>
    </w:p>
    <w:p w14:paraId="216154ED" w14:textId="77777777" w:rsidR="005E538C" w:rsidRPr="005E538C" w:rsidRDefault="005E538C" w:rsidP="00DC4D9A">
      <w:pPr>
        <w:pStyle w:val="ac"/>
        <w:numPr>
          <w:ilvl w:val="0"/>
          <w:numId w:val="44"/>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Кадастровый план/кадастровая выписка на земельный участок.</w:t>
      </w:r>
    </w:p>
    <w:p w14:paraId="2E03C730" w14:textId="77777777" w:rsidR="005E538C" w:rsidRPr="005E538C" w:rsidRDefault="005E538C" w:rsidP="00DC4D9A">
      <w:pPr>
        <w:pStyle w:val="ac"/>
        <w:numPr>
          <w:ilvl w:val="0"/>
          <w:numId w:val="44"/>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61FD5407" w14:textId="77777777" w:rsidR="005E538C" w:rsidRPr="005E538C" w:rsidRDefault="005E538C" w:rsidP="00DC4D9A">
      <w:pPr>
        <w:pStyle w:val="ac"/>
        <w:numPr>
          <w:ilvl w:val="0"/>
          <w:numId w:val="44"/>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4E8D7758" w14:textId="77777777" w:rsidR="005E538C" w:rsidRPr="005E538C" w:rsidRDefault="005E538C" w:rsidP="00DC4D9A">
      <w:pPr>
        <w:pStyle w:val="ac"/>
        <w:numPr>
          <w:ilvl w:val="0"/>
          <w:numId w:val="44"/>
        </w:numPr>
        <w:tabs>
          <w:tab w:val="left" w:pos="993"/>
        </w:tabs>
        <w:spacing w:after="0" w:line="257" w:lineRule="auto"/>
        <w:ind w:left="0" w:firstLine="709"/>
        <w:contextualSpacing w:val="0"/>
        <w:jc w:val="both"/>
        <w:rPr>
          <w:rFonts w:ascii="Times New Roman" w:hAnsi="Times New Roman" w:cs="Times New Roman"/>
          <w:sz w:val="20"/>
          <w:szCs w:val="20"/>
        </w:rPr>
      </w:pPr>
      <w:r w:rsidRPr="005E538C">
        <w:rPr>
          <w:rFonts w:ascii="Times New Roman" w:hAnsi="Times New Roman" w:cs="Times New Roman"/>
          <w:sz w:val="20"/>
          <w:szCs w:val="20"/>
        </w:rPr>
        <w:t>Согласие супруги/а</w:t>
      </w:r>
      <w:r w:rsidRPr="005E538C">
        <w:rPr>
          <w:rFonts w:ascii="Times New Roman" w:hAnsi="Times New Roman" w:cs="Times New Roman"/>
          <w:i/>
          <w:sz w:val="20"/>
          <w:szCs w:val="20"/>
        </w:rPr>
        <w:t xml:space="preserve"> (по форме Фонда).</w:t>
      </w:r>
    </w:p>
    <w:p w14:paraId="24284CE7" w14:textId="77777777" w:rsidR="005E538C" w:rsidRPr="005E538C" w:rsidRDefault="005E538C" w:rsidP="00DC4D9A">
      <w:pPr>
        <w:pStyle w:val="ac"/>
        <w:numPr>
          <w:ilvl w:val="0"/>
          <w:numId w:val="44"/>
        </w:numPr>
        <w:tabs>
          <w:tab w:val="left" w:pos="1134"/>
          <w:tab w:val="left" w:pos="1701"/>
        </w:tabs>
        <w:suppressAutoHyphens/>
        <w:spacing w:after="0" w:line="240" w:lineRule="auto"/>
        <w:ind w:left="0" w:firstLine="709"/>
        <w:jc w:val="both"/>
        <w:rPr>
          <w:rFonts w:ascii="Times New Roman" w:hAnsi="Times New Roman" w:cs="Times New Roman"/>
          <w:sz w:val="20"/>
          <w:szCs w:val="20"/>
          <w:lang w:eastAsia="ar-SA"/>
        </w:rPr>
      </w:pPr>
      <w:r w:rsidRPr="005E538C">
        <w:rPr>
          <w:rFonts w:ascii="Times New Roman" w:hAnsi="Times New Roman" w:cs="Times New Roman"/>
          <w:sz w:val="20"/>
          <w:szCs w:val="20"/>
        </w:rPr>
        <w:t>Отчет об оценке имущества (не старше 6 месяцев с даты составления отчета)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391AFCE8" w14:textId="77777777" w:rsidR="005E538C" w:rsidRPr="005E538C" w:rsidRDefault="005E538C" w:rsidP="005E538C">
      <w:pPr>
        <w:pStyle w:val="ac"/>
        <w:tabs>
          <w:tab w:val="left" w:pos="1134"/>
          <w:tab w:val="left" w:pos="1701"/>
        </w:tabs>
        <w:suppressAutoHyphens/>
        <w:ind w:left="709"/>
        <w:jc w:val="both"/>
        <w:rPr>
          <w:rFonts w:ascii="Times New Roman" w:hAnsi="Times New Roman" w:cs="Times New Roman"/>
          <w:sz w:val="20"/>
          <w:szCs w:val="20"/>
          <w:lang w:eastAsia="ar-SA"/>
        </w:rPr>
      </w:pPr>
      <w:r w:rsidRPr="005E538C">
        <w:rPr>
          <w:rFonts w:ascii="Times New Roman" w:hAnsi="Times New Roman" w:cs="Times New Roman"/>
          <w:b/>
          <w:bCs/>
          <w:sz w:val="20"/>
          <w:szCs w:val="20"/>
        </w:rPr>
        <w:t>Документы при залоге транспортных средств</w:t>
      </w:r>
      <w:r w:rsidRPr="005E538C">
        <w:rPr>
          <w:rFonts w:ascii="Times New Roman" w:hAnsi="Times New Roman" w:cs="Times New Roman"/>
          <w:b/>
          <w:sz w:val="20"/>
          <w:szCs w:val="20"/>
          <w:lang w:eastAsia="ar-SA"/>
        </w:rPr>
        <w:t xml:space="preserve"> (с даты выпуска которого прошло не более 16 лет).</w:t>
      </w:r>
    </w:p>
    <w:p w14:paraId="5B651297" w14:textId="77777777" w:rsidR="005E538C" w:rsidRPr="005E538C" w:rsidRDefault="005E538C" w:rsidP="00DC4D9A">
      <w:pPr>
        <w:pStyle w:val="ac"/>
        <w:numPr>
          <w:ilvl w:val="0"/>
          <w:numId w:val="52"/>
        </w:numPr>
        <w:tabs>
          <w:tab w:val="left" w:pos="1134"/>
        </w:tabs>
        <w:suppressAutoHyphens/>
        <w:autoSpaceDE w:val="0"/>
        <w:spacing w:after="0" w:line="240"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Свидетельства о регистрации транспортных средств/самоходной техники.</w:t>
      </w:r>
    </w:p>
    <w:p w14:paraId="4F87218B" w14:textId="77777777" w:rsidR="005E538C" w:rsidRPr="005E538C" w:rsidRDefault="005E538C" w:rsidP="005E538C">
      <w:pPr>
        <w:tabs>
          <w:tab w:val="left" w:pos="1134"/>
        </w:tabs>
        <w:autoSpaceDE w:val="0"/>
        <w:ind w:firstLine="709"/>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Дополнительно могут быть запрошены следующие документы:</w:t>
      </w:r>
    </w:p>
    <w:p w14:paraId="0E1EA08C" w14:textId="77777777" w:rsidR="005E538C" w:rsidRPr="005E538C" w:rsidRDefault="005E538C" w:rsidP="00DC4D9A">
      <w:pPr>
        <w:numPr>
          <w:ilvl w:val="0"/>
          <w:numId w:val="51"/>
        </w:numPr>
        <w:tabs>
          <w:tab w:val="left" w:pos="1134"/>
        </w:tabs>
        <w:suppressAutoHyphens/>
        <w:autoSpaceDE w:val="0"/>
        <w:spacing w:after="0" w:line="240"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4801E689" w14:textId="77777777" w:rsidR="005E538C" w:rsidRPr="005E538C" w:rsidRDefault="005E538C" w:rsidP="00DC4D9A">
      <w:pPr>
        <w:numPr>
          <w:ilvl w:val="0"/>
          <w:numId w:val="51"/>
        </w:numPr>
        <w:tabs>
          <w:tab w:val="left" w:pos="1134"/>
        </w:tabs>
        <w:suppressAutoHyphens/>
        <w:autoSpaceDE w:val="0"/>
        <w:spacing w:after="0" w:line="240"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Документы об оплате полной стоимости транспортных средств/самоходной техники.</w:t>
      </w:r>
    </w:p>
    <w:p w14:paraId="0BF60125" w14:textId="77777777" w:rsidR="005E538C" w:rsidRPr="005E538C" w:rsidRDefault="005E538C" w:rsidP="00DC4D9A">
      <w:pPr>
        <w:pStyle w:val="ac"/>
        <w:numPr>
          <w:ilvl w:val="0"/>
          <w:numId w:val="52"/>
        </w:numPr>
        <w:tabs>
          <w:tab w:val="left" w:pos="-142"/>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Паспорт транспортного средства (ПТС) или паспорт самоходной машины (ПСМ) </w:t>
      </w:r>
      <w:r w:rsidRPr="005E538C">
        <w:rPr>
          <w:rFonts w:ascii="Times New Roman" w:hAnsi="Times New Roman" w:cs="Times New Roman"/>
          <w:i/>
          <w:sz w:val="20"/>
          <w:szCs w:val="20"/>
        </w:rPr>
        <w:t>(в случае одобрения заявки ПТС/ПСМ изымается Фондом на хранение, (Кроме ЭПТС).</w:t>
      </w:r>
    </w:p>
    <w:p w14:paraId="7796A714" w14:textId="77777777" w:rsidR="005E538C" w:rsidRPr="005E538C" w:rsidRDefault="005E538C" w:rsidP="00DC4D9A">
      <w:pPr>
        <w:pStyle w:val="ac"/>
        <w:numPr>
          <w:ilvl w:val="0"/>
          <w:numId w:val="52"/>
        </w:numPr>
        <w:tabs>
          <w:tab w:val="left" w:pos="-142"/>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i/>
          <w:sz w:val="20"/>
          <w:szCs w:val="20"/>
        </w:rPr>
        <w:t>Полис ОСАГО, КАСКО (при наличии).</w:t>
      </w:r>
    </w:p>
    <w:p w14:paraId="6994A4C5" w14:textId="77777777" w:rsidR="005E538C" w:rsidRPr="005E538C" w:rsidRDefault="005E538C" w:rsidP="00DC4D9A">
      <w:pPr>
        <w:pStyle w:val="ac"/>
        <w:numPr>
          <w:ilvl w:val="0"/>
          <w:numId w:val="52"/>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eastAsia="TimesNewRomanPSMT" w:hAnsi="Times New Roman" w:cs="Times New Roman"/>
          <w:i/>
          <w:sz w:val="20"/>
          <w:szCs w:val="20"/>
          <w:u w:val="single"/>
        </w:rPr>
        <w:t>Для залогодателей - юридических лиц</w:t>
      </w:r>
      <w:r w:rsidRPr="005E538C">
        <w:rPr>
          <w:rFonts w:ascii="Times New Roman" w:eastAsia="TimesNewRomanPSMT" w:hAnsi="Times New Roman" w:cs="Times New Roman"/>
          <w:sz w:val="20"/>
          <w:szCs w:val="20"/>
          <w:u w:val="single"/>
        </w:rPr>
        <w:t>:</w:t>
      </w:r>
      <w:r w:rsidRPr="005E538C">
        <w:rPr>
          <w:rFonts w:ascii="Times New Roman" w:eastAsia="TimesNewRomanPSMT" w:hAnsi="Times New Roman" w:cs="Times New Roman"/>
          <w:sz w:val="20"/>
          <w:szCs w:val="20"/>
        </w:rPr>
        <w:t xml:space="preserve"> Балансовая справка (оригинал) по состоянию на последнюю отчетную дату по каждому объекту с указанием следующих параметров:</w:t>
      </w:r>
    </w:p>
    <w:p w14:paraId="0682192C"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порядковый номер;</w:t>
      </w:r>
    </w:p>
    <w:p w14:paraId="480C6D46"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наименование;</w:t>
      </w:r>
    </w:p>
    <w:p w14:paraId="1FC8EA6D"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тип, марка, модель;</w:t>
      </w:r>
    </w:p>
    <w:p w14:paraId="79D622D3"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государственный номер;</w:t>
      </w:r>
    </w:p>
    <w:p w14:paraId="2702E094"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инвентарный номер;</w:t>
      </w:r>
    </w:p>
    <w:p w14:paraId="346E6535"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VI№;</w:t>
      </w:r>
    </w:p>
    <w:p w14:paraId="0A2D7B1F"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номер паспорта транспортного средства;</w:t>
      </w:r>
    </w:p>
    <w:p w14:paraId="0DD91813"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год выпуска, изготовления;</w:t>
      </w:r>
    </w:p>
    <w:p w14:paraId="5C7D5323"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данные о пробеге;</w:t>
      </w:r>
    </w:p>
    <w:p w14:paraId="4EEB556F"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первоначальная стоимость;</w:t>
      </w:r>
    </w:p>
    <w:p w14:paraId="3539567F" w14:textId="77777777" w:rsidR="005E538C" w:rsidRPr="005E538C" w:rsidRDefault="005E538C" w:rsidP="00DC4D9A">
      <w:pPr>
        <w:numPr>
          <w:ilvl w:val="1"/>
          <w:numId w:val="46"/>
        </w:numPr>
        <w:tabs>
          <w:tab w:val="left" w:pos="993"/>
        </w:tabs>
        <w:suppressAutoHyphens/>
        <w:autoSpaceDE w:val="0"/>
        <w:spacing w:after="0" w:line="257" w:lineRule="auto"/>
        <w:ind w:left="0"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остаточная стоимость.</w:t>
      </w:r>
    </w:p>
    <w:p w14:paraId="73B81170" w14:textId="77777777" w:rsidR="005E538C" w:rsidRPr="005E538C" w:rsidRDefault="005E538C" w:rsidP="005E538C">
      <w:pPr>
        <w:autoSpaceDE w:val="0"/>
        <w:ind w:firstLine="709"/>
        <w:jc w:val="both"/>
        <w:rPr>
          <w:rFonts w:ascii="Times New Roman" w:eastAsia="TimesNewRomanPSMT" w:hAnsi="Times New Roman" w:cs="Times New Roman"/>
          <w:sz w:val="20"/>
          <w:szCs w:val="20"/>
        </w:rPr>
      </w:pPr>
      <w:r w:rsidRPr="005E538C">
        <w:rPr>
          <w:rFonts w:ascii="Times New Roman" w:eastAsia="TimesNewRomanPSMT" w:hAnsi="Times New Roman" w:cs="Times New Roman"/>
          <w:sz w:val="20"/>
          <w:szCs w:val="20"/>
        </w:rPr>
        <w:t>Справка оформляется в виде таблицы, где в качестве граф выступают указанные параметры.</w:t>
      </w:r>
    </w:p>
    <w:p w14:paraId="7781E494" w14:textId="77777777" w:rsidR="005E538C" w:rsidRPr="005E538C" w:rsidRDefault="005E538C" w:rsidP="00DC4D9A">
      <w:pPr>
        <w:pStyle w:val="ac"/>
        <w:numPr>
          <w:ilvl w:val="0"/>
          <w:numId w:val="52"/>
        </w:numPr>
        <w:tabs>
          <w:tab w:val="left" w:pos="993"/>
        </w:tabs>
        <w:spacing w:after="0" w:line="257" w:lineRule="auto"/>
        <w:ind w:left="0" w:firstLine="709"/>
        <w:jc w:val="both"/>
        <w:rPr>
          <w:rFonts w:ascii="Times New Roman" w:hAnsi="Times New Roman" w:cs="Times New Roman"/>
          <w:bCs/>
          <w:sz w:val="20"/>
          <w:szCs w:val="20"/>
        </w:rPr>
      </w:pPr>
      <w:r w:rsidRPr="005E538C">
        <w:rPr>
          <w:rFonts w:ascii="Times New Roman" w:hAnsi="Times New Roman" w:cs="Times New Roman"/>
          <w:sz w:val="20"/>
          <w:szCs w:val="20"/>
        </w:rPr>
        <w:t>Согласие супруги/а</w:t>
      </w:r>
      <w:r w:rsidRPr="005E538C">
        <w:rPr>
          <w:rFonts w:ascii="Times New Roman" w:hAnsi="Times New Roman" w:cs="Times New Roman"/>
          <w:i/>
          <w:sz w:val="20"/>
          <w:szCs w:val="20"/>
        </w:rPr>
        <w:t xml:space="preserve"> (по форме Фонда)</w:t>
      </w:r>
      <w:r w:rsidRPr="005E538C">
        <w:rPr>
          <w:rFonts w:ascii="Times New Roman" w:hAnsi="Times New Roman" w:cs="Times New Roman"/>
          <w:bCs/>
          <w:i/>
          <w:sz w:val="20"/>
          <w:szCs w:val="20"/>
        </w:rPr>
        <w:t>.</w:t>
      </w:r>
    </w:p>
    <w:p w14:paraId="4D2AFB60" w14:textId="77777777" w:rsidR="005E538C" w:rsidRPr="005E538C" w:rsidRDefault="005E538C" w:rsidP="00DC4D9A">
      <w:pPr>
        <w:pStyle w:val="ac"/>
        <w:numPr>
          <w:ilvl w:val="0"/>
          <w:numId w:val="52"/>
        </w:numPr>
        <w:tabs>
          <w:tab w:val="left" w:pos="993"/>
        </w:tabs>
        <w:spacing w:after="0" w:line="240" w:lineRule="auto"/>
        <w:ind w:left="0" w:firstLine="709"/>
        <w:rPr>
          <w:rFonts w:ascii="Times New Roman" w:hAnsi="Times New Roman" w:cs="Times New Roman"/>
          <w:bCs/>
          <w:sz w:val="20"/>
          <w:szCs w:val="20"/>
        </w:rPr>
      </w:pPr>
      <w:r w:rsidRPr="005E538C">
        <w:rPr>
          <w:rFonts w:ascii="Times New Roman" w:hAnsi="Times New Roman" w:cs="Times New Roman"/>
          <w:bCs/>
          <w:sz w:val="20"/>
          <w:szCs w:val="20"/>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85" w:name="_Hlk532983909"/>
      <w:r w:rsidRPr="005E538C">
        <w:rPr>
          <w:rFonts w:ascii="Times New Roman" w:hAnsi="Times New Roman" w:cs="Times New Roman"/>
          <w:bCs/>
          <w:sz w:val="20"/>
          <w:szCs w:val="20"/>
        </w:rPr>
        <w:t>деятельности</w:t>
      </w:r>
      <w:r w:rsidRPr="005E538C">
        <w:rPr>
          <w:rFonts w:ascii="Times New Roman" w:hAnsi="Times New Roman" w:cs="Times New Roman"/>
          <w:sz w:val="20"/>
          <w:szCs w:val="20"/>
        </w:rPr>
        <w:t xml:space="preserve"> (может не предоставляться в случае оформления в залог приобретаемого имущества)</w:t>
      </w:r>
      <w:r w:rsidRPr="005E538C">
        <w:rPr>
          <w:rFonts w:ascii="Times New Roman" w:hAnsi="Times New Roman" w:cs="Times New Roman"/>
          <w:bCs/>
          <w:sz w:val="20"/>
          <w:szCs w:val="20"/>
        </w:rPr>
        <w:t>.</w:t>
      </w:r>
    </w:p>
    <w:bookmarkEnd w:id="85"/>
    <w:p w14:paraId="04FA643A" w14:textId="77777777" w:rsidR="005E538C" w:rsidRPr="005E538C" w:rsidRDefault="005E538C" w:rsidP="005E538C">
      <w:pPr>
        <w:pStyle w:val="ac"/>
        <w:tabs>
          <w:tab w:val="left" w:pos="993"/>
        </w:tabs>
        <w:spacing w:line="257" w:lineRule="auto"/>
        <w:ind w:left="0" w:firstLine="709"/>
        <w:contextualSpacing w:val="0"/>
        <w:jc w:val="both"/>
        <w:rPr>
          <w:rFonts w:ascii="Times New Roman" w:hAnsi="Times New Roman" w:cs="Times New Roman"/>
          <w:b/>
          <w:sz w:val="20"/>
          <w:szCs w:val="20"/>
        </w:rPr>
      </w:pPr>
      <w:r w:rsidRPr="005E538C">
        <w:rPr>
          <w:rFonts w:ascii="Times New Roman" w:hAnsi="Times New Roman" w:cs="Times New Roman"/>
          <w:b/>
          <w:bCs/>
          <w:sz w:val="20"/>
          <w:szCs w:val="20"/>
        </w:rPr>
        <w:t>Документы при залоге оборудования, прочего имущества (не старше 10 лет с даты выпуска):</w:t>
      </w:r>
    </w:p>
    <w:p w14:paraId="14E3AA16" w14:textId="77777777" w:rsidR="005E538C" w:rsidRPr="005E538C" w:rsidRDefault="005E538C" w:rsidP="00DC4D9A">
      <w:pPr>
        <w:pStyle w:val="ac"/>
        <w:numPr>
          <w:ilvl w:val="0"/>
          <w:numId w:val="45"/>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7D00DD7D" w14:textId="77777777" w:rsidR="005E538C" w:rsidRPr="005E538C" w:rsidRDefault="005E538C" w:rsidP="00DC4D9A">
      <w:pPr>
        <w:pStyle w:val="ac"/>
        <w:numPr>
          <w:ilvl w:val="0"/>
          <w:numId w:val="45"/>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253DF9E6" w14:textId="77777777" w:rsidR="005E538C" w:rsidRPr="005E538C" w:rsidRDefault="005E538C" w:rsidP="00DC4D9A">
      <w:pPr>
        <w:pStyle w:val="ac"/>
        <w:numPr>
          <w:ilvl w:val="0"/>
          <w:numId w:val="45"/>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Технические паспорта оборудования, иного имущества </w:t>
      </w:r>
      <w:r w:rsidRPr="005E538C">
        <w:rPr>
          <w:rFonts w:ascii="Times New Roman" w:hAnsi="Times New Roman" w:cs="Times New Roman"/>
          <w:i/>
          <w:sz w:val="20"/>
          <w:szCs w:val="20"/>
        </w:rPr>
        <w:t>(при наличии).</w:t>
      </w:r>
    </w:p>
    <w:p w14:paraId="55A8BF33" w14:textId="77777777" w:rsidR="005E538C" w:rsidRPr="005E538C" w:rsidRDefault="005E538C" w:rsidP="00DC4D9A">
      <w:pPr>
        <w:pStyle w:val="ac"/>
        <w:numPr>
          <w:ilvl w:val="0"/>
          <w:numId w:val="45"/>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Карточки инвентарного учета о постановке оборудования, иного имущества на баланс, акты ввода в эксплуатацию </w:t>
      </w:r>
      <w:r w:rsidRPr="005E538C">
        <w:rPr>
          <w:rFonts w:ascii="Times New Roman" w:hAnsi="Times New Roman" w:cs="Times New Roman"/>
          <w:i/>
          <w:sz w:val="20"/>
          <w:szCs w:val="20"/>
        </w:rPr>
        <w:t>(при наличии).</w:t>
      </w:r>
    </w:p>
    <w:p w14:paraId="45BBEEC7" w14:textId="77777777" w:rsidR="005E538C" w:rsidRPr="005E538C" w:rsidRDefault="005E538C" w:rsidP="00DC4D9A">
      <w:pPr>
        <w:pStyle w:val="ac"/>
        <w:numPr>
          <w:ilvl w:val="0"/>
          <w:numId w:val="45"/>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Документы, подтверждающие право пользования помещением, где установлено оборудование, иное имущество, передаваемое в залог.</w:t>
      </w:r>
    </w:p>
    <w:p w14:paraId="55C42DAC" w14:textId="77777777" w:rsidR="005E538C" w:rsidRPr="005E538C" w:rsidRDefault="005E538C" w:rsidP="00DC4D9A">
      <w:pPr>
        <w:pStyle w:val="ac"/>
        <w:numPr>
          <w:ilvl w:val="0"/>
          <w:numId w:val="45"/>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bCs/>
          <w:sz w:val="20"/>
          <w:szCs w:val="20"/>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5E538C">
        <w:rPr>
          <w:rFonts w:ascii="Times New Roman" w:hAnsi="Times New Roman" w:cs="Times New Roman"/>
          <w:sz w:val="20"/>
          <w:szCs w:val="20"/>
        </w:rPr>
        <w:t>.</w:t>
      </w:r>
    </w:p>
    <w:p w14:paraId="6218F01B" w14:textId="77777777" w:rsidR="005E538C" w:rsidRPr="005E538C" w:rsidRDefault="005E538C" w:rsidP="005E538C">
      <w:pPr>
        <w:pStyle w:val="ac"/>
        <w:tabs>
          <w:tab w:val="left" w:pos="993"/>
        </w:tabs>
        <w:spacing w:line="257" w:lineRule="auto"/>
        <w:ind w:left="0" w:firstLine="709"/>
        <w:jc w:val="both"/>
        <w:rPr>
          <w:rFonts w:ascii="Times New Roman" w:hAnsi="Times New Roman" w:cs="Times New Roman"/>
          <w:b/>
          <w:sz w:val="20"/>
          <w:szCs w:val="20"/>
        </w:rPr>
      </w:pPr>
      <w:r w:rsidRPr="005E538C">
        <w:rPr>
          <w:rFonts w:ascii="Times New Roman" w:hAnsi="Times New Roman" w:cs="Times New Roman"/>
          <w:b/>
          <w:sz w:val="20"/>
          <w:szCs w:val="20"/>
        </w:rPr>
        <w:t>Документы по банковской гарантии:</w:t>
      </w:r>
    </w:p>
    <w:p w14:paraId="71C026BB" w14:textId="77777777" w:rsidR="005E538C" w:rsidRPr="005E538C" w:rsidRDefault="005E538C" w:rsidP="00DC4D9A">
      <w:pPr>
        <w:pStyle w:val="ac"/>
        <w:numPr>
          <w:ilvl w:val="0"/>
          <w:numId w:val="47"/>
        </w:numPr>
        <w:tabs>
          <w:tab w:val="left" w:pos="993"/>
        </w:tabs>
        <w:spacing w:after="0" w:line="257"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оригинал договора о предоставлении банковской гарантии </w:t>
      </w:r>
      <w:r w:rsidRPr="005E538C">
        <w:rPr>
          <w:rFonts w:ascii="Times New Roman" w:hAnsi="Times New Roman" w:cs="Times New Roman"/>
          <w:i/>
          <w:sz w:val="20"/>
          <w:szCs w:val="20"/>
        </w:rPr>
        <w:t>(предоставляется после принятия положительного решения по заявке, но до выдачи микрозайма)</w:t>
      </w:r>
      <w:r w:rsidRPr="005E538C">
        <w:rPr>
          <w:rFonts w:ascii="Times New Roman" w:hAnsi="Times New Roman" w:cs="Times New Roman"/>
          <w:sz w:val="20"/>
          <w:szCs w:val="20"/>
        </w:rPr>
        <w:t>.</w:t>
      </w:r>
    </w:p>
    <w:p w14:paraId="739AB57D" w14:textId="77777777" w:rsidR="005E538C" w:rsidRPr="005E538C" w:rsidRDefault="005E538C" w:rsidP="005E538C">
      <w:pPr>
        <w:suppressAutoHyphens/>
        <w:autoSpaceDE w:val="0"/>
        <w:ind w:firstLine="709"/>
        <w:jc w:val="both"/>
        <w:rPr>
          <w:rFonts w:ascii="Times New Roman" w:hAnsi="Times New Roman" w:cs="Times New Roman"/>
          <w:b/>
          <w:sz w:val="20"/>
          <w:szCs w:val="20"/>
          <w:lang w:eastAsia="ar-SA"/>
        </w:rPr>
      </w:pPr>
      <w:r w:rsidRPr="005E538C">
        <w:rPr>
          <w:rFonts w:ascii="Times New Roman" w:hAnsi="Times New Roman" w:cs="Times New Roman"/>
          <w:b/>
          <w:sz w:val="20"/>
          <w:szCs w:val="20"/>
          <w:lang w:eastAsia="ar-SA"/>
        </w:rPr>
        <w:t xml:space="preserve"> Документы для оформления договора залога имущества, приобретаемого в будущем:</w:t>
      </w:r>
    </w:p>
    <w:p w14:paraId="1131696F" w14:textId="77777777" w:rsidR="005E538C" w:rsidRPr="005E538C" w:rsidRDefault="005E538C" w:rsidP="005E538C">
      <w:pPr>
        <w:tabs>
          <w:tab w:val="left" w:pos="993"/>
        </w:tabs>
        <w:suppressAutoHyphens/>
        <w:autoSpaceDE w:val="0"/>
        <w:ind w:firstLine="709"/>
        <w:jc w:val="both"/>
        <w:rPr>
          <w:rFonts w:ascii="Times New Roman" w:hAnsi="Times New Roman" w:cs="Times New Roman"/>
          <w:sz w:val="20"/>
          <w:szCs w:val="20"/>
          <w:lang w:eastAsia="ar-SA"/>
        </w:rPr>
      </w:pPr>
      <w:r w:rsidRPr="005E538C">
        <w:rPr>
          <w:rFonts w:ascii="Times New Roman" w:hAnsi="Times New Roman" w:cs="Times New Roman"/>
          <w:sz w:val="20"/>
          <w:szCs w:val="20"/>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2FA685E4" w14:textId="77777777" w:rsidR="005E538C" w:rsidRPr="005E538C" w:rsidRDefault="005E538C" w:rsidP="005E538C">
      <w:pPr>
        <w:pStyle w:val="ac"/>
        <w:tabs>
          <w:tab w:val="left" w:pos="993"/>
        </w:tabs>
        <w:suppressAutoHyphens/>
        <w:autoSpaceDE w:val="0"/>
        <w:ind w:left="0" w:firstLine="709"/>
        <w:jc w:val="both"/>
        <w:rPr>
          <w:rFonts w:ascii="Times New Roman" w:hAnsi="Times New Roman" w:cs="Times New Roman"/>
          <w:sz w:val="20"/>
          <w:szCs w:val="20"/>
          <w:lang w:eastAsia="ar-SA"/>
        </w:rPr>
      </w:pPr>
      <w:r w:rsidRPr="005E538C">
        <w:rPr>
          <w:rFonts w:ascii="Times New Roman" w:hAnsi="Times New Roman" w:cs="Times New Roman"/>
          <w:sz w:val="20"/>
          <w:szCs w:val="20"/>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226B4902" w14:textId="77777777" w:rsidR="005E538C" w:rsidRPr="005E538C" w:rsidRDefault="005E538C" w:rsidP="005E538C">
      <w:pPr>
        <w:pStyle w:val="ac"/>
        <w:tabs>
          <w:tab w:val="left" w:pos="993"/>
        </w:tabs>
        <w:suppressAutoHyphens/>
        <w:autoSpaceDE w:val="0"/>
        <w:ind w:left="0" w:firstLine="709"/>
        <w:jc w:val="both"/>
        <w:rPr>
          <w:rFonts w:ascii="Times New Roman" w:hAnsi="Times New Roman" w:cs="Times New Roman"/>
          <w:sz w:val="20"/>
          <w:szCs w:val="20"/>
          <w:lang w:eastAsia="ar-SA"/>
        </w:rPr>
      </w:pPr>
      <w:r w:rsidRPr="005E538C">
        <w:rPr>
          <w:rFonts w:ascii="Times New Roman" w:hAnsi="Times New Roman" w:cs="Times New Roman"/>
          <w:sz w:val="20"/>
          <w:szCs w:val="20"/>
          <w:lang w:eastAsia="ar-SA"/>
        </w:rPr>
        <w:t>3. документы, подтверждающие стоимость приобретаемого имущества (при наличии).</w:t>
      </w:r>
    </w:p>
    <w:p w14:paraId="08DC88A7"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bookmarkEnd w:id="84"/>
    <w:p w14:paraId="0F73279E"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4FC38DAC"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1C1EDEF2"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675BAD1F"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430D7BD7"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7754D16D"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0BF33923"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0CE3B4FB"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16A2BCAE"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7C2D1B3A" w14:textId="77777777" w:rsidR="005E538C" w:rsidRPr="005E538C" w:rsidRDefault="005E538C" w:rsidP="005E538C">
      <w:pPr>
        <w:suppressAutoHyphens/>
        <w:autoSpaceDE w:val="0"/>
        <w:ind w:left="709"/>
        <w:jc w:val="both"/>
        <w:rPr>
          <w:rFonts w:ascii="Times New Roman" w:hAnsi="Times New Roman" w:cs="Times New Roman"/>
          <w:sz w:val="20"/>
          <w:szCs w:val="20"/>
          <w:lang w:eastAsia="ar-SA"/>
        </w:rPr>
      </w:pPr>
    </w:p>
    <w:p w14:paraId="697A6CDD" w14:textId="77777777" w:rsidR="005E538C" w:rsidRPr="005E538C" w:rsidRDefault="005E538C" w:rsidP="005E538C">
      <w:pPr>
        <w:spacing w:after="200" w:line="276" w:lineRule="auto"/>
        <w:rPr>
          <w:rFonts w:ascii="Times New Roman" w:hAnsi="Times New Roman" w:cs="Times New Roman"/>
          <w:b/>
          <w:sz w:val="20"/>
          <w:szCs w:val="20"/>
        </w:rPr>
      </w:pPr>
      <w:bookmarkStart w:id="86" w:name="П15"/>
      <w:r w:rsidRPr="005E538C">
        <w:rPr>
          <w:rFonts w:ascii="Times New Roman" w:hAnsi="Times New Roman" w:cs="Times New Roman"/>
          <w:b/>
          <w:sz w:val="20"/>
          <w:szCs w:val="20"/>
        </w:rPr>
        <w:br w:type="page"/>
      </w:r>
    </w:p>
    <w:p w14:paraId="18AF509A"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Приложение №15</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18B3D028"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45454873" w14:textId="77777777" w:rsidR="005E538C" w:rsidRPr="005E538C" w:rsidRDefault="005E538C" w:rsidP="005E538C">
      <w:pPr>
        <w:spacing w:line="257" w:lineRule="auto"/>
        <w:jc w:val="right"/>
        <w:rPr>
          <w:rFonts w:ascii="Times New Roman" w:hAnsi="Times New Roman" w:cs="Times New Roman"/>
          <w:b/>
          <w:sz w:val="20"/>
          <w:szCs w:val="20"/>
        </w:rPr>
      </w:pPr>
    </w:p>
    <w:p w14:paraId="0DF94D48" w14:textId="77777777" w:rsidR="005E538C" w:rsidRPr="005E538C" w:rsidRDefault="005E538C" w:rsidP="005E538C">
      <w:pPr>
        <w:spacing w:line="257" w:lineRule="auto"/>
        <w:ind w:left="4536"/>
        <w:jc w:val="center"/>
        <w:rPr>
          <w:rFonts w:ascii="Times New Roman" w:hAnsi="Times New Roman" w:cs="Times New Roman"/>
          <w:b/>
          <w:sz w:val="20"/>
          <w:szCs w:val="20"/>
        </w:rPr>
      </w:pPr>
    </w:p>
    <w:p w14:paraId="30166D0B" w14:textId="77777777" w:rsidR="005E538C" w:rsidRPr="005E538C" w:rsidRDefault="005E538C" w:rsidP="005E538C">
      <w:pPr>
        <w:tabs>
          <w:tab w:val="left" w:pos="5387"/>
        </w:tabs>
        <w:spacing w:line="257" w:lineRule="auto"/>
        <w:ind w:left="4536"/>
        <w:jc w:val="both"/>
        <w:rPr>
          <w:rFonts w:ascii="Times New Roman" w:hAnsi="Times New Roman" w:cs="Times New Roman"/>
          <w:sz w:val="20"/>
          <w:szCs w:val="20"/>
        </w:rPr>
      </w:pPr>
      <w:r w:rsidRPr="005E538C">
        <w:rPr>
          <w:rFonts w:ascii="Times New Roman" w:hAnsi="Times New Roman" w:cs="Times New Roman"/>
          <w:sz w:val="20"/>
          <w:szCs w:val="20"/>
        </w:rPr>
        <w:t>Директору</w:t>
      </w:r>
    </w:p>
    <w:p w14:paraId="67620713" w14:textId="77777777" w:rsidR="005E538C" w:rsidRPr="005E538C" w:rsidRDefault="005E538C" w:rsidP="005E538C">
      <w:pPr>
        <w:tabs>
          <w:tab w:val="left" w:pos="5387"/>
        </w:tabs>
        <w:spacing w:line="257" w:lineRule="auto"/>
        <w:ind w:left="4536"/>
        <w:jc w:val="both"/>
        <w:rPr>
          <w:rFonts w:ascii="Times New Roman" w:hAnsi="Times New Roman" w:cs="Times New Roman"/>
          <w:sz w:val="20"/>
          <w:szCs w:val="20"/>
        </w:rPr>
      </w:pPr>
      <w:r w:rsidRPr="005E538C">
        <w:rPr>
          <w:rFonts w:ascii="Times New Roman" w:hAnsi="Times New Roman" w:cs="Times New Roman"/>
          <w:sz w:val="20"/>
          <w:szCs w:val="20"/>
        </w:rPr>
        <w:t xml:space="preserve">Некоммерческой организации </w:t>
      </w:r>
    </w:p>
    <w:p w14:paraId="36B65A11" w14:textId="77777777" w:rsidR="005E538C" w:rsidRPr="005E538C" w:rsidRDefault="005E538C" w:rsidP="005E538C">
      <w:pPr>
        <w:tabs>
          <w:tab w:val="left" w:pos="5387"/>
        </w:tabs>
        <w:spacing w:line="257" w:lineRule="auto"/>
        <w:ind w:left="4536"/>
        <w:jc w:val="both"/>
        <w:rPr>
          <w:rFonts w:ascii="Times New Roman" w:hAnsi="Times New Roman" w:cs="Times New Roman"/>
          <w:sz w:val="20"/>
          <w:szCs w:val="20"/>
        </w:rPr>
      </w:pPr>
      <w:r w:rsidRPr="005E538C">
        <w:rPr>
          <w:rFonts w:ascii="Times New Roman" w:hAnsi="Times New Roman" w:cs="Times New Roman"/>
          <w:sz w:val="20"/>
          <w:szCs w:val="20"/>
        </w:rPr>
        <w:t xml:space="preserve">«Гарантийный фонд–микрокредитная                                </w:t>
      </w:r>
    </w:p>
    <w:p w14:paraId="0CAA02D0" w14:textId="77777777" w:rsidR="005E538C" w:rsidRPr="005E538C" w:rsidRDefault="005E538C" w:rsidP="005E538C">
      <w:pPr>
        <w:tabs>
          <w:tab w:val="left" w:pos="5387"/>
        </w:tabs>
        <w:spacing w:line="257" w:lineRule="auto"/>
        <w:ind w:left="4536"/>
        <w:jc w:val="both"/>
        <w:rPr>
          <w:rFonts w:ascii="Times New Roman" w:hAnsi="Times New Roman" w:cs="Times New Roman"/>
          <w:sz w:val="20"/>
          <w:szCs w:val="20"/>
        </w:rPr>
      </w:pPr>
      <w:r w:rsidRPr="005E538C">
        <w:rPr>
          <w:rFonts w:ascii="Times New Roman" w:hAnsi="Times New Roman" w:cs="Times New Roman"/>
          <w:sz w:val="20"/>
          <w:szCs w:val="20"/>
        </w:rPr>
        <w:t xml:space="preserve">компания Республики Хакасия»                                                                          </w:t>
      </w:r>
    </w:p>
    <w:p w14:paraId="713AA7B9" w14:textId="77777777" w:rsidR="005E538C" w:rsidRPr="005E538C" w:rsidRDefault="005E538C" w:rsidP="005E538C">
      <w:pPr>
        <w:ind w:left="4536"/>
        <w:rPr>
          <w:rFonts w:ascii="Times New Roman" w:hAnsi="Times New Roman" w:cs="Times New Roman"/>
          <w:sz w:val="20"/>
          <w:szCs w:val="20"/>
        </w:rPr>
      </w:pPr>
      <w:r w:rsidRPr="005E538C">
        <w:rPr>
          <w:rFonts w:ascii="Times New Roman" w:hAnsi="Times New Roman" w:cs="Times New Roman"/>
          <w:sz w:val="20"/>
          <w:szCs w:val="20"/>
        </w:rPr>
        <w:t>М.Л. Сорокиной</w:t>
      </w:r>
    </w:p>
    <w:p w14:paraId="72414CF4" w14:textId="77777777" w:rsidR="005E538C" w:rsidRPr="005E538C" w:rsidRDefault="005E538C" w:rsidP="005E538C">
      <w:pPr>
        <w:tabs>
          <w:tab w:val="left" w:pos="4820"/>
          <w:tab w:val="left" w:pos="5387"/>
        </w:tabs>
        <w:spacing w:line="257" w:lineRule="auto"/>
        <w:jc w:val="both"/>
        <w:rPr>
          <w:rFonts w:ascii="Times New Roman" w:hAnsi="Times New Roman" w:cs="Times New Roman"/>
          <w:sz w:val="20"/>
          <w:szCs w:val="20"/>
        </w:rPr>
      </w:pPr>
    </w:p>
    <w:p w14:paraId="6BC7C7B5" w14:textId="77777777" w:rsidR="005E538C" w:rsidRPr="005E538C" w:rsidRDefault="005E538C" w:rsidP="005E538C">
      <w:pPr>
        <w:jc w:val="center"/>
        <w:rPr>
          <w:rFonts w:ascii="Times New Roman" w:hAnsi="Times New Roman" w:cs="Times New Roman"/>
          <w:b/>
          <w:sz w:val="20"/>
          <w:szCs w:val="20"/>
        </w:rPr>
      </w:pPr>
    </w:p>
    <w:p w14:paraId="6A45547A"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ЗАЯВЛЕНИЕ</w:t>
      </w:r>
    </w:p>
    <w:p w14:paraId="00C6B18D" w14:textId="77777777" w:rsidR="005E538C" w:rsidRPr="005E538C" w:rsidRDefault="005E538C" w:rsidP="005E538C">
      <w:pPr>
        <w:jc w:val="center"/>
        <w:rPr>
          <w:rFonts w:ascii="Times New Roman" w:hAnsi="Times New Roman" w:cs="Times New Roman"/>
          <w:sz w:val="20"/>
          <w:szCs w:val="20"/>
        </w:rPr>
      </w:pPr>
    </w:p>
    <w:p w14:paraId="619630E8" w14:textId="77777777" w:rsidR="005E538C" w:rsidRPr="005E538C" w:rsidRDefault="005E538C" w:rsidP="005E538C">
      <w:pPr>
        <w:jc w:val="center"/>
        <w:rPr>
          <w:rFonts w:ascii="Times New Roman" w:hAnsi="Times New Roman" w:cs="Times New Roman"/>
          <w:sz w:val="20"/>
          <w:szCs w:val="20"/>
        </w:rPr>
      </w:pPr>
    </w:p>
    <w:p w14:paraId="59DF2772" w14:textId="77777777" w:rsidR="005E538C" w:rsidRPr="005E538C" w:rsidRDefault="005E538C" w:rsidP="005E538C">
      <w:pPr>
        <w:rPr>
          <w:rFonts w:ascii="Times New Roman" w:hAnsi="Times New Roman" w:cs="Times New Roman"/>
          <w:sz w:val="20"/>
          <w:szCs w:val="20"/>
          <w:u w:val="single"/>
        </w:rPr>
      </w:pPr>
      <w:r w:rsidRPr="005E538C">
        <w:rPr>
          <w:rFonts w:ascii="Times New Roman" w:hAnsi="Times New Roman" w:cs="Times New Roman"/>
          <w:sz w:val="20"/>
          <w:szCs w:val="20"/>
        </w:rPr>
        <w:t xml:space="preserve">Я, </w:t>
      </w:r>
      <w:r w:rsidRPr="005E538C">
        <w:rPr>
          <w:rFonts w:ascii="Times New Roman" w:hAnsi="Times New Roman" w:cs="Times New Roman"/>
          <w:sz w:val="20"/>
          <w:szCs w:val="20"/>
          <w:u w:val="single"/>
        </w:rPr>
        <w:t>_______________________________________________________________________________,</w:t>
      </w:r>
      <w:r w:rsidRPr="005E538C">
        <w:rPr>
          <w:rFonts w:ascii="Times New Roman" w:hAnsi="Times New Roman" w:cs="Times New Roman"/>
          <w:sz w:val="20"/>
          <w:szCs w:val="20"/>
        </w:rPr>
        <w:t xml:space="preserve"> паспорт</w:t>
      </w:r>
      <w:r w:rsidRPr="005E538C">
        <w:rPr>
          <w:rFonts w:ascii="Times New Roman" w:hAnsi="Times New Roman" w:cs="Times New Roman"/>
          <w:sz w:val="20"/>
          <w:szCs w:val="20"/>
          <w:u w:val="single"/>
        </w:rPr>
        <w:t>: серия______№_________, выдан:_____________________________________________,                                                          адрес регистрации:__________________________________________________________________</w:t>
      </w:r>
    </w:p>
    <w:p w14:paraId="60F92CAF" w14:textId="77777777" w:rsidR="005E538C" w:rsidRPr="005E538C" w:rsidRDefault="005E538C" w:rsidP="005E538C">
      <w:pPr>
        <w:jc w:val="both"/>
        <w:rPr>
          <w:rFonts w:ascii="Times New Roman" w:hAnsi="Times New Roman" w:cs="Times New Roman"/>
          <w:sz w:val="20"/>
          <w:szCs w:val="20"/>
          <w:u w:val="single"/>
        </w:rPr>
      </w:pPr>
      <w:r w:rsidRPr="005E538C">
        <w:rPr>
          <w:rFonts w:ascii="Times New Roman" w:hAnsi="Times New Roman" w:cs="Times New Roman"/>
          <w:sz w:val="20"/>
          <w:szCs w:val="20"/>
          <w:u w:val="single"/>
        </w:rPr>
        <w:t xml:space="preserve">___________________________________________________, </w:t>
      </w:r>
      <w:r w:rsidRPr="005E538C">
        <w:rPr>
          <w:rFonts w:ascii="Times New Roman" w:hAnsi="Times New Roman" w:cs="Times New Roman"/>
          <w:sz w:val="20"/>
          <w:szCs w:val="20"/>
        </w:rPr>
        <w:t xml:space="preserve">состоящая(ий) в браке с </w:t>
      </w:r>
      <w:r w:rsidRPr="005E538C">
        <w:rPr>
          <w:rFonts w:ascii="Times New Roman" w:hAnsi="Times New Roman" w:cs="Times New Roman"/>
          <w:sz w:val="20"/>
          <w:szCs w:val="20"/>
          <w:u w:val="single"/>
        </w:rPr>
        <w:t xml:space="preserve">_________________________________________________________________, </w:t>
      </w:r>
      <w:r w:rsidRPr="005E538C">
        <w:rPr>
          <w:rFonts w:ascii="Times New Roman" w:hAnsi="Times New Roman" w:cs="Times New Roman"/>
          <w:sz w:val="20"/>
          <w:szCs w:val="20"/>
        </w:rPr>
        <w:t>не возражаю в</w:t>
      </w:r>
      <w:r w:rsidRPr="005E538C">
        <w:rPr>
          <w:rFonts w:ascii="Times New Roman" w:hAnsi="Times New Roman" w:cs="Times New Roman"/>
          <w:sz w:val="20"/>
          <w:szCs w:val="20"/>
          <w:u w:val="single"/>
        </w:rPr>
        <w:t xml:space="preserve"> передачи в залог имущества:_________________________________________________________</w:t>
      </w:r>
    </w:p>
    <w:p w14:paraId="5234217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u w:val="single"/>
        </w:rPr>
        <w:t xml:space="preserve">________________________________________________________________________________, </w:t>
      </w:r>
      <w:r w:rsidRPr="005E538C">
        <w:rPr>
          <w:rFonts w:ascii="Times New Roman" w:hAnsi="Times New Roman" w:cs="Times New Roman"/>
          <w:sz w:val="20"/>
          <w:szCs w:val="20"/>
        </w:rPr>
        <w:t>Некоммерческой организации «Гарантийный фонд–микрокредитная компания Республики Хакасия», приобретенного  в период брака.</w:t>
      </w:r>
    </w:p>
    <w:p w14:paraId="34F4E803" w14:textId="77777777" w:rsidR="005E538C" w:rsidRPr="005E538C" w:rsidRDefault="005E538C" w:rsidP="005E538C">
      <w:pPr>
        <w:jc w:val="both"/>
        <w:rPr>
          <w:rFonts w:ascii="Times New Roman" w:hAnsi="Times New Roman" w:cs="Times New Roman"/>
          <w:sz w:val="20"/>
          <w:szCs w:val="20"/>
          <w:u w:val="single"/>
        </w:rPr>
      </w:pPr>
    </w:p>
    <w:p w14:paraId="327598C0" w14:textId="77777777" w:rsidR="005E538C" w:rsidRPr="005E538C" w:rsidRDefault="005E538C" w:rsidP="005E538C">
      <w:pPr>
        <w:jc w:val="both"/>
        <w:rPr>
          <w:rFonts w:ascii="Times New Roman" w:hAnsi="Times New Roman" w:cs="Times New Roman"/>
          <w:sz w:val="20"/>
          <w:szCs w:val="20"/>
          <w:u w:val="single"/>
        </w:rPr>
      </w:pPr>
    </w:p>
    <w:p w14:paraId="6471D98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«___»_____________201_г.                  </w:t>
      </w:r>
    </w:p>
    <w:p w14:paraId="7EB34A29" w14:textId="77777777" w:rsidR="005E538C" w:rsidRPr="005E538C" w:rsidRDefault="005E538C" w:rsidP="005E538C">
      <w:pPr>
        <w:jc w:val="both"/>
        <w:rPr>
          <w:rFonts w:ascii="Times New Roman" w:hAnsi="Times New Roman" w:cs="Times New Roman"/>
          <w:sz w:val="20"/>
          <w:szCs w:val="20"/>
        </w:rPr>
      </w:pPr>
    </w:p>
    <w:p w14:paraId="3F310E9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__________________/________________________________________________/                            </w:t>
      </w:r>
    </w:p>
    <w:bookmarkEnd w:id="86"/>
    <w:p w14:paraId="58098EE5" w14:textId="77777777" w:rsidR="005E538C" w:rsidRPr="005E538C" w:rsidRDefault="005E538C" w:rsidP="005E538C">
      <w:pPr>
        <w:rPr>
          <w:rFonts w:ascii="Times New Roman" w:hAnsi="Times New Roman" w:cs="Times New Roman"/>
          <w:sz w:val="20"/>
          <w:szCs w:val="20"/>
        </w:rPr>
      </w:pPr>
    </w:p>
    <w:p w14:paraId="01BBD172" w14:textId="77777777" w:rsidR="005E538C" w:rsidRPr="005E538C" w:rsidRDefault="005E538C" w:rsidP="005E538C">
      <w:pPr>
        <w:jc w:val="right"/>
        <w:rPr>
          <w:rFonts w:ascii="Times New Roman" w:hAnsi="Times New Roman" w:cs="Times New Roman"/>
          <w:sz w:val="20"/>
          <w:szCs w:val="20"/>
        </w:rPr>
      </w:pPr>
    </w:p>
    <w:p w14:paraId="1D5EA542" w14:textId="77777777" w:rsidR="005E538C" w:rsidRPr="005E538C" w:rsidRDefault="005E538C" w:rsidP="005E538C">
      <w:pPr>
        <w:jc w:val="right"/>
        <w:rPr>
          <w:rFonts w:ascii="Times New Roman" w:hAnsi="Times New Roman" w:cs="Times New Roman"/>
          <w:sz w:val="20"/>
          <w:szCs w:val="20"/>
        </w:rPr>
      </w:pPr>
    </w:p>
    <w:p w14:paraId="52F69A36" w14:textId="77777777" w:rsidR="005E538C" w:rsidRPr="005E538C" w:rsidRDefault="005E538C" w:rsidP="005E538C">
      <w:pPr>
        <w:jc w:val="right"/>
        <w:rPr>
          <w:rFonts w:ascii="Times New Roman" w:hAnsi="Times New Roman" w:cs="Times New Roman"/>
          <w:b/>
          <w:sz w:val="20"/>
          <w:szCs w:val="20"/>
        </w:rPr>
      </w:pPr>
    </w:p>
    <w:p w14:paraId="5986F42A" w14:textId="77777777" w:rsidR="005E538C" w:rsidRPr="005E538C" w:rsidRDefault="005E538C" w:rsidP="005E538C">
      <w:pPr>
        <w:jc w:val="right"/>
        <w:rPr>
          <w:rFonts w:ascii="Times New Roman" w:hAnsi="Times New Roman" w:cs="Times New Roman"/>
          <w:b/>
          <w:sz w:val="20"/>
          <w:szCs w:val="20"/>
        </w:rPr>
      </w:pPr>
    </w:p>
    <w:p w14:paraId="2951D456" w14:textId="77777777" w:rsidR="005E538C" w:rsidRPr="005E538C" w:rsidRDefault="005E538C" w:rsidP="005E538C">
      <w:pPr>
        <w:jc w:val="right"/>
        <w:rPr>
          <w:rFonts w:ascii="Times New Roman" w:hAnsi="Times New Roman" w:cs="Times New Roman"/>
          <w:b/>
          <w:sz w:val="20"/>
          <w:szCs w:val="20"/>
        </w:rPr>
      </w:pPr>
    </w:p>
    <w:p w14:paraId="434BC25B" w14:textId="77777777" w:rsidR="005E538C" w:rsidRPr="005E538C" w:rsidRDefault="005E538C" w:rsidP="005E538C">
      <w:pPr>
        <w:jc w:val="right"/>
        <w:rPr>
          <w:rFonts w:ascii="Times New Roman" w:hAnsi="Times New Roman" w:cs="Times New Roman"/>
          <w:b/>
          <w:sz w:val="20"/>
          <w:szCs w:val="20"/>
        </w:rPr>
      </w:pPr>
    </w:p>
    <w:p w14:paraId="4C6BF21A" w14:textId="77777777" w:rsidR="005E538C" w:rsidRPr="005E538C" w:rsidRDefault="005E538C" w:rsidP="005E538C">
      <w:pPr>
        <w:jc w:val="right"/>
        <w:rPr>
          <w:rFonts w:ascii="Times New Roman" w:hAnsi="Times New Roman" w:cs="Times New Roman"/>
          <w:b/>
          <w:sz w:val="20"/>
          <w:szCs w:val="20"/>
        </w:rPr>
      </w:pPr>
    </w:p>
    <w:p w14:paraId="6433AF80" w14:textId="77777777" w:rsidR="005E538C" w:rsidRPr="005E538C" w:rsidRDefault="005E538C" w:rsidP="005E538C">
      <w:pPr>
        <w:jc w:val="right"/>
        <w:rPr>
          <w:rFonts w:ascii="Times New Roman" w:hAnsi="Times New Roman" w:cs="Times New Roman"/>
          <w:b/>
          <w:sz w:val="20"/>
          <w:szCs w:val="20"/>
        </w:rPr>
      </w:pPr>
    </w:p>
    <w:p w14:paraId="2DE0BC75" w14:textId="77777777" w:rsidR="005E538C" w:rsidRPr="005E538C" w:rsidRDefault="005E538C" w:rsidP="005E538C">
      <w:pPr>
        <w:jc w:val="right"/>
        <w:rPr>
          <w:rFonts w:ascii="Times New Roman" w:hAnsi="Times New Roman" w:cs="Times New Roman"/>
          <w:b/>
          <w:sz w:val="20"/>
          <w:szCs w:val="20"/>
        </w:rPr>
      </w:pPr>
    </w:p>
    <w:p w14:paraId="21AAB11E" w14:textId="77777777" w:rsidR="005E538C" w:rsidRPr="005E538C" w:rsidRDefault="005E538C" w:rsidP="005E538C">
      <w:pPr>
        <w:spacing w:after="200" w:line="276" w:lineRule="auto"/>
        <w:rPr>
          <w:rFonts w:ascii="Times New Roman" w:hAnsi="Times New Roman" w:cs="Times New Roman"/>
          <w:b/>
          <w:sz w:val="20"/>
          <w:szCs w:val="20"/>
        </w:rPr>
      </w:pPr>
      <w:bookmarkStart w:id="87" w:name="П20"/>
      <w:r w:rsidRPr="005E538C">
        <w:rPr>
          <w:rFonts w:ascii="Times New Roman" w:hAnsi="Times New Roman" w:cs="Times New Roman"/>
          <w:b/>
          <w:sz w:val="20"/>
          <w:szCs w:val="20"/>
        </w:rPr>
        <w:br w:type="page"/>
      </w:r>
    </w:p>
    <w:p w14:paraId="2C5992DB"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Приложение №16</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0363B5ED"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2346FAD3" w14:textId="77777777" w:rsidR="005E538C" w:rsidRPr="005E538C" w:rsidRDefault="005E538C" w:rsidP="005E538C">
      <w:pPr>
        <w:spacing w:line="257" w:lineRule="auto"/>
        <w:jc w:val="right"/>
        <w:rPr>
          <w:rFonts w:ascii="Times New Roman" w:hAnsi="Times New Roman" w:cs="Times New Roman"/>
          <w:b/>
          <w:sz w:val="20"/>
          <w:szCs w:val="20"/>
        </w:rPr>
      </w:pPr>
    </w:p>
    <w:p w14:paraId="75112D31"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noProof/>
          <w:sz w:val="20"/>
          <w:szCs w:val="20"/>
          <w:lang w:eastAsia="ru-RU"/>
        </w:rPr>
        <w:drawing>
          <wp:inline distT="0" distB="0" distL="0" distR="0" wp14:anchorId="16A7BCF9" wp14:editId="3C095F25">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2EFFA803" w14:textId="77777777" w:rsidR="005E538C" w:rsidRPr="005E538C" w:rsidRDefault="005E538C" w:rsidP="005E538C">
      <w:pPr>
        <w:widowControl w:val="0"/>
        <w:suppressAutoHyphens/>
        <w:spacing w:line="100" w:lineRule="atLeast"/>
        <w:jc w:val="right"/>
        <w:rPr>
          <w:rFonts w:ascii="Times New Roman" w:hAnsi="Times New Roman" w:cs="Times New Roman"/>
          <w:sz w:val="20"/>
          <w:szCs w:val="20"/>
        </w:rPr>
      </w:pPr>
    </w:p>
    <w:p w14:paraId="20DD54A2"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ДОГОВОР МИКРОЗАЙМА № ______</w:t>
      </w:r>
    </w:p>
    <w:p w14:paraId="660480A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sz w:val="20"/>
          <w:szCs w:val="20"/>
        </w:rPr>
        <w:t>(заемщик – субъект малого или среднего предпринимательства)</w:t>
      </w:r>
    </w:p>
    <w:p w14:paraId="55C84A2D" w14:textId="77777777" w:rsidR="005E538C" w:rsidRPr="005E538C" w:rsidRDefault="005E538C" w:rsidP="005E538C">
      <w:pPr>
        <w:jc w:val="center"/>
        <w:rPr>
          <w:rFonts w:ascii="Times New Roman" w:hAnsi="Times New Roman" w:cs="Times New Roman"/>
          <w:sz w:val="20"/>
          <w:szCs w:val="20"/>
        </w:rPr>
      </w:pPr>
    </w:p>
    <w:p w14:paraId="7FD2936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г. Абакан                                                                                                                       </w:t>
      </w:r>
      <w:sdt>
        <w:sdtPr>
          <w:rPr>
            <w:rFonts w:ascii="Times New Roman" w:hAnsi="Times New Roman" w:cs="Times New Roman"/>
            <w:sz w:val="20"/>
            <w:szCs w:val="20"/>
          </w:rPr>
          <w:id w:val="1245385691"/>
          <w:placeholder>
            <w:docPart w:val="6025C3DD775E4C1F96AB417C320B9F07"/>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p>
    <w:p w14:paraId="4C6F0987" w14:textId="77777777" w:rsidR="005E538C" w:rsidRPr="005E538C" w:rsidRDefault="005E538C" w:rsidP="005E538C">
      <w:pPr>
        <w:tabs>
          <w:tab w:val="left" w:pos="7825"/>
        </w:tabs>
        <w:ind w:firstLine="708"/>
        <w:jc w:val="both"/>
        <w:rPr>
          <w:rFonts w:ascii="Times New Roman" w:hAnsi="Times New Roman" w:cs="Times New Roman"/>
          <w:b/>
          <w:sz w:val="20"/>
          <w:szCs w:val="20"/>
        </w:rPr>
      </w:pPr>
      <w:r w:rsidRPr="005E538C">
        <w:rPr>
          <w:rFonts w:ascii="Times New Roman" w:hAnsi="Times New Roman" w:cs="Times New Roman"/>
          <w:b/>
          <w:sz w:val="20"/>
          <w:szCs w:val="20"/>
        </w:rPr>
        <w:tab/>
      </w:r>
    </w:p>
    <w:p w14:paraId="5ACD51CA" w14:textId="77777777" w:rsidR="005E538C" w:rsidRPr="005E538C" w:rsidRDefault="005E538C" w:rsidP="005E538C">
      <w:pPr>
        <w:ind w:firstLine="708"/>
        <w:jc w:val="both"/>
        <w:rPr>
          <w:rFonts w:ascii="Times New Roman" w:hAnsi="Times New Roman" w:cs="Times New Roman"/>
          <w:sz w:val="20"/>
          <w:szCs w:val="20"/>
        </w:rPr>
      </w:pPr>
      <w:r w:rsidRPr="005E538C">
        <w:rPr>
          <w:rFonts w:ascii="Times New Roman" w:hAnsi="Times New Roman" w:cs="Times New Roman"/>
          <w:b/>
          <w:sz w:val="20"/>
          <w:szCs w:val="20"/>
        </w:rPr>
        <w:t xml:space="preserve">Некоммерческая организация </w:t>
      </w:r>
      <w:bookmarkStart w:id="88" w:name="_Hlk53048568"/>
      <w:r w:rsidRPr="005E538C">
        <w:rPr>
          <w:rFonts w:ascii="Times New Roman" w:hAnsi="Times New Roman" w:cs="Times New Roman"/>
          <w:b/>
          <w:sz w:val="20"/>
          <w:szCs w:val="20"/>
        </w:rPr>
        <w:t>«Гарантийный фонд-микрокредитная компания Республики Хакасия»</w:t>
      </w:r>
      <w:bookmarkEnd w:id="88"/>
      <w:r w:rsidRPr="005E538C">
        <w:rPr>
          <w:rFonts w:ascii="Times New Roman" w:hAnsi="Times New Roman" w:cs="Times New Roman"/>
          <w:sz w:val="20"/>
          <w:szCs w:val="20"/>
        </w:rPr>
        <w:t>, именуемая в дальнейшем «Заимодавец», в лице директора Сорокиной Марины Леонидовны, действующего на основании Устава, с одной стороны, и</w:t>
      </w:r>
    </w:p>
    <w:p w14:paraId="11C792BE" w14:textId="77777777" w:rsidR="005E538C" w:rsidRPr="005E538C" w:rsidRDefault="003E6D8C" w:rsidP="005E538C">
      <w:pPr>
        <w:ind w:firstLine="708"/>
        <w:jc w:val="both"/>
        <w:rPr>
          <w:rFonts w:ascii="Times New Roman" w:hAnsi="Times New Roman" w:cs="Times New Roman"/>
          <w:sz w:val="20"/>
          <w:szCs w:val="20"/>
        </w:rPr>
      </w:pPr>
      <w:sdt>
        <w:sdtPr>
          <w:rPr>
            <w:rFonts w:ascii="Times New Roman" w:hAnsi="Times New Roman" w:cs="Times New Roman"/>
            <w:b/>
            <w:iCs/>
            <w:sz w:val="20"/>
            <w:szCs w:val="20"/>
          </w:rPr>
          <w:id w:val="-245339085"/>
          <w:placeholder>
            <w:docPart w:val="314671115BEA40DFB945208A8FDCAF5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5E538C" w:rsidRPr="005E538C">
            <w:rPr>
              <w:rFonts w:ascii="Times New Roman" w:hAnsi="Times New Roman" w:cs="Times New Roman"/>
              <w:sz w:val="20"/>
              <w:szCs w:val="20"/>
            </w:rPr>
            <w:t>Выберите элемент.</w:t>
          </w:r>
        </w:sdtContent>
      </w:sdt>
      <w:r w:rsidR="005E538C" w:rsidRPr="005E538C">
        <w:rPr>
          <w:rFonts w:ascii="Times New Roman" w:hAnsi="Times New Roman" w:cs="Times New Roman"/>
          <w:b/>
          <w:iCs/>
          <w:sz w:val="20"/>
          <w:szCs w:val="20"/>
        </w:rPr>
        <w:t xml:space="preserve"> </w:t>
      </w:r>
      <w:r w:rsidR="005E538C" w:rsidRPr="005E538C">
        <w:rPr>
          <w:rFonts w:ascii="Times New Roman" w:hAnsi="Times New Roman" w:cs="Times New Roman"/>
          <w:sz w:val="20"/>
          <w:szCs w:val="20"/>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0554D21" w14:textId="77777777" w:rsidR="005E538C" w:rsidRPr="005E538C" w:rsidRDefault="005E538C" w:rsidP="005E538C">
      <w:pPr>
        <w:widowControl w:val="0"/>
        <w:jc w:val="both"/>
        <w:rPr>
          <w:rFonts w:ascii="Times New Roman" w:hAnsi="Times New Roman" w:cs="Times New Roman"/>
          <w:bCs/>
          <w:sz w:val="20"/>
          <w:szCs w:val="20"/>
        </w:rPr>
      </w:pPr>
    </w:p>
    <w:p w14:paraId="537CB71D"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1. ПРЕДМЕТ ДОГОВОРА</w:t>
      </w:r>
    </w:p>
    <w:p w14:paraId="7289C25A"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29F1E956" w14:textId="77777777" w:rsidR="005E538C" w:rsidRPr="005E538C" w:rsidRDefault="005E538C" w:rsidP="005E538C">
      <w:pPr>
        <w:ind w:firstLine="709"/>
        <w:jc w:val="both"/>
        <w:rPr>
          <w:rFonts w:ascii="Times New Roman" w:hAnsi="Times New Roman" w:cs="Times New Roman"/>
          <w:b/>
          <w:iCs/>
          <w:sz w:val="20"/>
          <w:szCs w:val="20"/>
          <w:u w:val="single"/>
        </w:rPr>
      </w:pPr>
      <w:r w:rsidRPr="005E538C">
        <w:rPr>
          <w:rFonts w:ascii="Times New Roman" w:hAnsi="Times New Roman" w:cs="Times New Roman"/>
          <w:iCs/>
          <w:sz w:val="20"/>
          <w:szCs w:val="20"/>
        </w:rPr>
        <w:t xml:space="preserve">1.2. Размер Микрозайма </w:t>
      </w:r>
      <w:sdt>
        <w:sdtPr>
          <w:rPr>
            <w:rFonts w:ascii="Times New Roman" w:hAnsi="Times New Roman" w:cs="Times New Roman"/>
            <w:b/>
            <w:iCs/>
            <w:sz w:val="20"/>
            <w:szCs w:val="20"/>
          </w:rPr>
          <w:id w:val="1211775307"/>
          <w:placeholder>
            <w:docPart w:val="99CE877B516B40FABC7DF116FE8BB122"/>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iCs/>
          <w:sz w:val="20"/>
          <w:szCs w:val="20"/>
        </w:rPr>
        <w:t>.</w:t>
      </w:r>
    </w:p>
    <w:p w14:paraId="40915EC9"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 xml:space="preserve">1.3. Процентная ставка (плата за пользование Микрозаймом) устанавливается в размере </w:t>
      </w:r>
      <w:sdt>
        <w:sdtPr>
          <w:rPr>
            <w:rFonts w:ascii="Times New Roman" w:hAnsi="Times New Roman" w:cs="Times New Roman"/>
            <w:b/>
            <w:iCs/>
            <w:sz w:val="20"/>
            <w:szCs w:val="20"/>
          </w:rPr>
          <w:id w:val="718409143"/>
          <w:placeholder>
            <w:docPart w:val="055CEF387AA04F84B5BD74AE31934C57"/>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iCs/>
          <w:sz w:val="20"/>
          <w:szCs w:val="20"/>
        </w:rPr>
        <w:t xml:space="preserve">годовых. </w:t>
      </w:r>
    </w:p>
    <w:p w14:paraId="23EE16FE"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 xml:space="preserve">1.4. Срок выдачи Микрозайма Заемщику - до </w:t>
      </w:r>
      <w:sdt>
        <w:sdtPr>
          <w:rPr>
            <w:rFonts w:ascii="Times New Roman" w:hAnsi="Times New Roman" w:cs="Times New Roman"/>
            <w:sz w:val="20"/>
            <w:szCs w:val="20"/>
          </w:rPr>
          <w:id w:val="-186054702"/>
          <w:placeholder>
            <w:docPart w:val="898B89784F1B421EB7D8F285B61680C0"/>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w:t>
      </w:r>
      <w:r w:rsidRPr="005E538C">
        <w:rPr>
          <w:rFonts w:ascii="Times New Roman" w:hAnsi="Times New Roman" w:cs="Times New Roman"/>
          <w:iCs/>
          <w:sz w:val="20"/>
          <w:szCs w:val="20"/>
        </w:rPr>
        <w:t>(включительно).</w:t>
      </w:r>
    </w:p>
    <w:p w14:paraId="7FF4DD2B"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1.5. Погашение (возврат) Микрозайма (основного долга) осуществляется согл</w:t>
      </w:r>
      <w:bookmarkEnd w:id="87"/>
      <w:r w:rsidRPr="005E538C">
        <w:rPr>
          <w:rFonts w:ascii="Times New Roman" w:hAnsi="Times New Roman" w:cs="Times New Roman"/>
          <w:iCs/>
          <w:sz w:val="20"/>
          <w:szCs w:val="20"/>
        </w:rPr>
        <w:t xml:space="preserve">асно графику, содержащемуся в Приложении № 1 к Договору. Окончательный срок возврата Микрозайма - </w:t>
      </w:r>
      <w:sdt>
        <w:sdtPr>
          <w:rPr>
            <w:rFonts w:ascii="Times New Roman" w:hAnsi="Times New Roman" w:cs="Times New Roman"/>
            <w:sz w:val="20"/>
            <w:szCs w:val="20"/>
          </w:rPr>
          <w:id w:val="1281065640"/>
          <w:placeholder>
            <w:docPart w:val="7108471713F54C7A86E7D335BA832F1D"/>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iCs/>
          <w:sz w:val="20"/>
          <w:szCs w:val="20"/>
        </w:rPr>
        <w:t xml:space="preserve"> (включительно).</w:t>
      </w:r>
    </w:p>
    <w:p w14:paraId="6FD5C516" w14:textId="77777777" w:rsidR="005E538C" w:rsidRPr="005E538C" w:rsidRDefault="005E538C" w:rsidP="005E538C">
      <w:pPr>
        <w:ind w:firstLine="709"/>
        <w:jc w:val="both"/>
        <w:rPr>
          <w:rFonts w:ascii="Times New Roman" w:hAnsi="Times New Roman" w:cs="Times New Roman"/>
          <w:b/>
          <w:iCs/>
          <w:sz w:val="20"/>
          <w:szCs w:val="20"/>
          <w:u w:val="single"/>
        </w:rPr>
      </w:pPr>
      <w:r w:rsidRPr="005E538C">
        <w:rPr>
          <w:rFonts w:ascii="Times New Roman" w:hAnsi="Times New Roman" w:cs="Times New Roman"/>
          <w:iCs/>
          <w:sz w:val="20"/>
          <w:szCs w:val="20"/>
        </w:rPr>
        <w:t xml:space="preserve">1.6. Заемщик обязуется использовать полученный Микрозайм исключительно на &lt;указывается цель кредитования&gt; в размере </w:t>
      </w:r>
      <w:sdt>
        <w:sdtPr>
          <w:rPr>
            <w:rFonts w:ascii="Times New Roman" w:hAnsi="Times New Roman" w:cs="Times New Roman"/>
            <w:b/>
            <w:iCs/>
            <w:sz w:val="20"/>
            <w:szCs w:val="20"/>
          </w:rPr>
          <w:id w:val="1840579881"/>
          <w:placeholder>
            <w:docPart w:val="FACBACBB708F4B7EBA67F9C1B1C304AF"/>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5E538C">
            <w:rPr>
              <w:rFonts w:ascii="Times New Roman" w:hAnsi="Times New Roman" w:cs="Times New Roman"/>
              <w:sz w:val="20"/>
              <w:szCs w:val="20"/>
            </w:rPr>
            <w:t>Выберите элемент.</w:t>
          </w:r>
        </w:sdtContent>
      </w:sdt>
    </w:p>
    <w:p w14:paraId="76F6D09B"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1.6.1. Заемщик обязуется не использовать Микрозайм прямо или косвенно (через третьих лиц) на следующие цели:</w:t>
      </w:r>
    </w:p>
    <w:p w14:paraId="75ADAEA2"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23118573"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оплату исполнительных листов, штрафов, пеней, неустоек, недоимок, платежных требований и инкассовых поручений;</w:t>
      </w:r>
    </w:p>
    <w:p w14:paraId="72394558"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любые операции с ценными бумагами;</w:t>
      </w:r>
    </w:p>
    <w:p w14:paraId="1A26467E"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предоставление займов внутри группы компаний и третьим лицам;</w:t>
      </w:r>
    </w:p>
    <w:p w14:paraId="496B1DA0"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осуществление вложений (взносов) в уставные капиталы других юридических лиц;</w:t>
      </w:r>
    </w:p>
    <w:p w14:paraId="2D5C5267"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оплату сделок, очевидно не соответствующих характеру деятельности субъекта МСП;</w:t>
      </w:r>
    </w:p>
    <w:p w14:paraId="49D1F3A3"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выплату заработной платы, в том числе погашение задолженности по заработной плате;</w:t>
      </w:r>
    </w:p>
    <w:p w14:paraId="167C933A"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4428D7D6"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iCs/>
          <w:sz w:val="20"/>
          <w:szCs w:val="20"/>
        </w:rPr>
        <w:t>исполнение обязательств по договорам финансирования под уступку денежного требования;</w:t>
      </w:r>
    </w:p>
    <w:p w14:paraId="6DECF652"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iCs/>
          <w:sz w:val="20"/>
          <w:szCs w:val="20"/>
        </w:rPr>
        <w:t>выплату дивидендов/распределение прибыли;</w:t>
      </w:r>
    </w:p>
    <w:p w14:paraId="36B28FDE" w14:textId="77777777" w:rsidR="005E538C" w:rsidRPr="005E538C" w:rsidRDefault="005E538C" w:rsidP="00DC4D9A">
      <w:pPr>
        <w:numPr>
          <w:ilvl w:val="0"/>
          <w:numId w:val="4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iCs/>
          <w:sz w:val="20"/>
          <w:szCs w:val="20"/>
        </w:rPr>
        <w:t>размещение средств на депозитах в кредитных организациях;</w:t>
      </w:r>
    </w:p>
    <w:p w14:paraId="7B45F6A9" w14:textId="77777777" w:rsidR="005E538C" w:rsidRPr="005E538C" w:rsidRDefault="005E538C" w:rsidP="00DC4D9A">
      <w:pPr>
        <w:pStyle w:val="ac"/>
        <w:numPr>
          <w:ilvl w:val="0"/>
          <w:numId w:val="40"/>
        </w:numPr>
        <w:spacing w:after="0" w:line="240" w:lineRule="auto"/>
        <w:rPr>
          <w:rFonts w:ascii="Times New Roman" w:hAnsi="Times New Roman" w:cs="Times New Roman"/>
          <w:sz w:val="20"/>
          <w:szCs w:val="20"/>
        </w:rPr>
      </w:pPr>
      <w:r w:rsidRPr="005E538C">
        <w:rPr>
          <w:rFonts w:ascii="Times New Roman" w:hAnsi="Times New Roman" w:cs="Times New Roman"/>
          <w:sz w:val="20"/>
          <w:szCs w:val="20"/>
        </w:rPr>
        <w:t xml:space="preserve"> перечисление текущих платежей за аренду помещений (более 1/3 части микрозайма).</w:t>
      </w:r>
    </w:p>
    <w:p w14:paraId="4614A861" w14:textId="77777777" w:rsidR="005E538C" w:rsidRPr="005E538C" w:rsidRDefault="005E538C" w:rsidP="005E538C">
      <w:pPr>
        <w:ind w:firstLine="709"/>
        <w:jc w:val="center"/>
        <w:rPr>
          <w:rFonts w:ascii="Times New Roman" w:hAnsi="Times New Roman" w:cs="Times New Roman"/>
          <w:b/>
          <w:bCs/>
          <w:sz w:val="20"/>
          <w:szCs w:val="20"/>
        </w:rPr>
      </w:pPr>
    </w:p>
    <w:p w14:paraId="218C7C2A"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2. ЗАВЕРЕНИЯ И ГАРАНТИИ</w:t>
      </w:r>
    </w:p>
    <w:p w14:paraId="2584127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2.1. Заемщик является </w:t>
      </w:r>
      <w:sdt>
        <w:sdtPr>
          <w:rPr>
            <w:rFonts w:ascii="Times New Roman" w:hAnsi="Times New Roman" w:cs="Times New Roman"/>
            <w:iCs/>
            <w:sz w:val="20"/>
            <w:szCs w:val="20"/>
          </w:rPr>
          <w:id w:val="862090835"/>
          <w:placeholder>
            <w:docPart w:val="FA3F97FE35B84BFCBDC98E5188051E3F"/>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надлежащим образом учрежденным и законно действующим в соответствии с действующим законодательством Российской Федерации.</w:t>
      </w:r>
    </w:p>
    <w:p w14:paraId="56C4B2A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306613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2.3. Заемщик заверяет, что случаи и события, перечисленные в п. 6</w:t>
      </w:r>
      <w:r w:rsidRPr="005E538C">
        <w:rPr>
          <w:rFonts w:ascii="Times New Roman" w:hAnsi="Times New Roman" w:cs="Times New Roman"/>
          <w:bCs/>
          <w:sz w:val="20"/>
          <w:szCs w:val="20"/>
        </w:rPr>
        <w:t>.1.3.</w:t>
      </w:r>
      <w:r w:rsidRPr="005E538C">
        <w:rPr>
          <w:rFonts w:ascii="Times New Roman" w:hAnsi="Times New Roman" w:cs="Times New Roman"/>
          <w:sz w:val="20"/>
          <w:szCs w:val="20"/>
        </w:rPr>
        <w:t xml:space="preserve"> Договора, на дату заключения Договора не наступили, и предпримет все действия, чтобы они не наступили.</w:t>
      </w:r>
    </w:p>
    <w:p w14:paraId="36CC962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2.4. Вся информации предоставленная Заемщиком Займодавцу, является достоверной и правильной на дату ее предоставления.</w:t>
      </w:r>
    </w:p>
    <w:p w14:paraId="61A95D3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3968E06A" w14:textId="77777777" w:rsidR="005E538C" w:rsidRPr="005E538C" w:rsidRDefault="005E538C" w:rsidP="005E538C">
      <w:pPr>
        <w:ind w:firstLine="709"/>
        <w:jc w:val="both"/>
        <w:rPr>
          <w:rFonts w:ascii="Times New Roman" w:hAnsi="Times New Roman" w:cs="Times New Roman"/>
          <w:b/>
          <w:bCs/>
          <w:sz w:val="20"/>
          <w:szCs w:val="20"/>
        </w:rPr>
      </w:pPr>
    </w:p>
    <w:p w14:paraId="07762485"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3. ПОРЯДОК ПРЕДОСТАВЛЕНИЯ МИКРОЗАЙМА</w:t>
      </w:r>
    </w:p>
    <w:p w14:paraId="5A63A5E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rFonts w:ascii="Times New Roman" w:hAnsi="Times New Roman" w:cs="Times New Roman"/>
            <w:iCs/>
            <w:sz w:val="20"/>
            <w:szCs w:val="20"/>
          </w:rPr>
          <w:id w:val="81501677"/>
          <w:placeholder>
            <w:docPart w:val="700B7CCD0C95465FA7FC60DF3394B721"/>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5E538C">
            <w:rPr>
              <w:rFonts w:ascii="Times New Roman" w:hAnsi="Times New Roman" w:cs="Times New Roman"/>
              <w:sz w:val="20"/>
              <w:szCs w:val="20"/>
            </w:rPr>
            <w:t>Выберите элемент.</w:t>
          </w:r>
        </w:sdtContent>
      </w:sdt>
    </w:p>
    <w:p w14:paraId="3BE099D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327A7771"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eastAsia="Calibri" w:hAnsi="Times New Roman" w:cs="Times New Roman"/>
          <w:sz w:val="20"/>
          <w:szCs w:val="20"/>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1F44F59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eastAsia="Calibri" w:hAnsi="Times New Roman" w:cs="Times New Roman"/>
          <w:sz w:val="20"/>
          <w:szCs w:val="20"/>
        </w:rPr>
        <w:t xml:space="preserve">3.2.2. </w:t>
      </w:r>
      <w:r w:rsidRPr="005E538C">
        <w:rPr>
          <w:rFonts w:ascii="Times New Roman" w:hAnsi="Times New Roman" w:cs="Times New Roman"/>
          <w:sz w:val="20"/>
          <w:szCs w:val="20"/>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338E0C34"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sz w:val="20"/>
          <w:szCs w:val="20"/>
        </w:rPr>
      </w:pPr>
      <w:r w:rsidRPr="005E538C">
        <w:rPr>
          <w:rFonts w:ascii="Times New Roman" w:eastAsia="Calibri" w:hAnsi="Times New Roman" w:cs="Times New Roman"/>
          <w:sz w:val="20"/>
          <w:szCs w:val="20"/>
        </w:rPr>
        <w:t>3.2.3. </w:t>
      </w:r>
      <w:r w:rsidRPr="005E538C">
        <w:rPr>
          <w:rFonts w:ascii="Times New Roman" w:hAnsi="Times New Roman" w:cs="Times New Roman"/>
          <w:sz w:val="20"/>
          <w:szCs w:val="20"/>
        </w:rPr>
        <w:t>Заемщик исполнит обязательства, предусмотренные пунктом 7.1.13.2. Договора;</w:t>
      </w:r>
    </w:p>
    <w:p w14:paraId="6B76EDC5"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3.2.4. </w:t>
      </w:r>
      <w:r w:rsidRPr="005E538C">
        <w:rPr>
          <w:rFonts w:ascii="Times New Roman" w:hAnsi="Times New Roman" w:cs="Times New Roman"/>
          <w:i/>
          <w:iCs/>
          <w:sz w:val="20"/>
          <w:szCs w:val="20"/>
        </w:rPr>
        <w:t>Иные условия по решению правления Фонда (пункт остается при наличии такого условия).</w:t>
      </w:r>
    </w:p>
    <w:p w14:paraId="4C8C9853"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3.3. В случае невыполнения Заемщиком какого-либо из условий, указанных в пункте 3.2 Договора, Займодавец вправе по своему выбору:</w:t>
      </w:r>
    </w:p>
    <w:p w14:paraId="48BC886F"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b/>
          <w:bCs/>
          <w:sz w:val="20"/>
          <w:szCs w:val="20"/>
        </w:rPr>
      </w:pPr>
      <w:r w:rsidRPr="005E538C">
        <w:rPr>
          <w:rFonts w:ascii="Times New Roman" w:hAnsi="Times New Roman" w:cs="Times New Roman"/>
          <w:sz w:val="20"/>
          <w:szCs w:val="20"/>
        </w:rPr>
        <w:t>- расторгнуть договор в одностороннем порядке;</w:t>
      </w:r>
    </w:p>
    <w:p w14:paraId="03CAF3D4"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1BF8B5E7" w14:textId="77777777" w:rsidR="005E538C" w:rsidRPr="005E538C" w:rsidRDefault="005E538C" w:rsidP="005E538C">
      <w:pPr>
        <w:ind w:firstLine="709"/>
        <w:jc w:val="center"/>
        <w:rPr>
          <w:rFonts w:ascii="Times New Roman" w:hAnsi="Times New Roman" w:cs="Times New Roman"/>
          <w:b/>
          <w:bCs/>
          <w:sz w:val="20"/>
          <w:szCs w:val="20"/>
        </w:rPr>
      </w:pPr>
    </w:p>
    <w:p w14:paraId="2F672700"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4. УСЛОВИЯ МИКРОЗАЙМА</w:t>
      </w:r>
      <w:r w:rsidRPr="005E538C">
        <w:rPr>
          <w:rFonts w:ascii="Times New Roman" w:hAnsi="Times New Roman" w:cs="Times New Roman"/>
          <w:sz w:val="20"/>
          <w:szCs w:val="20"/>
        </w:rPr>
        <w:t xml:space="preserve"> </w:t>
      </w:r>
    </w:p>
    <w:p w14:paraId="234FFAC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4.1. Заемщик уплачивает Заимодавцу проценты за пользование микрозаймом по ставке согласно п. 1.3. Договора.</w:t>
      </w:r>
    </w:p>
    <w:p w14:paraId="4E554F1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4.2. Уплата процентов за пользование микрозаймом производится ежемесячно </w:t>
      </w:r>
      <w:sdt>
        <w:sdtPr>
          <w:rPr>
            <w:rFonts w:ascii="Times New Roman" w:hAnsi="Times New Roman" w:cs="Times New Roman"/>
            <w:b/>
            <w:iCs/>
            <w:sz w:val="20"/>
            <w:szCs w:val="20"/>
          </w:rPr>
          <w:id w:val="-512846113"/>
          <w:placeholder>
            <w:docPart w:val="EF128C0B4E5443D99C3FA660FA2B74BA"/>
          </w:placeholder>
          <w:showingPlcHdr/>
          <w:comboBox>
            <w:listItem w:value="Выберите элемент."/>
            <w:listItem w:displayText="20" w:value="20"/>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числа, начиная с __дата (месяц год) _____ и на дату окончательного погашения микрозайма установленную настоящим Договором. </w:t>
      </w:r>
    </w:p>
    <w:p w14:paraId="39C8A75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61C850A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CCA07C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4D994E9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0D689C8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4.7. Досрочный возврат </w:t>
      </w:r>
      <w:bookmarkStart w:id="89" w:name="_Hlk53042984"/>
      <w:bookmarkStart w:id="90" w:name="_Hlk53043091"/>
      <w:r w:rsidRPr="005E538C">
        <w:rPr>
          <w:rFonts w:ascii="Times New Roman" w:hAnsi="Times New Roman" w:cs="Times New Roman"/>
          <w:sz w:val="20"/>
          <w:szCs w:val="20"/>
        </w:rPr>
        <w:t>микрозайма (части микрозайма)</w:t>
      </w:r>
      <w:bookmarkEnd w:id="89"/>
      <w:r w:rsidRPr="005E538C">
        <w:rPr>
          <w:rFonts w:ascii="Times New Roman" w:hAnsi="Times New Roman" w:cs="Times New Roman"/>
          <w:sz w:val="20"/>
          <w:szCs w:val="20"/>
        </w:rPr>
        <w:t xml:space="preserve"> </w:t>
      </w:r>
      <w:bookmarkEnd w:id="90"/>
      <w:r w:rsidRPr="005E538C">
        <w:rPr>
          <w:rFonts w:ascii="Times New Roman" w:hAnsi="Times New Roman" w:cs="Times New Roman"/>
          <w:sz w:val="20"/>
          <w:szCs w:val="20"/>
        </w:rPr>
        <w:t>по инициативе Заемщика возможен исключительно при соблюдении следующей процедуры:</w:t>
      </w:r>
    </w:p>
    <w:p w14:paraId="014A685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Заемщик направляет Займодавцу ходатайство с просьбой о досрочном погашении микрозайма (части микрозайма);</w:t>
      </w:r>
    </w:p>
    <w:p w14:paraId="1E91EEB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5F8051F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91" w:name="_Hlk53043034"/>
      <w:r w:rsidRPr="005E538C">
        <w:rPr>
          <w:rFonts w:ascii="Times New Roman" w:hAnsi="Times New Roman" w:cs="Times New Roman"/>
          <w:sz w:val="20"/>
          <w:szCs w:val="20"/>
        </w:rPr>
        <w:t>Займодавца</w:t>
      </w:r>
      <w:bookmarkEnd w:id="91"/>
      <w:r w:rsidRPr="005E538C">
        <w:rPr>
          <w:rFonts w:ascii="Times New Roman" w:hAnsi="Times New Roman" w:cs="Times New Roman"/>
          <w:sz w:val="20"/>
          <w:szCs w:val="20"/>
        </w:rPr>
        <w:t xml:space="preserve"> на досрочный возврат микрозайма (части микрозайма);</w:t>
      </w:r>
    </w:p>
    <w:p w14:paraId="58D4D0B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досрочный возврат микрозайма (части микрозайма) допускается только после получения Заемщиком письменного согласия Займодавца на это;</w:t>
      </w:r>
    </w:p>
    <w:p w14:paraId="7757371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7E98C4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05B763A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67779C3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4.8. Плата за досрочный возврат микрозайма не взимается.</w:t>
      </w:r>
    </w:p>
    <w:p w14:paraId="72AFF46A" w14:textId="77777777" w:rsidR="005E538C" w:rsidRPr="005E538C" w:rsidRDefault="005E538C" w:rsidP="005E538C">
      <w:pPr>
        <w:ind w:firstLine="709"/>
        <w:jc w:val="both"/>
        <w:rPr>
          <w:rFonts w:ascii="Times New Roman" w:hAnsi="Times New Roman" w:cs="Times New Roman"/>
          <w:sz w:val="20"/>
          <w:szCs w:val="20"/>
        </w:rPr>
      </w:pPr>
    </w:p>
    <w:p w14:paraId="634086EF"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5. УСЛОВИЯ РАСЧЕТОВ И ПЛАТЕЖЕЙ</w:t>
      </w:r>
    </w:p>
    <w:p w14:paraId="3D85658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5.1. Датой выдачи микрозайма является дата списания денежных средств с расчетного счета Заимодавца.</w:t>
      </w:r>
    </w:p>
    <w:p w14:paraId="4195AD30" w14:textId="77777777" w:rsidR="005E538C" w:rsidRPr="005E538C" w:rsidRDefault="005E538C" w:rsidP="005E538C">
      <w:pPr>
        <w:widowControl w:val="0"/>
        <w:tabs>
          <w:tab w:val="left" w:pos="709"/>
          <w:tab w:val="left" w:pos="851"/>
          <w:tab w:val="left" w:pos="1134"/>
          <w:tab w:val="left" w:pos="1276"/>
          <w:tab w:val="left" w:pos="1701"/>
        </w:tab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2621D18C" w14:textId="77777777" w:rsidR="005E538C" w:rsidRPr="005E538C" w:rsidRDefault="005E538C" w:rsidP="005E538C">
      <w:pPr>
        <w:widowControl w:val="0"/>
        <w:tabs>
          <w:tab w:val="left" w:pos="142"/>
          <w:tab w:val="left" w:pos="709"/>
          <w:tab w:val="left" w:pos="851"/>
          <w:tab w:val="left" w:pos="1134"/>
          <w:tab w:val="left" w:pos="1276"/>
          <w:tab w:val="left" w:pos="1701"/>
        </w:tabs>
        <w:spacing w:line="264" w:lineRule="auto"/>
        <w:ind w:right="-2" w:firstLine="709"/>
        <w:jc w:val="both"/>
        <w:rPr>
          <w:rFonts w:ascii="Times New Roman" w:hAnsi="Times New Roman" w:cs="Times New Roman"/>
          <w:sz w:val="20"/>
          <w:szCs w:val="20"/>
        </w:rPr>
      </w:pPr>
      <w:r w:rsidRPr="005E538C">
        <w:rPr>
          <w:rFonts w:ascii="Times New Roman" w:hAnsi="Times New Roman" w:cs="Times New Roman"/>
          <w:sz w:val="20"/>
          <w:szCs w:val="20"/>
        </w:rPr>
        <w:t>Получатель: НО «Гарантийный фонд–МКК Хакасии».</w:t>
      </w:r>
    </w:p>
    <w:p w14:paraId="7A70A9CB" w14:textId="77777777" w:rsidR="005E538C" w:rsidRPr="005E538C" w:rsidRDefault="005E538C" w:rsidP="005E538C">
      <w:pPr>
        <w:widowControl w:val="0"/>
        <w:tabs>
          <w:tab w:val="left" w:pos="142"/>
          <w:tab w:val="left" w:pos="709"/>
          <w:tab w:val="left" w:pos="851"/>
          <w:tab w:val="left" w:pos="1134"/>
          <w:tab w:val="left" w:pos="1276"/>
          <w:tab w:val="left" w:pos="1701"/>
        </w:tabs>
        <w:spacing w:line="264" w:lineRule="auto"/>
        <w:ind w:right="-2" w:firstLine="709"/>
        <w:jc w:val="both"/>
        <w:rPr>
          <w:rFonts w:ascii="Times New Roman" w:hAnsi="Times New Roman" w:cs="Times New Roman"/>
          <w:b/>
          <w:sz w:val="20"/>
          <w:szCs w:val="20"/>
        </w:rPr>
      </w:pPr>
      <w:r w:rsidRPr="005E538C">
        <w:rPr>
          <w:rFonts w:ascii="Times New Roman" w:hAnsi="Times New Roman" w:cs="Times New Roman"/>
          <w:b/>
          <w:sz w:val="20"/>
          <w:szCs w:val="20"/>
        </w:rPr>
        <w:t>р/с 40601810471000000004 в Абаканском отделении №8602 ПАО СБЕРБАНК г. Абакан</w:t>
      </w:r>
    </w:p>
    <w:p w14:paraId="4F2ECAF4" w14:textId="77777777" w:rsidR="005E538C" w:rsidRPr="005E538C" w:rsidRDefault="005E538C" w:rsidP="005E538C">
      <w:pPr>
        <w:widowControl w:val="0"/>
        <w:tabs>
          <w:tab w:val="left" w:pos="142"/>
          <w:tab w:val="left" w:pos="709"/>
          <w:tab w:val="left" w:pos="851"/>
          <w:tab w:val="left" w:pos="1134"/>
          <w:tab w:val="left" w:pos="1276"/>
          <w:tab w:val="left" w:pos="1701"/>
        </w:tabs>
        <w:spacing w:line="264" w:lineRule="auto"/>
        <w:ind w:right="-2" w:firstLine="709"/>
        <w:jc w:val="both"/>
        <w:rPr>
          <w:rFonts w:ascii="Times New Roman" w:hAnsi="Times New Roman" w:cs="Times New Roman"/>
          <w:b/>
          <w:sz w:val="20"/>
          <w:szCs w:val="20"/>
        </w:rPr>
      </w:pPr>
      <w:r w:rsidRPr="005E538C">
        <w:rPr>
          <w:rFonts w:ascii="Times New Roman" w:hAnsi="Times New Roman" w:cs="Times New Roman"/>
          <w:b/>
          <w:sz w:val="20"/>
          <w:szCs w:val="20"/>
        </w:rPr>
        <w:t>к/с 30101810500000000608 БИК 049514608</w:t>
      </w:r>
    </w:p>
    <w:p w14:paraId="512CD65F" w14:textId="77777777" w:rsidR="005E538C" w:rsidRPr="005E538C" w:rsidRDefault="005E538C" w:rsidP="005E538C">
      <w:pPr>
        <w:widowControl w:val="0"/>
        <w:tabs>
          <w:tab w:val="left" w:pos="142"/>
          <w:tab w:val="left" w:pos="709"/>
          <w:tab w:val="left" w:pos="851"/>
          <w:tab w:val="left" w:pos="1134"/>
          <w:tab w:val="left" w:pos="1276"/>
          <w:tab w:val="left" w:pos="1701"/>
        </w:tab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назначение платежа: «Оплата по договору микрозайма № _________ от </w:t>
      </w:r>
      <w:sdt>
        <w:sdtPr>
          <w:rPr>
            <w:rFonts w:ascii="Times New Roman" w:hAnsi="Times New Roman" w:cs="Times New Roman"/>
            <w:sz w:val="20"/>
            <w:szCs w:val="20"/>
          </w:rPr>
          <w:id w:val="-887030467"/>
          <w:placeholder>
            <w:docPart w:val="C96E0B185A1A45338E1E4E4EC707AE03"/>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w:t>
      </w:r>
    </w:p>
    <w:p w14:paraId="4028CB49" w14:textId="77777777" w:rsidR="005E538C" w:rsidRPr="005E538C" w:rsidRDefault="005E538C" w:rsidP="005E538C">
      <w:pPr>
        <w:widowControl w:val="0"/>
        <w:tabs>
          <w:tab w:val="left" w:pos="142"/>
          <w:tab w:val="left" w:pos="709"/>
          <w:tab w:val="left" w:pos="851"/>
          <w:tab w:val="left" w:pos="1134"/>
          <w:tab w:val="left" w:pos="1276"/>
          <w:tab w:val="left" w:pos="1701"/>
        </w:tab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48" w:history="1">
        <w:r w:rsidRPr="005E538C">
          <w:rPr>
            <w:rFonts w:ascii="Times New Roman" w:hAnsi="Times New Roman" w:cs="Times New Roman"/>
            <w:sz w:val="20"/>
            <w:szCs w:val="20"/>
            <w:u w:val="single"/>
          </w:rPr>
          <w:t>www.</w:t>
        </w:r>
        <w:r w:rsidRPr="005E538C">
          <w:rPr>
            <w:rFonts w:ascii="Times New Roman" w:hAnsi="Times New Roman" w:cs="Times New Roman"/>
            <w:sz w:val="20"/>
            <w:szCs w:val="20"/>
            <w:u w:val="single"/>
            <w:lang w:val="en-US"/>
          </w:rPr>
          <w:t>fo</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drh</w:t>
        </w:r>
        <w:r w:rsidRPr="005E538C">
          <w:rPr>
            <w:rFonts w:ascii="Times New Roman" w:hAnsi="Times New Roman" w:cs="Times New Roman"/>
            <w:sz w:val="20"/>
            <w:szCs w:val="20"/>
            <w:u w:val="single"/>
          </w:rPr>
          <w:t>.ru</w:t>
        </w:r>
      </w:hyperlink>
      <w:r w:rsidRPr="005E538C">
        <w:rPr>
          <w:rFonts w:ascii="Times New Roman" w:hAnsi="Times New Roman" w:cs="Times New Roman"/>
          <w:sz w:val="20"/>
          <w:szCs w:val="20"/>
        </w:rPr>
        <w:t xml:space="preserve"> (далее – Сайт) или на информационном стенде в помещении Заимодавца по адресу: г. Абакан, пр-кт Дружбы Народов, д.2а.</w:t>
      </w:r>
    </w:p>
    <w:p w14:paraId="780B8203" w14:textId="77777777" w:rsidR="005E538C" w:rsidRPr="005E538C" w:rsidRDefault="005E538C" w:rsidP="005E538C">
      <w:pPr>
        <w:widowControl w:val="0"/>
        <w:tabs>
          <w:tab w:val="num" w:pos="85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6C87ACC4" w14:textId="77777777" w:rsidR="005E538C" w:rsidRPr="005E538C" w:rsidRDefault="005E538C" w:rsidP="005E538C">
      <w:pPr>
        <w:widowControl w:val="0"/>
        <w:tabs>
          <w:tab w:val="left" w:pos="709"/>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BFBC8D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54169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5.6. При исчислении процентов, неустойки используется фактическое число дней в месяце и в году.</w:t>
      </w:r>
    </w:p>
    <w:p w14:paraId="35F3E48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8927C6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 на уплату просроченных процентов;</w:t>
      </w:r>
    </w:p>
    <w:p w14:paraId="56BAB30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 на уплату срочных процентов;</w:t>
      </w:r>
    </w:p>
    <w:p w14:paraId="53734EA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 на погашение просроченной задолженности по микрозайму;</w:t>
      </w:r>
    </w:p>
    <w:p w14:paraId="099CB26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 на погашение срочной задолженности по микрозайму;</w:t>
      </w:r>
    </w:p>
    <w:p w14:paraId="5B752EE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 на уплату неустойки за неисполнение обязательств по Договору в установленный срок, в соответствии с п. 9.2 Договора.</w:t>
      </w:r>
    </w:p>
    <w:p w14:paraId="399515B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 на уплату убытков, подлежащих возмещению Заемщиком.</w:t>
      </w:r>
    </w:p>
    <w:p w14:paraId="276E86A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5.8. Обязательства по погашению займа могут быть исполнены ранее Даты платежа, указанной в п.4.3. Договора.</w:t>
      </w:r>
    </w:p>
    <w:p w14:paraId="5630ED4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2E0C1F4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2219AAA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4DB3E4A3" w14:textId="77777777" w:rsidR="005E538C" w:rsidRPr="005E538C" w:rsidRDefault="005E538C" w:rsidP="005E538C">
      <w:pPr>
        <w:jc w:val="both"/>
        <w:rPr>
          <w:rFonts w:ascii="Times New Roman" w:hAnsi="Times New Roman" w:cs="Times New Roman"/>
          <w:bCs/>
          <w:sz w:val="20"/>
          <w:szCs w:val="20"/>
        </w:rPr>
      </w:pPr>
    </w:p>
    <w:p w14:paraId="09572E9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6.  ОБЯЗАННОСТИ И ПРАВА ЗАЙМОДАВЦА</w:t>
      </w:r>
    </w:p>
    <w:p w14:paraId="70A3F80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 Займодавец имеет право:</w:t>
      </w:r>
    </w:p>
    <w:p w14:paraId="5D6E165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635B77F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7155A2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1931535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 неисполнения или ненадлежащее исполнения Заемщиком платежных обязательств по Договору;</w:t>
      </w:r>
    </w:p>
    <w:p w14:paraId="1456955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 обесценения обеспечения, утраты обеспечения или ухудшения его условий, а также угрозы утраты обеспечения;</w:t>
      </w:r>
    </w:p>
    <w:p w14:paraId="58ABB33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4E07674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 объявления Заемщика несостоятельным (банкротом) в установленном законодательством Российской Федерации порядке;</w:t>
      </w:r>
    </w:p>
    <w:p w14:paraId="0D11D2E8" w14:textId="77777777" w:rsidR="005E538C" w:rsidRPr="005E538C" w:rsidRDefault="005E538C" w:rsidP="005E538C">
      <w:pPr>
        <w:widowControl w:val="0"/>
        <w:tabs>
          <w:tab w:val="left" w:pos="709"/>
          <w:tab w:val="left" w:pos="786"/>
          <w:tab w:val="left" w:pos="851"/>
          <w:tab w:val="left" w:pos="1134"/>
          <w:tab w:val="left" w:pos="1276"/>
          <w:tab w:val="left" w:pos="1701"/>
        </w:tab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5) в случае принятия решений о реорганизации, ликвидации или уменьшения уставного капитала Заемщика, </w:t>
      </w:r>
      <w:r w:rsidRPr="005E538C">
        <w:rPr>
          <w:rFonts w:ascii="Times New Roman" w:hAnsi="Times New Roman" w:cs="Times New Roman"/>
          <w:color w:val="0000FF"/>
          <w:sz w:val="20"/>
          <w:szCs w:val="20"/>
        </w:rPr>
        <w:t>прекращении деятельности индивидуального предпринимателя</w:t>
      </w:r>
      <w:r w:rsidRPr="005E538C">
        <w:rPr>
          <w:rFonts w:ascii="Times New Roman" w:hAnsi="Times New Roman" w:cs="Times New Roman"/>
          <w:sz w:val="20"/>
          <w:szCs w:val="20"/>
        </w:rPr>
        <w:t>, а также, если существует риск ликвидации Заемщика в соответствии с федеральным законодательством;</w:t>
      </w:r>
    </w:p>
    <w:p w14:paraId="7FD4C606"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6) в случае смерти Поручителя;</w:t>
      </w:r>
    </w:p>
    <w:p w14:paraId="20BDD9C7"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7) в случае смерти Залогодателя;</w:t>
      </w:r>
    </w:p>
    <w:p w14:paraId="2E587C0A"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139B4FD2"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9) в иных случаях, предусмотренных федеральным законодательством.</w:t>
      </w:r>
    </w:p>
    <w:p w14:paraId="4851EA0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Указанные выше нарушения условий Договора и изменения обстоятельств являются существенными для Заимодавца.</w:t>
      </w:r>
    </w:p>
    <w:p w14:paraId="098B037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3511345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012B3D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188A3A1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6.2. Займодавец принимает на себя следующие обязательства: </w:t>
      </w:r>
    </w:p>
    <w:p w14:paraId="09E2548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4AD0806D" w14:textId="77777777" w:rsidR="005E538C" w:rsidRPr="005E538C" w:rsidRDefault="005E538C" w:rsidP="00DC4D9A">
      <w:pPr>
        <w:widowControl w:val="0"/>
        <w:numPr>
          <w:ilvl w:val="2"/>
          <w:numId w:val="55"/>
        </w:numPr>
        <w:tabs>
          <w:tab w:val="left" w:pos="709"/>
          <w:tab w:val="left" w:pos="851"/>
          <w:tab w:val="left" w:pos="930"/>
          <w:tab w:val="left" w:pos="1134"/>
          <w:tab w:val="left" w:pos="1276"/>
          <w:tab w:val="left" w:pos="1701"/>
        </w:tabs>
        <w:suppressAutoHyphens/>
        <w:spacing w:after="0" w:line="240" w:lineRule="auto"/>
        <w:ind w:left="0" w:right="-2" w:firstLine="709"/>
        <w:jc w:val="both"/>
        <w:rPr>
          <w:rFonts w:ascii="Times New Roman" w:hAnsi="Times New Roman" w:cs="Times New Roman"/>
          <w:sz w:val="20"/>
          <w:szCs w:val="20"/>
        </w:rPr>
      </w:pPr>
      <w:r w:rsidRPr="005E538C">
        <w:rPr>
          <w:rFonts w:ascii="Times New Roman" w:hAnsi="Times New Roman" w:cs="Times New Roman"/>
          <w:sz w:val="20"/>
          <w:szCs w:val="20"/>
        </w:rPr>
        <w:t>Консультировать Заемщика по всем вопросам, связанным с исполнением настоящего Договора.</w:t>
      </w:r>
    </w:p>
    <w:p w14:paraId="3BDBABD7" w14:textId="77777777" w:rsidR="005E538C" w:rsidRPr="005E538C" w:rsidRDefault="005E538C" w:rsidP="00DC4D9A">
      <w:pPr>
        <w:numPr>
          <w:ilvl w:val="2"/>
          <w:numId w:val="55"/>
        </w:numPr>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Уведомлять о своих требованиях Заемщика в порядке, предусмотренном настоящим Договором.</w:t>
      </w:r>
    </w:p>
    <w:p w14:paraId="755C3390" w14:textId="77777777" w:rsidR="005E538C" w:rsidRPr="005E538C" w:rsidRDefault="005E538C" w:rsidP="00DC4D9A">
      <w:pPr>
        <w:numPr>
          <w:ilvl w:val="2"/>
          <w:numId w:val="55"/>
        </w:numPr>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Займодавец обязан предпринимать все необходимые правовые, организационные и технические меры по защите персональных данных.</w:t>
      </w:r>
    </w:p>
    <w:p w14:paraId="6D33210F" w14:textId="77777777" w:rsidR="005E538C" w:rsidRPr="005E538C" w:rsidRDefault="005E538C" w:rsidP="005E538C">
      <w:pPr>
        <w:ind w:left="709"/>
        <w:jc w:val="both"/>
        <w:rPr>
          <w:rFonts w:ascii="Times New Roman" w:hAnsi="Times New Roman" w:cs="Times New Roman"/>
          <w:sz w:val="20"/>
          <w:szCs w:val="20"/>
        </w:rPr>
      </w:pPr>
    </w:p>
    <w:p w14:paraId="5D881F21" w14:textId="77777777" w:rsidR="005E538C" w:rsidRPr="005E538C" w:rsidRDefault="005E538C" w:rsidP="005E538C">
      <w:pPr>
        <w:ind w:firstLine="709"/>
        <w:jc w:val="center"/>
        <w:rPr>
          <w:rFonts w:ascii="Times New Roman" w:hAnsi="Times New Roman" w:cs="Times New Roman"/>
          <w:sz w:val="20"/>
          <w:szCs w:val="20"/>
        </w:rPr>
      </w:pPr>
      <w:r w:rsidRPr="005E538C">
        <w:rPr>
          <w:rFonts w:ascii="Times New Roman" w:hAnsi="Times New Roman" w:cs="Times New Roman"/>
          <w:b/>
          <w:bCs/>
          <w:sz w:val="20"/>
          <w:szCs w:val="20"/>
        </w:rPr>
        <w:t>7. ОБЯЗАННОСТИ ЗАЕМЩИКА</w:t>
      </w:r>
    </w:p>
    <w:p w14:paraId="4A1F175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 Заемщик обязан:</w:t>
      </w:r>
    </w:p>
    <w:p w14:paraId="25D05DF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 Использовать микрозайм строго по целевому назначению в соответствии с разделом 1 Договора.</w:t>
      </w:r>
    </w:p>
    <w:p w14:paraId="45B0DCD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2D15DCD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7.1.2. В срок по </w:t>
      </w:r>
      <w:sdt>
        <w:sdtPr>
          <w:rPr>
            <w:rFonts w:ascii="Times New Roman" w:hAnsi="Times New Roman" w:cs="Times New Roman"/>
            <w:sz w:val="20"/>
            <w:szCs w:val="20"/>
          </w:rPr>
          <w:id w:val="-158231756"/>
          <w:placeholder>
            <w:docPart w:val="4C26FEDF95494956BEE7C8A415198A10"/>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3AC69DD8"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Порядку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Порядку о порядке и об условиях предоставления микрозаймов, документы согласно п. 7 Приложения № 23 к Порядку о порядке и об условиях предоставления микрозаймов. А также предоставлять любую информацию в течении трех рабочих дней или в сроки, установленные в запросе Заимодавца.</w:t>
      </w:r>
    </w:p>
    <w:p w14:paraId="70A22A9A"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Перечень документов, предусмотренный п. 7 Приложения № 23 размещены Заимодавцем на своём Сайте.</w:t>
      </w:r>
    </w:p>
    <w:p w14:paraId="18494C8F"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4F0AD21B"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7.1.5. Обеспечить достоверность представляемых Заимодавцу сведений и документов.</w:t>
      </w:r>
    </w:p>
    <w:p w14:paraId="6D2B2C93" w14:textId="77777777" w:rsidR="005E538C" w:rsidRPr="005E538C" w:rsidRDefault="005E538C" w:rsidP="00DC4D9A">
      <w:pPr>
        <w:numPr>
          <w:ilvl w:val="2"/>
          <w:numId w:val="56"/>
        </w:numPr>
        <w:tabs>
          <w:tab w:val="left" w:pos="1134"/>
        </w:tabs>
        <w:autoSpaceDE w:val="0"/>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2C59EA48" w14:textId="77777777" w:rsidR="005E538C" w:rsidRPr="005E538C" w:rsidRDefault="005E538C" w:rsidP="00DC4D9A">
      <w:pPr>
        <w:numPr>
          <w:ilvl w:val="2"/>
          <w:numId w:val="56"/>
        </w:numPr>
        <w:tabs>
          <w:tab w:val="num" w:pos="1071"/>
        </w:tabs>
        <w:autoSpaceDE w:val="0"/>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107D8EC5"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Заемщик узнает/должен будет узнать об изменении состава акционеров (участников) Заемщика;</w:t>
      </w:r>
    </w:p>
    <w:p w14:paraId="3BDAE166"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произойдёт изменение персонального состава органов управления Заемщика;</w:t>
      </w:r>
    </w:p>
    <w:p w14:paraId="5705EAFB"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прекращение деятельности индивидуального предпринимателя;</w:t>
      </w:r>
    </w:p>
    <w:p w14:paraId="191492BA"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заинтересованным лицом будет подано в арбитражный суд заявление о признании Заемщика банкротом.</w:t>
      </w:r>
    </w:p>
    <w:p w14:paraId="454DA07E"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4E12E115"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4551BE44"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FD1629"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67480C7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7.1.10. Производить уплату процентов по ставке, определяемой в соответствии с условиями п.4.1. Договора.</w:t>
      </w:r>
    </w:p>
    <w:p w14:paraId="52132EE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44FA856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7.1.12. Предоставлять Займодавцу:</w:t>
      </w:r>
    </w:p>
    <w:p w14:paraId="59DC3FB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sz w:val="20"/>
          <w:szCs w:val="20"/>
        </w:rPr>
        <w:t xml:space="preserve">если Заемщик - юридическое лицо </w:t>
      </w:r>
      <w:r w:rsidRPr="005E538C">
        <w:rPr>
          <w:rFonts w:ascii="Times New Roman" w:hAnsi="Times New Roman" w:cs="Times New Roman"/>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718643D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b/>
          <w:bCs/>
          <w:sz w:val="20"/>
          <w:szCs w:val="20"/>
        </w:rPr>
        <w:t xml:space="preserve">если Заемщик – индивидуальный предприниматель </w:t>
      </w:r>
      <w:r w:rsidRPr="005E538C">
        <w:rPr>
          <w:rFonts w:ascii="Times New Roman" w:hAnsi="Times New Roman" w:cs="Times New Roman"/>
          <w:bCs/>
          <w:sz w:val="20"/>
          <w:szCs w:val="20"/>
        </w:rPr>
        <w:t xml:space="preserve">копии свидетельств о внесении записей в ЕГРИП о государственной регистрации изменений; </w:t>
      </w:r>
    </w:p>
    <w:p w14:paraId="46E6B8C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по требованию Заимодавца предоставлять отчетно-финансовые документы в течение 5 (Пяти) рабочих дней с даты получения такого требования.</w:t>
      </w:r>
    </w:p>
    <w:p w14:paraId="1C4B5A0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11C966B5" w14:textId="77777777" w:rsidR="005E538C" w:rsidRPr="005E538C" w:rsidRDefault="005E538C" w:rsidP="005E538C">
      <w:pPr>
        <w:widowControl w:val="0"/>
        <w:tabs>
          <w:tab w:val="left" w:pos="993"/>
        </w:tabs>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7675EF03"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255F4E50"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bookmarkStart w:id="92" w:name="_Hlk52985358"/>
      <w:r w:rsidRPr="005E538C">
        <w:rPr>
          <w:rFonts w:ascii="Times New Roman" w:hAnsi="Times New Roman" w:cs="Times New Roman"/>
          <w:sz w:val="20"/>
          <w:szCs w:val="20"/>
        </w:rPr>
        <w:t>7.1.13.2.</w:t>
      </w:r>
      <w:bookmarkStart w:id="93" w:name="_Hlk52993065"/>
      <w:bookmarkEnd w:id="92"/>
      <w:r w:rsidRPr="005E538C">
        <w:rPr>
          <w:rFonts w:ascii="Times New Roman" w:hAnsi="Times New Roman" w:cs="Times New Roman"/>
          <w:sz w:val="20"/>
          <w:szCs w:val="20"/>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93"/>
    <w:p w14:paraId="544C0F3B" w14:textId="77777777" w:rsidR="005E538C" w:rsidRPr="005E538C" w:rsidRDefault="005E538C" w:rsidP="005E538C">
      <w:pPr>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 </w:t>
      </w:r>
      <w:r w:rsidRPr="005E538C">
        <w:rPr>
          <w:rFonts w:ascii="Times New Roman" w:hAnsi="Times New Roman" w:cs="Times New Roman"/>
          <w:b/>
          <w:sz w:val="20"/>
          <w:szCs w:val="20"/>
        </w:rPr>
        <w:t>до выдачи Микрозайма</w:t>
      </w:r>
      <w:r w:rsidRPr="005E538C">
        <w:rPr>
          <w:rFonts w:ascii="Times New Roman" w:hAnsi="Times New Roman" w:cs="Times New Roman"/>
          <w:bCs/>
          <w:sz w:val="20"/>
          <w:szCs w:val="20"/>
        </w:rPr>
        <w:t xml:space="preserve"> по Договору документы по счету, на который будут перечисляться денежные средства, указанного в п. 3.1. Договора;</w:t>
      </w:r>
    </w:p>
    <w:p w14:paraId="04F11ECF" w14:textId="77777777" w:rsidR="005E538C" w:rsidRPr="005E538C" w:rsidRDefault="005E538C" w:rsidP="005E538C">
      <w:pPr>
        <w:widowControl w:val="0"/>
        <w:numPr>
          <w:ilvl w:val="12"/>
          <w:numId w:val="0"/>
        </w:numPr>
        <w:autoSpaceDE w:val="0"/>
        <w:autoSpaceDN w:val="0"/>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 в течение 1 (Одного) месяца с даты выдачи Микрозайма - по всем остальным счетам Заемщика, открытым в иных кредитных организациях.</w:t>
      </w:r>
    </w:p>
    <w:p w14:paraId="31378C8B"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7.1.13.3. Документы на списание денежных средств должны содержать:</w:t>
      </w:r>
    </w:p>
    <w:p w14:paraId="3B1783D1"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указание на Займодавца как обладателя права на списание денежных средств со счетов Заемщика без его распоряжения;</w:t>
      </w:r>
    </w:p>
    <w:p w14:paraId="1028C22B"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ссылку на дату, номер и пункт 7.1.13.1. Договора как на основание для списания денежных средств со счетов Заемщика;</w:t>
      </w:r>
    </w:p>
    <w:p w14:paraId="06ADABEA"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дату заключения договора банковского счета/дополнительного соглашения к нему;</w:t>
      </w:r>
    </w:p>
    <w:p w14:paraId="4FA8DDA3"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подписи лиц, уполномоченных распоряжаться счетами Заемщика;</w:t>
      </w:r>
    </w:p>
    <w:p w14:paraId="1C4BA7CF"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оттиск печати Заемщика </w:t>
      </w:r>
      <w:r w:rsidRPr="005E538C">
        <w:rPr>
          <w:rFonts w:ascii="Times New Roman" w:hAnsi="Times New Roman" w:cs="Times New Roman"/>
          <w:bCs/>
          <w:sz w:val="20"/>
          <w:szCs w:val="20"/>
        </w:rPr>
        <w:t>(при наличии)</w:t>
      </w:r>
      <w:r w:rsidRPr="005E538C">
        <w:rPr>
          <w:rFonts w:ascii="Times New Roman" w:hAnsi="Times New Roman" w:cs="Times New Roman"/>
          <w:sz w:val="20"/>
          <w:szCs w:val="20"/>
        </w:rPr>
        <w:t>.</w:t>
      </w:r>
    </w:p>
    <w:p w14:paraId="1D7171C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24261D3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письменное уведомление об открытии счета Заемщика;</w:t>
      </w:r>
    </w:p>
    <w:p w14:paraId="653B4C2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документы, указанные в пункте 7.1.13.2. Договора.</w:t>
      </w:r>
    </w:p>
    <w:p w14:paraId="2EE53C1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7.1.13.5. Займодавец вправе, но не обязан воспользоваться полномочиями, предоставленными ему Заемщиком в пункте 7.1.13.1. Договора.</w:t>
      </w:r>
    </w:p>
    <w:p w14:paraId="2B3F734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Заемщик в любом случае несет ответственность за неисполнение или несвоевременное исполнение обязательств по Договору.</w:t>
      </w:r>
    </w:p>
    <w:p w14:paraId="3C376A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3500712E" w14:textId="77777777" w:rsidR="005E538C" w:rsidRPr="005E538C" w:rsidRDefault="005E538C" w:rsidP="005E538C">
      <w:pPr>
        <w:ind w:firstLine="709"/>
        <w:jc w:val="both"/>
        <w:rPr>
          <w:rFonts w:ascii="Times New Roman" w:hAnsi="Times New Roman" w:cs="Times New Roman"/>
          <w:b/>
          <w:bCs/>
          <w:i/>
          <w:sz w:val="20"/>
          <w:szCs w:val="20"/>
        </w:rPr>
      </w:pPr>
      <w:r w:rsidRPr="005E538C">
        <w:rPr>
          <w:rFonts w:ascii="Times New Roman" w:hAnsi="Times New Roman" w:cs="Times New Roman"/>
          <w:b/>
          <w:bCs/>
          <w:i/>
          <w:sz w:val="20"/>
          <w:szCs w:val="20"/>
        </w:rPr>
        <w:t>п. 7.1.15 применяется при страховании имущества.</w:t>
      </w:r>
    </w:p>
    <w:p w14:paraId="6D02BB23"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1CD22E38"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4643E19A"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При продлении срока действия договора страхования страховая сумма может быть изменена по согласованию с Залогодержателем.</w:t>
      </w:r>
    </w:p>
    <w:p w14:paraId="3532A0D2" w14:textId="77777777" w:rsidR="005E538C" w:rsidRPr="005E538C" w:rsidRDefault="005E538C" w:rsidP="005E538C">
      <w:pPr>
        <w:tabs>
          <w:tab w:val="left" w:pos="1134"/>
        </w:tabs>
        <w:ind w:firstLine="709"/>
        <w:jc w:val="both"/>
        <w:rPr>
          <w:rFonts w:ascii="Times New Roman" w:hAnsi="Times New Roman" w:cs="Times New Roman"/>
          <w:b/>
          <w:bCs/>
          <w:i/>
          <w:sz w:val="20"/>
          <w:szCs w:val="20"/>
        </w:rPr>
      </w:pPr>
      <w:r w:rsidRPr="005E538C">
        <w:rPr>
          <w:rFonts w:ascii="Times New Roman" w:hAnsi="Times New Roman" w:cs="Times New Roman"/>
          <w:b/>
          <w:bCs/>
          <w:i/>
          <w:sz w:val="20"/>
          <w:szCs w:val="20"/>
        </w:rPr>
        <w:t>п. 7.1.16 применяется если у Заемщика имеются счета в АО «Тинькофф Банк».</w:t>
      </w:r>
    </w:p>
    <w:p w14:paraId="725063E4"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115063C" w14:textId="77777777" w:rsidR="005E538C" w:rsidRPr="005E538C" w:rsidRDefault="005E538C" w:rsidP="005E538C">
      <w:pPr>
        <w:ind w:firstLine="709"/>
        <w:jc w:val="both"/>
        <w:rPr>
          <w:rFonts w:ascii="Times New Roman" w:hAnsi="Times New Roman" w:cs="Times New Roman"/>
          <w:b/>
          <w:bCs/>
          <w:i/>
          <w:iCs/>
          <w:sz w:val="20"/>
          <w:szCs w:val="20"/>
        </w:rPr>
      </w:pPr>
      <w:r w:rsidRPr="005E538C">
        <w:rPr>
          <w:rFonts w:ascii="Times New Roman" w:hAnsi="Times New Roman" w:cs="Times New Roman"/>
          <w:b/>
          <w:bCs/>
          <w:i/>
          <w:iCs/>
          <w:sz w:val="20"/>
          <w:szCs w:val="20"/>
        </w:rPr>
        <w:t>п. 7.1.17. Применяется по решению Правления Фонда:</w:t>
      </w:r>
    </w:p>
    <w:p w14:paraId="6E9CEE8E"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b/>
          <w:bCs/>
          <w:i/>
          <w:iCs/>
          <w:sz w:val="20"/>
          <w:szCs w:val="20"/>
        </w:rPr>
        <w:t xml:space="preserve">7.1.17. </w:t>
      </w:r>
      <w:r w:rsidRPr="005E538C">
        <w:rPr>
          <w:rFonts w:ascii="Times New Roman" w:hAnsi="Times New Roman" w:cs="Times New Roman"/>
          <w:i/>
          <w:iCs/>
          <w:sz w:val="20"/>
          <w:szCs w:val="20"/>
        </w:rPr>
        <w:t xml:space="preserve">До </w:t>
      </w:r>
      <w:r w:rsidRPr="005E538C">
        <w:rPr>
          <w:rFonts w:ascii="Times New Roman" w:hAnsi="Times New Roman" w:cs="Times New Roman"/>
          <w:b/>
          <w:i/>
          <w:iCs/>
          <w:sz w:val="20"/>
          <w:szCs w:val="20"/>
        </w:rPr>
        <w:t xml:space="preserve">01.02.2021 </w:t>
      </w:r>
      <w:r w:rsidRPr="005E538C">
        <w:rPr>
          <w:rFonts w:ascii="Times New Roman" w:hAnsi="Times New Roman" w:cs="Times New Roman"/>
          <w:i/>
          <w:iCs/>
          <w:sz w:val="20"/>
          <w:szCs w:val="20"/>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1578B7B9" w14:textId="77777777" w:rsidR="005E538C" w:rsidRPr="005E538C" w:rsidRDefault="005E538C" w:rsidP="005E538C">
      <w:pPr>
        <w:ind w:firstLine="709"/>
        <w:jc w:val="both"/>
        <w:rPr>
          <w:rFonts w:ascii="Times New Roman" w:hAnsi="Times New Roman" w:cs="Times New Roman"/>
          <w:b/>
          <w:bCs/>
          <w:i/>
          <w:iCs/>
          <w:sz w:val="20"/>
          <w:szCs w:val="20"/>
        </w:rPr>
      </w:pPr>
      <w:r w:rsidRPr="005E538C">
        <w:rPr>
          <w:rFonts w:ascii="Times New Roman" w:hAnsi="Times New Roman" w:cs="Times New Roman"/>
          <w:b/>
          <w:bCs/>
          <w:i/>
          <w:iCs/>
          <w:sz w:val="20"/>
          <w:szCs w:val="20"/>
        </w:rPr>
        <w:t>п. 7.1.18. Применяется для продукта «развитие» для СМСП с видом деятельности «обрабатывающее производство»:</w:t>
      </w:r>
    </w:p>
    <w:p w14:paraId="532CEAAE"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eastAsia="SimSun" w:hAnsi="Times New Roman" w:cs="Times New Roman"/>
          <w:i/>
          <w:iCs/>
          <w:sz w:val="20"/>
          <w:szCs w:val="20"/>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7D33F112"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i/>
          <w:iCs/>
          <w:sz w:val="20"/>
          <w:szCs w:val="20"/>
        </w:rPr>
        <w:t xml:space="preserve">7.1.18.1. </w:t>
      </w:r>
      <w:r w:rsidRPr="005E538C">
        <w:rPr>
          <w:rFonts w:ascii="Times New Roman" w:eastAsia="SimSun" w:hAnsi="Times New Roman" w:cs="Times New Roman"/>
          <w:i/>
          <w:iCs/>
          <w:sz w:val="20"/>
          <w:szCs w:val="20"/>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CB433E7" w14:textId="77777777" w:rsidR="005E538C" w:rsidRPr="005E538C" w:rsidRDefault="005E538C" w:rsidP="00DC4D9A">
      <w:pPr>
        <w:pStyle w:val="ac"/>
        <w:numPr>
          <w:ilvl w:val="0"/>
          <w:numId w:val="96"/>
        </w:numPr>
        <w:tabs>
          <w:tab w:val="left" w:pos="1134"/>
        </w:tabs>
        <w:spacing w:after="0" w:line="240" w:lineRule="auto"/>
        <w:ind w:left="0" w:firstLine="709"/>
        <w:jc w:val="both"/>
        <w:rPr>
          <w:rFonts w:ascii="Times New Roman" w:hAnsi="Times New Roman" w:cs="Times New Roman"/>
          <w:i/>
          <w:iCs/>
          <w:sz w:val="20"/>
          <w:szCs w:val="20"/>
        </w:rPr>
      </w:pPr>
      <w:r w:rsidRPr="005E538C">
        <w:rPr>
          <w:rFonts w:ascii="Times New Roman" w:eastAsia="SimSun" w:hAnsi="Times New Roman" w:cs="Times New Roman"/>
          <w:i/>
          <w:iCs/>
          <w:sz w:val="20"/>
          <w:szCs w:val="20"/>
          <w:lang w:eastAsia="zh-CN"/>
        </w:rPr>
        <w:t>форма по КНД 1151111 за 2021 год (Расчет по страховым взносам),</w:t>
      </w:r>
    </w:p>
    <w:p w14:paraId="38380234" w14:textId="77777777" w:rsidR="005E538C" w:rsidRPr="005E538C" w:rsidRDefault="005E538C" w:rsidP="00DC4D9A">
      <w:pPr>
        <w:pStyle w:val="ac"/>
        <w:numPr>
          <w:ilvl w:val="0"/>
          <w:numId w:val="96"/>
        </w:numPr>
        <w:tabs>
          <w:tab w:val="left" w:pos="1134"/>
        </w:tabs>
        <w:spacing w:after="0" w:line="240" w:lineRule="auto"/>
        <w:ind w:left="0" w:firstLine="709"/>
        <w:jc w:val="both"/>
        <w:rPr>
          <w:rFonts w:ascii="Times New Roman" w:hAnsi="Times New Roman" w:cs="Times New Roman"/>
          <w:i/>
          <w:iCs/>
          <w:sz w:val="20"/>
          <w:szCs w:val="20"/>
        </w:rPr>
      </w:pPr>
      <w:r w:rsidRPr="005E538C">
        <w:rPr>
          <w:rFonts w:ascii="Times New Roman" w:eastAsia="SimSun" w:hAnsi="Times New Roman" w:cs="Times New Roman"/>
          <w:i/>
          <w:iCs/>
          <w:sz w:val="20"/>
          <w:szCs w:val="20"/>
          <w:lang w:eastAsia="zh-CN"/>
        </w:rPr>
        <w:t>штатное расписание, за подписью руководителя на 2022 год.</w:t>
      </w:r>
    </w:p>
    <w:p w14:paraId="57B96433" w14:textId="77777777" w:rsidR="005E538C" w:rsidRPr="005E538C" w:rsidRDefault="005E538C" w:rsidP="005E538C">
      <w:pPr>
        <w:ind w:firstLine="709"/>
        <w:jc w:val="both"/>
        <w:rPr>
          <w:rFonts w:ascii="Times New Roman" w:hAnsi="Times New Roman" w:cs="Times New Roman"/>
          <w:b/>
          <w:bCs/>
          <w:i/>
          <w:sz w:val="20"/>
          <w:szCs w:val="20"/>
        </w:rPr>
      </w:pPr>
      <w:r w:rsidRPr="005E538C">
        <w:rPr>
          <w:rFonts w:ascii="Times New Roman" w:hAnsi="Times New Roman" w:cs="Times New Roman"/>
          <w:b/>
          <w:bCs/>
          <w:i/>
          <w:sz w:val="20"/>
          <w:szCs w:val="20"/>
        </w:rPr>
        <w:t>п. 7.1.19. Применяется для продукта «Контрактный»</w:t>
      </w:r>
    </w:p>
    <w:p w14:paraId="7E45D429"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 xml:space="preserve">7.1.19.1.  Предоставить Акт выполненных работ (оказанных услуг), по госконтракту №___от «___» _________ 20__г.,/ договору № __ от «__» __________ 20__г.  в течение 10-ти рабочих дней с даты его подписания7.1.19.2.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57E92EB7" w14:textId="77777777" w:rsidR="005E538C" w:rsidRPr="005E538C" w:rsidRDefault="005E538C" w:rsidP="005E538C">
      <w:pPr>
        <w:pStyle w:val="ac"/>
        <w:tabs>
          <w:tab w:val="left" w:pos="993"/>
          <w:tab w:val="left" w:pos="1276"/>
          <w:tab w:val="left" w:pos="1560"/>
        </w:tabs>
        <w:autoSpaceDE w:val="0"/>
        <w:autoSpaceDN w:val="0"/>
        <w:adjustRightInd w:val="0"/>
        <w:ind w:left="0" w:firstLine="709"/>
        <w:jc w:val="both"/>
        <w:rPr>
          <w:rFonts w:ascii="Times New Roman" w:hAnsi="Times New Roman" w:cs="Times New Roman"/>
          <w:i/>
          <w:sz w:val="20"/>
          <w:szCs w:val="20"/>
        </w:rPr>
      </w:pPr>
      <w:r w:rsidRPr="005E538C">
        <w:rPr>
          <w:rFonts w:ascii="Times New Roman" w:hAnsi="Times New Roman" w:cs="Times New Roman"/>
          <w:i/>
          <w:sz w:val="20"/>
          <w:szCs w:val="20"/>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27B20C35"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i/>
          <w:iCs/>
          <w:sz w:val="20"/>
          <w:szCs w:val="20"/>
        </w:rPr>
        <w:t>7.1.20. Заемщик обязуется в течение срока действия Договора микрозайма на ежегодной основе выполнять следующие требования:</w:t>
      </w:r>
    </w:p>
    <w:p w14:paraId="748B0C0A"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i/>
          <w:iCs/>
          <w:sz w:val="20"/>
          <w:szCs w:val="20"/>
        </w:rPr>
        <w:t>- поддержание безубыточной деятельности Заемщика;</w:t>
      </w:r>
    </w:p>
    <w:p w14:paraId="1559E415"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i/>
          <w:iCs/>
          <w:sz w:val="20"/>
          <w:szCs w:val="20"/>
        </w:rPr>
        <w:t>- обеспечить неснижение выручки Заемщика по отношению к соответствующему периоду прошлого года.</w:t>
      </w:r>
    </w:p>
    <w:p w14:paraId="348FA444" w14:textId="77777777" w:rsidR="005E538C" w:rsidRPr="005E538C" w:rsidRDefault="005E538C" w:rsidP="005E538C">
      <w:pPr>
        <w:ind w:firstLine="709"/>
        <w:jc w:val="both"/>
        <w:rPr>
          <w:rFonts w:ascii="Times New Roman" w:hAnsi="Times New Roman" w:cs="Times New Roman"/>
          <w:i/>
          <w:iCs/>
          <w:sz w:val="20"/>
          <w:szCs w:val="20"/>
        </w:rPr>
      </w:pPr>
    </w:p>
    <w:p w14:paraId="059D85BF"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8. ОБЕСПЕЧЕНИЕ</w:t>
      </w:r>
    </w:p>
    <w:p w14:paraId="072096F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084CBD34" w14:textId="77777777" w:rsidR="005E538C" w:rsidRPr="005E538C" w:rsidRDefault="005E538C" w:rsidP="005E538C">
      <w:pPr>
        <w:ind w:firstLine="709"/>
        <w:jc w:val="both"/>
        <w:rPr>
          <w:rFonts w:ascii="Times New Roman" w:hAnsi="Times New Roman" w:cs="Times New Roman"/>
          <w:bCs/>
          <w:iCs/>
          <w:sz w:val="20"/>
          <w:szCs w:val="20"/>
        </w:rPr>
      </w:pPr>
      <w:r w:rsidRPr="005E538C">
        <w:rPr>
          <w:rFonts w:ascii="Times New Roman" w:hAnsi="Times New Roman" w:cs="Times New Roman"/>
          <w:bCs/>
          <w:iCs/>
          <w:sz w:val="20"/>
          <w:szCs w:val="20"/>
        </w:rPr>
        <w:t>8.1.1. ____________________________________________________________________________.</w:t>
      </w:r>
    </w:p>
    <w:p w14:paraId="03033934" w14:textId="77777777" w:rsidR="005E538C" w:rsidRPr="005E538C" w:rsidRDefault="005E538C" w:rsidP="005E538C">
      <w:pPr>
        <w:ind w:firstLine="709"/>
        <w:jc w:val="both"/>
        <w:rPr>
          <w:rFonts w:ascii="Times New Roman" w:hAnsi="Times New Roman" w:cs="Times New Roman"/>
          <w:bCs/>
          <w:iCs/>
          <w:sz w:val="20"/>
          <w:szCs w:val="20"/>
        </w:rPr>
      </w:pPr>
      <w:r w:rsidRPr="005E538C">
        <w:rPr>
          <w:rFonts w:ascii="Times New Roman" w:hAnsi="Times New Roman" w:cs="Times New Roman"/>
          <w:bCs/>
          <w:iCs/>
          <w:sz w:val="20"/>
          <w:szCs w:val="20"/>
        </w:rPr>
        <w:t>8.1.2. ____________________________________________________________________________.</w:t>
      </w:r>
    </w:p>
    <w:p w14:paraId="2DB6340B" w14:textId="77777777" w:rsidR="005E538C" w:rsidRPr="005E538C" w:rsidRDefault="005E538C" w:rsidP="005E538C">
      <w:pPr>
        <w:ind w:firstLine="709"/>
        <w:jc w:val="both"/>
        <w:rPr>
          <w:rFonts w:ascii="Times New Roman" w:hAnsi="Times New Roman" w:cs="Times New Roman"/>
          <w:bCs/>
          <w:iCs/>
          <w:sz w:val="20"/>
          <w:szCs w:val="20"/>
        </w:rPr>
      </w:pPr>
      <w:r w:rsidRPr="005E538C">
        <w:rPr>
          <w:rFonts w:ascii="Times New Roman" w:hAnsi="Times New Roman" w:cs="Times New Roman"/>
          <w:bCs/>
          <w:iCs/>
          <w:sz w:val="20"/>
          <w:szCs w:val="20"/>
        </w:rPr>
        <w:t>8.1.3. ____________________________________________________________________________.</w:t>
      </w:r>
    </w:p>
    <w:p w14:paraId="41F74DA9" w14:textId="77777777" w:rsidR="005E538C" w:rsidRPr="005E538C" w:rsidRDefault="005E538C" w:rsidP="005E538C">
      <w:pPr>
        <w:ind w:firstLine="709"/>
        <w:jc w:val="both"/>
        <w:rPr>
          <w:rFonts w:ascii="Times New Roman" w:hAnsi="Times New Roman" w:cs="Times New Roman"/>
          <w:bCs/>
          <w:i/>
          <w:sz w:val="20"/>
          <w:szCs w:val="20"/>
        </w:rPr>
      </w:pPr>
      <w:r w:rsidRPr="005E538C">
        <w:rPr>
          <w:rFonts w:ascii="Times New Roman" w:hAnsi="Times New Roman" w:cs="Times New Roman"/>
          <w:bCs/>
          <w:i/>
          <w:sz w:val="20"/>
          <w:szCs w:val="20"/>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476B17B3" w14:textId="77777777" w:rsidR="005E538C" w:rsidRPr="005E538C" w:rsidRDefault="005E538C" w:rsidP="005E538C">
      <w:pPr>
        <w:ind w:firstLine="709"/>
        <w:jc w:val="both"/>
        <w:rPr>
          <w:rFonts w:ascii="Times New Roman" w:hAnsi="Times New Roman" w:cs="Times New Roman"/>
          <w:bCs/>
          <w:i/>
          <w:sz w:val="20"/>
          <w:szCs w:val="20"/>
        </w:rPr>
      </w:pPr>
      <w:r w:rsidRPr="005E538C">
        <w:rPr>
          <w:rFonts w:ascii="Times New Roman" w:hAnsi="Times New Roman" w:cs="Times New Roman"/>
          <w:bCs/>
          <w:iCs/>
          <w:sz w:val="20"/>
          <w:szCs w:val="20"/>
        </w:rPr>
        <w:t>«</w:t>
      </w:r>
      <w:r w:rsidRPr="005E538C">
        <w:rPr>
          <w:rFonts w:ascii="Times New Roman" w:hAnsi="Times New Roman" w:cs="Times New Roman"/>
          <w:bCs/>
          <w:i/>
          <w:sz w:val="20"/>
          <w:szCs w:val="20"/>
        </w:rPr>
        <w:t>1. Договор залога №___ от «___» _________ 20__ г., между Займодавцем и _______________________;</w:t>
      </w:r>
    </w:p>
    <w:p w14:paraId="7278F68E" w14:textId="77777777" w:rsidR="005E538C" w:rsidRPr="005E538C" w:rsidRDefault="005E538C" w:rsidP="005E538C">
      <w:pPr>
        <w:ind w:firstLine="709"/>
        <w:jc w:val="both"/>
        <w:rPr>
          <w:rFonts w:ascii="Times New Roman" w:hAnsi="Times New Roman" w:cs="Times New Roman"/>
          <w:bCs/>
          <w:i/>
          <w:sz w:val="20"/>
          <w:szCs w:val="20"/>
        </w:rPr>
      </w:pPr>
      <w:r w:rsidRPr="005E538C">
        <w:rPr>
          <w:rFonts w:ascii="Times New Roman" w:hAnsi="Times New Roman" w:cs="Times New Roman"/>
          <w:bCs/>
          <w:i/>
          <w:sz w:val="20"/>
          <w:szCs w:val="20"/>
        </w:rPr>
        <w:t>2. Договор поручительства №___ от «___» _______ 20__ г., между Займодавцем и ____________________.»)).</w:t>
      </w:r>
    </w:p>
    <w:p w14:paraId="25979F32" w14:textId="77777777" w:rsidR="005E538C" w:rsidRPr="005E538C" w:rsidRDefault="005E538C" w:rsidP="005E538C">
      <w:pPr>
        <w:tabs>
          <w:tab w:val="left" w:pos="1134"/>
        </w:tabs>
        <w:ind w:firstLine="709"/>
        <w:jc w:val="both"/>
        <w:rPr>
          <w:rFonts w:ascii="Times New Roman" w:hAnsi="Times New Roman" w:cs="Times New Roman"/>
          <w:bCs/>
          <w:i/>
          <w:iCs/>
          <w:sz w:val="20"/>
          <w:szCs w:val="20"/>
        </w:rPr>
      </w:pPr>
      <w:r w:rsidRPr="005E538C" w:rsidDel="00AD3223">
        <w:rPr>
          <w:rFonts w:ascii="Times New Roman" w:hAnsi="Times New Roman" w:cs="Times New Roman"/>
          <w:bCs/>
          <w:iCs/>
          <w:sz w:val="20"/>
          <w:szCs w:val="20"/>
        </w:rPr>
        <w:t xml:space="preserve"> </w:t>
      </w:r>
      <w:r w:rsidRPr="005E538C">
        <w:rPr>
          <w:rFonts w:ascii="Times New Roman" w:eastAsia="Calibri" w:hAnsi="Times New Roman" w:cs="Times New Roman"/>
          <w:i/>
          <w:iCs/>
          <w:sz w:val="20"/>
          <w:szCs w:val="20"/>
        </w:rPr>
        <w:t>[</w:t>
      </w:r>
      <w:r w:rsidRPr="005E538C">
        <w:rPr>
          <w:rFonts w:ascii="Times New Roman" w:eastAsia="Calibri" w:hAnsi="Times New Roman" w:cs="Times New Roman"/>
          <w:i/>
          <w:iCs/>
          <w:sz w:val="20"/>
          <w:szCs w:val="20"/>
          <w:vertAlign w:val="superscript"/>
        </w:rPr>
        <w:footnoteReference w:id="5"/>
      </w:r>
      <w:r w:rsidRPr="005E538C">
        <w:rPr>
          <w:rFonts w:ascii="Times New Roman" w:eastAsia="Calibri" w:hAnsi="Times New Roman" w:cs="Times New Roman"/>
          <w:i/>
          <w:iCs/>
          <w:sz w:val="20"/>
          <w:szCs w:val="20"/>
        </w:rPr>
        <w:t xml:space="preserve">Заемщик </w:t>
      </w:r>
      <w:r w:rsidRPr="005E538C">
        <w:rPr>
          <w:rFonts w:ascii="Times New Roman" w:hAnsi="Times New Roman" w:cs="Times New Roman"/>
          <w:bCs/>
          <w:i/>
          <w:iCs/>
          <w:sz w:val="20"/>
          <w:szCs w:val="20"/>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94" w:name="_Hlk53072441"/>
      <w:r w:rsidRPr="005E538C">
        <w:rPr>
          <w:rFonts w:ascii="Times New Roman" w:hAnsi="Times New Roman" w:cs="Times New Roman"/>
          <w:bCs/>
          <w:i/>
          <w:iCs/>
          <w:sz w:val="20"/>
          <w:szCs w:val="20"/>
        </w:rPr>
        <w:t xml:space="preserve">Правления НО «Гарантийный фонд–микрокредитная компания Республики Хакасия» </w:t>
      </w:r>
      <w:bookmarkEnd w:id="94"/>
      <w:r w:rsidRPr="005E538C">
        <w:rPr>
          <w:rFonts w:ascii="Times New Roman" w:hAnsi="Times New Roman" w:cs="Times New Roman"/>
          <w:bCs/>
          <w:i/>
          <w:iCs/>
          <w:sz w:val="20"/>
          <w:szCs w:val="20"/>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4C31383" w14:textId="77777777" w:rsidR="005E538C" w:rsidRPr="005E538C" w:rsidRDefault="005E538C" w:rsidP="00DC4D9A">
      <w:pPr>
        <w:numPr>
          <w:ilvl w:val="1"/>
          <w:numId w:val="91"/>
        </w:numPr>
        <w:tabs>
          <w:tab w:val="left" w:pos="0"/>
        </w:tabs>
        <w:spacing w:after="0" w:line="240" w:lineRule="auto"/>
        <w:ind w:left="0" w:firstLine="709"/>
        <w:contextualSpacing/>
        <w:jc w:val="both"/>
        <w:rPr>
          <w:rFonts w:ascii="Times New Roman" w:hAnsi="Times New Roman" w:cs="Times New Roman"/>
          <w:bCs/>
          <w:sz w:val="20"/>
          <w:szCs w:val="20"/>
        </w:rPr>
      </w:pPr>
      <w:r w:rsidRPr="005E538C">
        <w:rPr>
          <w:rFonts w:ascii="Times New Roman" w:hAnsi="Times New Roman" w:cs="Times New Roman"/>
          <w:bCs/>
          <w:sz w:val="20"/>
          <w:szCs w:val="20"/>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0AD053F9" w14:textId="77777777" w:rsidR="005E538C" w:rsidRPr="005E538C" w:rsidRDefault="005E538C" w:rsidP="00DC4D9A">
      <w:pPr>
        <w:numPr>
          <w:ilvl w:val="1"/>
          <w:numId w:val="91"/>
        </w:numPr>
        <w:tabs>
          <w:tab w:val="left" w:pos="0"/>
        </w:tabs>
        <w:spacing w:after="0" w:line="240" w:lineRule="auto"/>
        <w:ind w:left="0" w:firstLine="709"/>
        <w:contextualSpacing/>
        <w:jc w:val="both"/>
        <w:rPr>
          <w:rFonts w:ascii="Times New Roman" w:hAnsi="Times New Roman" w:cs="Times New Roman"/>
          <w:bCs/>
          <w:sz w:val="20"/>
          <w:szCs w:val="20"/>
        </w:rPr>
      </w:pPr>
      <w:r w:rsidRPr="005E538C">
        <w:rPr>
          <w:rFonts w:ascii="Times New Roman" w:hAnsi="Times New Roman" w:cs="Times New Roman"/>
          <w:bCs/>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5322097" w14:textId="77777777" w:rsidR="005E538C" w:rsidRPr="005E538C" w:rsidRDefault="005E538C" w:rsidP="00DC4D9A">
      <w:pPr>
        <w:numPr>
          <w:ilvl w:val="1"/>
          <w:numId w:val="91"/>
        </w:numPr>
        <w:tabs>
          <w:tab w:val="left" w:pos="1134"/>
        </w:tabs>
        <w:spacing w:after="0" w:line="240" w:lineRule="auto"/>
        <w:ind w:left="0" w:firstLine="709"/>
        <w:contextualSpacing/>
        <w:jc w:val="both"/>
        <w:rPr>
          <w:rFonts w:ascii="Times New Roman" w:hAnsi="Times New Roman" w:cs="Times New Roman"/>
          <w:bCs/>
          <w:sz w:val="20"/>
          <w:szCs w:val="20"/>
        </w:rPr>
      </w:pPr>
      <w:r w:rsidRPr="005E538C">
        <w:rPr>
          <w:rFonts w:ascii="Times New Roman" w:hAnsi="Times New Roman" w:cs="Times New Roman"/>
          <w:bCs/>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1F193658" w14:textId="77777777" w:rsidR="005E538C" w:rsidRPr="005E538C" w:rsidRDefault="005E538C" w:rsidP="005E538C">
      <w:pPr>
        <w:ind w:firstLine="708"/>
        <w:jc w:val="center"/>
        <w:rPr>
          <w:rFonts w:ascii="Times New Roman" w:hAnsi="Times New Roman" w:cs="Times New Roman"/>
          <w:b/>
          <w:bCs/>
          <w:sz w:val="20"/>
          <w:szCs w:val="20"/>
        </w:rPr>
      </w:pPr>
      <w:r w:rsidRPr="005E538C">
        <w:rPr>
          <w:rFonts w:ascii="Times New Roman" w:hAnsi="Times New Roman" w:cs="Times New Roman"/>
          <w:b/>
          <w:bCs/>
          <w:sz w:val="20"/>
          <w:szCs w:val="20"/>
        </w:rPr>
        <w:t>9. ОТВЕТСТВЕННОСТЬ СТОРОН</w:t>
      </w:r>
    </w:p>
    <w:p w14:paraId="2546A09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18C8E4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283B6BE6"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5E538C">
        <w:rPr>
          <w:rFonts w:ascii="Times New Roman" w:eastAsia="Calibri" w:hAnsi="Times New Roman" w:cs="Times New Roman"/>
          <w:sz w:val="20"/>
          <w:szCs w:val="20"/>
        </w:rPr>
        <w:t>нецелевого использования микро</w:t>
      </w:r>
      <w:r w:rsidRPr="005E538C">
        <w:rPr>
          <w:rFonts w:ascii="Times New Roman" w:hAnsi="Times New Roman" w:cs="Times New Roman"/>
          <w:sz w:val="20"/>
          <w:szCs w:val="20"/>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0AA7272E"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996D445"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9.5. При несвоевременном предоставлении документов, установленных пунктами 7.1.2, 7.1.3, 7.1.4, 7.1.7, 7.1.9, 7.1.12, 7.1.13, 7.1.14, </w:t>
      </w:r>
      <w:r w:rsidRPr="005E538C">
        <w:rPr>
          <w:rFonts w:ascii="Times New Roman" w:hAnsi="Times New Roman" w:cs="Times New Roman"/>
          <w:i/>
          <w:iCs/>
          <w:sz w:val="20"/>
          <w:szCs w:val="20"/>
        </w:rPr>
        <w:t>7.1.15, 7.1.16, 7.1.17</w:t>
      </w:r>
      <w:r w:rsidRPr="005E538C">
        <w:rPr>
          <w:rFonts w:ascii="Times New Roman" w:hAnsi="Times New Roman" w:cs="Times New Roman"/>
          <w:sz w:val="20"/>
          <w:szCs w:val="20"/>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A5A3CA0"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95" w:name="_Hlk53162838"/>
      <w:r w:rsidRPr="005E538C">
        <w:rPr>
          <w:rFonts w:ascii="Times New Roman" w:hAnsi="Times New Roman" w:cs="Times New Roman"/>
          <w:sz w:val="20"/>
          <w:szCs w:val="20"/>
        </w:rPr>
        <w:t xml:space="preserve">Микрозайма (части Микрозайма), </w:t>
      </w:r>
      <w:bookmarkEnd w:id="95"/>
      <w:r w:rsidRPr="005E538C">
        <w:rPr>
          <w:rFonts w:ascii="Times New Roman" w:hAnsi="Times New Roman" w:cs="Times New Roman"/>
          <w:sz w:val="20"/>
          <w:szCs w:val="20"/>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32D48CA2"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1F23F9C5"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231C904" w14:textId="77777777" w:rsidR="005E538C" w:rsidRPr="005E538C" w:rsidRDefault="005E538C" w:rsidP="005E538C">
      <w:pPr>
        <w:tabs>
          <w:tab w:val="left" w:pos="1134"/>
        </w:tabs>
        <w:ind w:firstLine="709"/>
        <w:jc w:val="both"/>
        <w:rPr>
          <w:rFonts w:ascii="Times New Roman" w:hAnsi="Times New Roman" w:cs="Times New Roman"/>
          <w:sz w:val="20"/>
          <w:szCs w:val="20"/>
        </w:rPr>
      </w:pPr>
      <w:bookmarkStart w:id="96" w:name="_Hlk62746492"/>
      <w:r w:rsidRPr="005E538C">
        <w:rPr>
          <w:rFonts w:ascii="Times New Roman" w:hAnsi="Times New Roman" w:cs="Times New Roman"/>
          <w:sz w:val="20"/>
          <w:szCs w:val="20"/>
        </w:rPr>
        <w:t>9.7. При неисполнении условий, предусмотренных пунктом 7.1.18 Договора:</w:t>
      </w:r>
    </w:p>
    <w:p w14:paraId="0AF97F1D"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1.3. Договора и ключевой ставкой Банка России, установленной на дату заключения Договора (в процентах годовых).</w:t>
      </w:r>
    </w:p>
    <w:p w14:paraId="208E3B27"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9.7.2. Процентная ставка, предусмотренная пунктом 1.3.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96"/>
    <w:p w14:paraId="0B8002D0" w14:textId="77777777" w:rsidR="005E538C" w:rsidRPr="005E538C" w:rsidRDefault="005E538C" w:rsidP="005E538C">
      <w:pPr>
        <w:tabs>
          <w:tab w:val="left" w:pos="1134"/>
        </w:tabs>
        <w:ind w:firstLine="709"/>
        <w:jc w:val="both"/>
        <w:rPr>
          <w:rFonts w:ascii="Times New Roman" w:hAnsi="Times New Roman" w:cs="Times New Roman"/>
          <w:iCs/>
          <w:sz w:val="20"/>
          <w:szCs w:val="20"/>
        </w:rPr>
      </w:pPr>
      <w:r w:rsidRPr="005E538C">
        <w:rPr>
          <w:rFonts w:ascii="Times New Roman" w:hAnsi="Times New Roman" w:cs="Times New Roman"/>
          <w:sz w:val="20"/>
          <w:szCs w:val="20"/>
        </w:rPr>
        <w:t>9.8. В случае неисполнения Заемщиком п. 7.1.19. Договора</w:t>
      </w:r>
      <w:r w:rsidRPr="005E538C">
        <w:rPr>
          <w:rFonts w:ascii="Times New Roman" w:hAnsi="Times New Roman" w:cs="Times New Roman"/>
          <w:i/>
          <w:iCs/>
          <w:sz w:val="20"/>
          <w:szCs w:val="20"/>
        </w:rPr>
        <w:t xml:space="preserve">, </w:t>
      </w:r>
      <w:r w:rsidRPr="005E538C">
        <w:rPr>
          <w:rFonts w:ascii="Times New Roman" w:hAnsi="Times New Roman" w:cs="Times New Roman"/>
          <w:sz w:val="20"/>
          <w:szCs w:val="20"/>
        </w:rPr>
        <w:t>Процентная ставка, предусмотренная пунктом 1.3. Договора, увеличивается</w:t>
      </w:r>
      <w:r w:rsidRPr="005E538C">
        <w:rPr>
          <w:rFonts w:ascii="Times New Roman" w:hAnsi="Times New Roman" w:cs="Times New Roman"/>
          <w:i/>
          <w:iCs/>
          <w:sz w:val="20"/>
          <w:szCs w:val="20"/>
        </w:rPr>
        <w:t xml:space="preserve"> до ____ % годовых (в соответствии с Таблицей, Таблицу из договора удалить):</w:t>
      </w:r>
    </w:p>
    <w:p w14:paraId="48F8AF84" w14:textId="77777777" w:rsidR="005E538C" w:rsidRPr="005E538C" w:rsidRDefault="005E538C" w:rsidP="005E538C">
      <w:pPr>
        <w:tabs>
          <w:tab w:val="left" w:pos="1134"/>
        </w:tabs>
        <w:ind w:firstLine="709"/>
        <w:jc w:val="both"/>
        <w:rPr>
          <w:rFonts w:ascii="Times New Roman" w:hAnsi="Times New Roman" w:cs="Times New Roman"/>
          <w:sz w:val="20"/>
          <w:szCs w:val="20"/>
        </w:rPr>
      </w:pPr>
    </w:p>
    <w:tbl>
      <w:tblPr>
        <w:tblStyle w:val="a9"/>
        <w:tblW w:w="5000" w:type="pct"/>
        <w:tblLook w:val="04A0" w:firstRow="1" w:lastRow="0" w:firstColumn="1" w:lastColumn="0" w:noHBand="0" w:noVBand="1"/>
      </w:tblPr>
      <w:tblGrid>
        <w:gridCol w:w="555"/>
        <w:gridCol w:w="4249"/>
        <w:gridCol w:w="5106"/>
      </w:tblGrid>
      <w:tr w:rsidR="005E538C" w:rsidRPr="005E538C" w14:paraId="1398A890" w14:textId="77777777" w:rsidTr="005E538C">
        <w:tc>
          <w:tcPr>
            <w:tcW w:w="280" w:type="pct"/>
          </w:tcPr>
          <w:p w14:paraId="07723F83"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 п/п</w:t>
            </w:r>
          </w:p>
        </w:tc>
        <w:tc>
          <w:tcPr>
            <w:tcW w:w="2144" w:type="pct"/>
          </w:tcPr>
          <w:p w14:paraId="44FB2EED"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b/>
                <w:bCs/>
                <w:sz w:val="20"/>
                <w:szCs w:val="20"/>
              </w:rPr>
            </w:pPr>
            <w:r w:rsidRPr="005E538C">
              <w:rPr>
                <w:rFonts w:ascii="Times New Roman" w:hAnsi="Times New Roman" w:cs="Times New Roman"/>
                <w:b/>
                <w:bCs/>
                <w:sz w:val="20"/>
                <w:szCs w:val="20"/>
              </w:rPr>
              <w:t>При наличии залога</w:t>
            </w:r>
          </w:p>
        </w:tc>
        <w:tc>
          <w:tcPr>
            <w:tcW w:w="2576" w:type="pct"/>
          </w:tcPr>
          <w:p w14:paraId="7344059F"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Процентная ставка, увеличивается  до размера</w:t>
            </w:r>
          </w:p>
        </w:tc>
      </w:tr>
      <w:tr w:rsidR="005E538C" w:rsidRPr="005E538C" w14:paraId="0E270F58" w14:textId="77777777" w:rsidTr="005E538C">
        <w:tc>
          <w:tcPr>
            <w:tcW w:w="280" w:type="pct"/>
            <w:vAlign w:val="bottom"/>
          </w:tcPr>
          <w:p w14:paraId="62876345"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1.1.</w:t>
            </w:r>
          </w:p>
        </w:tc>
        <w:tc>
          <w:tcPr>
            <w:tcW w:w="2144" w:type="pct"/>
            <w:vAlign w:val="bottom"/>
          </w:tcPr>
          <w:p w14:paraId="7EF8286D"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При реализации СМСП приоритетных проектов</w:t>
            </w:r>
          </w:p>
        </w:tc>
        <w:tc>
          <w:tcPr>
            <w:tcW w:w="2576" w:type="pct"/>
          </w:tcPr>
          <w:p w14:paraId="1133E00D"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ключевой ставки Банка России</w:t>
            </w:r>
          </w:p>
        </w:tc>
      </w:tr>
      <w:tr w:rsidR="005E538C" w:rsidRPr="005E538C" w14:paraId="32358681" w14:textId="77777777" w:rsidTr="005E538C">
        <w:tc>
          <w:tcPr>
            <w:tcW w:w="280" w:type="pct"/>
            <w:vAlign w:val="bottom"/>
          </w:tcPr>
          <w:p w14:paraId="0B84546D"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1.2.</w:t>
            </w:r>
          </w:p>
        </w:tc>
        <w:tc>
          <w:tcPr>
            <w:tcW w:w="2144" w:type="pct"/>
            <w:vAlign w:val="bottom"/>
          </w:tcPr>
          <w:p w14:paraId="6EA78893"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При реализации СМСП приоритетных проектов в моногороде</w:t>
            </w:r>
          </w:p>
        </w:tc>
        <w:tc>
          <w:tcPr>
            <w:tcW w:w="2576" w:type="pct"/>
          </w:tcPr>
          <w:p w14:paraId="2C2F6B56"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½ ключевой ставки Банка России</w:t>
            </w:r>
          </w:p>
        </w:tc>
      </w:tr>
      <w:tr w:rsidR="005E538C" w:rsidRPr="005E538C" w14:paraId="4012E492" w14:textId="77777777" w:rsidTr="005E538C">
        <w:tc>
          <w:tcPr>
            <w:tcW w:w="280" w:type="pct"/>
            <w:vAlign w:val="bottom"/>
          </w:tcPr>
          <w:p w14:paraId="4A75C88C"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1.3.</w:t>
            </w:r>
          </w:p>
        </w:tc>
        <w:tc>
          <w:tcPr>
            <w:tcW w:w="2144" w:type="pct"/>
            <w:vAlign w:val="bottom"/>
          </w:tcPr>
          <w:p w14:paraId="239B79DA"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Для СМСП, не указанных в п. 1.1. и 1.2.</w:t>
            </w:r>
          </w:p>
        </w:tc>
        <w:tc>
          <w:tcPr>
            <w:tcW w:w="2576" w:type="pct"/>
          </w:tcPr>
          <w:p w14:paraId="1E9E759E"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до двукратного размера ключевой ставки Банка России</w:t>
            </w:r>
          </w:p>
        </w:tc>
      </w:tr>
      <w:tr w:rsidR="005E538C" w:rsidRPr="005E538C" w14:paraId="233E1FDC" w14:textId="77777777" w:rsidTr="005E538C">
        <w:tc>
          <w:tcPr>
            <w:tcW w:w="280" w:type="pct"/>
          </w:tcPr>
          <w:p w14:paraId="2FD79B64"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p>
        </w:tc>
        <w:tc>
          <w:tcPr>
            <w:tcW w:w="2144" w:type="pct"/>
          </w:tcPr>
          <w:p w14:paraId="7D7129CF"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b/>
                <w:bCs/>
                <w:sz w:val="20"/>
                <w:szCs w:val="20"/>
              </w:rPr>
            </w:pPr>
            <w:r w:rsidRPr="005E538C">
              <w:rPr>
                <w:rFonts w:ascii="Times New Roman" w:hAnsi="Times New Roman" w:cs="Times New Roman"/>
                <w:b/>
                <w:bCs/>
                <w:sz w:val="20"/>
                <w:szCs w:val="20"/>
              </w:rPr>
              <w:t>Без залога</w:t>
            </w:r>
          </w:p>
        </w:tc>
        <w:tc>
          <w:tcPr>
            <w:tcW w:w="2576" w:type="pct"/>
          </w:tcPr>
          <w:p w14:paraId="795DEC46"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p>
        </w:tc>
      </w:tr>
      <w:tr w:rsidR="005E538C" w:rsidRPr="005E538C" w14:paraId="3FBC734D" w14:textId="77777777" w:rsidTr="005E538C">
        <w:tc>
          <w:tcPr>
            <w:tcW w:w="280" w:type="pct"/>
            <w:vAlign w:val="bottom"/>
          </w:tcPr>
          <w:p w14:paraId="2158FA17"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2.1.</w:t>
            </w:r>
          </w:p>
        </w:tc>
        <w:tc>
          <w:tcPr>
            <w:tcW w:w="2144" w:type="pct"/>
            <w:vAlign w:val="bottom"/>
          </w:tcPr>
          <w:p w14:paraId="6D7EFC8D"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При реализации СМСП приоритетных проектов</w:t>
            </w:r>
          </w:p>
        </w:tc>
        <w:tc>
          <w:tcPr>
            <w:tcW w:w="2576" w:type="pct"/>
          </w:tcPr>
          <w:p w14:paraId="3BAB8FE7"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до 1,5-кратного размера ключевой ставки Банка России</w:t>
            </w:r>
          </w:p>
        </w:tc>
      </w:tr>
      <w:tr w:rsidR="005E538C" w:rsidRPr="005E538C" w14:paraId="54FB6D25" w14:textId="77777777" w:rsidTr="005E538C">
        <w:tc>
          <w:tcPr>
            <w:tcW w:w="280" w:type="pct"/>
            <w:vAlign w:val="bottom"/>
          </w:tcPr>
          <w:p w14:paraId="3BA01768"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2.2.</w:t>
            </w:r>
          </w:p>
        </w:tc>
        <w:tc>
          <w:tcPr>
            <w:tcW w:w="2144" w:type="pct"/>
            <w:vAlign w:val="bottom"/>
          </w:tcPr>
          <w:p w14:paraId="07AEC0BC"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При реализации СМСП приоритетных проектов в моногороде</w:t>
            </w:r>
          </w:p>
        </w:tc>
        <w:tc>
          <w:tcPr>
            <w:tcW w:w="2576" w:type="pct"/>
          </w:tcPr>
          <w:p w14:paraId="56249881"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ключевой ставки Банка России</w:t>
            </w:r>
          </w:p>
        </w:tc>
      </w:tr>
      <w:tr w:rsidR="005E538C" w:rsidRPr="005E538C" w14:paraId="726DED62" w14:textId="77777777" w:rsidTr="005E538C">
        <w:tc>
          <w:tcPr>
            <w:tcW w:w="280" w:type="pct"/>
            <w:vAlign w:val="bottom"/>
          </w:tcPr>
          <w:p w14:paraId="4C970DF1"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2.3.</w:t>
            </w:r>
          </w:p>
        </w:tc>
        <w:tc>
          <w:tcPr>
            <w:tcW w:w="2144" w:type="pct"/>
            <w:vAlign w:val="bottom"/>
          </w:tcPr>
          <w:p w14:paraId="59FEA6CC"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Для СМСП, не указанных в п. 2.1. и 2.2.</w:t>
            </w:r>
          </w:p>
        </w:tc>
        <w:tc>
          <w:tcPr>
            <w:tcW w:w="2576" w:type="pct"/>
          </w:tcPr>
          <w:p w14:paraId="1951CE8E" w14:textId="77777777" w:rsidR="005E538C" w:rsidRPr="005E538C" w:rsidRDefault="005E538C" w:rsidP="005E538C">
            <w:pPr>
              <w:pStyle w:val="ac"/>
              <w:widowControl w:val="0"/>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t>до 2,5-кратного размера ключевой ставки Банка России</w:t>
            </w:r>
          </w:p>
        </w:tc>
      </w:tr>
    </w:tbl>
    <w:p w14:paraId="7E38B398" w14:textId="77777777" w:rsidR="005E538C" w:rsidRPr="005E538C" w:rsidRDefault="005E538C" w:rsidP="005E538C">
      <w:pPr>
        <w:tabs>
          <w:tab w:val="left" w:pos="1276"/>
          <w:tab w:val="left" w:pos="1560"/>
        </w:tabs>
        <w:autoSpaceDE w:val="0"/>
        <w:autoSpaceDN w:val="0"/>
        <w:adjustRightInd w:val="0"/>
        <w:ind w:firstLine="709"/>
        <w:jc w:val="both"/>
        <w:rPr>
          <w:rFonts w:ascii="Times New Roman" w:hAnsi="Times New Roman" w:cs="Times New Roman"/>
          <w:sz w:val="20"/>
          <w:szCs w:val="20"/>
        </w:rPr>
      </w:pPr>
      <w:r w:rsidRPr="005E538C">
        <w:rPr>
          <w:rFonts w:ascii="Times New Roman" w:hAnsi="Times New Roman" w:cs="Times New Roman"/>
          <w:sz w:val="20"/>
          <w:szCs w:val="20"/>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604EDD1B" w14:textId="77777777" w:rsidR="005E538C" w:rsidRPr="005E538C" w:rsidRDefault="005E538C" w:rsidP="005E538C">
      <w:pPr>
        <w:tabs>
          <w:tab w:val="left" w:pos="1134"/>
        </w:tabs>
        <w:ind w:firstLine="709"/>
        <w:jc w:val="both"/>
        <w:rPr>
          <w:rFonts w:ascii="Times New Roman" w:hAnsi="Times New Roman" w:cs="Times New Roman"/>
          <w:sz w:val="20"/>
          <w:szCs w:val="20"/>
        </w:rPr>
      </w:pPr>
    </w:p>
    <w:p w14:paraId="4C853DA2" w14:textId="77777777" w:rsidR="005E538C" w:rsidRPr="005E538C" w:rsidRDefault="005E538C" w:rsidP="00DC4D9A">
      <w:pPr>
        <w:pStyle w:val="ac"/>
        <w:widowControl w:val="0"/>
        <w:numPr>
          <w:ilvl w:val="1"/>
          <w:numId w:val="90"/>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неисполнения Заемщиком п. 7.1.20. Договора, Займодавец вправе взыскать с Заемщика неустойку 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2E9A4E1D" w14:textId="77777777" w:rsidR="005E538C" w:rsidRPr="005E538C" w:rsidRDefault="005E538C" w:rsidP="005E538C">
      <w:pPr>
        <w:pStyle w:val="ac"/>
        <w:autoSpaceDE w:val="0"/>
        <w:autoSpaceDN w:val="0"/>
        <w:adjustRightInd w:val="0"/>
        <w:ind w:left="0" w:firstLine="709"/>
        <w:jc w:val="both"/>
        <w:rPr>
          <w:rFonts w:ascii="Times New Roman" w:hAnsi="Times New Roman" w:cs="Times New Roman"/>
          <w:sz w:val="20"/>
          <w:szCs w:val="20"/>
        </w:rPr>
      </w:pPr>
      <w:r w:rsidRPr="005E538C">
        <w:rPr>
          <w:rFonts w:ascii="Times New Roman" w:hAnsi="Times New Roman" w:cs="Times New Roman"/>
          <w:sz w:val="20"/>
          <w:szCs w:val="20"/>
        </w:rPr>
        <w:t>Указанная неустойка взимается Займодавцем единовременно за каждый факт неисполнения (ненадлежащего исполнения) обязательств.</w:t>
      </w:r>
    </w:p>
    <w:p w14:paraId="70B37557" w14:textId="77777777" w:rsidR="005E538C" w:rsidRPr="005E538C" w:rsidRDefault="005E538C" w:rsidP="005E538C">
      <w:pPr>
        <w:tabs>
          <w:tab w:val="left" w:pos="1134"/>
        </w:tabs>
        <w:ind w:firstLine="709"/>
        <w:jc w:val="both"/>
        <w:rPr>
          <w:rFonts w:ascii="Times New Roman" w:hAnsi="Times New Roman" w:cs="Times New Roman"/>
          <w:sz w:val="20"/>
          <w:szCs w:val="20"/>
        </w:rPr>
      </w:pPr>
    </w:p>
    <w:p w14:paraId="2FA97D66" w14:textId="77777777" w:rsidR="005E538C" w:rsidRPr="005E538C" w:rsidRDefault="005E538C" w:rsidP="005E538C">
      <w:pPr>
        <w:tabs>
          <w:tab w:val="left" w:pos="1134"/>
        </w:tabs>
        <w:ind w:firstLine="709"/>
        <w:jc w:val="both"/>
        <w:rPr>
          <w:rFonts w:ascii="Times New Roman" w:hAnsi="Times New Roman" w:cs="Times New Roman"/>
          <w:i/>
          <w:sz w:val="20"/>
          <w:szCs w:val="20"/>
        </w:rPr>
      </w:pPr>
      <w:r w:rsidRPr="005E538C">
        <w:rPr>
          <w:rFonts w:ascii="Times New Roman" w:hAnsi="Times New Roman" w:cs="Times New Roman"/>
          <w:i/>
          <w:sz w:val="20"/>
          <w:szCs w:val="20"/>
        </w:rPr>
        <w:t>9.10.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43C7006" w14:textId="77777777" w:rsidR="005E538C" w:rsidRPr="005E538C" w:rsidRDefault="005E538C" w:rsidP="005E538C">
      <w:pPr>
        <w:tabs>
          <w:tab w:val="left" w:pos="1134"/>
        </w:tabs>
        <w:ind w:firstLine="709"/>
        <w:jc w:val="both"/>
        <w:rPr>
          <w:rFonts w:ascii="Times New Roman" w:hAnsi="Times New Roman" w:cs="Times New Roman"/>
          <w:i/>
          <w:sz w:val="20"/>
          <w:szCs w:val="20"/>
        </w:rPr>
      </w:pPr>
      <w:r w:rsidRPr="005E538C">
        <w:rPr>
          <w:rFonts w:ascii="Times New Roman" w:hAnsi="Times New Roman" w:cs="Times New Roman"/>
          <w:i/>
          <w:sz w:val="20"/>
          <w:szCs w:val="20"/>
        </w:rPr>
        <w:t>9.11. Уплата неустойки не освобождает Стороны от исполнения обязательств по Договору.</w:t>
      </w:r>
    </w:p>
    <w:p w14:paraId="6DA251F8" w14:textId="77777777" w:rsidR="005E538C" w:rsidRPr="005E538C" w:rsidRDefault="005E538C" w:rsidP="005E538C">
      <w:pPr>
        <w:tabs>
          <w:tab w:val="left" w:pos="1134"/>
        </w:tabs>
        <w:ind w:firstLine="709"/>
        <w:jc w:val="both"/>
        <w:rPr>
          <w:rFonts w:ascii="Times New Roman" w:hAnsi="Times New Roman" w:cs="Times New Roman"/>
          <w:i/>
          <w:sz w:val="20"/>
          <w:szCs w:val="20"/>
        </w:rPr>
      </w:pPr>
      <w:r w:rsidRPr="005E538C">
        <w:rPr>
          <w:rFonts w:ascii="Times New Roman" w:hAnsi="Times New Roman" w:cs="Times New Roman"/>
          <w:i/>
          <w:sz w:val="20"/>
          <w:szCs w:val="20"/>
        </w:rPr>
        <w:t>9.12. Заемщик возмещает все издержки Заимодавца по взысканию задолженности по Договору, в том числе судебные расходы.</w:t>
      </w:r>
    </w:p>
    <w:p w14:paraId="072F955A" w14:textId="77777777" w:rsidR="005E538C" w:rsidRPr="005E538C" w:rsidRDefault="005E538C" w:rsidP="005E538C">
      <w:pPr>
        <w:tabs>
          <w:tab w:val="left" w:pos="1134"/>
        </w:tabs>
        <w:ind w:firstLine="709"/>
        <w:jc w:val="both"/>
        <w:rPr>
          <w:rFonts w:ascii="Times New Roman" w:hAnsi="Times New Roman" w:cs="Times New Roman"/>
          <w:sz w:val="20"/>
          <w:szCs w:val="20"/>
        </w:rPr>
      </w:pPr>
    </w:p>
    <w:p w14:paraId="478153B8"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10. ОСОБЫЕ УСЛОВИЯ</w:t>
      </w:r>
    </w:p>
    <w:p w14:paraId="4775924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478D4B5" w14:textId="77777777" w:rsidR="005E538C" w:rsidRPr="005E538C" w:rsidRDefault="005E538C" w:rsidP="005E538C">
      <w:pPr>
        <w:ind w:firstLine="709"/>
        <w:jc w:val="both"/>
        <w:rPr>
          <w:rFonts w:ascii="Times New Roman" w:hAnsi="Times New Roman" w:cs="Times New Roman"/>
          <w:b/>
          <w:bCs/>
          <w:sz w:val="20"/>
          <w:szCs w:val="20"/>
        </w:rPr>
      </w:pPr>
    </w:p>
    <w:p w14:paraId="2A84D85B"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11. СРОК ДЕЙСТВИЯ ДОГОВОРА</w:t>
      </w:r>
    </w:p>
    <w:p w14:paraId="456CE22A" w14:textId="77777777" w:rsidR="005E538C" w:rsidRPr="005E538C" w:rsidRDefault="005E538C" w:rsidP="005E538C">
      <w:pPr>
        <w:tabs>
          <w:tab w:val="left" w:pos="1276"/>
        </w:tabs>
        <w:ind w:firstLine="709"/>
        <w:jc w:val="both"/>
        <w:rPr>
          <w:rFonts w:ascii="Times New Roman" w:hAnsi="Times New Roman" w:cs="Times New Roman"/>
          <w:sz w:val="20"/>
          <w:szCs w:val="20"/>
        </w:rPr>
      </w:pPr>
      <w:r w:rsidRPr="005E538C">
        <w:rPr>
          <w:rFonts w:ascii="Times New Roman" w:hAnsi="Times New Roman" w:cs="Times New Roman"/>
          <w:sz w:val="20"/>
          <w:szCs w:val="20"/>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7D2D4D8E" w14:textId="77777777" w:rsidR="005E538C" w:rsidRPr="005E538C" w:rsidRDefault="005E538C" w:rsidP="005E538C">
      <w:pPr>
        <w:tabs>
          <w:tab w:val="left" w:pos="1276"/>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11.2.  В случае неисполнения Заемщиком п. 7.1.1.1. Договора, Договор считается расторгнутым. </w:t>
      </w:r>
    </w:p>
    <w:p w14:paraId="4E053ACB"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12. ПРОЧИЕ УСЛОВИЯ</w:t>
      </w:r>
    </w:p>
    <w:p w14:paraId="39AD617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4B81561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rFonts w:ascii="Times New Roman" w:hAnsi="Times New Roman" w:cs="Times New Roman"/>
            <w:iCs/>
            <w:sz w:val="20"/>
            <w:szCs w:val="20"/>
          </w:rPr>
          <w:id w:val="1434788621"/>
          <w:placeholder>
            <w:docPart w:val="CB60C95075C0499588EE6D73ECD4856B"/>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b/>
          <w:iCs/>
          <w:sz w:val="20"/>
          <w:szCs w:val="20"/>
        </w:rPr>
        <w:t xml:space="preserve"> </w:t>
      </w:r>
      <w:r w:rsidRPr="005E538C">
        <w:rPr>
          <w:rFonts w:ascii="Times New Roman" w:hAnsi="Times New Roman" w:cs="Times New Roman"/>
          <w:i/>
          <w:sz w:val="20"/>
          <w:szCs w:val="20"/>
        </w:rPr>
        <w:t>(в соответствии с Тарифами НО «Гарантийный фонд–МКК Хакасии»)</w:t>
      </w:r>
      <w:r w:rsidRPr="005E538C">
        <w:rPr>
          <w:rFonts w:ascii="Times New Roman" w:hAnsi="Times New Roman" w:cs="Times New Roman"/>
          <w:sz w:val="20"/>
          <w:szCs w:val="20"/>
        </w:rPr>
        <w:t>, путем перечисления денежных средств на расчетный счет Займодавца.</w:t>
      </w:r>
    </w:p>
    <w:p w14:paraId="3BD0A93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4EF87C4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2DC536D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01D6B28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248B8A4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1844D09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Допускается направление в электронной форме уведомления Заемщика Заимодавцу:</w:t>
      </w:r>
    </w:p>
    <w:p w14:paraId="2301FE1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об изменении в составе участников;</w:t>
      </w:r>
    </w:p>
    <w:p w14:paraId="1E7D0FF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о предстоящей ликвидации и/или реорганизации;</w:t>
      </w:r>
    </w:p>
    <w:p w14:paraId="3EDA7A9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о предстоящем прекращении деятельности индивидуального предпринимателя.</w:t>
      </w:r>
    </w:p>
    <w:p w14:paraId="5E9E5A2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7BF5A62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19F4A035" w14:textId="77777777" w:rsidR="005E538C" w:rsidRPr="005E538C" w:rsidRDefault="005E538C" w:rsidP="005E538C">
      <w:pPr>
        <w:autoSpaceDE w:val="0"/>
        <w:ind w:firstLine="709"/>
        <w:jc w:val="both"/>
        <w:rPr>
          <w:rFonts w:ascii="Times New Roman" w:hAnsi="Times New Roman" w:cs="Times New Roman"/>
          <w:bCs/>
          <w:sz w:val="20"/>
          <w:szCs w:val="20"/>
        </w:rPr>
      </w:pPr>
      <w:r w:rsidRPr="005E538C">
        <w:rPr>
          <w:rFonts w:ascii="Times New Roman" w:hAnsi="Times New Roman" w:cs="Times New Roman"/>
          <w:sz w:val="20"/>
          <w:szCs w:val="20"/>
        </w:rPr>
        <w:t xml:space="preserve">12.4. </w:t>
      </w:r>
      <w:r w:rsidRPr="005E538C">
        <w:rPr>
          <w:rFonts w:ascii="Times New Roman" w:hAnsi="Times New Roman" w:cs="Times New Roman"/>
          <w:bCs/>
          <w:sz w:val="20"/>
          <w:szCs w:val="20"/>
        </w:rPr>
        <w:t>Все споры и разногласия по Договору будут по возможности решаться путем переговоров между Сторонами.</w:t>
      </w:r>
    </w:p>
    <w:p w14:paraId="58B2C9F9" w14:textId="77777777" w:rsidR="005E538C" w:rsidRPr="005E538C" w:rsidRDefault="005E538C" w:rsidP="005E538C">
      <w:pPr>
        <w:autoSpaceDE w:val="0"/>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5DFB428D" w14:textId="77777777" w:rsidR="005E538C" w:rsidRPr="005E538C" w:rsidRDefault="005E538C" w:rsidP="005E538C">
      <w:pPr>
        <w:autoSpaceDE w:val="0"/>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друга на адреса электронной почты, указанные в пункте 13. </w:t>
      </w:r>
    </w:p>
    <w:p w14:paraId="0B35070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12.5. Приложение №1 - график платежей является неотъемлемой частью настоящего Договора.</w:t>
      </w:r>
    </w:p>
    <w:p w14:paraId="0C5C1973" w14:textId="77777777" w:rsidR="005E538C" w:rsidRPr="005E538C" w:rsidRDefault="005E538C" w:rsidP="00DC4D9A">
      <w:pPr>
        <w:numPr>
          <w:ilvl w:val="1"/>
          <w:numId w:val="57"/>
        </w:numPr>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в течение срока действия Договора, а после истечение срока действия договора до момента его отзыва.</w:t>
      </w:r>
    </w:p>
    <w:p w14:paraId="44490C3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12.7. Договор составлен в 2-х экземплярах, имеющих одинаковую юридическую силу: один экземпляр, хранится у Займодавца, один - у Заемщика.</w:t>
      </w:r>
    </w:p>
    <w:p w14:paraId="4165B5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12.8. Местом исполнения Договора является г. Абакан, Республики Хакасия, Российской Федерации.  </w:t>
      </w:r>
    </w:p>
    <w:p w14:paraId="75F3B951"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22194E5D" w14:textId="77777777" w:rsidR="005E538C" w:rsidRPr="005E538C" w:rsidRDefault="005E538C" w:rsidP="005E538C">
      <w:pPr>
        <w:jc w:val="both"/>
        <w:rPr>
          <w:rFonts w:ascii="Times New Roman" w:hAnsi="Times New Roman" w:cs="Times New Roman"/>
          <w:b/>
          <w:bCs/>
          <w:sz w:val="20"/>
          <w:szCs w:val="20"/>
        </w:rPr>
      </w:pPr>
    </w:p>
    <w:p w14:paraId="3FE01C0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 xml:space="preserve">13. </w:t>
      </w:r>
      <w:r w:rsidRPr="005E538C">
        <w:rPr>
          <w:rFonts w:ascii="Times New Roman" w:eastAsia="Lucida Sans Unicode" w:hAnsi="Times New Roman" w:cs="Times New Roman"/>
          <w:b/>
          <w:kern w:val="1"/>
          <w:sz w:val="20"/>
          <w:szCs w:val="20"/>
        </w:rPr>
        <w:t>МЕСТОНАХОЖДЕНИЕ И БАНКОВСКИЕ РЕКВИЗИТЫ СТОРОН</w:t>
      </w:r>
    </w:p>
    <w:p w14:paraId="13A0150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
          <w:bCs/>
          <w:sz w:val="20"/>
          <w:szCs w:val="20"/>
        </w:rPr>
        <w:t>13.1. Займодавец:</w:t>
      </w:r>
    </w:p>
    <w:p w14:paraId="7F52A6BE"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Некоммерческая организация «Гарантийный фонд-микрокредитная компания Республики Хакасия»</w:t>
      </w:r>
    </w:p>
    <w:p w14:paraId="20D3CFF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Местонахождение: 655010, г. Абакан, пр-кт Дружбы Народов, 2А</w:t>
      </w:r>
    </w:p>
    <w:p w14:paraId="78DF1E9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22A6309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ИНН 1901098681, ОГРН 1111900000079, КПП 190101001.</w:t>
      </w:r>
    </w:p>
    <w:p w14:paraId="5CA4179B" w14:textId="77777777" w:rsidR="005E538C" w:rsidRPr="005E538C" w:rsidRDefault="005E538C" w:rsidP="005E538C">
      <w:pPr>
        <w:shd w:val="clear" w:color="auto" w:fill="FFFFFF"/>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w:t>
      </w:r>
    </w:p>
    <w:p w14:paraId="1E2A78F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р/с 40601810471000000004 в Отделение № 8602 ПАО Сбербанк г. Абакан</w:t>
      </w:r>
    </w:p>
    <w:p w14:paraId="5E6F6589" w14:textId="77777777" w:rsidR="005E538C" w:rsidRPr="005E538C" w:rsidRDefault="005E538C" w:rsidP="005E538C">
      <w:pPr>
        <w:shd w:val="clear" w:color="auto" w:fill="FFFFFF"/>
        <w:rPr>
          <w:rFonts w:ascii="Times New Roman" w:hAnsi="Times New Roman" w:cs="Times New Roman"/>
          <w:sz w:val="20"/>
          <w:szCs w:val="20"/>
        </w:rPr>
      </w:pPr>
      <w:r w:rsidRPr="005E538C">
        <w:rPr>
          <w:rFonts w:ascii="Times New Roman" w:hAnsi="Times New Roman" w:cs="Times New Roman"/>
          <w:sz w:val="20"/>
          <w:szCs w:val="20"/>
        </w:rPr>
        <w:t>БИК 049514608</w:t>
      </w:r>
    </w:p>
    <w:p w14:paraId="72970F62" w14:textId="77777777" w:rsidR="005E538C" w:rsidRPr="005E538C" w:rsidRDefault="005E538C" w:rsidP="005E538C">
      <w:pPr>
        <w:jc w:val="both"/>
        <w:rPr>
          <w:rFonts w:ascii="Times New Roman" w:hAnsi="Times New Roman" w:cs="Times New Roman"/>
          <w:sz w:val="20"/>
          <w:szCs w:val="20"/>
          <w:u w:val="single"/>
        </w:rPr>
      </w:pPr>
      <w:r w:rsidRPr="005E538C">
        <w:rPr>
          <w:rFonts w:ascii="Times New Roman" w:hAnsi="Times New Roman" w:cs="Times New Roman"/>
          <w:sz w:val="20"/>
          <w:szCs w:val="20"/>
          <w:lang w:val="en-US"/>
        </w:rPr>
        <w:t>Email</w:t>
      </w:r>
      <w:r w:rsidRPr="005E538C">
        <w:rPr>
          <w:rFonts w:ascii="Times New Roman" w:hAnsi="Times New Roman" w:cs="Times New Roman"/>
          <w:sz w:val="20"/>
          <w:szCs w:val="20"/>
        </w:rPr>
        <w:t xml:space="preserve">: </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ogfrh</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mail</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ru</w:t>
      </w:r>
      <w:r w:rsidRPr="005E538C">
        <w:rPr>
          <w:rFonts w:ascii="Times New Roman" w:hAnsi="Times New Roman" w:cs="Times New Roman"/>
          <w:sz w:val="20"/>
          <w:szCs w:val="20"/>
          <w:u w:val="single"/>
        </w:rPr>
        <w:t xml:space="preserve"> </w:t>
      </w:r>
    </w:p>
    <w:p w14:paraId="283621E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Телефон:8(3902)248-688, 8-983-191-2085 </w:t>
      </w:r>
    </w:p>
    <w:p w14:paraId="3FBF8C23" w14:textId="77777777" w:rsidR="005E538C" w:rsidRPr="005E538C" w:rsidRDefault="005E538C" w:rsidP="005E538C">
      <w:pPr>
        <w:jc w:val="both"/>
        <w:rPr>
          <w:rFonts w:ascii="Times New Roman" w:hAnsi="Times New Roman" w:cs="Times New Roman"/>
          <w:sz w:val="20"/>
          <w:szCs w:val="20"/>
        </w:rPr>
      </w:pPr>
    </w:p>
    <w:p w14:paraId="326FDFCD"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b/>
          <w:bCs/>
          <w:sz w:val="20"/>
          <w:szCs w:val="20"/>
        </w:rPr>
        <w:t>13.2. Заемщик:</w:t>
      </w:r>
    </w:p>
    <w:p w14:paraId="08E98116" w14:textId="77777777" w:rsidR="005E538C" w:rsidRPr="005E538C" w:rsidRDefault="003E6D8C" w:rsidP="005E538C">
      <w:pPr>
        <w:widowControl w:val="0"/>
        <w:suppressAutoHyphens/>
        <w:autoSpaceDN w:val="0"/>
        <w:jc w:val="both"/>
        <w:textAlignment w:val="baseline"/>
        <w:rPr>
          <w:rFonts w:ascii="Times New Roman" w:hAnsi="Times New Roman" w:cs="Times New Roman"/>
          <w:kern w:val="3"/>
          <w:sz w:val="20"/>
          <w:szCs w:val="20"/>
          <w:lang w:bidi="en-US"/>
        </w:rPr>
      </w:pPr>
      <w:sdt>
        <w:sdtPr>
          <w:rPr>
            <w:rFonts w:ascii="Times New Roman" w:hAnsi="Times New Roman" w:cs="Times New Roman"/>
            <w:iCs/>
            <w:sz w:val="20"/>
            <w:szCs w:val="20"/>
          </w:rPr>
          <w:id w:val="-1254422383"/>
          <w:placeholder>
            <w:docPart w:val="07F7EAF690494ACE8A109BDEECE69356"/>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5E538C" w:rsidRPr="005E538C">
            <w:rPr>
              <w:rFonts w:ascii="Times New Roman" w:hAnsi="Times New Roman" w:cs="Times New Roman"/>
              <w:sz w:val="20"/>
              <w:szCs w:val="20"/>
            </w:rPr>
            <w:t>Выберите элемент.</w:t>
          </w:r>
        </w:sdtContent>
      </w:sdt>
      <w:r w:rsidR="005E538C" w:rsidRPr="005E538C">
        <w:rPr>
          <w:rFonts w:ascii="Times New Roman" w:hAnsi="Times New Roman" w:cs="Times New Roman"/>
          <w:kern w:val="3"/>
          <w:sz w:val="20"/>
          <w:szCs w:val="20"/>
          <w:lang w:bidi="en-US"/>
        </w:rPr>
        <w:t xml:space="preserve">   __________________________</w:t>
      </w:r>
    </w:p>
    <w:p w14:paraId="0109D2A8" w14:textId="77777777" w:rsidR="005E538C" w:rsidRPr="005E538C" w:rsidRDefault="005E538C" w:rsidP="005E538C">
      <w:pPr>
        <w:widowControl w:val="0"/>
        <w:jc w:val="both"/>
        <w:rPr>
          <w:rFonts w:ascii="Times New Roman" w:hAnsi="Times New Roman" w:cs="Times New Roman"/>
          <w:b/>
          <w:sz w:val="20"/>
          <w:szCs w:val="20"/>
        </w:rPr>
      </w:pPr>
      <w:r w:rsidRPr="005E538C">
        <w:rPr>
          <w:rFonts w:ascii="Times New Roman" w:hAnsi="Times New Roman" w:cs="Times New Roman"/>
          <w:sz w:val="20"/>
          <w:szCs w:val="20"/>
        </w:rPr>
        <w:t xml:space="preserve">Юридический адрес: </w:t>
      </w:r>
      <w:bookmarkStart w:id="97" w:name="OLE_LINK1"/>
      <w:bookmarkStart w:id="98" w:name="OLE_LINK2"/>
      <w:r w:rsidRPr="005E538C">
        <w:rPr>
          <w:rFonts w:ascii="Times New Roman" w:hAnsi="Times New Roman" w:cs="Times New Roman"/>
          <w:sz w:val="20"/>
          <w:szCs w:val="20"/>
        </w:rPr>
        <w:t>_________________________________</w:t>
      </w:r>
    </w:p>
    <w:bookmarkEnd w:id="97"/>
    <w:bookmarkEnd w:id="98"/>
    <w:p w14:paraId="70E32A34" w14:textId="77777777" w:rsidR="005E538C" w:rsidRPr="005E538C" w:rsidRDefault="005E538C" w:rsidP="005E538C">
      <w:pPr>
        <w:widowControl w:val="0"/>
        <w:jc w:val="both"/>
        <w:rPr>
          <w:rFonts w:ascii="Times New Roman" w:hAnsi="Times New Roman" w:cs="Times New Roman"/>
          <w:b/>
          <w:sz w:val="20"/>
          <w:szCs w:val="20"/>
        </w:rPr>
      </w:pPr>
      <w:r w:rsidRPr="005E538C">
        <w:rPr>
          <w:rFonts w:ascii="Times New Roman" w:hAnsi="Times New Roman" w:cs="Times New Roman"/>
          <w:sz w:val="20"/>
          <w:szCs w:val="20"/>
        </w:rPr>
        <w:t>Почтовый адрес: _____________________________________</w:t>
      </w:r>
    </w:p>
    <w:p w14:paraId="55D70F6A"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 xml:space="preserve">ИНН ______________, </w:t>
      </w:r>
      <w:sdt>
        <w:sdtPr>
          <w:rPr>
            <w:rFonts w:ascii="Times New Roman" w:hAnsi="Times New Roman" w:cs="Times New Roman"/>
            <w:iCs/>
            <w:sz w:val="20"/>
            <w:szCs w:val="20"/>
          </w:rPr>
          <w:id w:val="-1254587223"/>
          <w:placeholder>
            <w:docPart w:val="0ECA2A0DB0D9465E8F1961655F18428B"/>
          </w:placeholder>
          <w:showingPlcHdr/>
          <w:comboBox>
            <w:listItem w:value="Выберите элемент."/>
            <w:listItem w:displayText="ОГРН" w:value="ОГРН"/>
            <w:listItem w:displayText="ОГРНИП" w:value="ОГРНИП"/>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_________________________</w:t>
      </w:r>
    </w:p>
    <w:p w14:paraId="36774AEC"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КПП_______________,</w:t>
      </w:r>
    </w:p>
    <w:p w14:paraId="19820B6A"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Расчетный счет _____________________, открыт в</w:t>
      </w:r>
      <w:r w:rsidRPr="005E538C">
        <w:rPr>
          <w:rFonts w:ascii="Times New Roman" w:hAnsi="Times New Roman" w:cs="Times New Roman"/>
          <w:iCs/>
          <w:sz w:val="20"/>
          <w:szCs w:val="20"/>
        </w:rPr>
        <w:t xml:space="preserve"> </w:t>
      </w:r>
      <w:sdt>
        <w:sdtPr>
          <w:rPr>
            <w:rFonts w:ascii="Times New Roman" w:hAnsi="Times New Roman" w:cs="Times New Roman"/>
            <w:iCs/>
            <w:sz w:val="20"/>
            <w:szCs w:val="20"/>
          </w:rPr>
          <w:id w:val="-1358968468"/>
          <w:placeholder>
            <w:docPart w:val="CBD08FE201B0485FA746D6E94877424E"/>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5E538C">
            <w:rPr>
              <w:rFonts w:ascii="Times New Roman" w:hAnsi="Times New Roman" w:cs="Times New Roman"/>
              <w:sz w:val="20"/>
              <w:szCs w:val="20"/>
            </w:rPr>
            <w:t>Выберите элемент.</w:t>
          </w:r>
        </w:sdtContent>
      </w:sdt>
    </w:p>
    <w:p w14:paraId="2CFCA685"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Телефон: ____________________________________</w:t>
      </w:r>
    </w:p>
    <w:p w14:paraId="738CFAF4" w14:textId="77777777" w:rsidR="005E538C" w:rsidRPr="005E538C" w:rsidRDefault="005E538C" w:rsidP="005E538C">
      <w:pPr>
        <w:jc w:val="right"/>
        <w:rPr>
          <w:rFonts w:ascii="Times New Roman" w:hAnsi="Times New Roman" w:cs="Times New Roman"/>
          <w:sz w:val="20"/>
          <w:szCs w:val="20"/>
        </w:rPr>
      </w:pPr>
    </w:p>
    <w:p w14:paraId="02845D27" w14:textId="77777777" w:rsidR="005E538C" w:rsidRPr="005E538C" w:rsidRDefault="005E538C" w:rsidP="005E538C">
      <w:pPr>
        <w:jc w:val="right"/>
        <w:rPr>
          <w:rFonts w:ascii="Times New Roman" w:hAnsi="Times New Roman" w:cs="Times New Roman"/>
          <w:sz w:val="20"/>
          <w:szCs w:val="20"/>
        </w:rPr>
      </w:pPr>
    </w:p>
    <w:p w14:paraId="2AF6540C"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 условиями договора и графиком платежей ознакомлен: ___________ / ______________________/</w:t>
      </w:r>
    </w:p>
    <w:p w14:paraId="470310A6" w14:textId="77777777" w:rsidR="005E538C" w:rsidRPr="005E538C" w:rsidRDefault="005E538C" w:rsidP="005E538C">
      <w:pPr>
        <w:jc w:val="right"/>
        <w:rPr>
          <w:rFonts w:ascii="Times New Roman" w:hAnsi="Times New Roman" w:cs="Times New Roman"/>
          <w:sz w:val="20"/>
          <w:szCs w:val="20"/>
        </w:rPr>
      </w:pPr>
    </w:p>
    <w:p w14:paraId="5BA29B4D"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Порядку о порядке и об условиях предоставления микрозаймов, а также перечнем документов предусмотренных п. 7 Приложения № 23 к указанному Порядку ознакомлен до подписания Договора: </w:t>
      </w:r>
    </w:p>
    <w:p w14:paraId="082CC180"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___________ / ______________________________________________________/</w:t>
      </w:r>
    </w:p>
    <w:p w14:paraId="38080DE3" w14:textId="77777777" w:rsidR="005E538C" w:rsidRPr="005E538C" w:rsidRDefault="005E538C" w:rsidP="005E538C">
      <w:pPr>
        <w:rPr>
          <w:rFonts w:ascii="Times New Roman" w:hAnsi="Times New Roman" w:cs="Times New Roman"/>
          <w:b/>
          <w:bCs/>
          <w:sz w:val="20"/>
          <w:szCs w:val="20"/>
        </w:rPr>
      </w:pPr>
      <w:r w:rsidRPr="005E538C">
        <w:rPr>
          <w:rFonts w:ascii="Times New Roman" w:hAnsi="Times New Roman" w:cs="Times New Roman"/>
          <w:bCs/>
          <w:sz w:val="20"/>
          <w:szCs w:val="20"/>
        </w:rPr>
        <w:t>Индивидуальный предприниматель</w:t>
      </w:r>
    </w:p>
    <w:p w14:paraId="280994C2" w14:textId="77777777" w:rsidR="005E538C" w:rsidRPr="005E538C" w:rsidRDefault="005E538C" w:rsidP="005E538C">
      <w:pPr>
        <w:ind w:left="3540" w:firstLine="708"/>
        <w:rPr>
          <w:rFonts w:ascii="Times New Roman" w:hAnsi="Times New Roman" w:cs="Times New Roman"/>
          <w:b/>
          <w:bCs/>
          <w:sz w:val="20"/>
          <w:szCs w:val="20"/>
        </w:rPr>
      </w:pPr>
    </w:p>
    <w:p w14:paraId="129CA168" w14:textId="77777777" w:rsidR="005E538C" w:rsidRPr="005E538C" w:rsidRDefault="005E538C" w:rsidP="00DC4D9A">
      <w:pPr>
        <w:numPr>
          <w:ilvl w:val="0"/>
          <w:numId w:val="92"/>
        </w:numPr>
        <w:spacing w:after="0" w:line="240" w:lineRule="auto"/>
        <w:contextualSpacing/>
        <w:jc w:val="center"/>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1DE8DED6" w14:textId="77777777" w:rsidR="005E538C" w:rsidRPr="005E538C" w:rsidRDefault="005E538C" w:rsidP="005E538C">
      <w:pPr>
        <w:ind w:firstLine="900"/>
        <w:jc w:val="both"/>
        <w:rPr>
          <w:rFonts w:ascii="Times New Roman" w:hAnsi="Times New Roman" w:cs="Times New Roman"/>
          <w:sz w:val="20"/>
          <w:szCs w:val="20"/>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538C" w:rsidRPr="005E538C" w14:paraId="73566DA3" w14:textId="77777777" w:rsidTr="005E538C">
        <w:tc>
          <w:tcPr>
            <w:tcW w:w="4785" w:type="dxa"/>
          </w:tcPr>
          <w:p w14:paraId="09B9793C"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Займодавец</w:t>
            </w:r>
          </w:p>
          <w:p w14:paraId="2B6C9CD5" w14:textId="77777777" w:rsidR="005E538C" w:rsidRPr="005E538C" w:rsidRDefault="005E538C" w:rsidP="005E538C">
            <w:pPr>
              <w:jc w:val="both"/>
              <w:rPr>
                <w:rFonts w:ascii="Times New Roman" w:hAnsi="Times New Roman" w:cs="Times New Roman"/>
                <w:iCs/>
                <w:sz w:val="20"/>
                <w:szCs w:val="20"/>
              </w:rPr>
            </w:pPr>
            <w:r w:rsidRPr="005E538C">
              <w:rPr>
                <w:rFonts w:ascii="Times New Roman" w:hAnsi="Times New Roman" w:cs="Times New Roman"/>
                <w:iCs/>
                <w:sz w:val="20"/>
                <w:szCs w:val="20"/>
              </w:rPr>
              <w:t xml:space="preserve">Директор </w:t>
            </w:r>
          </w:p>
          <w:p w14:paraId="00C96D67" w14:textId="77777777" w:rsidR="005E538C" w:rsidRPr="005E538C" w:rsidRDefault="005E538C" w:rsidP="005E538C">
            <w:pPr>
              <w:jc w:val="both"/>
              <w:rPr>
                <w:rFonts w:ascii="Times New Roman" w:hAnsi="Times New Roman" w:cs="Times New Roman"/>
                <w:iCs/>
                <w:sz w:val="20"/>
                <w:szCs w:val="20"/>
              </w:rPr>
            </w:pPr>
          </w:p>
          <w:p w14:paraId="4A76A99C"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____________________ /Сорокина М.Л./</w:t>
            </w:r>
          </w:p>
          <w:p w14:paraId="4555B16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
                <w:bCs/>
                <w:sz w:val="20"/>
                <w:szCs w:val="20"/>
              </w:rPr>
              <w:t>М.П.</w:t>
            </w:r>
          </w:p>
        </w:tc>
        <w:tc>
          <w:tcPr>
            <w:tcW w:w="4786" w:type="dxa"/>
          </w:tcPr>
          <w:p w14:paraId="038442D2"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b/>
                <w:bCs/>
                <w:sz w:val="20"/>
                <w:szCs w:val="20"/>
              </w:rPr>
              <w:t>Заемщик</w:t>
            </w:r>
          </w:p>
          <w:p w14:paraId="040429D1" w14:textId="77777777" w:rsidR="005E538C" w:rsidRPr="005E538C" w:rsidRDefault="003E6D8C" w:rsidP="005E538C">
            <w:pPr>
              <w:jc w:val="both"/>
              <w:rPr>
                <w:rFonts w:ascii="Times New Roman" w:hAnsi="Times New Roman" w:cs="Times New Roman"/>
                <w:b/>
                <w:iCs/>
                <w:sz w:val="20"/>
                <w:szCs w:val="20"/>
              </w:rPr>
            </w:pPr>
            <w:sdt>
              <w:sdtPr>
                <w:rPr>
                  <w:rFonts w:ascii="Times New Roman" w:hAnsi="Times New Roman" w:cs="Times New Roman"/>
                  <w:iCs/>
                  <w:sz w:val="20"/>
                  <w:szCs w:val="20"/>
                </w:rPr>
                <w:id w:val="-598569462"/>
                <w:placeholder>
                  <w:docPart w:val="9C05F087BE484CC6A21D8DEFF97FE27F"/>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5E538C" w:rsidRPr="005E538C">
                  <w:rPr>
                    <w:rFonts w:ascii="Times New Roman" w:hAnsi="Times New Roman" w:cs="Times New Roman"/>
                    <w:sz w:val="20"/>
                    <w:szCs w:val="20"/>
                  </w:rPr>
                  <w:t>Выберите элемент.</w:t>
                </w:r>
              </w:sdtContent>
            </w:sdt>
          </w:p>
          <w:p w14:paraId="2EC4DAE5" w14:textId="77777777" w:rsidR="005E538C" w:rsidRPr="005E538C" w:rsidRDefault="005E538C" w:rsidP="005E538C">
            <w:pPr>
              <w:jc w:val="both"/>
              <w:rPr>
                <w:rFonts w:ascii="Times New Roman" w:hAnsi="Times New Roman" w:cs="Times New Roman"/>
                <w:b/>
                <w:bCs/>
                <w:sz w:val="20"/>
                <w:szCs w:val="20"/>
              </w:rPr>
            </w:pPr>
          </w:p>
          <w:p w14:paraId="510E3DDC"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__________________________/_____________/</w:t>
            </w:r>
          </w:p>
          <w:p w14:paraId="2A680361" w14:textId="77777777" w:rsidR="005E538C" w:rsidRPr="005E538C" w:rsidRDefault="005E538C" w:rsidP="005E538C">
            <w:pPr>
              <w:spacing w:line="102" w:lineRule="atLeast"/>
              <w:jc w:val="both"/>
              <w:rPr>
                <w:rFonts w:ascii="Times New Roman" w:hAnsi="Times New Roman" w:cs="Times New Roman"/>
                <w:sz w:val="20"/>
                <w:szCs w:val="20"/>
              </w:rPr>
            </w:pPr>
            <w:r w:rsidRPr="005E538C">
              <w:rPr>
                <w:rFonts w:ascii="Times New Roman" w:hAnsi="Times New Roman" w:cs="Times New Roman"/>
                <w:b/>
                <w:bCs/>
                <w:sz w:val="20"/>
                <w:szCs w:val="20"/>
              </w:rPr>
              <w:t>М.П</w:t>
            </w:r>
            <w:r w:rsidRPr="005E538C">
              <w:rPr>
                <w:rFonts w:ascii="Times New Roman" w:hAnsi="Times New Roman" w:cs="Times New Roman"/>
                <w:sz w:val="20"/>
                <w:szCs w:val="20"/>
              </w:rPr>
              <w:t>.</w:t>
            </w:r>
          </w:p>
        </w:tc>
      </w:tr>
    </w:tbl>
    <w:p w14:paraId="55B8F868" w14:textId="77777777" w:rsidR="005E538C" w:rsidRPr="005E538C" w:rsidRDefault="005E538C" w:rsidP="005E538C">
      <w:pPr>
        <w:ind w:firstLine="900"/>
        <w:jc w:val="both"/>
        <w:rPr>
          <w:rFonts w:ascii="Times New Roman" w:hAnsi="Times New Roman" w:cs="Times New Roman"/>
          <w:sz w:val="20"/>
          <w:szCs w:val="20"/>
        </w:rPr>
      </w:pPr>
    </w:p>
    <w:p w14:paraId="341E80BA"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p>
    <w:p w14:paraId="113D3C56" w14:textId="77777777" w:rsidR="005E538C" w:rsidRPr="005E538C" w:rsidRDefault="005E538C" w:rsidP="005E538C">
      <w:pPr>
        <w:spacing w:line="102" w:lineRule="atLeast"/>
        <w:ind w:firstLine="900"/>
        <w:jc w:val="both"/>
        <w:rPr>
          <w:rFonts w:ascii="Times New Roman" w:hAnsi="Times New Roman" w:cs="Times New Roman"/>
          <w:sz w:val="20"/>
          <w:szCs w:val="20"/>
        </w:rPr>
      </w:pPr>
    </w:p>
    <w:p w14:paraId="75405DC5"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__________________________________________________________________________________</w:t>
      </w:r>
    </w:p>
    <w:p w14:paraId="415A470D"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3F649A8F"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_____________________________________________________________</w:t>
      </w:r>
    </w:p>
    <w:p w14:paraId="118A3BD1"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7F25688F"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59293986" w14:textId="77777777" w:rsidR="005E538C" w:rsidRPr="005E538C" w:rsidRDefault="005E538C" w:rsidP="005E538C">
      <w:pPr>
        <w:spacing w:line="102" w:lineRule="atLeast"/>
        <w:ind w:firstLine="900"/>
        <w:jc w:val="both"/>
        <w:rPr>
          <w:rFonts w:ascii="Times New Roman" w:hAnsi="Times New Roman" w:cs="Times New Roman"/>
          <w:sz w:val="20"/>
          <w:szCs w:val="20"/>
        </w:rPr>
      </w:pPr>
      <w:r w:rsidRPr="005E538C">
        <w:rPr>
          <w:rFonts w:ascii="Times New Roman" w:hAnsi="Times New Roman" w:cs="Times New Roman"/>
          <w:i/>
          <w:iCs/>
          <w:sz w:val="20"/>
          <w:szCs w:val="20"/>
        </w:rPr>
        <w:br w:type="page"/>
      </w:r>
    </w:p>
    <w:p w14:paraId="1D90A206" w14:textId="77777777" w:rsidR="005E538C" w:rsidRPr="005E538C" w:rsidRDefault="005E538C" w:rsidP="005E538C">
      <w:pPr>
        <w:ind w:firstLine="5670"/>
        <w:rPr>
          <w:rFonts w:ascii="Times New Roman" w:hAnsi="Times New Roman" w:cs="Times New Roman"/>
          <w:b/>
          <w:sz w:val="20"/>
          <w:szCs w:val="20"/>
        </w:rPr>
      </w:pPr>
      <w:r w:rsidRPr="005E538C">
        <w:rPr>
          <w:rFonts w:ascii="Times New Roman" w:hAnsi="Times New Roman" w:cs="Times New Roman"/>
          <w:b/>
          <w:sz w:val="20"/>
          <w:szCs w:val="20"/>
        </w:rPr>
        <w:t>Приложение № 1</w:t>
      </w:r>
    </w:p>
    <w:p w14:paraId="50A47993" w14:textId="77777777" w:rsidR="005E538C" w:rsidRPr="005E538C" w:rsidRDefault="005E538C" w:rsidP="005E538C">
      <w:pPr>
        <w:ind w:firstLine="5670"/>
        <w:rPr>
          <w:rFonts w:ascii="Times New Roman" w:hAnsi="Times New Roman" w:cs="Times New Roman"/>
          <w:b/>
          <w:sz w:val="20"/>
          <w:szCs w:val="20"/>
        </w:rPr>
      </w:pPr>
      <w:r w:rsidRPr="005E538C">
        <w:rPr>
          <w:rFonts w:ascii="Times New Roman" w:hAnsi="Times New Roman" w:cs="Times New Roman"/>
          <w:b/>
          <w:sz w:val="20"/>
          <w:szCs w:val="20"/>
        </w:rPr>
        <w:t>к Договору микрозайма№</w:t>
      </w:r>
      <w:r w:rsidRPr="005E538C">
        <w:rPr>
          <w:rFonts w:ascii="Times New Roman" w:hAnsi="Times New Roman" w:cs="Times New Roman"/>
          <w:b/>
          <w:sz w:val="20"/>
          <w:szCs w:val="20"/>
          <w:lang w:val="en-US"/>
        </w:rPr>
        <w:t> </w:t>
      </w:r>
      <w:r w:rsidRPr="005E538C">
        <w:rPr>
          <w:rFonts w:ascii="Times New Roman" w:hAnsi="Times New Roman" w:cs="Times New Roman"/>
          <w:b/>
          <w:sz w:val="20"/>
          <w:szCs w:val="20"/>
        </w:rPr>
        <w:t>______</w:t>
      </w:r>
    </w:p>
    <w:p w14:paraId="50D8DB7C" w14:textId="77777777" w:rsidR="005E538C" w:rsidRPr="005E538C" w:rsidRDefault="005E538C" w:rsidP="005E538C">
      <w:pPr>
        <w:ind w:firstLine="5670"/>
        <w:rPr>
          <w:rFonts w:ascii="Times New Roman" w:hAnsi="Times New Roman" w:cs="Times New Roman"/>
          <w:b/>
          <w:sz w:val="20"/>
          <w:szCs w:val="20"/>
        </w:rPr>
      </w:pPr>
      <w:r w:rsidRPr="005E538C">
        <w:rPr>
          <w:rFonts w:ascii="Times New Roman" w:hAnsi="Times New Roman" w:cs="Times New Roman"/>
          <w:b/>
          <w:sz w:val="20"/>
          <w:szCs w:val="20"/>
        </w:rPr>
        <w:t>от</w:t>
      </w:r>
    </w:p>
    <w:p w14:paraId="2A691125" w14:textId="77777777" w:rsidR="005E538C" w:rsidRPr="005E538C" w:rsidRDefault="005E538C" w:rsidP="005E538C">
      <w:pPr>
        <w:keepNext/>
        <w:spacing w:before="240" w:after="60"/>
        <w:jc w:val="center"/>
        <w:outlineLvl w:val="1"/>
        <w:rPr>
          <w:rFonts w:ascii="Times New Roman" w:hAnsi="Times New Roman" w:cs="Times New Roman"/>
          <w:b/>
          <w:bCs/>
          <w:sz w:val="20"/>
          <w:szCs w:val="20"/>
          <w:lang w:eastAsia="ar-SA"/>
        </w:rPr>
      </w:pPr>
      <w:r w:rsidRPr="005E538C">
        <w:rPr>
          <w:rFonts w:ascii="Times New Roman" w:hAnsi="Times New Roman" w:cs="Times New Roman"/>
          <w:b/>
          <w:bCs/>
          <w:sz w:val="20"/>
          <w:szCs w:val="20"/>
          <w:lang w:eastAsia="ar-SA"/>
        </w:rPr>
        <w:t>График</w:t>
      </w:r>
    </w:p>
    <w:p w14:paraId="1BC37DE7"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погашения (возврата) Микрозайма (основного долга)</w:t>
      </w:r>
    </w:p>
    <w:p w14:paraId="35C1C901" w14:textId="77777777" w:rsidR="005E538C" w:rsidRPr="005E538C" w:rsidRDefault="005E538C" w:rsidP="005E538C">
      <w:pPr>
        <w:tabs>
          <w:tab w:val="left" w:pos="637"/>
          <w:tab w:val="left" w:pos="9851"/>
        </w:tabs>
        <w:autoSpaceDE w:val="0"/>
        <w:autoSpaceDN w:val="0"/>
        <w:jc w:val="center"/>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482"/>
        <w:gridCol w:w="7499"/>
      </w:tblGrid>
      <w:tr w:rsidR="005E538C" w:rsidRPr="005E538C" w14:paraId="79202B1B"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tcPr>
          <w:p w14:paraId="66490D25" w14:textId="77777777" w:rsidR="005E538C" w:rsidRPr="005E538C" w:rsidRDefault="005E538C" w:rsidP="005E538C">
            <w:pPr>
              <w:tabs>
                <w:tab w:val="left" w:pos="637"/>
                <w:tab w:val="left" w:pos="9851"/>
              </w:tabs>
              <w:autoSpaceDE w:val="0"/>
              <w:autoSpaceDN w:val="0"/>
              <w:jc w:val="center"/>
              <w:rPr>
                <w:rFonts w:ascii="Times New Roman" w:hAnsi="Times New Roman" w:cs="Times New Roman"/>
                <w:b/>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b/>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tcPr>
          <w:p w14:paraId="1B8A1FDB"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Дата</w:t>
            </w:r>
          </w:p>
        </w:tc>
        <w:tc>
          <w:tcPr>
            <w:tcW w:w="8080" w:type="dxa"/>
            <w:tcBorders>
              <w:top w:val="single" w:sz="4" w:space="0" w:color="auto"/>
              <w:left w:val="single" w:sz="4" w:space="0" w:color="auto"/>
              <w:bottom w:val="single" w:sz="4" w:space="0" w:color="auto"/>
              <w:right w:val="single" w:sz="4" w:space="0" w:color="auto"/>
            </w:tcBorders>
          </w:tcPr>
          <w:p w14:paraId="1CF4DF1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Сумма (цифрами, прописью)</w:t>
            </w:r>
          </w:p>
        </w:tc>
      </w:tr>
      <w:tr w:rsidR="005E538C" w:rsidRPr="005E538C" w14:paraId="374CAA69"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tcPr>
          <w:p w14:paraId="6222A743" w14:textId="77777777" w:rsidR="005E538C" w:rsidRPr="005E538C" w:rsidRDefault="005E538C" w:rsidP="005E538C">
            <w:pPr>
              <w:tabs>
                <w:tab w:val="left" w:pos="637"/>
                <w:tab w:val="left" w:pos="9851"/>
              </w:tabs>
              <w:autoSpaceDE w:val="0"/>
              <w:autoSpaceDN w:val="0"/>
              <w:jc w:val="center"/>
              <w:rPr>
                <w:rFonts w:ascii="Times New Roman" w:hAnsi="Times New Roman" w:cs="Times New Roman"/>
                <w:b/>
                <w:sz w:val="20"/>
                <w:szCs w:val="20"/>
              </w:rPr>
            </w:pPr>
            <w:r w:rsidRPr="005E538C">
              <w:rPr>
                <w:rFonts w:ascii="Times New Roman" w:hAnsi="Times New Roman" w:cs="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6677AA4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2</w:t>
            </w:r>
          </w:p>
        </w:tc>
        <w:tc>
          <w:tcPr>
            <w:tcW w:w="8080" w:type="dxa"/>
            <w:tcBorders>
              <w:top w:val="single" w:sz="4" w:space="0" w:color="auto"/>
              <w:left w:val="single" w:sz="4" w:space="0" w:color="auto"/>
              <w:bottom w:val="single" w:sz="4" w:space="0" w:color="auto"/>
              <w:right w:val="single" w:sz="4" w:space="0" w:color="auto"/>
            </w:tcBorders>
          </w:tcPr>
          <w:p w14:paraId="17CD3A92"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3</w:t>
            </w:r>
          </w:p>
        </w:tc>
      </w:tr>
      <w:tr w:rsidR="005E538C" w:rsidRPr="005E538C" w14:paraId="68131BA6"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133260E7" w14:textId="77777777" w:rsidR="005E538C" w:rsidRPr="005E538C" w:rsidRDefault="005E538C" w:rsidP="005E538C">
            <w:pPr>
              <w:ind w:right="-1"/>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0EBC40D5" w14:textId="77777777" w:rsidR="005E538C" w:rsidRPr="005E538C" w:rsidRDefault="005E538C" w:rsidP="005E538C">
            <w:pPr>
              <w:rPr>
                <w:rFonts w:ascii="Times New Roman" w:hAnsi="Times New Roman" w:cs="Times New Roman"/>
                <w:sz w:val="20"/>
                <w:szCs w:val="20"/>
              </w:rPr>
            </w:pPr>
          </w:p>
        </w:tc>
        <w:tc>
          <w:tcPr>
            <w:tcW w:w="8080" w:type="dxa"/>
            <w:tcBorders>
              <w:top w:val="single" w:sz="4" w:space="0" w:color="auto"/>
              <w:left w:val="single" w:sz="4" w:space="0" w:color="auto"/>
              <w:bottom w:val="single" w:sz="4" w:space="0" w:color="auto"/>
              <w:right w:val="single" w:sz="4" w:space="0" w:color="auto"/>
            </w:tcBorders>
          </w:tcPr>
          <w:p w14:paraId="670FE6B8" w14:textId="77777777" w:rsidR="005E538C" w:rsidRPr="005E538C" w:rsidRDefault="005E538C" w:rsidP="005E538C">
            <w:pPr>
              <w:rPr>
                <w:rFonts w:ascii="Times New Roman" w:hAnsi="Times New Roman" w:cs="Times New Roman"/>
                <w:sz w:val="20"/>
                <w:szCs w:val="20"/>
              </w:rPr>
            </w:pPr>
          </w:p>
        </w:tc>
      </w:tr>
      <w:tr w:rsidR="005E538C" w:rsidRPr="005E538C" w14:paraId="34818AEE"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4018A458" w14:textId="77777777" w:rsidR="005E538C" w:rsidRPr="005E538C" w:rsidRDefault="005E538C" w:rsidP="005E538C">
            <w:pPr>
              <w:ind w:left="-93" w:right="-108"/>
              <w:jc w:val="center"/>
              <w:rPr>
                <w:rFonts w:ascii="Times New Roman" w:hAnsi="Times New Roman" w:cs="Times New Roman"/>
                <w:i/>
                <w:sz w:val="20"/>
                <w:szCs w:val="20"/>
              </w:rPr>
            </w:pPr>
            <w:r w:rsidRPr="005E538C">
              <w:rPr>
                <w:rFonts w:ascii="Times New Roman" w:hAnsi="Times New Roman" w:cs="Times New Roman"/>
                <w:i/>
                <w:sz w:val="20"/>
                <w:szCs w:val="20"/>
              </w:rPr>
              <w:t>&lt;и т.д.&gt;</w:t>
            </w:r>
          </w:p>
        </w:tc>
        <w:tc>
          <w:tcPr>
            <w:tcW w:w="1559" w:type="dxa"/>
            <w:tcBorders>
              <w:top w:val="single" w:sz="4" w:space="0" w:color="auto"/>
              <w:left w:val="single" w:sz="4" w:space="0" w:color="auto"/>
              <w:bottom w:val="single" w:sz="4" w:space="0" w:color="auto"/>
              <w:right w:val="single" w:sz="4" w:space="0" w:color="auto"/>
            </w:tcBorders>
          </w:tcPr>
          <w:p w14:paraId="0C65932C" w14:textId="77777777" w:rsidR="005E538C" w:rsidRPr="005E538C" w:rsidRDefault="005E538C" w:rsidP="005E538C">
            <w:pPr>
              <w:rPr>
                <w:rFonts w:ascii="Times New Roman" w:hAnsi="Times New Roman" w:cs="Times New Roman"/>
                <w:sz w:val="20"/>
                <w:szCs w:val="20"/>
              </w:rPr>
            </w:pPr>
          </w:p>
        </w:tc>
        <w:tc>
          <w:tcPr>
            <w:tcW w:w="8080" w:type="dxa"/>
            <w:tcBorders>
              <w:top w:val="single" w:sz="4" w:space="0" w:color="auto"/>
              <w:left w:val="single" w:sz="4" w:space="0" w:color="auto"/>
              <w:bottom w:val="single" w:sz="4" w:space="0" w:color="auto"/>
              <w:right w:val="single" w:sz="4" w:space="0" w:color="auto"/>
            </w:tcBorders>
          </w:tcPr>
          <w:p w14:paraId="2FCBB23D" w14:textId="77777777" w:rsidR="005E538C" w:rsidRPr="005E538C" w:rsidRDefault="005E538C" w:rsidP="005E538C">
            <w:pPr>
              <w:rPr>
                <w:rFonts w:ascii="Times New Roman" w:hAnsi="Times New Roman" w:cs="Times New Roman"/>
                <w:sz w:val="20"/>
                <w:szCs w:val="20"/>
              </w:rPr>
            </w:pPr>
          </w:p>
        </w:tc>
      </w:tr>
    </w:tbl>
    <w:p w14:paraId="68BB8BD9" w14:textId="77777777" w:rsidR="005E538C" w:rsidRPr="005E538C" w:rsidRDefault="005E538C" w:rsidP="005E538C">
      <w:pPr>
        <w:tabs>
          <w:tab w:val="left" w:pos="637"/>
          <w:tab w:val="left" w:pos="9851"/>
        </w:tabs>
        <w:autoSpaceDE w:val="0"/>
        <w:autoSpaceDN w:val="0"/>
        <w:ind w:firstLine="709"/>
        <w:jc w:val="both"/>
        <w:rPr>
          <w:rFonts w:ascii="Times New Roman" w:hAnsi="Times New Roman" w:cs="Times New Roman"/>
          <w:sz w:val="20"/>
          <w:szCs w:val="20"/>
        </w:rPr>
      </w:pPr>
    </w:p>
    <w:p w14:paraId="7DF0F74B" w14:textId="77777777" w:rsidR="005E538C" w:rsidRPr="005E538C" w:rsidRDefault="005E538C" w:rsidP="005E538C">
      <w:pPr>
        <w:widowControl w:val="0"/>
        <w:tabs>
          <w:tab w:val="left" w:pos="1418"/>
        </w:tabs>
        <w:ind w:firstLine="709"/>
        <w:jc w:val="both"/>
        <w:rPr>
          <w:rFonts w:ascii="Times New Roman" w:eastAsia="Calibri" w:hAnsi="Times New Roman" w:cs="Times New Roman"/>
          <w:sz w:val="20"/>
          <w:szCs w:val="20"/>
        </w:rPr>
      </w:pPr>
      <w:r w:rsidRPr="005E538C">
        <w:rPr>
          <w:rFonts w:ascii="Times New Roman" w:hAnsi="Times New Roman" w:cs="Times New Roman"/>
          <w:sz w:val="20"/>
          <w:szCs w:val="20"/>
        </w:rPr>
        <w:t xml:space="preserve">Настоящее Приложение </w:t>
      </w:r>
      <w:r w:rsidRPr="005E538C">
        <w:rPr>
          <w:rFonts w:ascii="Times New Roman" w:eastAsia="Calibri" w:hAnsi="Times New Roman" w:cs="Times New Roman"/>
          <w:sz w:val="20"/>
          <w:szCs w:val="20"/>
        </w:rPr>
        <w:t xml:space="preserve">является неотъемлемой частью </w:t>
      </w:r>
      <w:r w:rsidRPr="005E538C">
        <w:rPr>
          <w:rFonts w:ascii="Times New Roman" w:hAnsi="Times New Roman" w:cs="Times New Roman"/>
          <w:sz w:val="20"/>
          <w:szCs w:val="20"/>
        </w:rPr>
        <w:t xml:space="preserve">Договора микрозайма </w:t>
      </w:r>
      <w:r w:rsidRPr="005E538C">
        <w:rPr>
          <w:rFonts w:ascii="Times New Roman" w:eastAsia="Calibri" w:hAnsi="Times New Roman" w:cs="Times New Roman"/>
          <w:sz w:val="20"/>
          <w:szCs w:val="20"/>
        </w:rPr>
        <w:t>№ ___ от </w:t>
      </w:r>
      <w:sdt>
        <w:sdtPr>
          <w:rPr>
            <w:rFonts w:ascii="Times New Roman" w:hAnsi="Times New Roman" w:cs="Times New Roman"/>
            <w:sz w:val="20"/>
            <w:szCs w:val="20"/>
          </w:rPr>
          <w:id w:val="-881560110"/>
          <w:placeholder>
            <w:docPart w:val="4D47B31DEF384DE493B0813702925DC3"/>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eastAsia="Calibri" w:hAnsi="Times New Roman" w:cs="Times New Roman"/>
          <w:sz w:val="20"/>
          <w:szCs w:val="20"/>
        </w:rPr>
        <w:t>, составлено в 2-х экземплярах, имеющих одинаковую юридическую силу: один экземпляр, хранится у Займодавца, один - у Заемщика.</w:t>
      </w:r>
    </w:p>
    <w:p w14:paraId="204BF4EE" w14:textId="77777777" w:rsidR="005E538C" w:rsidRPr="005E538C" w:rsidRDefault="005E538C" w:rsidP="005E538C">
      <w:pPr>
        <w:jc w:val="right"/>
        <w:rPr>
          <w:rFonts w:ascii="Times New Roman" w:hAnsi="Times New Roman" w:cs="Times New Roman"/>
          <w:sz w:val="20"/>
          <w:szCs w:val="20"/>
        </w:rPr>
      </w:pPr>
    </w:p>
    <w:p w14:paraId="1D000B88" w14:textId="77777777" w:rsidR="005E538C" w:rsidRPr="005E538C" w:rsidRDefault="005E538C" w:rsidP="005E538C">
      <w:pPr>
        <w:ind w:left="3540" w:firstLine="708"/>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25C7154F" w14:textId="77777777" w:rsidR="005E538C" w:rsidRPr="005E538C" w:rsidRDefault="005E538C" w:rsidP="005E538C">
      <w:pPr>
        <w:ind w:firstLine="900"/>
        <w:jc w:val="both"/>
        <w:rPr>
          <w:rFonts w:ascii="Times New Roman" w:hAnsi="Times New Roman" w:cs="Times New Roman"/>
          <w:sz w:val="20"/>
          <w:szCs w:val="20"/>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538C" w:rsidRPr="005E538C" w14:paraId="0E12220C" w14:textId="77777777" w:rsidTr="005E538C">
        <w:tc>
          <w:tcPr>
            <w:tcW w:w="4785" w:type="dxa"/>
          </w:tcPr>
          <w:p w14:paraId="61893451"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Займодавец</w:t>
            </w:r>
          </w:p>
          <w:p w14:paraId="67A8DF3D" w14:textId="77777777" w:rsidR="005E538C" w:rsidRPr="005E538C" w:rsidRDefault="005E538C" w:rsidP="005E538C">
            <w:pPr>
              <w:jc w:val="both"/>
              <w:rPr>
                <w:rFonts w:ascii="Times New Roman" w:hAnsi="Times New Roman" w:cs="Times New Roman"/>
                <w:iCs/>
                <w:sz w:val="20"/>
                <w:szCs w:val="20"/>
              </w:rPr>
            </w:pPr>
            <w:r w:rsidRPr="005E538C">
              <w:rPr>
                <w:rFonts w:ascii="Times New Roman" w:hAnsi="Times New Roman" w:cs="Times New Roman"/>
                <w:iCs/>
                <w:sz w:val="20"/>
                <w:szCs w:val="20"/>
              </w:rPr>
              <w:t xml:space="preserve">Директор </w:t>
            </w:r>
          </w:p>
          <w:p w14:paraId="548922DE" w14:textId="77777777" w:rsidR="005E538C" w:rsidRPr="005E538C" w:rsidRDefault="005E538C" w:rsidP="005E538C">
            <w:pPr>
              <w:jc w:val="both"/>
              <w:rPr>
                <w:rFonts w:ascii="Times New Roman" w:hAnsi="Times New Roman" w:cs="Times New Roman"/>
                <w:iCs/>
                <w:sz w:val="20"/>
                <w:szCs w:val="20"/>
              </w:rPr>
            </w:pPr>
          </w:p>
          <w:p w14:paraId="2C0B7438"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____________________ /Сорокина М.П./</w:t>
            </w:r>
          </w:p>
          <w:p w14:paraId="4E764C7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
                <w:bCs/>
                <w:sz w:val="20"/>
                <w:szCs w:val="20"/>
              </w:rPr>
              <w:t>М.П.</w:t>
            </w:r>
          </w:p>
        </w:tc>
        <w:tc>
          <w:tcPr>
            <w:tcW w:w="4786" w:type="dxa"/>
          </w:tcPr>
          <w:p w14:paraId="2B5FDC41"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b/>
                <w:bCs/>
                <w:sz w:val="20"/>
                <w:szCs w:val="20"/>
              </w:rPr>
              <w:t>Заемщик</w:t>
            </w:r>
          </w:p>
          <w:p w14:paraId="1791627D" w14:textId="77777777" w:rsidR="005E538C" w:rsidRPr="005E538C" w:rsidRDefault="003E6D8C" w:rsidP="005E538C">
            <w:pPr>
              <w:jc w:val="both"/>
              <w:rPr>
                <w:rFonts w:ascii="Times New Roman" w:hAnsi="Times New Roman" w:cs="Times New Roman"/>
                <w:b/>
                <w:iCs/>
                <w:sz w:val="20"/>
                <w:szCs w:val="20"/>
              </w:rPr>
            </w:pPr>
            <w:sdt>
              <w:sdtPr>
                <w:rPr>
                  <w:rFonts w:ascii="Times New Roman" w:hAnsi="Times New Roman" w:cs="Times New Roman"/>
                  <w:iCs/>
                  <w:sz w:val="20"/>
                  <w:szCs w:val="20"/>
                </w:rPr>
                <w:id w:val="-1262982763"/>
                <w:placeholder>
                  <w:docPart w:val="C06A1D2DA81048CCB36A6E8D25AF85E3"/>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5E538C" w:rsidRPr="005E538C">
                  <w:rPr>
                    <w:rFonts w:ascii="Times New Roman" w:hAnsi="Times New Roman" w:cs="Times New Roman"/>
                    <w:sz w:val="20"/>
                    <w:szCs w:val="20"/>
                  </w:rPr>
                  <w:t>Выберите элемент.</w:t>
                </w:r>
              </w:sdtContent>
            </w:sdt>
          </w:p>
          <w:p w14:paraId="3F7C03B7" w14:textId="77777777" w:rsidR="005E538C" w:rsidRPr="005E538C" w:rsidRDefault="005E538C" w:rsidP="005E538C">
            <w:pPr>
              <w:jc w:val="both"/>
              <w:rPr>
                <w:rFonts w:ascii="Times New Roman" w:hAnsi="Times New Roman" w:cs="Times New Roman"/>
                <w:b/>
                <w:bCs/>
                <w:sz w:val="20"/>
                <w:szCs w:val="20"/>
              </w:rPr>
            </w:pPr>
          </w:p>
          <w:p w14:paraId="13A76710"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__________________________/_____________/</w:t>
            </w:r>
          </w:p>
          <w:p w14:paraId="182993A7" w14:textId="77777777" w:rsidR="005E538C" w:rsidRPr="005E538C" w:rsidRDefault="005E538C" w:rsidP="005E538C">
            <w:pPr>
              <w:spacing w:line="102" w:lineRule="atLeast"/>
              <w:jc w:val="both"/>
              <w:rPr>
                <w:rFonts w:ascii="Times New Roman" w:hAnsi="Times New Roman" w:cs="Times New Roman"/>
                <w:sz w:val="20"/>
                <w:szCs w:val="20"/>
              </w:rPr>
            </w:pPr>
            <w:r w:rsidRPr="005E538C">
              <w:rPr>
                <w:rFonts w:ascii="Times New Roman" w:hAnsi="Times New Roman" w:cs="Times New Roman"/>
                <w:b/>
                <w:bCs/>
                <w:sz w:val="20"/>
                <w:szCs w:val="20"/>
              </w:rPr>
              <w:t>М.П</w:t>
            </w:r>
            <w:r w:rsidRPr="005E538C">
              <w:rPr>
                <w:rFonts w:ascii="Times New Roman" w:hAnsi="Times New Roman" w:cs="Times New Roman"/>
                <w:sz w:val="20"/>
                <w:szCs w:val="20"/>
              </w:rPr>
              <w:t>.</w:t>
            </w:r>
          </w:p>
        </w:tc>
      </w:tr>
    </w:tbl>
    <w:p w14:paraId="68B0D88F" w14:textId="77777777" w:rsidR="005E538C" w:rsidRPr="005E538C" w:rsidRDefault="005E538C" w:rsidP="005E538C">
      <w:pPr>
        <w:spacing w:line="102" w:lineRule="atLeast"/>
        <w:ind w:firstLine="900"/>
        <w:jc w:val="both"/>
        <w:rPr>
          <w:rFonts w:ascii="Times New Roman" w:hAnsi="Times New Roman" w:cs="Times New Roman"/>
          <w:sz w:val="20"/>
          <w:szCs w:val="20"/>
        </w:rPr>
      </w:pPr>
    </w:p>
    <w:p w14:paraId="6370DA9C"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7B7F8BC1"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_____________________________________________________________________________________</w:t>
      </w:r>
    </w:p>
    <w:p w14:paraId="67215955"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056CF337"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_____________________________________________________________</w:t>
      </w:r>
    </w:p>
    <w:p w14:paraId="3FBB3695"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0C29D56A"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3BECEA79" w14:textId="77777777" w:rsidR="005E538C" w:rsidRPr="005E538C" w:rsidRDefault="005E538C" w:rsidP="005E538C">
      <w:pPr>
        <w:rPr>
          <w:rFonts w:ascii="Times New Roman" w:hAnsi="Times New Roman" w:cs="Times New Roman"/>
          <w:sz w:val="20"/>
          <w:szCs w:val="20"/>
        </w:rPr>
      </w:pPr>
    </w:p>
    <w:p w14:paraId="0AEBE8D2"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174F70FF"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5DAE9CA9"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0EBCD7D0"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7DB006EC"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65068D0F"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475E6612"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0B7E906B"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1176FE1D"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1CFF5C94"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6CBD5A3F" w14:textId="77777777" w:rsidR="005E538C" w:rsidRPr="005E538C" w:rsidRDefault="005E538C" w:rsidP="005E538C">
      <w:pPr>
        <w:spacing w:line="257" w:lineRule="auto"/>
        <w:jc w:val="right"/>
        <w:rPr>
          <w:rFonts w:ascii="Times New Roman" w:hAnsi="Times New Roman" w:cs="Times New Roman"/>
          <w:b/>
          <w:sz w:val="20"/>
          <w:szCs w:val="20"/>
        </w:rPr>
      </w:pPr>
      <w:bookmarkStart w:id="99" w:name="П21"/>
      <w:r w:rsidRPr="005E538C">
        <w:rPr>
          <w:rFonts w:ascii="Times New Roman" w:hAnsi="Times New Roman" w:cs="Times New Roman"/>
          <w:b/>
          <w:sz w:val="20"/>
          <w:szCs w:val="20"/>
        </w:rPr>
        <w:t>Приложение №17</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373C172D"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1751EF98" w14:textId="77777777" w:rsidR="005E538C" w:rsidRPr="005E538C" w:rsidRDefault="005E538C" w:rsidP="005E538C">
      <w:pPr>
        <w:spacing w:line="257" w:lineRule="auto"/>
        <w:jc w:val="right"/>
        <w:rPr>
          <w:rFonts w:ascii="Times New Roman" w:hAnsi="Times New Roman" w:cs="Times New Roman"/>
          <w:b/>
          <w:sz w:val="20"/>
          <w:szCs w:val="20"/>
        </w:rPr>
      </w:pPr>
    </w:p>
    <w:p w14:paraId="3D615051"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noProof/>
          <w:sz w:val="20"/>
          <w:szCs w:val="20"/>
          <w:lang w:eastAsia="ru-RU"/>
        </w:rPr>
        <w:drawing>
          <wp:inline distT="0" distB="0" distL="0" distR="0" wp14:anchorId="4E93DB3E" wp14:editId="194EBA55">
            <wp:extent cx="1078230" cy="1078230"/>
            <wp:effectExtent l="0" t="0" r="7620" b="7620"/>
            <wp:docPr id="2" name="Рисунок 2"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595312CF" w14:textId="77777777" w:rsidR="005E538C" w:rsidRPr="005E538C" w:rsidRDefault="005E538C" w:rsidP="005E538C">
      <w:pPr>
        <w:widowControl w:val="0"/>
        <w:suppressAutoHyphens/>
        <w:spacing w:line="100" w:lineRule="atLeast"/>
        <w:jc w:val="right"/>
        <w:rPr>
          <w:rFonts w:ascii="Times New Roman" w:hAnsi="Times New Roman" w:cs="Times New Roman"/>
          <w:sz w:val="20"/>
          <w:szCs w:val="20"/>
        </w:rPr>
      </w:pPr>
    </w:p>
    <w:p w14:paraId="630571CE"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ДОГОВОР МИКРОЗАЙМА № ______</w:t>
      </w:r>
    </w:p>
    <w:p w14:paraId="62EBC72C" w14:textId="77777777" w:rsidR="005E538C" w:rsidRPr="005E538C" w:rsidRDefault="005E538C" w:rsidP="005E538C">
      <w:pPr>
        <w:jc w:val="center"/>
        <w:rPr>
          <w:rFonts w:ascii="Times New Roman" w:hAnsi="Times New Roman" w:cs="Times New Roman"/>
          <w:i/>
          <w:sz w:val="20"/>
          <w:szCs w:val="20"/>
        </w:rPr>
      </w:pPr>
      <w:r w:rsidRPr="005E538C">
        <w:rPr>
          <w:rFonts w:ascii="Times New Roman" w:hAnsi="Times New Roman" w:cs="Times New Roman"/>
          <w:i/>
          <w:sz w:val="20"/>
          <w:szCs w:val="20"/>
        </w:rPr>
        <w:t>(заемщик – физическое лицо, применяющее специальный налоговый режим «Налог на профессиональный доход»</w:t>
      </w:r>
    </w:p>
    <w:p w14:paraId="0A44CCF0" w14:textId="77777777" w:rsidR="005E538C" w:rsidRPr="005E538C" w:rsidRDefault="005E538C" w:rsidP="005E538C">
      <w:pPr>
        <w:jc w:val="center"/>
        <w:rPr>
          <w:rFonts w:ascii="Times New Roman" w:hAnsi="Times New Roman" w:cs="Times New Roman"/>
          <w:sz w:val="20"/>
          <w:szCs w:val="20"/>
        </w:rPr>
      </w:pPr>
    </w:p>
    <w:p w14:paraId="0C76C086"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г. Абакан                                                                                                                        </w:t>
      </w:r>
      <w:sdt>
        <w:sdtPr>
          <w:rPr>
            <w:rFonts w:ascii="Times New Roman" w:hAnsi="Times New Roman" w:cs="Times New Roman"/>
            <w:sz w:val="20"/>
            <w:szCs w:val="20"/>
          </w:rPr>
          <w:id w:val="738604484"/>
          <w:placeholder>
            <w:docPart w:val="3DB7195486B6436FAB0B93F81CC7915F"/>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p>
    <w:p w14:paraId="42C48409" w14:textId="77777777" w:rsidR="005E538C" w:rsidRPr="005E538C" w:rsidRDefault="005E538C" w:rsidP="005E538C">
      <w:pPr>
        <w:tabs>
          <w:tab w:val="left" w:pos="7825"/>
        </w:tabs>
        <w:ind w:firstLine="708"/>
        <w:jc w:val="both"/>
        <w:rPr>
          <w:rFonts w:ascii="Times New Roman" w:hAnsi="Times New Roman" w:cs="Times New Roman"/>
          <w:b/>
          <w:sz w:val="20"/>
          <w:szCs w:val="20"/>
        </w:rPr>
      </w:pPr>
      <w:r w:rsidRPr="005E538C">
        <w:rPr>
          <w:rFonts w:ascii="Times New Roman" w:hAnsi="Times New Roman" w:cs="Times New Roman"/>
          <w:b/>
          <w:sz w:val="20"/>
          <w:szCs w:val="20"/>
        </w:rPr>
        <w:tab/>
      </w:r>
    </w:p>
    <w:p w14:paraId="080A1F52" w14:textId="77777777" w:rsidR="005E538C" w:rsidRPr="005E538C" w:rsidRDefault="005E538C" w:rsidP="005E538C">
      <w:pPr>
        <w:ind w:firstLine="708"/>
        <w:jc w:val="both"/>
        <w:rPr>
          <w:rFonts w:ascii="Times New Roman" w:hAnsi="Times New Roman" w:cs="Times New Roman"/>
          <w:sz w:val="20"/>
          <w:szCs w:val="20"/>
        </w:rPr>
      </w:pPr>
      <w:r w:rsidRPr="005E538C">
        <w:rPr>
          <w:rFonts w:ascii="Times New Roman" w:hAnsi="Times New Roman" w:cs="Times New Roman"/>
          <w:b/>
          <w:sz w:val="20"/>
          <w:szCs w:val="20"/>
        </w:rPr>
        <w:t>Некоммерческая организация «Гарантийный фонд – микрокредитная компания Республики Хакасия»</w:t>
      </w:r>
      <w:r w:rsidRPr="005E538C">
        <w:rPr>
          <w:rFonts w:ascii="Times New Roman" w:hAnsi="Times New Roman" w:cs="Times New Roman"/>
          <w:sz w:val="20"/>
          <w:szCs w:val="20"/>
        </w:rPr>
        <w:t>, именуемая в дальнейшем «Заимодавец», в лице директора Сорокиной Марины Леонидовны, действующего на основании Устава, с одной стороны, и</w:t>
      </w:r>
    </w:p>
    <w:p w14:paraId="07603C4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iCs/>
          <w:sz w:val="20"/>
          <w:szCs w:val="20"/>
        </w:rPr>
        <w:t>гражданин</w:t>
      </w:r>
      <w:r w:rsidRPr="005E538C">
        <w:rPr>
          <w:rFonts w:ascii="Times New Roman" w:hAnsi="Times New Roman" w:cs="Times New Roman"/>
          <w:sz w:val="20"/>
          <w:szCs w:val="20"/>
        </w:rPr>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49" w:history="1">
        <w:r w:rsidRPr="005E538C">
          <w:rPr>
            <w:rFonts w:ascii="Times New Roman" w:hAnsi="Times New Roman" w:cs="Times New Roman"/>
            <w:sz w:val="20"/>
            <w:szCs w:val="20"/>
          </w:rPr>
          <w:t>режим</w:t>
        </w:r>
      </w:hyperlink>
      <w:r w:rsidRPr="005E538C">
        <w:rPr>
          <w:rFonts w:ascii="Times New Roman" w:hAnsi="Times New Roman" w:cs="Times New Roman"/>
          <w:sz w:val="20"/>
          <w:szCs w:val="20"/>
        </w:rPr>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22014A10"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1. ПРЕДМЕТ ДОГОВОРА</w:t>
      </w:r>
    </w:p>
    <w:p w14:paraId="2683022F"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0AF78BA9" w14:textId="77777777" w:rsidR="005E538C" w:rsidRPr="005E538C" w:rsidRDefault="005E538C" w:rsidP="005E538C">
      <w:pPr>
        <w:ind w:firstLine="709"/>
        <w:jc w:val="both"/>
        <w:rPr>
          <w:rFonts w:ascii="Times New Roman" w:hAnsi="Times New Roman" w:cs="Times New Roman"/>
          <w:b/>
          <w:iCs/>
          <w:sz w:val="20"/>
          <w:szCs w:val="20"/>
          <w:u w:val="single"/>
        </w:rPr>
      </w:pPr>
      <w:r w:rsidRPr="005E538C">
        <w:rPr>
          <w:rFonts w:ascii="Times New Roman" w:hAnsi="Times New Roman" w:cs="Times New Roman"/>
          <w:iCs/>
          <w:sz w:val="20"/>
          <w:szCs w:val="20"/>
        </w:rPr>
        <w:t xml:space="preserve">1.2. Размер Микрозайма </w:t>
      </w:r>
      <w:sdt>
        <w:sdtPr>
          <w:rPr>
            <w:rFonts w:ascii="Times New Roman" w:hAnsi="Times New Roman" w:cs="Times New Roman"/>
            <w:b/>
            <w:iCs/>
            <w:sz w:val="20"/>
            <w:szCs w:val="20"/>
          </w:rPr>
          <w:id w:val="-560946700"/>
          <w:placeholder>
            <w:docPart w:val="3D0311FCABE34BD5935C284FB724E666"/>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5E538C">
            <w:rPr>
              <w:rStyle w:val="afff2"/>
              <w:rFonts w:ascii="Times New Roman" w:hAnsi="Times New Roman" w:cs="Times New Roman"/>
            </w:rPr>
            <w:t>Выберите элемент.</w:t>
          </w:r>
        </w:sdtContent>
      </w:sdt>
    </w:p>
    <w:p w14:paraId="55B589EA"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 xml:space="preserve">1.3. Процентная ставка (плата за пользование Микрозаймом) устанавливается в размере </w:t>
      </w:r>
      <w:sdt>
        <w:sdtPr>
          <w:rPr>
            <w:rFonts w:ascii="Times New Roman" w:hAnsi="Times New Roman" w:cs="Times New Roman"/>
            <w:b/>
            <w:iCs/>
            <w:sz w:val="20"/>
            <w:szCs w:val="20"/>
          </w:rPr>
          <w:id w:val="1614556090"/>
          <w:placeholder>
            <w:docPart w:val="7925F93437E54933A98A5B993EA11A74"/>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iCs/>
          <w:sz w:val="20"/>
          <w:szCs w:val="20"/>
        </w:rPr>
        <w:t xml:space="preserve">годовых. </w:t>
      </w:r>
    </w:p>
    <w:p w14:paraId="3078C6B4"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 xml:space="preserve">1.4. Срок выдачи Микрозайма Заемщику - до </w:t>
      </w:r>
      <w:sdt>
        <w:sdtPr>
          <w:rPr>
            <w:rFonts w:ascii="Times New Roman" w:hAnsi="Times New Roman" w:cs="Times New Roman"/>
            <w:sz w:val="20"/>
            <w:szCs w:val="20"/>
          </w:rPr>
          <w:id w:val="-785185332"/>
          <w:placeholder>
            <w:docPart w:val="22F9CCA8A0D846DDB8AE7D7C722A80FA"/>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w:t>
      </w:r>
      <w:r w:rsidRPr="005E538C">
        <w:rPr>
          <w:rFonts w:ascii="Times New Roman" w:hAnsi="Times New Roman" w:cs="Times New Roman"/>
          <w:iCs/>
          <w:sz w:val="20"/>
          <w:szCs w:val="20"/>
        </w:rPr>
        <w:t>(включительно).</w:t>
      </w:r>
    </w:p>
    <w:p w14:paraId="246BA210"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rPr>
            <w:rFonts w:ascii="Times New Roman" w:hAnsi="Times New Roman" w:cs="Times New Roman"/>
            <w:sz w:val="20"/>
            <w:szCs w:val="20"/>
          </w:rPr>
          <w:id w:val="-1090695503"/>
          <w:placeholder>
            <w:docPart w:val="C3D094C7F9804FE0B87AC6BDDE37577F"/>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iCs/>
          <w:sz w:val="20"/>
          <w:szCs w:val="20"/>
        </w:rPr>
        <w:t xml:space="preserve"> (включительно).</w:t>
      </w:r>
    </w:p>
    <w:p w14:paraId="5034FBE8" w14:textId="77777777" w:rsidR="005E538C" w:rsidRPr="005E538C" w:rsidRDefault="005E538C" w:rsidP="005E538C">
      <w:pPr>
        <w:ind w:firstLine="709"/>
        <w:jc w:val="both"/>
        <w:rPr>
          <w:rFonts w:ascii="Times New Roman" w:hAnsi="Times New Roman" w:cs="Times New Roman"/>
          <w:b/>
          <w:iCs/>
          <w:sz w:val="20"/>
          <w:szCs w:val="20"/>
          <w:u w:val="single"/>
        </w:rPr>
      </w:pPr>
      <w:r w:rsidRPr="005E538C">
        <w:rPr>
          <w:rFonts w:ascii="Times New Roman" w:hAnsi="Times New Roman" w:cs="Times New Roman"/>
          <w:iCs/>
          <w:sz w:val="20"/>
          <w:szCs w:val="20"/>
        </w:rPr>
        <w:t xml:space="preserve">1.6. Заемщик обязуется использовать полученный Микрозайм исключительно на &lt;указывается цель кредитования&gt; в размере </w:t>
      </w:r>
      <w:sdt>
        <w:sdtPr>
          <w:rPr>
            <w:rFonts w:ascii="Times New Roman" w:hAnsi="Times New Roman" w:cs="Times New Roman"/>
            <w:iCs/>
            <w:sz w:val="20"/>
            <w:szCs w:val="20"/>
          </w:rPr>
          <w:id w:val="1142003973"/>
          <w:placeholder>
            <w:docPart w:val="96D11BA631274D2ABE38779F5BF72F83"/>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5E538C">
            <w:rPr>
              <w:rFonts w:ascii="Times New Roman" w:hAnsi="Times New Roman" w:cs="Times New Roman"/>
              <w:iCs/>
              <w:sz w:val="20"/>
              <w:szCs w:val="20"/>
            </w:rPr>
            <w:t>Выберите элемент.</w:t>
          </w:r>
        </w:sdtContent>
      </w:sdt>
    </w:p>
    <w:p w14:paraId="1BB0C0AF" w14:textId="77777777" w:rsidR="005E538C" w:rsidRPr="005E538C" w:rsidRDefault="005E538C" w:rsidP="005E538C">
      <w:pPr>
        <w:ind w:firstLine="709"/>
        <w:jc w:val="both"/>
        <w:rPr>
          <w:rFonts w:ascii="Times New Roman" w:hAnsi="Times New Roman" w:cs="Times New Roman"/>
          <w:iCs/>
          <w:sz w:val="20"/>
          <w:szCs w:val="20"/>
        </w:rPr>
      </w:pPr>
      <w:r w:rsidRPr="005E538C">
        <w:rPr>
          <w:rFonts w:ascii="Times New Roman" w:hAnsi="Times New Roman" w:cs="Times New Roman"/>
          <w:iCs/>
          <w:sz w:val="20"/>
          <w:szCs w:val="20"/>
        </w:rPr>
        <w:t>1.6.1. Заемщик обязуется не использовать Микрозайм прямо или косвенно (через третьих лиц) на следующие цели:</w:t>
      </w:r>
    </w:p>
    <w:p w14:paraId="66DCC566"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E8DD35D"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61F2738B"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 xml:space="preserve"> любые операции с ценными бумагами;</w:t>
      </w:r>
    </w:p>
    <w:p w14:paraId="2D4796C1"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 xml:space="preserve"> предоставление займов третьим лицам;</w:t>
      </w:r>
    </w:p>
    <w:p w14:paraId="2E6F3C3C"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 xml:space="preserve"> осуществление вложений (взносов) в уставные капиталы юридических лиц;</w:t>
      </w:r>
    </w:p>
    <w:p w14:paraId="7C66A6A1"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sz w:val="20"/>
          <w:szCs w:val="20"/>
        </w:rPr>
        <w:t xml:space="preserve"> оплату сделок, очевидно не соответствующих характеру деятельности;</w:t>
      </w:r>
    </w:p>
    <w:p w14:paraId="091370B8"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iCs/>
          <w:sz w:val="20"/>
          <w:szCs w:val="20"/>
        </w:rPr>
        <w:t xml:space="preserve"> исполнение обязательств по договорам финансирования под уступку денежного требования;</w:t>
      </w:r>
    </w:p>
    <w:p w14:paraId="49D7EAA1" w14:textId="77777777" w:rsidR="005E538C" w:rsidRPr="005E538C" w:rsidRDefault="005E538C" w:rsidP="00DC4D9A">
      <w:pPr>
        <w:numPr>
          <w:ilvl w:val="0"/>
          <w:numId w:val="40"/>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5E538C">
        <w:rPr>
          <w:rFonts w:ascii="Times New Roman" w:hAnsi="Times New Roman" w:cs="Times New Roman"/>
          <w:iCs/>
          <w:sz w:val="20"/>
          <w:szCs w:val="20"/>
        </w:rPr>
        <w:t xml:space="preserve"> размещение средств на депозитах в кредитных организациях;</w:t>
      </w:r>
    </w:p>
    <w:p w14:paraId="7B510DA2" w14:textId="77777777" w:rsidR="005E538C" w:rsidRPr="005E538C" w:rsidRDefault="005E538C" w:rsidP="00DC4D9A">
      <w:pPr>
        <w:numPr>
          <w:ilvl w:val="0"/>
          <w:numId w:val="40"/>
        </w:numPr>
        <w:tabs>
          <w:tab w:val="left" w:pos="851"/>
        </w:tabs>
        <w:spacing w:after="0" w:line="240" w:lineRule="auto"/>
        <w:ind w:left="0" w:firstLine="709"/>
        <w:contextualSpacing/>
        <w:rPr>
          <w:rFonts w:ascii="Times New Roman" w:hAnsi="Times New Roman" w:cs="Times New Roman"/>
          <w:sz w:val="20"/>
          <w:szCs w:val="20"/>
        </w:rPr>
      </w:pPr>
      <w:r w:rsidRPr="005E538C">
        <w:rPr>
          <w:rFonts w:ascii="Times New Roman" w:hAnsi="Times New Roman" w:cs="Times New Roman"/>
          <w:sz w:val="20"/>
          <w:szCs w:val="20"/>
        </w:rPr>
        <w:t xml:space="preserve"> перечисление текущих платежей за аренду помещений (более 1/3 части микрозайма).</w:t>
      </w:r>
    </w:p>
    <w:p w14:paraId="6F84F650" w14:textId="77777777" w:rsidR="005E538C" w:rsidRPr="005E538C" w:rsidRDefault="005E538C" w:rsidP="005E538C">
      <w:pPr>
        <w:ind w:firstLine="709"/>
        <w:jc w:val="center"/>
        <w:rPr>
          <w:rFonts w:ascii="Times New Roman" w:hAnsi="Times New Roman" w:cs="Times New Roman"/>
          <w:b/>
          <w:bCs/>
          <w:sz w:val="20"/>
          <w:szCs w:val="20"/>
        </w:rPr>
      </w:pPr>
    </w:p>
    <w:p w14:paraId="66FF0806"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2. ЗАВЕРЕНИЯ И ГАРАНТИИ</w:t>
      </w:r>
    </w:p>
    <w:p w14:paraId="60E3BB4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 Заемщик является</w:t>
      </w:r>
      <w:r w:rsidRPr="005E538C">
        <w:rPr>
          <w:rFonts w:ascii="Times New Roman" w:hAnsi="Times New Roman" w:cs="Times New Roman"/>
          <w:iCs/>
          <w:sz w:val="20"/>
          <w:szCs w:val="20"/>
        </w:rPr>
        <w:t xml:space="preserve"> </w:t>
      </w:r>
      <w:sdt>
        <w:sdtPr>
          <w:rPr>
            <w:rFonts w:ascii="Times New Roman" w:hAnsi="Times New Roman" w:cs="Times New Roman"/>
            <w:iCs/>
            <w:sz w:val="20"/>
            <w:szCs w:val="20"/>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5359B28577414E8E9ACB1D4C93A630BF"/>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5E538C">
            <w:rPr>
              <w:rFonts w:ascii="Times New Roman" w:hAnsi="Times New Roman" w:cs="Times New Roman"/>
              <w:iCs/>
              <w:sz w:val="20"/>
              <w:szCs w:val="20"/>
            </w:rPr>
            <w:t>физическим лицом, применяющим специальный налоговый режим «Налог на профессиональный доход»</w:t>
          </w:r>
        </w:sdtContent>
      </w:sdt>
      <w:r w:rsidRPr="005E538C">
        <w:rPr>
          <w:rFonts w:ascii="Times New Roman" w:hAnsi="Times New Roman" w:cs="Times New Roman"/>
          <w:sz w:val="20"/>
          <w:szCs w:val="20"/>
        </w:rPr>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1B94584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 Заемщик заверяет, что случаи и события, перечисленные в п. 6</w:t>
      </w:r>
      <w:r w:rsidRPr="005E538C">
        <w:rPr>
          <w:rFonts w:ascii="Times New Roman" w:hAnsi="Times New Roman" w:cs="Times New Roman"/>
          <w:bCs/>
          <w:sz w:val="20"/>
          <w:szCs w:val="20"/>
        </w:rPr>
        <w:t>.1.3.</w:t>
      </w:r>
      <w:r w:rsidRPr="005E538C">
        <w:rPr>
          <w:rFonts w:ascii="Times New Roman" w:hAnsi="Times New Roman" w:cs="Times New Roman"/>
          <w:sz w:val="20"/>
          <w:szCs w:val="20"/>
        </w:rPr>
        <w:t xml:space="preserve"> Договора, на дату заключения Договора не наступили, и предпримет все действия, чтобы они не наступили.</w:t>
      </w:r>
    </w:p>
    <w:p w14:paraId="250A77B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2.3. Вся информации предоставленная Заемщиком Займодавцу, является достоверной и правильной на дату ее предоставления.</w:t>
      </w:r>
    </w:p>
    <w:p w14:paraId="1D9EEFD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2.4. В отношении Заемщика не возбуждалось </w:t>
      </w:r>
      <w:r w:rsidRPr="005E538C">
        <w:rPr>
          <w:rFonts w:ascii="Times New Roman" w:hAnsi="Times New Roman" w:cs="Times New Roman"/>
          <w:strike/>
          <w:sz w:val="20"/>
          <w:szCs w:val="20"/>
        </w:rPr>
        <w:t>п</w:t>
      </w:r>
      <w:r w:rsidRPr="005E538C">
        <w:rPr>
          <w:rFonts w:ascii="Times New Roman" w:hAnsi="Times New Roman" w:cs="Times New Roman"/>
          <w:sz w:val="20"/>
          <w:szCs w:val="20"/>
        </w:rPr>
        <w:t>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7562B39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71006880"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3. ПОРЯДОК ПРЕДОСТАВЛЕНИЯ МИКРОЗАЙМА</w:t>
      </w:r>
    </w:p>
    <w:p w14:paraId="37B5F9E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rFonts w:ascii="Times New Roman" w:hAnsi="Times New Roman" w:cs="Times New Roman"/>
            <w:iCs/>
            <w:sz w:val="20"/>
            <w:szCs w:val="20"/>
          </w:rPr>
          <w:id w:val="1098447333"/>
          <w:placeholder>
            <w:docPart w:val="FCA3EE992A3A4C4DA72394D701F2D152"/>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5E538C">
            <w:rPr>
              <w:rFonts w:ascii="Times New Roman" w:hAnsi="Times New Roman" w:cs="Times New Roman"/>
              <w:sz w:val="20"/>
              <w:szCs w:val="20"/>
            </w:rPr>
            <w:t>Выберите элемент.</w:t>
          </w:r>
        </w:sdtContent>
      </w:sdt>
    </w:p>
    <w:p w14:paraId="5B41C3A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04FBAD3F"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eastAsia="Calibri" w:hAnsi="Times New Roman" w:cs="Times New Roman"/>
          <w:sz w:val="20"/>
          <w:szCs w:val="20"/>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4631F99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eastAsia="Calibri" w:hAnsi="Times New Roman" w:cs="Times New Roman"/>
          <w:sz w:val="20"/>
          <w:szCs w:val="20"/>
        </w:rPr>
        <w:t xml:space="preserve">3.2.2. </w:t>
      </w:r>
      <w:r w:rsidRPr="005E538C">
        <w:rPr>
          <w:rFonts w:ascii="Times New Roman" w:hAnsi="Times New Roman" w:cs="Times New Roman"/>
          <w:sz w:val="20"/>
          <w:szCs w:val="20"/>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0641F0ED"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sz w:val="20"/>
          <w:szCs w:val="20"/>
        </w:rPr>
      </w:pPr>
      <w:r w:rsidRPr="005E538C">
        <w:rPr>
          <w:rFonts w:ascii="Times New Roman" w:eastAsia="Calibri" w:hAnsi="Times New Roman" w:cs="Times New Roman"/>
          <w:sz w:val="20"/>
          <w:szCs w:val="20"/>
        </w:rPr>
        <w:t>3.2.3. </w:t>
      </w:r>
      <w:r w:rsidRPr="005E538C">
        <w:rPr>
          <w:rFonts w:ascii="Times New Roman" w:hAnsi="Times New Roman" w:cs="Times New Roman"/>
          <w:sz w:val="20"/>
          <w:szCs w:val="20"/>
        </w:rPr>
        <w:t>Заемщик исполнит обязательства, предусмотренные пунктом 7.1.13.2 Договора;</w:t>
      </w:r>
    </w:p>
    <w:p w14:paraId="2AC4755D"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i/>
          <w:iCs/>
          <w:sz w:val="20"/>
          <w:szCs w:val="20"/>
        </w:rPr>
      </w:pPr>
      <w:r w:rsidRPr="005E538C">
        <w:rPr>
          <w:rFonts w:ascii="Times New Roman" w:hAnsi="Times New Roman" w:cs="Times New Roman"/>
          <w:sz w:val="20"/>
          <w:szCs w:val="20"/>
        </w:rPr>
        <w:t xml:space="preserve">3.2.4. </w:t>
      </w:r>
      <w:r w:rsidRPr="005E538C">
        <w:rPr>
          <w:rFonts w:ascii="Times New Roman" w:hAnsi="Times New Roman" w:cs="Times New Roman"/>
          <w:i/>
          <w:iCs/>
          <w:sz w:val="20"/>
          <w:szCs w:val="20"/>
        </w:rPr>
        <w:t>Иные условия по решению правления Фонда (пункт остается при наличии такого условия).</w:t>
      </w:r>
    </w:p>
    <w:p w14:paraId="4DD72C47"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3.3. В случае невыполнения Заемщиком какого-либо из условий, указанных в пункте 3.2 Договора, Займодавец вправе по своему выбору:</w:t>
      </w:r>
    </w:p>
    <w:p w14:paraId="52CA822C"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b/>
          <w:bCs/>
          <w:sz w:val="20"/>
          <w:szCs w:val="20"/>
        </w:rPr>
      </w:pPr>
      <w:r w:rsidRPr="005E538C">
        <w:rPr>
          <w:rFonts w:ascii="Times New Roman" w:hAnsi="Times New Roman" w:cs="Times New Roman"/>
          <w:sz w:val="20"/>
          <w:szCs w:val="20"/>
        </w:rPr>
        <w:t>– расторгнуть договор в одностороннем порядке;</w:t>
      </w:r>
    </w:p>
    <w:p w14:paraId="3DF0BEC8" w14:textId="77777777" w:rsidR="005E538C" w:rsidRPr="005E538C" w:rsidRDefault="005E538C" w:rsidP="005E538C">
      <w:pPr>
        <w:widowControl w:val="0"/>
        <w:tabs>
          <w:tab w:val="left" w:pos="851"/>
        </w:tabs>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3A9E2E0"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4. УСЛОВИЯ МИКРОЗАЙМА</w:t>
      </w:r>
      <w:r w:rsidRPr="005E538C">
        <w:rPr>
          <w:rFonts w:ascii="Times New Roman" w:hAnsi="Times New Roman" w:cs="Times New Roman"/>
          <w:sz w:val="20"/>
          <w:szCs w:val="20"/>
        </w:rPr>
        <w:t xml:space="preserve"> </w:t>
      </w:r>
    </w:p>
    <w:p w14:paraId="5771B20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4.1. Заемщик уплачивает Заимодавцу проценты за пользование микрозаймом по ставке согласно п. 1.3. Договора.</w:t>
      </w:r>
    </w:p>
    <w:p w14:paraId="3FC7536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4.2. Уплата процентов за пользование микрозаймом производится ежемесячно </w:t>
      </w:r>
      <w:sdt>
        <w:sdtPr>
          <w:rPr>
            <w:rFonts w:ascii="Times New Roman" w:hAnsi="Times New Roman" w:cs="Times New Roman"/>
            <w:b/>
            <w:iCs/>
            <w:sz w:val="20"/>
            <w:szCs w:val="20"/>
          </w:rPr>
          <w:id w:val="999926149"/>
          <w:placeholder>
            <w:docPart w:val="AE15F77CB97E47EDAB347FB791356C80"/>
          </w:placeholder>
          <w:showingPlcHdr/>
          <w:comboBox>
            <w:listItem w:value="Выберите элемент."/>
            <w:listItem w:displayText="20" w:value="20"/>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числа, начиная с __дата (месяц год) _____ и по дату окончательного погашения микрозайма установленную настоящим Договором. </w:t>
      </w:r>
    </w:p>
    <w:p w14:paraId="5CD6FA8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3E5690D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9FE987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572BCE5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4697D9E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4.7. Досрочный возврат микрозайма (части микрозайма) по инициативе Заемщика возможен исключительно при соблюдении следующей процедуры:</w:t>
      </w:r>
    </w:p>
    <w:p w14:paraId="4A8EC41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Заемщик направляет Займодавцу ходатайство с просьбой о досрочном погашении микрозайма (части микрозайма);</w:t>
      </w:r>
    </w:p>
    <w:p w14:paraId="62056C0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50E92A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1B1BD98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досрочный возврат микрозайма (части микрозайма) допускается только после получения Заемщиком письменного согласия Займодавца на это;</w:t>
      </w:r>
    </w:p>
    <w:p w14:paraId="1675860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35A3C74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67200D7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3B143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4.8. Плата за досрочный возврат микрозайма не взимается.</w:t>
      </w:r>
    </w:p>
    <w:p w14:paraId="3D6F1C41"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5. УСЛОВИЯ РАСЧЕТОВ И ПЛАТЕЖЕЙ</w:t>
      </w:r>
    </w:p>
    <w:p w14:paraId="6A9BC13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5.1. Датой выдачи микрозайма является дата списания денежных средств с расчетного счета Заимодавца.</w:t>
      </w:r>
    </w:p>
    <w:p w14:paraId="744FCEB0" w14:textId="77777777" w:rsidR="005E538C" w:rsidRPr="005E538C" w:rsidRDefault="005E538C" w:rsidP="005E538C">
      <w:pPr>
        <w:widowControl w:val="0"/>
        <w:tabs>
          <w:tab w:val="left" w:pos="709"/>
          <w:tab w:val="left" w:pos="851"/>
          <w:tab w:val="left" w:pos="1134"/>
          <w:tab w:val="left" w:pos="1276"/>
          <w:tab w:val="left" w:pos="1701"/>
        </w:tab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34B93E3C" w14:textId="77777777" w:rsidR="005E538C" w:rsidRPr="005E538C" w:rsidRDefault="005E538C" w:rsidP="005E538C">
      <w:pPr>
        <w:widowControl w:val="0"/>
        <w:tabs>
          <w:tab w:val="left" w:pos="142"/>
          <w:tab w:val="left" w:pos="709"/>
          <w:tab w:val="left" w:pos="851"/>
          <w:tab w:val="left" w:pos="1134"/>
          <w:tab w:val="left" w:pos="1276"/>
          <w:tab w:val="left" w:pos="1701"/>
        </w:tabs>
        <w:spacing w:line="264" w:lineRule="auto"/>
        <w:ind w:right="-2" w:firstLine="709"/>
        <w:jc w:val="both"/>
        <w:rPr>
          <w:rFonts w:ascii="Times New Roman" w:hAnsi="Times New Roman" w:cs="Times New Roman"/>
          <w:sz w:val="20"/>
          <w:szCs w:val="20"/>
        </w:rPr>
      </w:pPr>
      <w:r w:rsidRPr="005E538C">
        <w:rPr>
          <w:rFonts w:ascii="Times New Roman" w:hAnsi="Times New Roman" w:cs="Times New Roman"/>
          <w:sz w:val="20"/>
          <w:szCs w:val="20"/>
        </w:rPr>
        <w:t>ИНН ____________, получатель: НО «Гарантийный фонд – МКК Хакасии».</w:t>
      </w:r>
    </w:p>
    <w:p w14:paraId="419546DC" w14:textId="77777777" w:rsidR="005E538C" w:rsidRPr="005E538C" w:rsidRDefault="005E538C" w:rsidP="005E538C">
      <w:pPr>
        <w:widowControl w:val="0"/>
        <w:tabs>
          <w:tab w:val="left" w:pos="142"/>
          <w:tab w:val="left" w:pos="709"/>
          <w:tab w:val="left" w:pos="851"/>
          <w:tab w:val="left" w:pos="1134"/>
          <w:tab w:val="left" w:pos="1276"/>
          <w:tab w:val="left" w:pos="1701"/>
        </w:tabs>
        <w:spacing w:line="264" w:lineRule="auto"/>
        <w:ind w:right="-2" w:firstLine="709"/>
        <w:jc w:val="both"/>
        <w:rPr>
          <w:rFonts w:ascii="Times New Roman" w:hAnsi="Times New Roman" w:cs="Times New Roman"/>
          <w:b/>
          <w:sz w:val="20"/>
          <w:szCs w:val="20"/>
        </w:rPr>
      </w:pPr>
      <w:r w:rsidRPr="005E538C">
        <w:rPr>
          <w:rFonts w:ascii="Times New Roman" w:hAnsi="Times New Roman" w:cs="Times New Roman"/>
          <w:b/>
          <w:sz w:val="20"/>
          <w:szCs w:val="20"/>
        </w:rPr>
        <w:t>р/с 40601810471000000004 в Абаканском отделении № 8602 ПАО Сбербанк г. Абакан</w:t>
      </w:r>
    </w:p>
    <w:p w14:paraId="16CC2F34" w14:textId="77777777" w:rsidR="005E538C" w:rsidRPr="005E538C" w:rsidRDefault="005E538C" w:rsidP="005E538C">
      <w:pPr>
        <w:widowControl w:val="0"/>
        <w:tabs>
          <w:tab w:val="left" w:pos="142"/>
          <w:tab w:val="left" w:pos="709"/>
          <w:tab w:val="left" w:pos="851"/>
          <w:tab w:val="left" w:pos="1134"/>
          <w:tab w:val="left" w:pos="1276"/>
          <w:tab w:val="left" w:pos="1701"/>
        </w:tabs>
        <w:spacing w:line="264" w:lineRule="auto"/>
        <w:ind w:right="-2" w:firstLine="709"/>
        <w:jc w:val="both"/>
        <w:rPr>
          <w:rFonts w:ascii="Times New Roman" w:hAnsi="Times New Roman" w:cs="Times New Roman"/>
          <w:b/>
          <w:sz w:val="20"/>
          <w:szCs w:val="20"/>
        </w:rPr>
      </w:pPr>
      <w:r w:rsidRPr="005E538C">
        <w:rPr>
          <w:rFonts w:ascii="Times New Roman" w:hAnsi="Times New Roman" w:cs="Times New Roman"/>
          <w:b/>
          <w:sz w:val="20"/>
          <w:szCs w:val="20"/>
        </w:rPr>
        <w:t>к/с 30101810500000000608, БИК 049514608</w:t>
      </w:r>
    </w:p>
    <w:p w14:paraId="323BAA18" w14:textId="77777777" w:rsidR="005E538C" w:rsidRPr="005E538C" w:rsidRDefault="005E538C" w:rsidP="005E538C">
      <w:pPr>
        <w:widowControl w:val="0"/>
        <w:tabs>
          <w:tab w:val="left" w:pos="142"/>
          <w:tab w:val="left" w:pos="709"/>
          <w:tab w:val="left" w:pos="851"/>
          <w:tab w:val="left" w:pos="1134"/>
          <w:tab w:val="left" w:pos="1276"/>
          <w:tab w:val="left" w:pos="1701"/>
        </w:tab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назначение платежа: «Оплата по договору микрозайма № _________ от </w:t>
      </w:r>
      <w:sdt>
        <w:sdtPr>
          <w:rPr>
            <w:rFonts w:ascii="Times New Roman" w:hAnsi="Times New Roman" w:cs="Times New Roman"/>
            <w:sz w:val="20"/>
            <w:szCs w:val="20"/>
          </w:rPr>
          <w:id w:val="-1365668152"/>
          <w:placeholder>
            <w:docPart w:val="CF5890C8B8164515922216DF1602B5A6"/>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w:t>
      </w:r>
    </w:p>
    <w:p w14:paraId="35F92A25" w14:textId="77777777" w:rsidR="005E538C" w:rsidRPr="005E538C" w:rsidRDefault="005E538C" w:rsidP="005E538C">
      <w:pPr>
        <w:widowControl w:val="0"/>
        <w:tabs>
          <w:tab w:val="num" w:pos="85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32D29599" w14:textId="77777777" w:rsidR="005E538C" w:rsidRPr="005E538C" w:rsidRDefault="005E538C" w:rsidP="005E538C">
      <w:pPr>
        <w:widowControl w:val="0"/>
        <w:tabs>
          <w:tab w:val="left" w:pos="709"/>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53C1E55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0886E3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5.6. При исчислении процентов, неустойки используется фактическое число дней в месяце и в году.</w:t>
      </w:r>
    </w:p>
    <w:p w14:paraId="1CF8D02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10564D6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 на уплату просроченных процентов;</w:t>
      </w:r>
    </w:p>
    <w:p w14:paraId="59E404B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 на уплату срочных процентов;</w:t>
      </w:r>
    </w:p>
    <w:p w14:paraId="1B96B9D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 на погашение просроченной задолженности по микрозайму;</w:t>
      </w:r>
    </w:p>
    <w:p w14:paraId="0063B47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 на погашение срочной задолженности по микрозайму;</w:t>
      </w:r>
    </w:p>
    <w:p w14:paraId="0C0EE06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 на уплату неустойки за неисполнение обязательств по Договору в установленный срок, в соответствии с п. 9.2 Договора.</w:t>
      </w:r>
    </w:p>
    <w:p w14:paraId="31C442A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 на уплату убытков, подлежащих возмещению Заемщиком.</w:t>
      </w:r>
    </w:p>
    <w:p w14:paraId="513D404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5.8. Обязательства по погашению займа могут быть исполнены ранее Даты платежа, указанной в п.4.3. Договора.</w:t>
      </w:r>
    </w:p>
    <w:p w14:paraId="35D86D1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4ADD62B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2A2201F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79CA548F"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6.  ОБЯЗАННОСТИ И ПРАВА ЗАЙМОДАВЦА</w:t>
      </w:r>
    </w:p>
    <w:p w14:paraId="621ADD2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 Займодавец имеет право:</w:t>
      </w:r>
    </w:p>
    <w:p w14:paraId="3BA3B82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12DB86F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0AD61F7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382726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 неисполнения или ненадлежащего исполнения Заемщиком обязательств по Договору;</w:t>
      </w:r>
    </w:p>
    <w:p w14:paraId="4E6C70A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 обесценения обеспечения, утраты обеспечения или ухудшения его условий, а также угрозы утраты обеспечения;</w:t>
      </w:r>
    </w:p>
    <w:p w14:paraId="312B75B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6B4FB14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 объявления Заемщика несостоятельным (банкротом) в установленном законодательством Российской Федерации порядке;</w:t>
      </w:r>
    </w:p>
    <w:p w14:paraId="6B514C7B" w14:textId="77777777" w:rsidR="005E538C" w:rsidRPr="005E538C" w:rsidRDefault="005E538C" w:rsidP="005E538C">
      <w:pPr>
        <w:widowControl w:val="0"/>
        <w:tabs>
          <w:tab w:val="left" w:pos="709"/>
          <w:tab w:val="left" w:pos="786"/>
          <w:tab w:val="left" w:pos="851"/>
          <w:tab w:val="left" w:pos="1134"/>
          <w:tab w:val="left" w:pos="1276"/>
          <w:tab w:val="left" w:pos="1701"/>
        </w:tabs>
        <w:ind w:right="-2" w:firstLine="709"/>
        <w:jc w:val="both"/>
        <w:rPr>
          <w:rFonts w:ascii="Times New Roman" w:hAnsi="Times New Roman" w:cs="Times New Roman"/>
          <w:strike/>
          <w:sz w:val="20"/>
          <w:szCs w:val="20"/>
        </w:rPr>
      </w:pPr>
      <w:r w:rsidRPr="005E538C">
        <w:rPr>
          <w:rFonts w:ascii="Times New Roman" w:hAnsi="Times New Roman" w:cs="Times New Roman"/>
          <w:sz w:val="20"/>
          <w:szCs w:val="20"/>
        </w:rPr>
        <w:t>5) прекращения применения специального налогового режима «Налог на профессиональный доход»;</w:t>
      </w:r>
    </w:p>
    <w:p w14:paraId="28EFFA67"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6)  смерти Поручителя;</w:t>
      </w:r>
    </w:p>
    <w:p w14:paraId="196614AA"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7)  смерти Залогодателя;</w:t>
      </w:r>
    </w:p>
    <w:p w14:paraId="7C339007"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61294750" w14:textId="77777777" w:rsidR="005E538C" w:rsidRPr="005E538C" w:rsidRDefault="005E538C" w:rsidP="005E538C">
      <w:pPr>
        <w:widowControl w:val="0"/>
        <w:tabs>
          <w:tab w:val="left" w:pos="709"/>
          <w:tab w:val="left" w:pos="786"/>
          <w:tab w:val="left" w:pos="851"/>
          <w:tab w:val="left" w:pos="1134"/>
          <w:tab w:val="left" w:pos="1276"/>
          <w:tab w:val="left" w:pos="1701"/>
        </w:tabs>
        <w:suppressAutoHyphens/>
        <w:ind w:right="-2" w:firstLine="709"/>
        <w:jc w:val="both"/>
        <w:rPr>
          <w:rFonts w:ascii="Times New Roman" w:hAnsi="Times New Roman" w:cs="Times New Roman"/>
          <w:sz w:val="20"/>
          <w:szCs w:val="20"/>
        </w:rPr>
      </w:pPr>
      <w:r w:rsidRPr="005E538C">
        <w:rPr>
          <w:rFonts w:ascii="Times New Roman" w:hAnsi="Times New Roman" w:cs="Times New Roman"/>
          <w:sz w:val="20"/>
          <w:szCs w:val="20"/>
        </w:rPr>
        <w:t>9) в иных случаях, предусмотренных законодательством Российской Федерации.</w:t>
      </w:r>
    </w:p>
    <w:p w14:paraId="07A1C22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Указанные выше нарушения условий Договора и изменения обстоятельств являются существенными для Заимодавца.</w:t>
      </w:r>
    </w:p>
    <w:p w14:paraId="63A0F4F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30E3133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1265944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5DF72DF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6.2. Займодавец принимает на себя следующие обязательства: </w:t>
      </w:r>
    </w:p>
    <w:p w14:paraId="6EAADDA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2C054A39" w14:textId="77777777" w:rsidR="005E538C" w:rsidRPr="005E538C" w:rsidRDefault="005E538C" w:rsidP="00DC4D9A">
      <w:pPr>
        <w:widowControl w:val="0"/>
        <w:numPr>
          <w:ilvl w:val="2"/>
          <w:numId w:val="55"/>
        </w:numPr>
        <w:suppressAutoHyphens/>
        <w:spacing w:after="0" w:line="240" w:lineRule="auto"/>
        <w:ind w:left="0" w:right="-2" w:firstLine="709"/>
        <w:jc w:val="both"/>
        <w:rPr>
          <w:rFonts w:ascii="Times New Roman" w:hAnsi="Times New Roman" w:cs="Times New Roman"/>
          <w:sz w:val="20"/>
          <w:szCs w:val="20"/>
        </w:rPr>
      </w:pPr>
      <w:r w:rsidRPr="005E538C">
        <w:rPr>
          <w:rFonts w:ascii="Times New Roman" w:hAnsi="Times New Roman" w:cs="Times New Roman"/>
          <w:sz w:val="20"/>
          <w:szCs w:val="20"/>
        </w:rPr>
        <w:t>Консультировать Заемщика по всем вопросам, связанным с исполнением настоящего Договора.</w:t>
      </w:r>
    </w:p>
    <w:p w14:paraId="61FD335D" w14:textId="77777777" w:rsidR="005E538C" w:rsidRPr="005E538C" w:rsidRDefault="005E538C" w:rsidP="00DC4D9A">
      <w:pPr>
        <w:numPr>
          <w:ilvl w:val="2"/>
          <w:numId w:val="55"/>
        </w:numPr>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Уведомлять о своих требованиях Заемщика в порядке, предусмотренном настоящим Договором.</w:t>
      </w:r>
    </w:p>
    <w:p w14:paraId="49A85BA3" w14:textId="77777777" w:rsidR="005E538C" w:rsidRPr="005E538C" w:rsidRDefault="005E538C" w:rsidP="00DC4D9A">
      <w:pPr>
        <w:numPr>
          <w:ilvl w:val="2"/>
          <w:numId w:val="55"/>
        </w:numPr>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Займодавец обязан предпринимать все необходимые правовые, организационные и технические меры по защите персональных данных.</w:t>
      </w:r>
    </w:p>
    <w:p w14:paraId="0850C86E" w14:textId="77777777" w:rsidR="005E538C" w:rsidRPr="005E538C" w:rsidRDefault="005E538C" w:rsidP="005E538C">
      <w:pPr>
        <w:ind w:firstLine="709"/>
        <w:jc w:val="center"/>
        <w:rPr>
          <w:rFonts w:ascii="Times New Roman" w:hAnsi="Times New Roman" w:cs="Times New Roman"/>
          <w:sz w:val="20"/>
          <w:szCs w:val="20"/>
        </w:rPr>
      </w:pPr>
      <w:r w:rsidRPr="005E538C">
        <w:rPr>
          <w:rFonts w:ascii="Times New Roman" w:hAnsi="Times New Roman" w:cs="Times New Roman"/>
          <w:b/>
          <w:bCs/>
          <w:sz w:val="20"/>
          <w:szCs w:val="20"/>
        </w:rPr>
        <w:t>7. ОБЯЗАННОСТИ ЗАЕМЩИКА</w:t>
      </w:r>
    </w:p>
    <w:p w14:paraId="1E25DC8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 Заемщик обязан:</w:t>
      </w:r>
    </w:p>
    <w:p w14:paraId="2D8A2C9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 Использовать микрозайм строго по целевому назначению в соответствии с разделом 1 Договора.</w:t>
      </w:r>
    </w:p>
    <w:p w14:paraId="28DC846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2ECF3E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7.1.2. В срок по </w:t>
      </w:r>
      <w:sdt>
        <w:sdtPr>
          <w:rPr>
            <w:rFonts w:ascii="Times New Roman" w:hAnsi="Times New Roman" w:cs="Times New Roman"/>
            <w:sz w:val="20"/>
            <w:szCs w:val="20"/>
          </w:rPr>
          <w:id w:val="-309634382"/>
          <w:placeholder>
            <w:docPart w:val="B48D3E15FFF34857B620188B625816A1"/>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sz w:val="20"/>
          <w:szCs w:val="20"/>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FA0763A"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9E46D55"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3B431CB0"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7.1.5. Обеспечить достоверность представляемых Заимодавцу сведений и документов.</w:t>
      </w:r>
    </w:p>
    <w:p w14:paraId="18B0585E" w14:textId="77777777" w:rsidR="005E538C" w:rsidRPr="005E538C" w:rsidRDefault="005E538C" w:rsidP="00DC4D9A">
      <w:pPr>
        <w:numPr>
          <w:ilvl w:val="2"/>
          <w:numId w:val="56"/>
        </w:numPr>
        <w:autoSpaceDE w:val="0"/>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3ACC1D" w14:textId="77777777" w:rsidR="005E538C" w:rsidRPr="005E538C" w:rsidRDefault="005E538C" w:rsidP="00DC4D9A">
      <w:pPr>
        <w:numPr>
          <w:ilvl w:val="2"/>
          <w:numId w:val="56"/>
        </w:numPr>
        <w:tabs>
          <w:tab w:val="left" w:pos="709"/>
        </w:tabs>
        <w:autoSpaceDE w:val="0"/>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2AB556B1"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утрате права на применение специального налогового режима «Налог на профессиональный доход»;</w:t>
      </w:r>
    </w:p>
    <w:p w14:paraId="09CB9C32"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заинтересованным лицом будет подано в арбитражный суд заявление о признании Заемщика банкротом.</w:t>
      </w:r>
    </w:p>
    <w:p w14:paraId="6333E01C"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582989FB"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4C9F4D08"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165B067F"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3D1500C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7.1.10. Производить уплату процентов по ставке, определяемой в соответствии с условиями п. 4.1 Договора.</w:t>
      </w:r>
    </w:p>
    <w:p w14:paraId="69CB35B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33D9B25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7.1.12. Предоставлять Займодавцу:</w:t>
      </w:r>
    </w:p>
    <w:p w14:paraId="419C425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22A927E5"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sz w:val="20"/>
          <w:szCs w:val="20"/>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4E6C4971" w14:textId="77777777" w:rsidR="005E538C" w:rsidRPr="005E538C" w:rsidRDefault="005E538C" w:rsidP="005E538C">
      <w:pPr>
        <w:widowControl w:val="0"/>
        <w:tabs>
          <w:tab w:val="left" w:pos="993"/>
        </w:tabs>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B4A584E"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5E2A8386"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7.1.13.2.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00487B2" w14:textId="77777777" w:rsidR="005E538C" w:rsidRPr="005E538C" w:rsidRDefault="005E538C" w:rsidP="005E538C">
      <w:pPr>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 </w:t>
      </w:r>
      <w:r w:rsidRPr="005E538C">
        <w:rPr>
          <w:rFonts w:ascii="Times New Roman" w:hAnsi="Times New Roman" w:cs="Times New Roman"/>
          <w:b/>
          <w:sz w:val="20"/>
          <w:szCs w:val="20"/>
        </w:rPr>
        <w:t>до выдачи Микрозайма</w:t>
      </w:r>
      <w:r w:rsidRPr="005E538C">
        <w:rPr>
          <w:rFonts w:ascii="Times New Roman" w:hAnsi="Times New Roman" w:cs="Times New Roman"/>
          <w:bCs/>
          <w:sz w:val="20"/>
          <w:szCs w:val="20"/>
        </w:rPr>
        <w:t xml:space="preserve"> по Договору документы по счету, на который будут перечисляться денежные средства, указанные в п. 3.1. Договора;</w:t>
      </w:r>
    </w:p>
    <w:p w14:paraId="68D66D3C" w14:textId="77777777" w:rsidR="005E538C" w:rsidRPr="005E538C" w:rsidRDefault="005E538C" w:rsidP="005E538C">
      <w:pPr>
        <w:widowControl w:val="0"/>
        <w:numPr>
          <w:ilvl w:val="12"/>
          <w:numId w:val="0"/>
        </w:numPr>
        <w:autoSpaceDE w:val="0"/>
        <w:autoSpaceDN w:val="0"/>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 в течение 1 (Одного) месяца с даты выдачи Микрозайма – по всем остальным счетам Заемщика.</w:t>
      </w:r>
    </w:p>
    <w:p w14:paraId="05299222"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7.1.13.3. Документы на списание денежных средств должны содержать:</w:t>
      </w:r>
    </w:p>
    <w:p w14:paraId="26D7D514"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указание на Займодавца как обладателя права на списание денежных средств со счетов Заемщика без его распоряжения;</w:t>
      </w:r>
    </w:p>
    <w:p w14:paraId="411638FB"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ссылку на дату, номер и пункт 7.1.13.1 Договора как на основание для списания денежных средств со счетов Заемщика;</w:t>
      </w:r>
    </w:p>
    <w:p w14:paraId="0C94D16C"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дату заключения договора банковского счета/дополнительного соглашения к нему;</w:t>
      </w:r>
    </w:p>
    <w:p w14:paraId="4432E6B7" w14:textId="77777777" w:rsidR="005E538C" w:rsidRPr="005E538C" w:rsidRDefault="005E538C" w:rsidP="005E538C">
      <w:pPr>
        <w:widowControl w:val="0"/>
        <w:autoSpaceDE w:val="0"/>
        <w:autoSpaceDN w:val="0"/>
        <w:ind w:firstLine="709"/>
        <w:jc w:val="both"/>
        <w:rPr>
          <w:rFonts w:ascii="Times New Roman" w:hAnsi="Times New Roman" w:cs="Times New Roman"/>
          <w:sz w:val="20"/>
          <w:szCs w:val="20"/>
        </w:rPr>
      </w:pPr>
      <w:r w:rsidRPr="005E538C">
        <w:rPr>
          <w:rFonts w:ascii="Times New Roman" w:hAnsi="Times New Roman" w:cs="Times New Roman"/>
          <w:sz w:val="20"/>
          <w:szCs w:val="20"/>
        </w:rPr>
        <w:t>- подписи лиц, уполномоченных распоряжаться счетами Заемщика.</w:t>
      </w:r>
    </w:p>
    <w:p w14:paraId="6FC9C31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2A4DFD3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письменное уведомление об открытии счета Заемщика;</w:t>
      </w:r>
    </w:p>
    <w:p w14:paraId="0CF7A86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документы, указанные в пункте 7.1.13.2 Договора.</w:t>
      </w:r>
    </w:p>
    <w:p w14:paraId="1404629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7.1.13.5. Займодавец вправе, но не обязан воспользоваться полномочиями, предоставленными ему Заемщиком в пункте 7.1.13.1 Договора.</w:t>
      </w:r>
    </w:p>
    <w:p w14:paraId="074624C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8FDA070" w14:textId="77777777" w:rsidR="005E538C" w:rsidRPr="005E538C" w:rsidRDefault="005E538C" w:rsidP="005E538C">
      <w:pPr>
        <w:ind w:firstLine="709"/>
        <w:jc w:val="both"/>
        <w:rPr>
          <w:rFonts w:ascii="Times New Roman" w:hAnsi="Times New Roman" w:cs="Times New Roman"/>
          <w:b/>
          <w:bCs/>
          <w:i/>
          <w:sz w:val="20"/>
          <w:szCs w:val="20"/>
        </w:rPr>
      </w:pPr>
      <w:r w:rsidRPr="005E538C">
        <w:rPr>
          <w:rFonts w:ascii="Times New Roman" w:hAnsi="Times New Roman" w:cs="Times New Roman"/>
          <w:b/>
          <w:bCs/>
          <w:i/>
          <w:sz w:val="20"/>
          <w:szCs w:val="20"/>
        </w:rPr>
        <w:t>п. 7.1.15 применяется при страховании имущества.</w:t>
      </w:r>
    </w:p>
    <w:p w14:paraId="2500C0BB"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28EE89D2"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A067E"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При продлении срока действия договора страхования страховая сумма может быть изменена по согласованию с Залогодержателем.</w:t>
      </w:r>
    </w:p>
    <w:p w14:paraId="0147FB60" w14:textId="77777777" w:rsidR="005E538C" w:rsidRPr="005E538C" w:rsidRDefault="005E538C" w:rsidP="005E538C">
      <w:pPr>
        <w:tabs>
          <w:tab w:val="left" w:pos="1134"/>
        </w:tabs>
        <w:ind w:firstLine="709"/>
        <w:jc w:val="both"/>
        <w:rPr>
          <w:rFonts w:ascii="Times New Roman" w:hAnsi="Times New Roman" w:cs="Times New Roman"/>
          <w:b/>
          <w:bCs/>
          <w:i/>
          <w:sz w:val="20"/>
          <w:szCs w:val="20"/>
        </w:rPr>
      </w:pPr>
      <w:r w:rsidRPr="005E538C">
        <w:rPr>
          <w:rFonts w:ascii="Times New Roman" w:hAnsi="Times New Roman" w:cs="Times New Roman"/>
          <w:b/>
          <w:bCs/>
          <w:i/>
          <w:sz w:val="20"/>
          <w:szCs w:val="20"/>
        </w:rPr>
        <w:t>п. 7.1.16 применяется если у Заемщика имеются счета в АО «Тинькофф Банк».</w:t>
      </w:r>
    </w:p>
    <w:p w14:paraId="41833F0F"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i/>
          <w:sz w:val="20"/>
          <w:szCs w:val="20"/>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6316EA3B" w14:textId="77777777" w:rsidR="005E538C" w:rsidRPr="005E538C" w:rsidRDefault="005E538C" w:rsidP="005E538C">
      <w:pPr>
        <w:ind w:firstLine="709"/>
        <w:jc w:val="both"/>
        <w:rPr>
          <w:rFonts w:ascii="Times New Roman" w:hAnsi="Times New Roman" w:cs="Times New Roman"/>
          <w:b/>
          <w:bCs/>
          <w:i/>
          <w:iCs/>
          <w:sz w:val="20"/>
          <w:szCs w:val="20"/>
        </w:rPr>
      </w:pPr>
      <w:r w:rsidRPr="005E538C">
        <w:rPr>
          <w:rFonts w:ascii="Times New Roman" w:hAnsi="Times New Roman" w:cs="Times New Roman"/>
          <w:b/>
          <w:bCs/>
          <w:i/>
          <w:iCs/>
          <w:sz w:val="20"/>
          <w:szCs w:val="20"/>
        </w:rPr>
        <w:t>п. 7.1.17. Применяется по решению Правления Фонда:</w:t>
      </w:r>
    </w:p>
    <w:p w14:paraId="0124BF31" w14:textId="77777777" w:rsidR="005E538C" w:rsidRPr="005E538C" w:rsidRDefault="005E538C" w:rsidP="005E538C">
      <w:pPr>
        <w:ind w:firstLine="709"/>
        <w:jc w:val="both"/>
        <w:rPr>
          <w:rFonts w:ascii="Times New Roman" w:hAnsi="Times New Roman" w:cs="Times New Roman"/>
          <w:i/>
          <w:iCs/>
          <w:sz w:val="20"/>
          <w:szCs w:val="20"/>
        </w:rPr>
      </w:pPr>
      <w:r w:rsidRPr="005E538C">
        <w:rPr>
          <w:rFonts w:ascii="Times New Roman" w:hAnsi="Times New Roman" w:cs="Times New Roman"/>
          <w:b/>
          <w:bCs/>
          <w:i/>
          <w:iCs/>
          <w:sz w:val="20"/>
          <w:szCs w:val="20"/>
        </w:rPr>
        <w:t xml:space="preserve">7.1.17. </w:t>
      </w:r>
      <w:r w:rsidRPr="005E538C">
        <w:rPr>
          <w:rFonts w:ascii="Times New Roman" w:hAnsi="Times New Roman" w:cs="Times New Roman"/>
          <w:i/>
          <w:iCs/>
          <w:sz w:val="20"/>
          <w:szCs w:val="20"/>
        </w:rPr>
        <w:t xml:space="preserve">До </w:t>
      </w:r>
      <w:r w:rsidRPr="005E538C">
        <w:rPr>
          <w:rFonts w:ascii="Times New Roman" w:hAnsi="Times New Roman" w:cs="Times New Roman"/>
          <w:b/>
          <w:i/>
          <w:iCs/>
          <w:sz w:val="20"/>
          <w:szCs w:val="20"/>
        </w:rPr>
        <w:t xml:space="preserve">01.02.2021 </w:t>
      </w:r>
      <w:r w:rsidRPr="005E538C">
        <w:rPr>
          <w:rFonts w:ascii="Times New Roman" w:hAnsi="Times New Roman" w:cs="Times New Roman"/>
          <w:i/>
          <w:iCs/>
          <w:sz w:val="20"/>
          <w:szCs w:val="20"/>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0F5C173"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8. ОБЕСПЕЧЕНИЕ</w:t>
      </w:r>
    </w:p>
    <w:p w14:paraId="1F0B47C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0ECC44AE" w14:textId="77777777" w:rsidR="005E538C" w:rsidRPr="005E538C" w:rsidRDefault="005E538C" w:rsidP="005E538C">
      <w:pPr>
        <w:ind w:firstLine="709"/>
        <w:jc w:val="both"/>
        <w:rPr>
          <w:rFonts w:ascii="Times New Roman" w:hAnsi="Times New Roman" w:cs="Times New Roman"/>
          <w:bCs/>
          <w:iCs/>
          <w:sz w:val="20"/>
          <w:szCs w:val="20"/>
        </w:rPr>
      </w:pPr>
      <w:r w:rsidRPr="005E538C">
        <w:rPr>
          <w:rFonts w:ascii="Times New Roman" w:hAnsi="Times New Roman" w:cs="Times New Roman"/>
          <w:bCs/>
          <w:iCs/>
          <w:sz w:val="20"/>
          <w:szCs w:val="20"/>
        </w:rPr>
        <w:t>8.1.1. ____________________________________________________________________________.</w:t>
      </w:r>
    </w:p>
    <w:p w14:paraId="4D7375F7" w14:textId="77777777" w:rsidR="005E538C" w:rsidRPr="005E538C" w:rsidRDefault="005E538C" w:rsidP="005E538C">
      <w:pPr>
        <w:ind w:firstLine="709"/>
        <w:jc w:val="both"/>
        <w:rPr>
          <w:rFonts w:ascii="Times New Roman" w:hAnsi="Times New Roman" w:cs="Times New Roman"/>
          <w:bCs/>
          <w:iCs/>
          <w:sz w:val="20"/>
          <w:szCs w:val="20"/>
        </w:rPr>
      </w:pPr>
      <w:r w:rsidRPr="005E538C">
        <w:rPr>
          <w:rFonts w:ascii="Times New Roman" w:hAnsi="Times New Roman" w:cs="Times New Roman"/>
          <w:bCs/>
          <w:iCs/>
          <w:sz w:val="20"/>
          <w:szCs w:val="20"/>
        </w:rPr>
        <w:t>8.1.2. ____________________________________________________________________________.</w:t>
      </w:r>
    </w:p>
    <w:p w14:paraId="61816BC1" w14:textId="77777777" w:rsidR="005E538C" w:rsidRPr="005E538C" w:rsidRDefault="005E538C" w:rsidP="005E538C">
      <w:pPr>
        <w:ind w:firstLine="709"/>
        <w:jc w:val="both"/>
        <w:rPr>
          <w:rFonts w:ascii="Times New Roman" w:hAnsi="Times New Roman" w:cs="Times New Roman"/>
          <w:bCs/>
          <w:iCs/>
          <w:sz w:val="20"/>
          <w:szCs w:val="20"/>
        </w:rPr>
      </w:pPr>
      <w:r w:rsidRPr="005E538C">
        <w:rPr>
          <w:rFonts w:ascii="Times New Roman" w:hAnsi="Times New Roman" w:cs="Times New Roman"/>
          <w:bCs/>
          <w:iCs/>
          <w:sz w:val="20"/>
          <w:szCs w:val="20"/>
        </w:rPr>
        <w:t>8.1.3. ____________________________________________________________________________.</w:t>
      </w:r>
    </w:p>
    <w:p w14:paraId="3D0FC1F3" w14:textId="77777777" w:rsidR="005E538C" w:rsidRPr="005E538C" w:rsidRDefault="005E538C" w:rsidP="005E538C">
      <w:pPr>
        <w:ind w:firstLine="709"/>
        <w:jc w:val="both"/>
        <w:rPr>
          <w:rFonts w:ascii="Times New Roman" w:hAnsi="Times New Roman" w:cs="Times New Roman"/>
          <w:bCs/>
          <w:i/>
          <w:sz w:val="20"/>
          <w:szCs w:val="20"/>
        </w:rPr>
      </w:pPr>
      <w:r w:rsidRPr="005E538C">
        <w:rPr>
          <w:rFonts w:ascii="Times New Roman" w:hAnsi="Times New Roman" w:cs="Times New Roman"/>
          <w:bCs/>
          <w:i/>
          <w:sz w:val="20"/>
          <w:szCs w:val="20"/>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20906444" w14:textId="77777777" w:rsidR="005E538C" w:rsidRPr="005E538C" w:rsidRDefault="005E538C" w:rsidP="005E538C">
      <w:pPr>
        <w:ind w:firstLine="709"/>
        <w:jc w:val="both"/>
        <w:rPr>
          <w:rFonts w:ascii="Times New Roman" w:hAnsi="Times New Roman" w:cs="Times New Roman"/>
          <w:bCs/>
          <w:i/>
          <w:sz w:val="20"/>
          <w:szCs w:val="20"/>
        </w:rPr>
      </w:pPr>
      <w:r w:rsidRPr="005E538C">
        <w:rPr>
          <w:rFonts w:ascii="Times New Roman" w:hAnsi="Times New Roman" w:cs="Times New Roman"/>
          <w:bCs/>
          <w:iCs/>
          <w:sz w:val="20"/>
          <w:szCs w:val="20"/>
        </w:rPr>
        <w:t>«</w:t>
      </w:r>
      <w:r w:rsidRPr="005E538C">
        <w:rPr>
          <w:rFonts w:ascii="Times New Roman" w:hAnsi="Times New Roman" w:cs="Times New Roman"/>
          <w:bCs/>
          <w:i/>
          <w:sz w:val="20"/>
          <w:szCs w:val="20"/>
        </w:rPr>
        <w:t>1. Договор залога №___ от «___» _________ 20__ г., между Займодавцем и _______________________;</w:t>
      </w:r>
    </w:p>
    <w:p w14:paraId="5E634823" w14:textId="77777777" w:rsidR="005E538C" w:rsidRPr="005E538C" w:rsidRDefault="005E538C" w:rsidP="005E538C">
      <w:pPr>
        <w:ind w:firstLine="709"/>
        <w:jc w:val="both"/>
        <w:rPr>
          <w:rFonts w:ascii="Times New Roman" w:hAnsi="Times New Roman" w:cs="Times New Roman"/>
          <w:bCs/>
          <w:i/>
          <w:sz w:val="20"/>
          <w:szCs w:val="20"/>
        </w:rPr>
      </w:pPr>
      <w:r w:rsidRPr="005E538C">
        <w:rPr>
          <w:rFonts w:ascii="Times New Roman" w:hAnsi="Times New Roman" w:cs="Times New Roman"/>
          <w:bCs/>
          <w:i/>
          <w:sz w:val="20"/>
          <w:szCs w:val="20"/>
        </w:rPr>
        <w:t>2. Договор поручительства №___ от «___» _______ 20__ г., между Займодавцем и ____________________.»)).</w:t>
      </w:r>
    </w:p>
    <w:p w14:paraId="21D352D7" w14:textId="77777777" w:rsidR="005E538C" w:rsidRPr="005E538C" w:rsidRDefault="005E538C" w:rsidP="005E538C">
      <w:pPr>
        <w:tabs>
          <w:tab w:val="left" w:pos="1134"/>
        </w:tabs>
        <w:ind w:firstLine="709"/>
        <w:jc w:val="both"/>
        <w:rPr>
          <w:rFonts w:ascii="Times New Roman" w:hAnsi="Times New Roman" w:cs="Times New Roman"/>
          <w:bCs/>
          <w:i/>
          <w:iCs/>
          <w:sz w:val="20"/>
          <w:szCs w:val="20"/>
        </w:rPr>
      </w:pPr>
      <w:r w:rsidRPr="005E538C" w:rsidDel="00AD3223">
        <w:rPr>
          <w:rFonts w:ascii="Times New Roman" w:hAnsi="Times New Roman" w:cs="Times New Roman"/>
          <w:bCs/>
          <w:iCs/>
          <w:sz w:val="20"/>
          <w:szCs w:val="20"/>
        </w:rPr>
        <w:t xml:space="preserve"> </w:t>
      </w:r>
      <w:r w:rsidRPr="005E538C">
        <w:rPr>
          <w:rFonts w:ascii="Times New Roman" w:eastAsia="Calibri" w:hAnsi="Times New Roman" w:cs="Times New Roman"/>
          <w:i/>
          <w:iCs/>
          <w:sz w:val="20"/>
          <w:szCs w:val="20"/>
        </w:rPr>
        <w:t>[</w:t>
      </w:r>
      <w:r w:rsidRPr="005E538C">
        <w:rPr>
          <w:rFonts w:ascii="Times New Roman" w:eastAsia="Calibri" w:hAnsi="Times New Roman" w:cs="Times New Roman"/>
          <w:i/>
          <w:iCs/>
          <w:sz w:val="20"/>
          <w:szCs w:val="20"/>
          <w:vertAlign w:val="superscript"/>
        </w:rPr>
        <w:footnoteReference w:id="6"/>
      </w:r>
      <w:r w:rsidRPr="005E538C">
        <w:rPr>
          <w:rFonts w:ascii="Times New Roman" w:eastAsia="Calibri" w:hAnsi="Times New Roman" w:cs="Times New Roman"/>
          <w:i/>
          <w:iCs/>
          <w:sz w:val="20"/>
          <w:szCs w:val="20"/>
        </w:rPr>
        <w:t xml:space="preserve">Заемщик </w:t>
      </w:r>
      <w:r w:rsidRPr="005E538C">
        <w:rPr>
          <w:rFonts w:ascii="Times New Roman" w:hAnsi="Times New Roman" w:cs="Times New Roman"/>
          <w:bCs/>
          <w:i/>
          <w:iCs/>
          <w:sz w:val="20"/>
          <w:szCs w:val="20"/>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31DB9B4" w14:textId="77777777" w:rsidR="005E538C" w:rsidRPr="005E538C" w:rsidRDefault="005E538C" w:rsidP="00DC4D9A">
      <w:pPr>
        <w:numPr>
          <w:ilvl w:val="1"/>
          <w:numId w:val="91"/>
        </w:numPr>
        <w:tabs>
          <w:tab w:val="left" w:pos="0"/>
        </w:tabs>
        <w:spacing w:after="0" w:line="240" w:lineRule="auto"/>
        <w:ind w:left="142" w:firstLine="709"/>
        <w:contextualSpacing/>
        <w:jc w:val="both"/>
        <w:rPr>
          <w:rFonts w:ascii="Times New Roman" w:hAnsi="Times New Roman" w:cs="Times New Roman"/>
          <w:bCs/>
          <w:sz w:val="20"/>
          <w:szCs w:val="20"/>
        </w:rPr>
      </w:pPr>
      <w:r w:rsidRPr="005E538C">
        <w:rPr>
          <w:rFonts w:ascii="Times New Roman" w:hAnsi="Times New Roman" w:cs="Times New Roman"/>
          <w:bCs/>
          <w:sz w:val="20"/>
          <w:szCs w:val="20"/>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6669FFB0" w14:textId="77777777" w:rsidR="005E538C" w:rsidRPr="005E538C" w:rsidRDefault="005E538C" w:rsidP="00DC4D9A">
      <w:pPr>
        <w:numPr>
          <w:ilvl w:val="1"/>
          <w:numId w:val="91"/>
        </w:numPr>
        <w:tabs>
          <w:tab w:val="left" w:pos="0"/>
        </w:tabs>
        <w:spacing w:after="0" w:line="240" w:lineRule="auto"/>
        <w:ind w:left="142" w:firstLine="709"/>
        <w:contextualSpacing/>
        <w:jc w:val="both"/>
        <w:rPr>
          <w:rFonts w:ascii="Times New Roman" w:hAnsi="Times New Roman" w:cs="Times New Roman"/>
          <w:bCs/>
          <w:sz w:val="20"/>
          <w:szCs w:val="20"/>
        </w:rPr>
      </w:pPr>
      <w:r w:rsidRPr="005E538C">
        <w:rPr>
          <w:rFonts w:ascii="Times New Roman" w:hAnsi="Times New Roman" w:cs="Times New Roman"/>
          <w:bCs/>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0B82DFDA" w14:textId="77777777" w:rsidR="005E538C" w:rsidRPr="005E538C" w:rsidRDefault="005E538C" w:rsidP="00DC4D9A">
      <w:pPr>
        <w:numPr>
          <w:ilvl w:val="1"/>
          <w:numId w:val="91"/>
        </w:numPr>
        <w:tabs>
          <w:tab w:val="left" w:pos="1134"/>
        </w:tabs>
        <w:spacing w:after="0" w:line="240" w:lineRule="auto"/>
        <w:ind w:left="142" w:firstLine="709"/>
        <w:contextualSpacing/>
        <w:jc w:val="both"/>
        <w:rPr>
          <w:rFonts w:ascii="Times New Roman" w:hAnsi="Times New Roman" w:cs="Times New Roman"/>
          <w:bCs/>
          <w:sz w:val="20"/>
          <w:szCs w:val="20"/>
        </w:rPr>
      </w:pPr>
      <w:r w:rsidRPr="005E538C">
        <w:rPr>
          <w:rFonts w:ascii="Times New Roman" w:hAnsi="Times New Roman" w:cs="Times New Roman"/>
          <w:bCs/>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36D26AAA" w14:textId="77777777" w:rsidR="005E538C" w:rsidRPr="005E538C" w:rsidRDefault="005E538C" w:rsidP="005E538C">
      <w:pPr>
        <w:ind w:firstLine="708"/>
        <w:jc w:val="center"/>
        <w:rPr>
          <w:rFonts w:ascii="Times New Roman" w:hAnsi="Times New Roman" w:cs="Times New Roman"/>
          <w:b/>
          <w:bCs/>
          <w:sz w:val="20"/>
          <w:szCs w:val="20"/>
        </w:rPr>
      </w:pPr>
      <w:r w:rsidRPr="005E538C">
        <w:rPr>
          <w:rFonts w:ascii="Times New Roman" w:hAnsi="Times New Roman" w:cs="Times New Roman"/>
          <w:b/>
          <w:bCs/>
          <w:sz w:val="20"/>
          <w:szCs w:val="20"/>
        </w:rPr>
        <w:t>9. ОТВЕТСТВЕННОСТЬ СТОРОН</w:t>
      </w:r>
    </w:p>
    <w:p w14:paraId="4152C5A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F74DBC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9.2. При несвоевременном перечислении платежа в погашение микрозайма и (или) уплате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61211C4A"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5E538C">
        <w:rPr>
          <w:rFonts w:ascii="Times New Roman" w:eastAsia="Calibri" w:hAnsi="Times New Roman" w:cs="Times New Roman"/>
          <w:sz w:val="20"/>
          <w:szCs w:val="20"/>
        </w:rPr>
        <w:t>нецелевого использования микро</w:t>
      </w:r>
      <w:r w:rsidRPr="005E538C">
        <w:rPr>
          <w:rFonts w:ascii="Times New Roman" w:hAnsi="Times New Roman" w:cs="Times New Roman"/>
          <w:sz w:val="20"/>
          <w:szCs w:val="20"/>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4E473466"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1CB20E04"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9.5. При несвоевременном предоставлении документов, установленных пунктами 7.1.2, 7.1.3, 7.1.4, 7.1.7, 7.1.9, 7.1.12, 7.1.13, 7.1.14, </w:t>
      </w:r>
      <w:r w:rsidRPr="005E538C">
        <w:rPr>
          <w:rFonts w:ascii="Times New Roman" w:hAnsi="Times New Roman" w:cs="Times New Roman"/>
          <w:i/>
          <w:iCs/>
          <w:sz w:val="20"/>
          <w:szCs w:val="20"/>
        </w:rPr>
        <w:t>7.1.15, 7.1.16, 7.1.17</w:t>
      </w:r>
      <w:r w:rsidRPr="005E538C">
        <w:rPr>
          <w:rFonts w:ascii="Times New Roman" w:hAnsi="Times New Roman" w:cs="Times New Roman"/>
          <w:sz w:val="20"/>
          <w:szCs w:val="20"/>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D06493"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56AF5349"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1F1B0957"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6B41FEB5" w14:textId="77777777" w:rsidR="005E538C" w:rsidRPr="005E538C" w:rsidRDefault="005E538C" w:rsidP="005E538C">
      <w:pPr>
        <w:tabs>
          <w:tab w:val="left" w:pos="1134"/>
        </w:tabs>
        <w:ind w:firstLine="709"/>
        <w:jc w:val="both"/>
        <w:rPr>
          <w:rFonts w:ascii="Times New Roman" w:hAnsi="Times New Roman" w:cs="Times New Roman"/>
          <w:i/>
          <w:sz w:val="20"/>
          <w:szCs w:val="20"/>
        </w:rPr>
      </w:pPr>
      <w:r w:rsidRPr="005E538C">
        <w:rPr>
          <w:rFonts w:ascii="Times New Roman" w:hAnsi="Times New Roman" w:cs="Times New Roman"/>
          <w:i/>
          <w:sz w:val="20"/>
          <w:szCs w:val="20"/>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5DD5571E" w14:textId="77777777" w:rsidR="005E538C" w:rsidRPr="005E538C" w:rsidRDefault="005E538C" w:rsidP="005E538C">
      <w:pPr>
        <w:tabs>
          <w:tab w:val="left" w:pos="1134"/>
        </w:tabs>
        <w:ind w:firstLine="709"/>
        <w:jc w:val="both"/>
        <w:rPr>
          <w:rFonts w:ascii="Times New Roman" w:hAnsi="Times New Roman" w:cs="Times New Roman"/>
          <w:i/>
          <w:sz w:val="20"/>
          <w:szCs w:val="20"/>
        </w:rPr>
      </w:pPr>
      <w:r w:rsidRPr="005E538C">
        <w:rPr>
          <w:rFonts w:ascii="Times New Roman" w:hAnsi="Times New Roman" w:cs="Times New Roman"/>
          <w:i/>
          <w:sz w:val="20"/>
          <w:szCs w:val="20"/>
        </w:rPr>
        <w:t>9.8. Уплата неустойки не освобождает Стороны от исполнения обязательств по Договору.</w:t>
      </w:r>
    </w:p>
    <w:p w14:paraId="5C7C135B" w14:textId="77777777" w:rsidR="005E538C" w:rsidRPr="005E538C" w:rsidRDefault="005E538C" w:rsidP="005E538C">
      <w:pPr>
        <w:tabs>
          <w:tab w:val="left" w:pos="1134"/>
        </w:tabs>
        <w:ind w:firstLine="709"/>
        <w:jc w:val="both"/>
        <w:rPr>
          <w:rFonts w:ascii="Times New Roman" w:hAnsi="Times New Roman" w:cs="Times New Roman"/>
          <w:i/>
          <w:sz w:val="20"/>
          <w:szCs w:val="20"/>
        </w:rPr>
      </w:pPr>
      <w:r w:rsidRPr="005E538C">
        <w:rPr>
          <w:rFonts w:ascii="Times New Roman" w:hAnsi="Times New Roman" w:cs="Times New Roman"/>
          <w:i/>
          <w:sz w:val="20"/>
          <w:szCs w:val="20"/>
        </w:rPr>
        <w:t>9.9. Заемщик возмещает все издержки Заимодавца по взысканию задолженности по Договору, в том числе судебные расходы.</w:t>
      </w:r>
    </w:p>
    <w:p w14:paraId="1EFF74C2"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10. ОСОБЫЕ УСЛОВИЯ</w:t>
      </w:r>
    </w:p>
    <w:p w14:paraId="492F032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7BDA5CB6"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11. СРОК ДЕЙСТВИЯ ДОГОВОРА</w:t>
      </w:r>
    </w:p>
    <w:p w14:paraId="0323B180" w14:textId="77777777" w:rsidR="005E538C" w:rsidRPr="005E538C" w:rsidRDefault="005E538C" w:rsidP="005E538C">
      <w:pPr>
        <w:tabs>
          <w:tab w:val="left" w:pos="1276"/>
        </w:tabs>
        <w:ind w:firstLine="709"/>
        <w:jc w:val="both"/>
        <w:rPr>
          <w:rFonts w:ascii="Times New Roman" w:hAnsi="Times New Roman" w:cs="Times New Roman"/>
          <w:sz w:val="20"/>
          <w:szCs w:val="20"/>
        </w:rPr>
      </w:pPr>
      <w:r w:rsidRPr="005E538C">
        <w:rPr>
          <w:rFonts w:ascii="Times New Roman" w:hAnsi="Times New Roman" w:cs="Times New Roman"/>
          <w:sz w:val="20"/>
          <w:szCs w:val="20"/>
        </w:rPr>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0B5D26E3" w14:textId="77777777" w:rsidR="005E538C" w:rsidRPr="005E538C" w:rsidRDefault="005E538C" w:rsidP="005E538C">
      <w:pPr>
        <w:tabs>
          <w:tab w:val="left" w:pos="1276"/>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11.2.  В случае неисполнения Заемщиком п. 7.1.1.1 Договора, Договор считается расторгнутым. </w:t>
      </w:r>
    </w:p>
    <w:p w14:paraId="0FA98C77" w14:textId="77777777" w:rsidR="005E538C" w:rsidRPr="005E538C" w:rsidRDefault="005E538C" w:rsidP="005E538C">
      <w:pPr>
        <w:ind w:firstLine="709"/>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12. ПРОЧИЕ УСЛОВИЯ</w:t>
      </w:r>
    </w:p>
    <w:p w14:paraId="767E6BF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6B00BCE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rFonts w:ascii="Times New Roman" w:hAnsi="Times New Roman" w:cs="Times New Roman"/>
            <w:iCs/>
            <w:sz w:val="20"/>
            <w:szCs w:val="20"/>
          </w:rPr>
          <w:id w:val="-1554761320"/>
          <w:placeholder>
            <w:docPart w:val="A7021C37B4A2470797DEA9572E46D70C"/>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5E538C">
            <w:rPr>
              <w:rFonts w:ascii="Times New Roman" w:hAnsi="Times New Roman" w:cs="Times New Roman"/>
              <w:sz w:val="20"/>
              <w:szCs w:val="20"/>
            </w:rPr>
            <w:t>Выберите элемент.</w:t>
          </w:r>
        </w:sdtContent>
      </w:sdt>
      <w:r w:rsidRPr="005E538C">
        <w:rPr>
          <w:rFonts w:ascii="Times New Roman" w:hAnsi="Times New Roman" w:cs="Times New Roman"/>
          <w:b/>
          <w:iCs/>
          <w:sz w:val="20"/>
          <w:szCs w:val="20"/>
        </w:rPr>
        <w:t xml:space="preserve"> </w:t>
      </w:r>
      <w:r w:rsidRPr="005E538C">
        <w:rPr>
          <w:rFonts w:ascii="Times New Roman" w:hAnsi="Times New Roman" w:cs="Times New Roman"/>
          <w:i/>
          <w:sz w:val="20"/>
          <w:szCs w:val="20"/>
        </w:rPr>
        <w:t>(в соответствии с Тарифами НО «Гарантийный фонд–МКК Хакасии»)</w:t>
      </w:r>
      <w:r w:rsidRPr="005E538C">
        <w:rPr>
          <w:rFonts w:ascii="Times New Roman" w:hAnsi="Times New Roman" w:cs="Times New Roman"/>
          <w:sz w:val="20"/>
          <w:szCs w:val="20"/>
        </w:rPr>
        <w:t>, путем перечисления денежных средств на расчетный счет Займодавца.</w:t>
      </w:r>
    </w:p>
    <w:p w14:paraId="165BEE2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5FCCB20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4AD6782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20CD5B0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012AA92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5CA76C0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Допускается направление в электронной форме уведомления Заемщика Заимодавцу:</w:t>
      </w:r>
    </w:p>
    <w:p w14:paraId="1DE7E08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о предстоящем прекращении деятельности, в отношении которой Заемщик уплачивает налог на профессиональный доход.</w:t>
      </w:r>
    </w:p>
    <w:p w14:paraId="639D386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18A1C2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A665E8E" w14:textId="77777777" w:rsidR="005E538C" w:rsidRPr="005E538C" w:rsidRDefault="005E538C" w:rsidP="005E538C">
      <w:pPr>
        <w:autoSpaceDE w:val="0"/>
        <w:ind w:firstLine="709"/>
        <w:jc w:val="both"/>
        <w:rPr>
          <w:rFonts w:ascii="Times New Roman" w:hAnsi="Times New Roman" w:cs="Times New Roman"/>
          <w:bCs/>
          <w:sz w:val="20"/>
          <w:szCs w:val="20"/>
        </w:rPr>
      </w:pPr>
      <w:r w:rsidRPr="005E538C">
        <w:rPr>
          <w:rFonts w:ascii="Times New Roman" w:hAnsi="Times New Roman" w:cs="Times New Roman"/>
          <w:sz w:val="20"/>
          <w:szCs w:val="20"/>
        </w:rPr>
        <w:t xml:space="preserve">12.4. </w:t>
      </w:r>
      <w:r w:rsidRPr="005E538C">
        <w:rPr>
          <w:rFonts w:ascii="Times New Roman" w:hAnsi="Times New Roman" w:cs="Times New Roman"/>
          <w:bCs/>
          <w:sz w:val="20"/>
          <w:szCs w:val="20"/>
        </w:rPr>
        <w:t>Все споры и разногласия по Договору будут по возможности решаться путем переговоров между Сторонами.</w:t>
      </w:r>
    </w:p>
    <w:p w14:paraId="54464061" w14:textId="77777777" w:rsidR="005E538C" w:rsidRPr="005E538C" w:rsidRDefault="005E538C" w:rsidP="005E538C">
      <w:pPr>
        <w:autoSpaceDE w:val="0"/>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2620BE6E" w14:textId="77777777" w:rsidR="005E538C" w:rsidRPr="005E538C" w:rsidRDefault="005E538C" w:rsidP="005E538C">
      <w:pPr>
        <w:autoSpaceDE w:val="0"/>
        <w:ind w:firstLine="709"/>
        <w:jc w:val="both"/>
        <w:rPr>
          <w:rFonts w:ascii="Times New Roman" w:hAnsi="Times New Roman" w:cs="Times New Roman"/>
          <w:bCs/>
          <w:sz w:val="20"/>
          <w:szCs w:val="20"/>
        </w:rPr>
      </w:pPr>
      <w:r w:rsidRPr="005E538C">
        <w:rPr>
          <w:rFonts w:ascii="Times New Roman" w:hAnsi="Times New Roman" w:cs="Times New Roman"/>
          <w:bCs/>
          <w:sz w:val="20"/>
          <w:szCs w:val="20"/>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513638B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12.5. Приложение №1 - график платежей является неотъемлемой частью настоящего Договора.</w:t>
      </w:r>
    </w:p>
    <w:p w14:paraId="282B55AC" w14:textId="77777777" w:rsidR="005E538C" w:rsidRPr="005E538C" w:rsidRDefault="005E538C" w:rsidP="00DC4D9A">
      <w:pPr>
        <w:numPr>
          <w:ilvl w:val="1"/>
          <w:numId w:val="57"/>
        </w:numPr>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2182650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12.7. Договор составлен в 2-х экземплярах, имеющих одинаковую юридическую силу: один для Займодавца, один для Заемщика.</w:t>
      </w:r>
    </w:p>
    <w:p w14:paraId="22698FB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12.8. Местом исполнения Договора является г. Абакан, Республики Хакасия, Российской Федерации.  </w:t>
      </w:r>
    </w:p>
    <w:p w14:paraId="46BB035F"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0F7D2D94"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13. </w:t>
      </w:r>
      <w:r w:rsidRPr="005E538C">
        <w:rPr>
          <w:rFonts w:ascii="Times New Roman" w:eastAsia="Lucida Sans Unicode" w:hAnsi="Times New Roman" w:cs="Times New Roman"/>
          <w:b/>
          <w:kern w:val="1"/>
          <w:sz w:val="20"/>
          <w:szCs w:val="20"/>
        </w:rPr>
        <w:t>МЕСТОНАХОЖДЕНИЕ И БАНКОВСКИЕ РЕКВИЗИТЫ СТОРОН</w:t>
      </w:r>
    </w:p>
    <w:p w14:paraId="504A46FA"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
          <w:bCs/>
          <w:sz w:val="20"/>
          <w:szCs w:val="20"/>
        </w:rPr>
        <w:t>13.1. Займодавец:</w:t>
      </w:r>
    </w:p>
    <w:p w14:paraId="4C91D836"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Некоммерческая организация «Гарантийный фонд-микрокредитная компания Республики Хакасия»</w:t>
      </w:r>
    </w:p>
    <w:p w14:paraId="12205EF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Местонахождение: 655010, г. Абакан, пр-кт Дружбы Народов, 2А</w:t>
      </w:r>
    </w:p>
    <w:p w14:paraId="7EE8114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27EBD20C"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ИНН 1901098681, ОГРН 1111900000079, КПП 190101001.</w:t>
      </w:r>
    </w:p>
    <w:p w14:paraId="1CE5D693" w14:textId="77777777" w:rsidR="005E538C" w:rsidRPr="005E538C" w:rsidRDefault="005E538C" w:rsidP="005E538C">
      <w:pPr>
        <w:shd w:val="clear" w:color="auto" w:fill="FFFFFF"/>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w:t>
      </w:r>
    </w:p>
    <w:p w14:paraId="3865926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р/с 40601810471000000004 в Отделение № 8602 ПАО Сбербанк г. Абакан</w:t>
      </w:r>
    </w:p>
    <w:p w14:paraId="2BAF5550" w14:textId="77777777" w:rsidR="005E538C" w:rsidRPr="005E538C" w:rsidRDefault="005E538C" w:rsidP="005E538C">
      <w:pPr>
        <w:shd w:val="clear" w:color="auto" w:fill="FFFFFF"/>
        <w:rPr>
          <w:rFonts w:ascii="Times New Roman" w:hAnsi="Times New Roman" w:cs="Times New Roman"/>
          <w:sz w:val="20"/>
          <w:szCs w:val="20"/>
        </w:rPr>
      </w:pPr>
      <w:r w:rsidRPr="005E538C">
        <w:rPr>
          <w:rFonts w:ascii="Times New Roman" w:hAnsi="Times New Roman" w:cs="Times New Roman"/>
          <w:sz w:val="20"/>
          <w:szCs w:val="20"/>
        </w:rPr>
        <w:t>БИК 049514608</w:t>
      </w:r>
    </w:p>
    <w:p w14:paraId="00689F41" w14:textId="77777777" w:rsidR="005E538C" w:rsidRPr="005E538C" w:rsidRDefault="005E538C" w:rsidP="005E538C">
      <w:pPr>
        <w:jc w:val="both"/>
        <w:rPr>
          <w:rFonts w:ascii="Times New Roman" w:hAnsi="Times New Roman" w:cs="Times New Roman"/>
          <w:sz w:val="20"/>
          <w:szCs w:val="20"/>
          <w:u w:val="single"/>
        </w:rPr>
      </w:pPr>
      <w:r w:rsidRPr="005E538C">
        <w:rPr>
          <w:rFonts w:ascii="Times New Roman" w:hAnsi="Times New Roman" w:cs="Times New Roman"/>
          <w:sz w:val="20"/>
          <w:szCs w:val="20"/>
          <w:lang w:val="en-US"/>
        </w:rPr>
        <w:t>Email</w:t>
      </w:r>
      <w:r w:rsidRPr="005E538C">
        <w:rPr>
          <w:rFonts w:ascii="Times New Roman" w:hAnsi="Times New Roman" w:cs="Times New Roman"/>
          <w:sz w:val="20"/>
          <w:szCs w:val="20"/>
        </w:rPr>
        <w:t xml:space="preserve">: </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ogfrh</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mail</w:t>
      </w:r>
      <w:r w:rsidRPr="005E538C">
        <w:rPr>
          <w:rFonts w:ascii="Times New Roman" w:hAnsi="Times New Roman" w:cs="Times New Roman"/>
          <w:sz w:val="20"/>
          <w:szCs w:val="20"/>
          <w:u w:val="single"/>
        </w:rPr>
        <w:t>.</w:t>
      </w:r>
      <w:r w:rsidRPr="005E538C">
        <w:rPr>
          <w:rFonts w:ascii="Times New Roman" w:hAnsi="Times New Roman" w:cs="Times New Roman"/>
          <w:sz w:val="20"/>
          <w:szCs w:val="20"/>
          <w:u w:val="single"/>
          <w:lang w:val="en-US"/>
        </w:rPr>
        <w:t>ru</w:t>
      </w:r>
      <w:r w:rsidRPr="005E538C">
        <w:rPr>
          <w:rFonts w:ascii="Times New Roman" w:hAnsi="Times New Roman" w:cs="Times New Roman"/>
          <w:sz w:val="20"/>
          <w:szCs w:val="20"/>
          <w:u w:val="single"/>
        </w:rPr>
        <w:t xml:space="preserve"> </w:t>
      </w:r>
    </w:p>
    <w:p w14:paraId="48B23523"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 xml:space="preserve">Телефон:8(3902)248-688, 8-983-191-2085 </w:t>
      </w:r>
    </w:p>
    <w:p w14:paraId="77AD6637"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b/>
          <w:bCs/>
          <w:sz w:val="20"/>
          <w:szCs w:val="20"/>
        </w:rPr>
        <w:t>13.2. Заемщик:</w:t>
      </w:r>
    </w:p>
    <w:p w14:paraId="523746CA" w14:textId="77777777" w:rsidR="005E538C" w:rsidRPr="005E538C" w:rsidRDefault="005E538C" w:rsidP="005E538C">
      <w:pPr>
        <w:widowControl w:val="0"/>
        <w:suppressAutoHyphens/>
        <w:autoSpaceDN w:val="0"/>
        <w:jc w:val="both"/>
        <w:textAlignment w:val="baseline"/>
        <w:rPr>
          <w:rFonts w:ascii="Times New Roman" w:hAnsi="Times New Roman" w:cs="Times New Roman"/>
          <w:kern w:val="3"/>
          <w:sz w:val="20"/>
          <w:szCs w:val="20"/>
          <w:lang w:bidi="en-US"/>
        </w:rPr>
      </w:pPr>
      <w:r w:rsidRPr="005E538C">
        <w:rPr>
          <w:rFonts w:ascii="Times New Roman" w:hAnsi="Times New Roman" w:cs="Times New Roman"/>
          <w:kern w:val="3"/>
          <w:sz w:val="20"/>
          <w:szCs w:val="20"/>
          <w:lang w:bidi="en-US"/>
        </w:rPr>
        <w:t>__________________________</w:t>
      </w:r>
    </w:p>
    <w:p w14:paraId="2DA38222"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Адрес регистрации по месту жительства:</w:t>
      </w:r>
    </w:p>
    <w:p w14:paraId="74C42884"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Адрес фактического проживания:</w:t>
      </w:r>
    </w:p>
    <w:p w14:paraId="24534BD0" w14:textId="77777777" w:rsidR="005E538C" w:rsidRPr="005E538C" w:rsidRDefault="005E538C" w:rsidP="005E538C">
      <w:pPr>
        <w:widowControl w:val="0"/>
        <w:jc w:val="both"/>
        <w:rPr>
          <w:rFonts w:ascii="Times New Roman" w:hAnsi="Times New Roman" w:cs="Times New Roman"/>
          <w:b/>
          <w:sz w:val="20"/>
          <w:szCs w:val="20"/>
        </w:rPr>
      </w:pPr>
      <w:r w:rsidRPr="005E538C">
        <w:rPr>
          <w:rFonts w:ascii="Times New Roman" w:hAnsi="Times New Roman" w:cs="Times New Roman"/>
          <w:sz w:val="20"/>
          <w:szCs w:val="20"/>
        </w:rPr>
        <w:t>Почтовый адрес: _____________________________________</w:t>
      </w:r>
    </w:p>
    <w:p w14:paraId="2A9027C8"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 xml:space="preserve">ИНН ______________, </w:t>
      </w:r>
    </w:p>
    <w:p w14:paraId="7752E67D"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Счет _____________________, открыт в</w:t>
      </w:r>
      <w:r w:rsidRPr="005E538C">
        <w:rPr>
          <w:rFonts w:ascii="Times New Roman" w:hAnsi="Times New Roman" w:cs="Times New Roman"/>
          <w:iCs/>
          <w:sz w:val="20"/>
          <w:szCs w:val="20"/>
        </w:rPr>
        <w:t xml:space="preserve"> </w:t>
      </w:r>
      <w:sdt>
        <w:sdtPr>
          <w:rPr>
            <w:rFonts w:ascii="Times New Roman" w:hAnsi="Times New Roman" w:cs="Times New Roman"/>
            <w:iCs/>
            <w:sz w:val="20"/>
            <w:szCs w:val="20"/>
          </w:rPr>
          <w:id w:val="-1118752845"/>
          <w:placeholder>
            <w:docPart w:val="D747CA82AA304725B99E757E4C113B22"/>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5E538C">
            <w:rPr>
              <w:rFonts w:ascii="Times New Roman" w:hAnsi="Times New Roman" w:cs="Times New Roman"/>
              <w:sz w:val="20"/>
              <w:szCs w:val="20"/>
            </w:rPr>
            <w:t>Выберите элемент.</w:t>
          </w:r>
        </w:sdtContent>
      </w:sdt>
    </w:p>
    <w:p w14:paraId="42614A83"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Телефон: ____________________________________</w:t>
      </w:r>
    </w:p>
    <w:p w14:paraId="29745C3B"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lang w:val="en-US"/>
        </w:rPr>
        <w:t>e</w:t>
      </w:r>
      <w:r w:rsidRPr="005E538C">
        <w:rPr>
          <w:rFonts w:ascii="Times New Roman" w:hAnsi="Times New Roman" w:cs="Times New Roman"/>
          <w:sz w:val="20"/>
          <w:szCs w:val="20"/>
        </w:rPr>
        <w:t>-</w:t>
      </w:r>
      <w:r w:rsidRPr="005E538C">
        <w:rPr>
          <w:rFonts w:ascii="Times New Roman" w:hAnsi="Times New Roman" w:cs="Times New Roman"/>
          <w:sz w:val="20"/>
          <w:szCs w:val="20"/>
          <w:lang w:val="en-US"/>
        </w:rPr>
        <w:t>mail</w:t>
      </w:r>
      <w:r w:rsidRPr="005E538C">
        <w:rPr>
          <w:rFonts w:ascii="Times New Roman" w:hAnsi="Times New Roman" w:cs="Times New Roman"/>
          <w:sz w:val="20"/>
          <w:szCs w:val="20"/>
        </w:rPr>
        <w:t xml:space="preserve"> _________________</w:t>
      </w:r>
    </w:p>
    <w:p w14:paraId="700318B3" w14:textId="77777777" w:rsidR="005E538C" w:rsidRPr="005E538C" w:rsidRDefault="005E538C" w:rsidP="005E538C">
      <w:pPr>
        <w:widowControl w:val="0"/>
        <w:jc w:val="both"/>
        <w:rPr>
          <w:rFonts w:ascii="Times New Roman" w:hAnsi="Times New Roman" w:cs="Times New Roman"/>
          <w:sz w:val="20"/>
          <w:szCs w:val="20"/>
        </w:rPr>
      </w:pPr>
    </w:p>
    <w:p w14:paraId="41D77FFE"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С условиями договора и графиком платежей ознакомлен: ___________ / _____________/</w:t>
      </w:r>
    </w:p>
    <w:p w14:paraId="0355FB95" w14:textId="77777777" w:rsidR="005E538C" w:rsidRPr="005E538C" w:rsidRDefault="005E538C" w:rsidP="005E538C">
      <w:pPr>
        <w:rPr>
          <w:rFonts w:ascii="Times New Roman" w:hAnsi="Times New Roman" w:cs="Times New Roman"/>
          <w:b/>
          <w:bCs/>
          <w:sz w:val="20"/>
          <w:szCs w:val="20"/>
        </w:rPr>
      </w:pPr>
    </w:p>
    <w:p w14:paraId="14A14179" w14:textId="77777777" w:rsidR="005E538C" w:rsidRPr="005E538C" w:rsidRDefault="005E538C" w:rsidP="00DC4D9A">
      <w:pPr>
        <w:pStyle w:val="ac"/>
        <w:numPr>
          <w:ilvl w:val="0"/>
          <w:numId w:val="105"/>
        </w:numPr>
        <w:spacing w:after="0" w:line="240" w:lineRule="auto"/>
        <w:jc w:val="center"/>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0959773B" w14:textId="77777777" w:rsidR="005E538C" w:rsidRPr="005E538C" w:rsidRDefault="005E538C" w:rsidP="005E538C">
      <w:pPr>
        <w:ind w:firstLine="900"/>
        <w:jc w:val="both"/>
        <w:rPr>
          <w:rFonts w:ascii="Times New Roman" w:hAnsi="Times New Roman" w:cs="Times New Roman"/>
          <w:sz w:val="20"/>
          <w:szCs w:val="20"/>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538C" w:rsidRPr="005E538C" w14:paraId="56986897" w14:textId="77777777" w:rsidTr="005E538C">
        <w:tc>
          <w:tcPr>
            <w:tcW w:w="4785" w:type="dxa"/>
          </w:tcPr>
          <w:p w14:paraId="483FD5B8"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Займодавец</w:t>
            </w:r>
          </w:p>
          <w:p w14:paraId="53F6D207" w14:textId="77777777" w:rsidR="005E538C" w:rsidRPr="005E538C" w:rsidRDefault="005E538C" w:rsidP="005E538C">
            <w:pPr>
              <w:jc w:val="both"/>
              <w:rPr>
                <w:rFonts w:ascii="Times New Roman" w:hAnsi="Times New Roman" w:cs="Times New Roman"/>
                <w:iCs/>
                <w:sz w:val="20"/>
                <w:szCs w:val="20"/>
              </w:rPr>
            </w:pPr>
            <w:r w:rsidRPr="005E538C">
              <w:rPr>
                <w:rFonts w:ascii="Times New Roman" w:hAnsi="Times New Roman" w:cs="Times New Roman"/>
                <w:iCs/>
                <w:sz w:val="20"/>
                <w:szCs w:val="20"/>
              </w:rPr>
              <w:t xml:space="preserve">Директор </w:t>
            </w:r>
          </w:p>
          <w:p w14:paraId="3EE43CBF" w14:textId="77777777" w:rsidR="005E538C" w:rsidRPr="005E538C" w:rsidRDefault="005E538C" w:rsidP="005E538C">
            <w:pPr>
              <w:jc w:val="both"/>
              <w:rPr>
                <w:rFonts w:ascii="Times New Roman" w:hAnsi="Times New Roman" w:cs="Times New Roman"/>
                <w:iCs/>
                <w:sz w:val="20"/>
                <w:szCs w:val="20"/>
              </w:rPr>
            </w:pPr>
          </w:p>
          <w:p w14:paraId="54FB3BEF"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_________________/Сорокина М.Л./</w:t>
            </w:r>
          </w:p>
          <w:p w14:paraId="453723C7"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
                <w:bCs/>
                <w:sz w:val="20"/>
                <w:szCs w:val="20"/>
              </w:rPr>
              <w:t>М.П.</w:t>
            </w:r>
          </w:p>
        </w:tc>
        <w:tc>
          <w:tcPr>
            <w:tcW w:w="4786" w:type="dxa"/>
          </w:tcPr>
          <w:p w14:paraId="6F646EF8"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b/>
                <w:bCs/>
                <w:sz w:val="20"/>
                <w:szCs w:val="20"/>
              </w:rPr>
              <w:t>Заемщик</w:t>
            </w:r>
          </w:p>
          <w:p w14:paraId="7B020C96" w14:textId="77777777" w:rsidR="005E538C" w:rsidRPr="005E538C" w:rsidRDefault="005E538C" w:rsidP="005E538C">
            <w:pPr>
              <w:jc w:val="both"/>
              <w:rPr>
                <w:rFonts w:ascii="Times New Roman" w:hAnsi="Times New Roman" w:cs="Times New Roman"/>
                <w:b/>
                <w:iCs/>
                <w:sz w:val="20"/>
                <w:szCs w:val="20"/>
              </w:rPr>
            </w:pPr>
          </w:p>
          <w:p w14:paraId="18A9D74C" w14:textId="77777777" w:rsidR="005E538C" w:rsidRPr="005E538C" w:rsidRDefault="005E538C" w:rsidP="005E538C">
            <w:pPr>
              <w:jc w:val="both"/>
              <w:rPr>
                <w:rFonts w:ascii="Times New Roman" w:hAnsi="Times New Roman" w:cs="Times New Roman"/>
                <w:b/>
                <w:bCs/>
                <w:sz w:val="20"/>
                <w:szCs w:val="20"/>
              </w:rPr>
            </w:pPr>
          </w:p>
          <w:p w14:paraId="46B53B60"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__________________________/_____________/</w:t>
            </w:r>
          </w:p>
          <w:p w14:paraId="31B3B7A1" w14:textId="77777777" w:rsidR="005E538C" w:rsidRPr="005E538C" w:rsidRDefault="005E538C" w:rsidP="005E538C">
            <w:pPr>
              <w:spacing w:line="102" w:lineRule="atLeast"/>
              <w:jc w:val="both"/>
              <w:rPr>
                <w:rFonts w:ascii="Times New Roman" w:hAnsi="Times New Roman" w:cs="Times New Roman"/>
                <w:strike/>
                <w:sz w:val="20"/>
                <w:szCs w:val="20"/>
              </w:rPr>
            </w:pPr>
          </w:p>
        </w:tc>
      </w:tr>
    </w:tbl>
    <w:p w14:paraId="2FF13F2D"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p>
    <w:p w14:paraId="55115E6A" w14:textId="77777777" w:rsidR="005E538C" w:rsidRPr="005E538C" w:rsidRDefault="005E538C" w:rsidP="005E538C">
      <w:pPr>
        <w:jc w:val="both"/>
        <w:rPr>
          <w:rFonts w:ascii="Times New Roman" w:hAnsi="Times New Roman" w:cs="Times New Roman"/>
          <w:sz w:val="20"/>
          <w:szCs w:val="20"/>
        </w:rPr>
      </w:pPr>
    </w:p>
    <w:p w14:paraId="165FE3C6"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__________________________________________________________________________</w:t>
      </w:r>
    </w:p>
    <w:p w14:paraId="77B1DF8B"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7DD9D5AC"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_____________________________________________________</w:t>
      </w:r>
    </w:p>
    <w:p w14:paraId="28E72331"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463DE472"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r w:rsidRPr="005E538C">
        <w:rPr>
          <w:rFonts w:ascii="Times New Roman" w:hAnsi="Times New Roman" w:cs="Times New Roman"/>
          <w:i/>
          <w:iCs/>
          <w:sz w:val="20"/>
          <w:szCs w:val="20"/>
        </w:rPr>
        <w:br w:type="page"/>
      </w:r>
    </w:p>
    <w:p w14:paraId="4F71B47E" w14:textId="77777777" w:rsidR="005E538C" w:rsidRPr="005E538C" w:rsidRDefault="005E538C" w:rsidP="005E538C">
      <w:pPr>
        <w:ind w:firstLine="5670"/>
        <w:rPr>
          <w:rFonts w:ascii="Times New Roman" w:hAnsi="Times New Roman" w:cs="Times New Roman"/>
          <w:b/>
          <w:sz w:val="20"/>
          <w:szCs w:val="20"/>
        </w:rPr>
      </w:pPr>
      <w:r w:rsidRPr="005E538C">
        <w:rPr>
          <w:rFonts w:ascii="Times New Roman" w:hAnsi="Times New Roman" w:cs="Times New Roman"/>
          <w:b/>
          <w:sz w:val="20"/>
          <w:szCs w:val="20"/>
        </w:rPr>
        <w:t>Приложение № 1</w:t>
      </w:r>
    </w:p>
    <w:p w14:paraId="58261FC3" w14:textId="77777777" w:rsidR="005E538C" w:rsidRPr="005E538C" w:rsidRDefault="005E538C" w:rsidP="005E538C">
      <w:pPr>
        <w:ind w:firstLine="5670"/>
        <w:rPr>
          <w:rFonts w:ascii="Times New Roman" w:hAnsi="Times New Roman" w:cs="Times New Roman"/>
          <w:b/>
          <w:sz w:val="20"/>
          <w:szCs w:val="20"/>
        </w:rPr>
      </w:pPr>
      <w:r w:rsidRPr="005E538C">
        <w:rPr>
          <w:rFonts w:ascii="Times New Roman" w:hAnsi="Times New Roman" w:cs="Times New Roman"/>
          <w:b/>
          <w:sz w:val="20"/>
          <w:szCs w:val="20"/>
        </w:rPr>
        <w:t>к Договору микрозайма№</w:t>
      </w:r>
      <w:r w:rsidRPr="005E538C">
        <w:rPr>
          <w:rFonts w:ascii="Times New Roman" w:hAnsi="Times New Roman" w:cs="Times New Roman"/>
          <w:b/>
          <w:sz w:val="20"/>
          <w:szCs w:val="20"/>
          <w:lang w:val="en-US"/>
        </w:rPr>
        <w:t> </w:t>
      </w:r>
      <w:r w:rsidRPr="005E538C">
        <w:rPr>
          <w:rFonts w:ascii="Times New Roman" w:hAnsi="Times New Roman" w:cs="Times New Roman"/>
          <w:b/>
          <w:sz w:val="20"/>
          <w:szCs w:val="20"/>
        </w:rPr>
        <w:t>______</w:t>
      </w:r>
    </w:p>
    <w:p w14:paraId="499D5B73" w14:textId="77777777" w:rsidR="005E538C" w:rsidRPr="005E538C" w:rsidRDefault="005E538C" w:rsidP="005E538C">
      <w:pPr>
        <w:ind w:firstLine="5670"/>
        <w:rPr>
          <w:rFonts w:ascii="Times New Roman" w:hAnsi="Times New Roman" w:cs="Times New Roman"/>
          <w:b/>
          <w:sz w:val="20"/>
          <w:szCs w:val="20"/>
        </w:rPr>
      </w:pPr>
      <w:r w:rsidRPr="005E538C">
        <w:rPr>
          <w:rFonts w:ascii="Times New Roman" w:hAnsi="Times New Roman" w:cs="Times New Roman"/>
          <w:b/>
          <w:sz w:val="20"/>
          <w:szCs w:val="20"/>
        </w:rPr>
        <w:t>от </w:t>
      </w:r>
      <w:sdt>
        <w:sdtPr>
          <w:rPr>
            <w:rFonts w:ascii="Times New Roman" w:hAnsi="Times New Roman" w:cs="Times New Roman"/>
            <w:sz w:val="20"/>
            <w:szCs w:val="20"/>
          </w:rPr>
          <w:id w:val="1126125950"/>
          <w:placeholder>
            <w:docPart w:val="BCD4599314BB4C94A489920A017332B4"/>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p>
    <w:p w14:paraId="34CA1BED" w14:textId="77777777" w:rsidR="005E538C" w:rsidRPr="005E538C" w:rsidRDefault="005E538C" w:rsidP="005E538C">
      <w:pPr>
        <w:keepNext/>
        <w:spacing w:before="240" w:after="60"/>
        <w:jc w:val="center"/>
        <w:outlineLvl w:val="1"/>
        <w:rPr>
          <w:rFonts w:ascii="Times New Roman" w:hAnsi="Times New Roman" w:cs="Times New Roman"/>
          <w:b/>
          <w:bCs/>
          <w:sz w:val="20"/>
          <w:szCs w:val="20"/>
          <w:lang w:eastAsia="ar-SA"/>
        </w:rPr>
      </w:pPr>
      <w:r w:rsidRPr="005E538C">
        <w:rPr>
          <w:rFonts w:ascii="Times New Roman" w:hAnsi="Times New Roman" w:cs="Times New Roman"/>
          <w:b/>
          <w:bCs/>
          <w:sz w:val="20"/>
          <w:szCs w:val="20"/>
          <w:lang w:eastAsia="ar-SA"/>
        </w:rPr>
        <w:t>График</w:t>
      </w:r>
    </w:p>
    <w:p w14:paraId="489E2212"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погашения (возврата) Микрозайма (основного долга)</w:t>
      </w:r>
    </w:p>
    <w:p w14:paraId="758DF79C" w14:textId="77777777" w:rsidR="005E538C" w:rsidRPr="005E538C" w:rsidRDefault="005E538C" w:rsidP="005E538C">
      <w:pPr>
        <w:tabs>
          <w:tab w:val="left" w:pos="637"/>
          <w:tab w:val="left" w:pos="9851"/>
        </w:tabs>
        <w:autoSpaceDE w:val="0"/>
        <w:autoSpaceDN w:val="0"/>
        <w:jc w:val="center"/>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482"/>
        <w:gridCol w:w="7499"/>
      </w:tblGrid>
      <w:tr w:rsidR="005E538C" w:rsidRPr="005E538C" w14:paraId="39FFE9C2"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tcPr>
          <w:p w14:paraId="62610B2A" w14:textId="77777777" w:rsidR="005E538C" w:rsidRPr="005E538C" w:rsidRDefault="005E538C" w:rsidP="005E538C">
            <w:pPr>
              <w:tabs>
                <w:tab w:val="left" w:pos="637"/>
                <w:tab w:val="left" w:pos="9851"/>
              </w:tabs>
              <w:autoSpaceDE w:val="0"/>
              <w:autoSpaceDN w:val="0"/>
              <w:jc w:val="center"/>
              <w:rPr>
                <w:rFonts w:ascii="Times New Roman" w:hAnsi="Times New Roman" w:cs="Times New Roman"/>
                <w:b/>
                <w:sz w:val="20"/>
                <w:szCs w:val="20"/>
              </w:rPr>
            </w:pPr>
            <w:r w:rsidRPr="005E538C">
              <w:rPr>
                <w:rFonts w:ascii="Times New Roman" w:hAnsi="Times New Roman" w:cs="Times New Roman"/>
                <w:b/>
                <w:sz w:val="20"/>
                <w:szCs w:val="20"/>
              </w:rPr>
              <w:t xml:space="preserve">№ </w:t>
            </w:r>
            <w:r w:rsidRPr="005E538C">
              <w:rPr>
                <w:rFonts w:ascii="Times New Roman" w:hAnsi="Times New Roman" w:cs="Times New Roman"/>
                <w:b/>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tcPr>
          <w:p w14:paraId="3FF62EE3"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Дата</w:t>
            </w:r>
          </w:p>
        </w:tc>
        <w:tc>
          <w:tcPr>
            <w:tcW w:w="8080" w:type="dxa"/>
            <w:tcBorders>
              <w:top w:val="single" w:sz="4" w:space="0" w:color="auto"/>
              <w:left w:val="single" w:sz="4" w:space="0" w:color="auto"/>
              <w:bottom w:val="single" w:sz="4" w:space="0" w:color="auto"/>
              <w:right w:val="single" w:sz="4" w:space="0" w:color="auto"/>
            </w:tcBorders>
          </w:tcPr>
          <w:p w14:paraId="62719221"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Сумма (цифрами, прописью)</w:t>
            </w:r>
          </w:p>
        </w:tc>
      </w:tr>
      <w:tr w:rsidR="005E538C" w:rsidRPr="005E538C" w14:paraId="50D9F4EE"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tcPr>
          <w:p w14:paraId="29B7954A" w14:textId="77777777" w:rsidR="005E538C" w:rsidRPr="005E538C" w:rsidRDefault="005E538C" w:rsidP="005E538C">
            <w:pPr>
              <w:tabs>
                <w:tab w:val="left" w:pos="637"/>
                <w:tab w:val="left" w:pos="9851"/>
              </w:tabs>
              <w:autoSpaceDE w:val="0"/>
              <w:autoSpaceDN w:val="0"/>
              <w:jc w:val="center"/>
              <w:rPr>
                <w:rFonts w:ascii="Times New Roman" w:hAnsi="Times New Roman" w:cs="Times New Roman"/>
                <w:b/>
                <w:sz w:val="20"/>
                <w:szCs w:val="20"/>
              </w:rPr>
            </w:pPr>
            <w:r w:rsidRPr="005E538C">
              <w:rPr>
                <w:rFonts w:ascii="Times New Roman" w:hAnsi="Times New Roman" w:cs="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02E6FB3F"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2</w:t>
            </w:r>
          </w:p>
        </w:tc>
        <w:tc>
          <w:tcPr>
            <w:tcW w:w="8080" w:type="dxa"/>
            <w:tcBorders>
              <w:top w:val="single" w:sz="4" w:space="0" w:color="auto"/>
              <w:left w:val="single" w:sz="4" w:space="0" w:color="auto"/>
              <w:bottom w:val="single" w:sz="4" w:space="0" w:color="auto"/>
              <w:right w:val="single" w:sz="4" w:space="0" w:color="auto"/>
            </w:tcBorders>
          </w:tcPr>
          <w:p w14:paraId="72415EAD"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3</w:t>
            </w:r>
          </w:p>
        </w:tc>
      </w:tr>
      <w:tr w:rsidR="005E538C" w:rsidRPr="005E538C" w14:paraId="0C1A133A"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54963663" w14:textId="77777777" w:rsidR="005E538C" w:rsidRPr="005E538C" w:rsidRDefault="005E538C" w:rsidP="005E538C">
            <w:pPr>
              <w:ind w:right="-1"/>
              <w:jc w:val="center"/>
              <w:rPr>
                <w:rFonts w:ascii="Times New Roman" w:hAnsi="Times New Roman" w:cs="Times New Roman"/>
                <w:sz w:val="20"/>
                <w:szCs w:val="20"/>
              </w:rPr>
            </w:pPr>
            <w:r w:rsidRPr="005E538C">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21B14B55" w14:textId="77777777" w:rsidR="005E538C" w:rsidRPr="005E538C" w:rsidRDefault="005E538C" w:rsidP="005E538C">
            <w:pPr>
              <w:rPr>
                <w:rFonts w:ascii="Times New Roman" w:hAnsi="Times New Roman" w:cs="Times New Roman"/>
                <w:sz w:val="20"/>
                <w:szCs w:val="20"/>
              </w:rPr>
            </w:pPr>
          </w:p>
        </w:tc>
        <w:tc>
          <w:tcPr>
            <w:tcW w:w="8080" w:type="dxa"/>
            <w:tcBorders>
              <w:top w:val="single" w:sz="4" w:space="0" w:color="auto"/>
              <w:left w:val="single" w:sz="4" w:space="0" w:color="auto"/>
              <w:bottom w:val="single" w:sz="4" w:space="0" w:color="auto"/>
              <w:right w:val="single" w:sz="4" w:space="0" w:color="auto"/>
            </w:tcBorders>
          </w:tcPr>
          <w:p w14:paraId="29A3CDC7" w14:textId="77777777" w:rsidR="005E538C" w:rsidRPr="005E538C" w:rsidRDefault="005E538C" w:rsidP="005E538C">
            <w:pPr>
              <w:rPr>
                <w:rFonts w:ascii="Times New Roman" w:hAnsi="Times New Roman" w:cs="Times New Roman"/>
                <w:sz w:val="20"/>
                <w:szCs w:val="20"/>
              </w:rPr>
            </w:pPr>
          </w:p>
        </w:tc>
      </w:tr>
      <w:tr w:rsidR="005E538C" w:rsidRPr="005E538C" w14:paraId="3BB43C44" w14:textId="77777777" w:rsidTr="005E538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5F6059EE" w14:textId="77777777" w:rsidR="005E538C" w:rsidRPr="005E538C" w:rsidRDefault="005E538C" w:rsidP="005E538C">
            <w:pPr>
              <w:ind w:left="-93" w:right="-108"/>
              <w:jc w:val="center"/>
              <w:rPr>
                <w:rFonts w:ascii="Times New Roman" w:hAnsi="Times New Roman" w:cs="Times New Roman"/>
                <w:i/>
                <w:sz w:val="20"/>
                <w:szCs w:val="20"/>
              </w:rPr>
            </w:pPr>
            <w:r w:rsidRPr="005E538C">
              <w:rPr>
                <w:rFonts w:ascii="Times New Roman" w:hAnsi="Times New Roman" w:cs="Times New Roman"/>
                <w:i/>
                <w:sz w:val="20"/>
                <w:szCs w:val="20"/>
              </w:rPr>
              <w:t>&lt;и т.д.&gt;</w:t>
            </w:r>
          </w:p>
        </w:tc>
        <w:tc>
          <w:tcPr>
            <w:tcW w:w="1559" w:type="dxa"/>
            <w:tcBorders>
              <w:top w:val="single" w:sz="4" w:space="0" w:color="auto"/>
              <w:left w:val="single" w:sz="4" w:space="0" w:color="auto"/>
              <w:bottom w:val="single" w:sz="4" w:space="0" w:color="auto"/>
              <w:right w:val="single" w:sz="4" w:space="0" w:color="auto"/>
            </w:tcBorders>
          </w:tcPr>
          <w:p w14:paraId="0E66F2B4" w14:textId="77777777" w:rsidR="005E538C" w:rsidRPr="005E538C" w:rsidRDefault="005E538C" w:rsidP="005E538C">
            <w:pPr>
              <w:rPr>
                <w:rFonts w:ascii="Times New Roman" w:hAnsi="Times New Roman" w:cs="Times New Roman"/>
                <w:sz w:val="20"/>
                <w:szCs w:val="20"/>
              </w:rPr>
            </w:pPr>
          </w:p>
        </w:tc>
        <w:tc>
          <w:tcPr>
            <w:tcW w:w="8080" w:type="dxa"/>
            <w:tcBorders>
              <w:top w:val="single" w:sz="4" w:space="0" w:color="auto"/>
              <w:left w:val="single" w:sz="4" w:space="0" w:color="auto"/>
              <w:bottom w:val="single" w:sz="4" w:space="0" w:color="auto"/>
              <w:right w:val="single" w:sz="4" w:space="0" w:color="auto"/>
            </w:tcBorders>
          </w:tcPr>
          <w:p w14:paraId="1E79A4CE" w14:textId="77777777" w:rsidR="005E538C" w:rsidRPr="005E538C" w:rsidRDefault="005E538C" w:rsidP="005E538C">
            <w:pPr>
              <w:rPr>
                <w:rFonts w:ascii="Times New Roman" w:hAnsi="Times New Roman" w:cs="Times New Roman"/>
                <w:sz w:val="20"/>
                <w:szCs w:val="20"/>
              </w:rPr>
            </w:pPr>
          </w:p>
        </w:tc>
      </w:tr>
    </w:tbl>
    <w:p w14:paraId="0C78D6D8" w14:textId="77777777" w:rsidR="005E538C" w:rsidRPr="005E538C" w:rsidRDefault="005E538C" w:rsidP="005E538C">
      <w:pPr>
        <w:tabs>
          <w:tab w:val="left" w:pos="637"/>
          <w:tab w:val="left" w:pos="9851"/>
        </w:tabs>
        <w:autoSpaceDE w:val="0"/>
        <w:autoSpaceDN w:val="0"/>
        <w:ind w:firstLine="709"/>
        <w:jc w:val="both"/>
        <w:rPr>
          <w:rFonts w:ascii="Times New Roman" w:hAnsi="Times New Roman" w:cs="Times New Roman"/>
          <w:sz w:val="20"/>
          <w:szCs w:val="20"/>
        </w:rPr>
      </w:pPr>
    </w:p>
    <w:p w14:paraId="12D6E3A7" w14:textId="77777777" w:rsidR="005E538C" w:rsidRPr="005E538C" w:rsidRDefault="005E538C" w:rsidP="005E538C">
      <w:pPr>
        <w:widowControl w:val="0"/>
        <w:tabs>
          <w:tab w:val="left" w:pos="1418"/>
        </w:tabs>
        <w:ind w:firstLine="709"/>
        <w:jc w:val="both"/>
        <w:rPr>
          <w:rFonts w:ascii="Times New Roman" w:eastAsia="Calibri" w:hAnsi="Times New Roman" w:cs="Times New Roman"/>
          <w:sz w:val="20"/>
          <w:szCs w:val="20"/>
        </w:rPr>
      </w:pPr>
      <w:r w:rsidRPr="005E538C">
        <w:rPr>
          <w:rFonts w:ascii="Times New Roman" w:hAnsi="Times New Roman" w:cs="Times New Roman"/>
          <w:sz w:val="20"/>
          <w:szCs w:val="20"/>
        </w:rPr>
        <w:t xml:space="preserve">Настоящее Приложение </w:t>
      </w:r>
      <w:r w:rsidRPr="005E538C">
        <w:rPr>
          <w:rFonts w:ascii="Times New Roman" w:eastAsia="Calibri" w:hAnsi="Times New Roman" w:cs="Times New Roman"/>
          <w:sz w:val="20"/>
          <w:szCs w:val="20"/>
        </w:rPr>
        <w:t xml:space="preserve">является неотъемлемой частью </w:t>
      </w:r>
      <w:r w:rsidRPr="005E538C">
        <w:rPr>
          <w:rFonts w:ascii="Times New Roman" w:hAnsi="Times New Roman" w:cs="Times New Roman"/>
          <w:sz w:val="20"/>
          <w:szCs w:val="20"/>
        </w:rPr>
        <w:t xml:space="preserve">Договора микрозайма </w:t>
      </w:r>
      <w:r w:rsidRPr="005E538C">
        <w:rPr>
          <w:rFonts w:ascii="Times New Roman" w:eastAsia="Calibri" w:hAnsi="Times New Roman" w:cs="Times New Roman"/>
          <w:sz w:val="20"/>
          <w:szCs w:val="20"/>
        </w:rPr>
        <w:t>№ ___ от </w:t>
      </w:r>
      <w:sdt>
        <w:sdtPr>
          <w:rPr>
            <w:rFonts w:ascii="Times New Roman" w:hAnsi="Times New Roman" w:cs="Times New Roman"/>
            <w:sz w:val="20"/>
            <w:szCs w:val="20"/>
          </w:rPr>
          <w:id w:val="-1460799543"/>
          <w:placeholder>
            <w:docPart w:val="A622A328ABB845998CC4EF8C7D1A3A0A"/>
          </w:placeholder>
          <w:date>
            <w:dateFormat w:val="dd MMMM yyyy 'г.'"/>
            <w:lid w:val="ru-RU"/>
            <w:storeMappedDataAs w:val="dateTime"/>
            <w:calendar w:val="gregorian"/>
          </w:date>
        </w:sdtPr>
        <w:sdtEndPr/>
        <w:sdtContent>
          <w:r w:rsidRPr="005E538C">
            <w:rPr>
              <w:rFonts w:ascii="Times New Roman" w:hAnsi="Times New Roman" w:cs="Times New Roman"/>
              <w:sz w:val="20"/>
              <w:szCs w:val="20"/>
            </w:rPr>
            <w:t>Выберите элемент</w:t>
          </w:r>
        </w:sdtContent>
      </w:sdt>
      <w:r w:rsidRPr="005E538C">
        <w:rPr>
          <w:rFonts w:ascii="Times New Roman" w:eastAsia="Calibri" w:hAnsi="Times New Roman" w:cs="Times New Roman"/>
          <w:sz w:val="20"/>
          <w:szCs w:val="20"/>
        </w:rPr>
        <w:t>, составлено в 2-х экземплярах, имеющих одинаковую юридическую силу: один экземпляр, хранится у Займодавца, один - у Заемщика.</w:t>
      </w:r>
    </w:p>
    <w:p w14:paraId="58E84692" w14:textId="77777777" w:rsidR="005E538C" w:rsidRPr="005E538C" w:rsidRDefault="005E538C" w:rsidP="005E538C">
      <w:pPr>
        <w:jc w:val="right"/>
        <w:rPr>
          <w:rFonts w:ascii="Times New Roman" w:hAnsi="Times New Roman" w:cs="Times New Roman"/>
          <w:sz w:val="20"/>
          <w:szCs w:val="20"/>
        </w:rPr>
      </w:pPr>
    </w:p>
    <w:p w14:paraId="61E84520" w14:textId="77777777" w:rsidR="005E538C" w:rsidRPr="005E538C" w:rsidRDefault="005E538C" w:rsidP="005E538C">
      <w:pPr>
        <w:ind w:left="3540" w:firstLine="708"/>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26B0C0A8" w14:textId="77777777" w:rsidR="005E538C" w:rsidRPr="005E538C" w:rsidRDefault="005E538C" w:rsidP="005E538C">
      <w:pPr>
        <w:ind w:firstLine="900"/>
        <w:jc w:val="both"/>
        <w:rPr>
          <w:rFonts w:ascii="Times New Roman" w:hAnsi="Times New Roman" w:cs="Times New Roman"/>
          <w:sz w:val="20"/>
          <w:szCs w:val="20"/>
        </w:rPr>
      </w:pPr>
    </w:p>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538C" w:rsidRPr="005E538C" w14:paraId="479BCAB3" w14:textId="77777777" w:rsidTr="005E538C">
        <w:tc>
          <w:tcPr>
            <w:tcW w:w="4785" w:type="dxa"/>
          </w:tcPr>
          <w:p w14:paraId="65DBB350" w14:textId="77777777" w:rsidR="005E538C" w:rsidRPr="005E538C" w:rsidRDefault="005E538C" w:rsidP="005E538C">
            <w:pPr>
              <w:jc w:val="both"/>
              <w:rPr>
                <w:rFonts w:ascii="Times New Roman" w:hAnsi="Times New Roman" w:cs="Times New Roman"/>
                <w:b/>
                <w:sz w:val="20"/>
                <w:szCs w:val="20"/>
              </w:rPr>
            </w:pPr>
            <w:r w:rsidRPr="005E538C">
              <w:rPr>
                <w:rFonts w:ascii="Times New Roman" w:hAnsi="Times New Roman" w:cs="Times New Roman"/>
                <w:b/>
                <w:sz w:val="20"/>
                <w:szCs w:val="20"/>
              </w:rPr>
              <w:t>Займодавец</w:t>
            </w:r>
          </w:p>
          <w:p w14:paraId="387AEC70" w14:textId="77777777" w:rsidR="005E538C" w:rsidRPr="005E538C" w:rsidRDefault="005E538C" w:rsidP="005E538C">
            <w:pPr>
              <w:jc w:val="both"/>
              <w:rPr>
                <w:rFonts w:ascii="Times New Roman" w:hAnsi="Times New Roman" w:cs="Times New Roman"/>
                <w:iCs/>
                <w:sz w:val="20"/>
                <w:szCs w:val="20"/>
              </w:rPr>
            </w:pPr>
            <w:r w:rsidRPr="005E538C">
              <w:rPr>
                <w:rFonts w:ascii="Times New Roman" w:hAnsi="Times New Roman" w:cs="Times New Roman"/>
                <w:iCs/>
                <w:sz w:val="20"/>
                <w:szCs w:val="20"/>
              </w:rPr>
              <w:t xml:space="preserve">Директор </w:t>
            </w:r>
          </w:p>
          <w:p w14:paraId="5ECD5F80" w14:textId="77777777" w:rsidR="005E538C" w:rsidRPr="005E538C" w:rsidRDefault="005E538C" w:rsidP="005E538C">
            <w:pPr>
              <w:jc w:val="both"/>
              <w:rPr>
                <w:rFonts w:ascii="Times New Roman" w:hAnsi="Times New Roman" w:cs="Times New Roman"/>
                <w:iCs/>
                <w:sz w:val="20"/>
                <w:szCs w:val="20"/>
              </w:rPr>
            </w:pPr>
          </w:p>
          <w:p w14:paraId="07D5910A"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 /Сорокина М.Л./</w:t>
            </w:r>
          </w:p>
          <w:p w14:paraId="2729D073"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
                <w:bCs/>
                <w:sz w:val="20"/>
                <w:szCs w:val="20"/>
              </w:rPr>
              <w:t>М.П.</w:t>
            </w:r>
          </w:p>
        </w:tc>
        <w:tc>
          <w:tcPr>
            <w:tcW w:w="4786" w:type="dxa"/>
          </w:tcPr>
          <w:p w14:paraId="0A2E9EE0"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b/>
                <w:bCs/>
                <w:sz w:val="20"/>
                <w:szCs w:val="20"/>
              </w:rPr>
              <w:t>Заемщик</w:t>
            </w:r>
          </w:p>
          <w:p w14:paraId="3991BBB6" w14:textId="77777777" w:rsidR="005E538C" w:rsidRPr="005E538C" w:rsidRDefault="005E538C" w:rsidP="005E538C">
            <w:pPr>
              <w:jc w:val="both"/>
              <w:rPr>
                <w:rFonts w:ascii="Times New Roman" w:hAnsi="Times New Roman" w:cs="Times New Roman"/>
                <w:iCs/>
                <w:sz w:val="20"/>
                <w:szCs w:val="20"/>
              </w:rPr>
            </w:pPr>
          </w:p>
          <w:p w14:paraId="26DB01C5" w14:textId="77777777" w:rsidR="005E538C" w:rsidRPr="005E538C" w:rsidRDefault="005E538C" w:rsidP="005E538C">
            <w:pPr>
              <w:jc w:val="both"/>
              <w:rPr>
                <w:rFonts w:ascii="Times New Roman" w:hAnsi="Times New Roman" w:cs="Times New Roman"/>
                <w:b/>
                <w:bCs/>
                <w:sz w:val="20"/>
                <w:szCs w:val="20"/>
              </w:rPr>
            </w:pPr>
          </w:p>
          <w:p w14:paraId="3ADFB570"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__________________________/_____________/</w:t>
            </w:r>
          </w:p>
          <w:p w14:paraId="33405F7B" w14:textId="77777777" w:rsidR="005E538C" w:rsidRPr="005E538C" w:rsidRDefault="005E538C" w:rsidP="005E538C">
            <w:pPr>
              <w:spacing w:line="102" w:lineRule="atLeast"/>
              <w:jc w:val="both"/>
              <w:rPr>
                <w:rFonts w:ascii="Times New Roman" w:hAnsi="Times New Roman" w:cs="Times New Roman"/>
                <w:strike/>
                <w:sz w:val="20"/>
                <w:szCs w:val="20"/>
              </w:rPr>
            </w:pPr>
          </w:p>
        </w:tc>
      </w:tr>
    </w:tbl>
    <w:p w14:paraId="3EBC06C6" w14:textId="77777777" w:rsidR="005E538C" w:rsidRPr="005E538C" w:rsidRDefault="005E538C" w:rsidP="005E538C">
      <w:pPr>
        <w:spacing w:line="102" w:lineRule="atLeast"/>
        <w:ind w:firstLine="900"/>
        <w:jc w:val="both"/>
        <w:rPr>
          <w:rFonts w:ascii="Times New Roman" w:hAnsi="Times New Roman" w:cs="Times New Roman"/>
          <w:sz w:val="20"/>
          <w:szCs w:val="20"/>
        </w:rPr>
      </w:pPr>
    </w:p>
    <w:p w14:paraId="4E5CBA49"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566372FC"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__________________________________________________________________________________</w:t>
      </w:r>
    </w:p>
    <w:p w14:paraId="403F200A" w14:textId="77777777" w:rsidR="005E538C" w:rsidRPr="005E538C" w:rsidRDefault="005E538C" w:rsidP="005E538C">
      <w:pPr>
        <w:tabs>
          <w:tab w:val="left" w:pos="0"/>
        </w:tabs>
        <w:ind w:firstLine="851"/>
        <w:rPr>
          <w:rFonts w:ascii="Times New Roman" w:hAnsi="Times New Roman" w:cs="Times New Roman"/>
          <w:bCs/>
          <w:i/>
          <w:sz w:val="20"/>
          <w:szCs w:val="20"/>
          <w:vertAlign w:val="superscript"/>
        </w:rPr>
      </w:pPr>
      <w:r w:rsidRPr="005E538C">
        <w:rPr>
          <w:rFonts w:ascii="Times New Roman" w:hAnsi="Times New Roman" w:cs="Times New Roman"/>
          <w:bCs/>
          <w:i/>
          <w:sz w:val="20"/>
          <w:szCs w:val="20"/>
          <w:vertAlign w:val="superscript"/>
        </w:rPr>
        <w:t>должность, фамилия, имя, отчество (при наличии) работника Займодавца, в чьем присутствии подписан Договор</w:t>
      </w:r>
    </w:p>
    <w:p w14:paraId="50BCE816"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 xml:space="preserve">удостоверяю, что подпись </w:t>
      </w:r>
    </w:p>
    <w:p w14:paraId="7A2086A1"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_____________________________________________________________</w:t>
      </w:r>
    </w:p>
    <w:p w14:paraId="4CD9CB3E" w14:textId="77777777" w:rsidR="005E538C" w:rsidRPr="005E538C" w:rsidRDefault="005E538C" w:rsidP="005E538C">
      <w:pPr>
        <w:tabs>
          <w:tab w:val="left" w:pos="0"/>
        </w:tabs>
        <w:ind w:firstLine="3261"/>
        <w:rPr>
          <w:rFonts w:ascii="Times New Roman" w:hAnsi="Times New Roman" w:cs="Times New Roman"/>
          <w:bCs/>
          <w:i/>
          <w:sz w:val="20"/>
          <w:szCs w:val="20"/>
          <w:vertAlign w:val="superscript"/>
        </w:rPr>
      </w:pPr>
      <w:r w:rsidRPr="005E538C">
        <w:rPr>
          <w:rFonts w:ascii="Times New Roman" w:hAnsi="Times New Roman" w:cs="Times New Roman"/>
          <w:bCs/>
          <w:i/>
          <w:sz w:val="20"/>
          <w:szCs w:val="20"/>
          <w:vertAlign w:val="superscript"/>
        </w:rPr>
        <w:t>фамилия, имя, отчество (при наличии) лица, подпись которого удостоверяется</w:t>
      </w:r>
    </w:p>
    <w:p w14:paraId="5A56F3FF"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54DB5BBF" w14:textId="77777777" w:rsidR="005E538C" w:rsidRPr="005E538C" w:rsidRDefault="005E538C" w:rsidP="005E538C">
      <w:pPr>
        <w:rPr>
          <w:rFonts w:ascii="Times New Roman" w:hAnsi="Times New Roman" w:cs="Times New Roman"/>
          <w:sz w:val="20"/>
          <w:szCs w:val="20"/>
        </w:rPr>
      </w:pPr>
    </w:p>
    <w:p w14:paraId="7E5B8D9E"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1954E16F"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68591CB0"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3DAE8313"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6AE74265"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44EB1C5F"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0AAC2FC6" w14:textId="77777777" w:rsidR="005E538C" w:rsidRPr="005E538C" w:rsidRDefault="005E538C" w:rsidP="005E538C">
      <w:pPr>
        <w:suppressAutoHyphens/>
        <w:ind w:right="-2" w:firstLine="8222"/>
        <w:jc w:val="both"/>
        <w:rPr>
          <w:rFonts w:ascii="Times New Roman" w:hAnsi="Times New Roman" w:cs="Times New Roman"/>
          <w:sz w:val="20"/>
          <w:szCs w:val="20"/>
        </w:rPr>
      </w:pPr>
    </w:p>
    <w:bookmarkEnd w:id="99"/>
    <w:p w14:paraId="0AB16872"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530082A7" w14:textId="77777777" w:rsidR="005E538C" w:rsidRPr="005E538C" w:rsidRDefault="005E538C" w:rsidP="005E538C">
      <w:pPr>
        <w:suppressAutoHyphens/>
        <w:ind w:right="-2" w:firstLine="8222"/>
        <w:jc w:val="both"/>
        <w:rPr>
          <w:rFonts w:ascii="Times New Roman" w:hAnsi="Times New Roman" w:cs="Times New Roman"/>
          <w:sz w:val="20"/>
          <w:szCs w:val="20"/>
        </w:rPr>
      </w:pPr>
    </w:p>
    <w:p w14:paraId="161014B9" w14:textId="77777777" w:rsidR="005E538C" w:rsidRPr="005E538C" w:rsidRDefault="005E538C" w:rsidP="005E538C">
      <w:pPr>
        <w:jc w:val="right"/>
        <w:rPr>
          <w:rFonts w:ascii="Times New Roman" w:hAnsi="Times New Roman" w:cs="Times New Roman"/>
          <w:b/>
          <w:sz w:val="20"/>
          <w:szCs w:val="20"/>
        </w:rPr>
      </w:pPr>
      <w:bookmarkStart w:id="100" w:name="П22"/>
      <w:r w:rsidRPr="005E538C">
        <w:rPr>
          <w:rFonts w:ascii="Times New Roman" w:hAnsi="Times New Roman" w:cs="Times New Roman"/>
          <w:b/>
          <w:sz w:val="20"/>
          <w:szCs w:val="20"/>
        </w:rPr>
        <w:t>Приложение №18</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01F7B63B"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5CAB1530" w14:textId="77777777" w:rsidR="005E538C" w:rsidRPr="005E538C" w:rsidRDefault="005E538C" w:rsidP="005E538C">
      <w:pPr>
        <w:jc w:val="center"/>
        <w:rPr>
          <w:rFonts w:ascii="Times New Roman" w:hAnsi="Times New Roman" w:cs="Times New Roman"/>
          <w:sz w:val="20"/>
          <w:szCs w:val="20"/>
        </w:rPr>
      </w:pPr>
      <w:bookmarkStart w:id="101" w:name="_Hlk53048362"/>
      <w:r w:rsidRPr="005E538C">
        <w:rPr>
          <w:rFonts w:ascii="Times New Roman" w:hAnsi="Times New Roman" w:cs="Times New Roman"/>
          <w:b/>
          <w:bCs/>
          <w:sz w:val="20"/>
          <w:szCs w:val="20"/>
        </w:rPr>
        <w:t>ДОГОВОР ПОРУЧИТЕЛЬСТВА № _______</w:t>
      </w:r>
    </w:p>
    <w:p w14:paraId="2A58AD07"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К Договору микрозайма № от ____________</w:t>
      </w:r>
    </w:p>
    <w:bookmarkEnd w:id="101"/>
    <w:p w14:paraId="475D5E87" w14:textId="47BE047A"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г. Абакан                                                                                  </w:t>
      </w:r>
      <w:r w:rsidR="00D45156">
        <w:rPr>
          <w:rFonts w:ascii="Times New Roman" w:hAnsi="Times New Roman" w:cs="Times New Roman"/>
          <w:sz w:val="20"/>
          <w:szCs w:val="20"/>
        </w:rPr>
        <w:t xml:space="preserve">                                            </w:t>
      </w:r>
      <w:r w:rsidRPr="005E538C">
        <w:rPr>
          <w:rFonts w:ascii="Times New Roman" w:hAnsi="Times New Roman" w:cs="Times New Roman"/>
          <w:sz w:val="20"/>
          <w:szCs w:val="20"/>
        </w:rPr>
        <w:t xml:space="preserve"> «___» _______________г.</w:t>
      </w:r>
    </w:p>
    <w:p w14:paraId="76B1EF59" w14:textId="77777777" w:rsidR="005E538C" w:rsidRPr="005E538C" w:rsidRDefault="005E538C" w:rsidP="005E538C">
      <w:pPr>
        <w:ind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14:paraId="233833C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и ____________________________________________________________________, </w:t>
      </w:r>
      <w:r w:rsidRPr="005E538C">
        <w:rPr>
          <w:rFonts w:ascii="Times New Roman" w:hAnsi="Times New Roman" w:cs="Times New Roman"/>
          <w:bCs/>
          <w:sz w:val="20"/>
          <w:szCs w:val="20"/>
        </w:rPr>
        <w:t xml:space="preserve">паспорт серии _____ № _________, выдан __________________________, «__» __________г., </w:t>
      </w:r>
      <w:r w:rsidRPr="005E538C">
        <w:rPr>
          <w:rFonts w:ascii="Times New Roman" w:hAnsi="Times New Roman" w:cs="Times New Roman"/>
          <w:sz w:val="20"/>
          <w:szCs w:val="20"/>
        </w:rPr>
        <w:t>именуемый (ая) далее «Поручитель», с другой стороны, заключили настоящий Договор (далее Договор) о нижеследующем:</w:t>
      </w:r>
    </w:p>
    <w:p w14:paraId="217CF977"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1. ПРЕДМЕТ ДОГОВОРА</w:t>
      </w:r>
    </w:p>
    <w:p w14:paraId="527AFF0E" w14:textId="77777777" w:rsidR="005E538C" w:rsidRPr="005E538C" w:rsidRDefault="005E538C" w:rsidP="005E538C">
      <w:pPr>
        <w:widowControl w:val="0"/>
        <w:ind w:firstLine="709"/>
        <w:jc w:val="both"/>
        <w:rPr>
          <w:rFonts w:ascii="Times New Roman" w:hAnsi="Times New Roman" w:cs="Times New Roman"/>
          <w:bCs/>
          <w:sz w:val="20"/>
          <w:szCs w:val="20"/>
        </w:rPr>
      </w:pPr>
      <w:r w:rsidRPr="005E538C">
        <w:rPr>
          <w:rFonts w:ascii="Times New Roman" w:hAnsi="Times New Roman" w:cs="Times New Roman"/>
          <w:sz w:val="20"/>
          <w:szCs w:val="20"/>
        </w:rPr>
        <w:t>1.1. В соответствии с Договором Поручитель обязуется отвечать перед Заимодавцем за исполнение обязательств ________________________________</w:t>
      </w:r>
      <w:r w:rsidRPr="005E538C">
        <w:rPr>
          <w:rFonts w:ascii="Times New Roman" w:hAnsi="Times New Roman" w:cs="Times New Roman"/>
          <w:sz w:val="20"/>
          <w:szCs w:val="20"/>
          <w:shd w:val="clear" w:color="auto" w:fill="FFFFFF"/>
        </w:rPr>
        <w:t>,</w:t>
      </w:r>
      <w:r w:rsidRPr="005E538C">
        <w:rPr>
          <w:rFonts w:ascii="Times New Roman" w:hAnsi="Times New Roman" w:cs="Times New Roman"/>
          <w:bCs/>
          <w:sz w:val="20"/>
          <w:szCs w:val="20"/>
        </w:rPr>
        <w:t xml:space="preserve"> ИНН _______________, ОГРН _________________</w:t>
      </w:r>
      <w:r w:rsidRPr="005E538C">
        <w:rPr>
          <w:rFonts w:ascii="Times New Roman" w:hAnsi="Times New Roman" w:cs="Times New Roman"/>
          <w:sz w:val="20"/>
          <w:szCs w:val="20"/>
        </w:rPr>
        <w:t>, именуемый далее Заемщик, всех обязательств по договору микрозайма № ______ от __________ г., заключенному между Заимодавцем и Заемщиком (далее -  Договор микрозайма).</w:t>
      </w:r>
    </w:p>
    <w:p w14:paraId="53979819" w14:textId="77777777" w:rsidR="005E538C" w:rsidRPr="005E538C" w:rsidRDefault="005E538C" w:rsidP="00D45156">
      <w:pPr>
        <w:widowControl w:val="0"/>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79B2D304" w14:textId="77777777" w:rsidR="005E538C" w:rsidRPr="005E538C" w:rsidRDefault="005E538C" w:rsidP="00D45156">
      <w:pPr>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1.2.1. сумма микрозайма _____________ (</w:t>
      </w:r>
      <w:r w:rsidRPr="005E538C">
        <w:rPr>
          <w:rFonts w:ascii="Times New Roman" w:hAnsi="Times New Roman" w:cs="Times New Roman"/>
          <w:i/>
          <w:sz w:val="20"/>
          <w:szCs w:val="20"/>
        </w:rPr>
        <w:t>сумма цифрами и прописью</w:t>
      </w:r>
      <w:r w:rsidRPr="005E538C">
        <w:rPr>
          <w:rFonts w:ascii="Times New Roman" w:hAnsi="Times New Roman" w:cs="Times New Roman"/>
          <w:sz w:val="20"/>
          <w:szCs w:val="20"/>
        </w:rPr>
        <w:t>) рублей;</w:t>
      </w:r>
    </w:p>
    <w:p w14:paraId="5C563BC9" w14:textId="77777777" w:rsidR="005E538C" w:rsidRPr="005E538C" w:rsidRDefault="005E538C" w:rsidP="00D45156">
      <w:pPr>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1.2.2. срок возврата микрозайма ______________г.</w:t>
      </w:r>
    </w:p>
    <w:p w14:paraId="73406742" w14:textId="77777777" w:rsidR="005E538C" w:rsidRPr="005E538C" w:rsidRDefault="005E538C" w:rsidP="00D45156">
      <w:pPr>
        <w:spacing w:after="0"/>
        <w:ind w:firstLine="709"/>
        <w:jc w:val="both"/>
        <w:rPr>
          <w:rFonts w:ascii="Times New Roman" w:hAnsi="Times New Roman" w:cs="Times New Roman"/>
          <w:sz w:val="20"/>
          <w:szCs w:val="20"/>
          <w:u w:val="single"/>
        </w:rPr>
      </w:pPr>
      <w:r w:rsidRPr="005E538C">
        <w:rPr>
          <w:rFonts w:ascii="Times New Roman" w:hAnsi="Times New Roman" w:cs="Times New Roman"/>
          <w:sz w:val="20"/>
          <w:szCs w:val="20"/>
          <w:u w:val="single"/>
        </w:rPr>
        <w:t>1.2.3. Погашение выданного микрозайма производится в соответствии с графиком:</w:t>
      </w:r>
    </w:p>
    <w:tbl>
      <w:tblPr>
        <w:tblStyle w:val="a9"/>
        <w:tblW w:w="0" w:type="auto"/>
        <w:tblLook w:val="04A0" w:firstRow="1" w:lastRow="0" w:firstColumn="1" w:lastColumn="0" w:noHBand="0" w:noVBand="1"/>
      </w:tblPr>
      <w:tblGrid>
        <w:gridCol w:w="4955"/>
        <w:gridCol w:w="4955"/>
      </w:tblGrid>
      <w:tr w:rsidR="005E538C" w:rsidRPr="005E538C" w14:paraId="52B8B623" w14:textId="77777777" w:rsidTr="00D45156">
        <w:tc>
          <w:tcPr>
            <w:tcW w:w="4955" w:type="dxa"/>
            <w:vAlign w:val="center"/>
          </w:tcPr>
          <w:p w14:paraId="370435A2" w14:textId="77777777" w:rsidR="005E538C" w:rsidRPr="005E538C" w:rsidRDefault="005E538C" w:rsidP="005E538C">
            <w:pPr>
              <w:pStyle w:val="aa"/>
              <w:spacing w:before="0" w:beforeAutospacing="0" w:after="0"/>
              <w:jc w:val="both"/>
              <w:rPr>
                <w:sz w:val="20"/>
                <w:szCs w:val="20"/>
              </w:rPr>
            </w:pPr>
            <w:r w:rsidRPr="005E538C">
              <w:rPr>
                <w:sz w:val="20"/>
                <w:szCs w:val="20"/>
              </w:rPr>
              <w:t>Дата погашения</w:t>
            </w:r>
          </w:p>
        </w:tc>
        <w:tc>
          <w:tcPr>
            <w:tcW w:w="4955" w:type="dxa"/>
            <w:vAlign w:val="center"/>
          </w:tcPr>
          <w:p w14:paraId="378A6104" w14:textId="77777777" w:rsidR="005E538C" w:rsidRPr="005E538C" w:rsidRDefault="005E538C" w:rsidP="005E538C">
            <w:pPr>
              <w:pStyle w:val="aa"/>
              <w:spacing w:before="0" w:beforeAutospacing="0" w:after="0"/>
              <w:jc w:val="both"/>
              <w:rPr>
                <w:sz w:val="20"/>
                <w:szCs w:val="20"/>
              </w:rPr>
            </w:pPr>
            <w:r w:rsidRPr="005E538C">
              <w:rPr>
                <w:sz w:val="20"/>
                <w:szCs w:val="20"/>
              </w:rPr>
              <w:t>Сумма погашения основного долга, руб.</w:t>
            </w:r>
          </w:p>
        </w:tc>
      </w:tr>
      <w:tr w:rsidR="005E538C" w:rsidRPr="005E538C" w14:paraId="1094B4E2" w14:textId="77777777" w:rsidTr="00D45156">
        <w:tc>
          <w:tcPr>
            <w:tcW w:w="4955" w:type="dxa"/>
          </w:tcPr>
          <w:p w14:paraId="133034D5" w14:textId="77777777" w:rsidR="005E538C" w:rsidRPr="005E538C" w:rsidRDefault="005E538C" w:rsidP="005E538C">
            <w:pPr>
              <w:pStyle w:val="aa"/>
              <w:spacing w:before="0" w:beforeAutospacing="0" w:after="0"/>
              <w:jc w:val="both"/>
              <w:rPr>
                <w:sz w:val="20"/>
                <w:szCs w:val="20"/>
              </w:rPr>
            </w:pPr>
          </w:p>
        </w:tc>
        <w:tc>
          <w:tcPr>
            <w:tcW w:w="4955" w:type="dxa"/>
          </w:tcPr>
          <w:p w14:paraId="3B679A3C" w14:textId="77777777" w:rsidR="005E538C" w:rsidRPr="005E538C" w:rsidRDefault="005E538C" w:rsidP="005E538C">
            <w:pPr>
              <w:pStyle w:val="aa"/>
              <w:spacing w:before="0" w:beforeAutospacing="0" w:after="0"/>
              <w:jc w:val="both"/>
              <w:rPr>
                <w:sz w:val="20"/>
                <w:szCs w:val="20"/>
              </w:rPr>
            </w:pPr>
          </w:p>
        </w:tc>
      </w:tr>
      <w:tr w:rsidR="005E538C" w:rsidRPr="005E538C" w14:paraId="2A62BB9E" w14:textId="77777777" w:rsidTr="00D45156">
        <w:tc>
          <w:tcPr>
            <w:tcW w:w="4955" w:type="dxa"/>
          </w:tcPr>
          <w:p w14:paraId="33EC07B6" w14:textId="77777777" w:rsidR="005E538C" w:rsidRPr="005E538C" w:rsidRDefault="005E538C" w:rsidP="005E538C">
            <w:pPr>
              <w:pStyle w:val="aa"/>
              <w:spacing w:before="0" w:beforeAutospacing="0" w:after="0"/>
              <w:jc w:val="both"/>
              <w:rPr>
                <w:sz w:val="20"/>
                <w:szCs w:val="20"/>
              </w:rPr>
            </w:pPr>
          </w:p>
        </w:tc>
        <w:tc>
          <w:tcPr>
            <w:tcW w:w="4955" w:type="dxa"/>
          </w:tcPr>
          <w:p w14:paraId="00F0A125" w14:textId="77777777" w:rsidR="005E538C" w:rsidRPr="005E538C" w:rsidRDefault="005E538C" w:rsidP="005E538C">
            <w:pPr>
              <w:pStyle w:val="aa"/>
              <w:spacing w:before="0" w:beforeAutospacing="0" w:after="0"/>
              <w:jc w:val="both"/>
              <w:rPr>
                <w:sz w:val="20"/>
                <w:szCs w:val="20"/>
              </w:rPr>
            </w:pPr>
          </w:p>
        </w:tc>
      </w:tr>
      <w:tr w:rsidR="005E538C" w:rsidRPr="005E538C" w14:paraId="28237A87" w14:textId="77777777" w:rsidTr="00D45156">
        <w:tc>
          <w:tcPr>
            <w:tcW w:w="4955" w:type="dxa"/>
            <w:vAlign w:val="center"/>
          </w:tcPr>
          <w:p w14:paraId="28C47890" w14:textId="77777777" w:rsidR="005E538C" w:rsidRPr="005E538C" w:rsidRDefault="005E538C" w:rsidP="005E538C">
            <w:pPr>
              <w:pStyle w:val="aa"/>
              <w:spacing w:before="0" w:beforeAutospacing="0" w:after="0"/>
              <w:jc w:val="both"/>
              <w:rPr>
                <w:sz w:val="20"/>
                <w:szCs w:val="20"/>
              </w:rPr>
            </w:pPr>
            <w:r w:rsidRPr="005E538C">
              <w:rPr>
                <w:b/>
                <w:sz w:val="20"/>
                <w:szCs w:val="20"/>
              </w:rPr>
              <w:t>Итого:</w:t>
            </w:r>
          </w:p>
        </w:tc>
        <w:tc>
          <w:tcPr>
            <w:tcW w:w="4955" w:type="dxa"/>
          </w:tcPr>
          <w:p w14:paraId="1451FB54" w14:textId="77777777" w:rsidR="005E538C" w:rsidRPr="005E538C" w:rsidRDefault="005E538C" w:rsidP="005E538C">
            <w:pPr>
              <w:pStyle w:val="aa"/>
              <w:spacing w:before="0" w:beforeAutospacing="0" w:after="0"/>
              <w:jc w:val="both"/>
              <w:rPr>
                <w:sz w:val="20"/>
                <w:szCs w:val="20"/>
              </w:rPr>
            </w:pPr>
          </w:p>
        </w:tc>
      </w:tr>
    </w:tbl>
    <w:p w14:paraId="1A278D1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1.2.4. Проценты за пользование микрозаймом по ставке ____ </w:t>
      </w:r>
      <w:r w:rsidRPr="005E538C">
        <w:rPr>
          <w:rFonts w:ascii="Times New Roman" w:hAnsi="Times New Roman" w:cs="Times New Roman"/>
          <w:i/>
          <w:sz w:val="20"/>
          <w:szCs w:val="20"/>
        </w:rPr>
        <w:t>(цифрами и прописью)</w:t>
      </w:r>
      <w:r w:rsidRPr="005E538C">
        <w:rPr>
          <w:rFonts w:ascii="Times New Roman" w:hAnsi="Times New Roman" w:cs="Times New Roman"/>
          <w:sz w:val="20"/>
          <w:szCs w:val="20"/>
        </w:rPr>
        <w:t xml:space="preserve"> процентов годовых от остатка суммы микрозайма.</w:t>
      </w:r>
    </w:p>
    <w:p w14:paraId="7A5B74C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1.2.5. Уплата процентов за пользование микрозаймом производится, ежемесячно не позднее </w:t>
      </w:r>
      <w:r w:rsidRPr="005E538C">
        <w:rPr>
          <w:rFonts w:ascii="Times New Roman" w:hAnsi="Times New Roman" w:cs="Times New Roman"/>
          <w:sz w:val="20"/>
          <w:szCs w:val="20"/>
        </w:rPr>
        <w:softHyphen/>
      </w:r>
      <w:r w:rsidRPr="005E538C">
        <w:rPr>
          <w:rFonts w:ascii="Times New Roman" w:hAnsi="Times New Roman" w:cs="Times New Roman"/>
          <w:sz w:val="20"/>
          <w:szCs w:val="20"/>
        </w:rPr>
        <w:softHyphen/>
      </w:r>
      <w:r w:rsidRPr="005E538C">
        <w:rPr>
          <w:rFonts w:ascii="Times New Roman" w:hAnsi="Times New Roman" w:cs="Times New Roman"/>
          <w:sz w:val="20"/>
          <w:szCs w:val="20"/>
        </w:rPr>
        <w:softHyphen/>
      </w:r>
      <w:r w:rsidRPr="005E538C">
        <w:rPr>
          <w:rFonts w:ascii="Times New Roman" w:hAnsi="Times New Roman" w:cs="Times New Roman"/>
          <w:sz w:val="20"/>
          <w:szCs w:val="20"/>
        </w:rPr>
        <w:softHyphen/>
        <w:t xml:space="preserve">___ числа, начиная с _________ 20___г. и на дату окончательного погашения микрозайма установленную Договором микрозайма. </w:t>
      </w:r>
    </w:p>
    <w:p w14:paraId="219AF71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1.2.6 Отсчет периода для начисления процентов за пользование микрозаймом начинается </w:t>
      </w:r>
      <w:bookmarkEnd w:id="100"/>
      <w:r w:rsidRPr="005E538C">
        <w:rPr>
          <w:rFonts w:ascii="Times New Roman" w:hAnsi="Times New Roman" w:cs="Times New Roman"/>
          <w:sz w:val="20"/>
          <w:szCs w:val="20"/>
        </w:rPr>
        <w:t>со дня, следующего за днём его выдачи, и заканчивается датой погашения задолженности(включительно).</w:t>
      </w:r>
    </w:p>
    <w:p w14:paraId="510510D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4A63840F"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rPr>
        <w:t>1.2.8. Досрочное частичное или полное погашение микрозайма осуществляется только по заявлению Заемщика за 5 (Пять) рабочих дней.</w:t>
      </w:r>
    </w:p>
    <w:p w14:paraId="66CE14A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1.2.9. Плата за досрочный возврат микрозайма не взимается.</w:t>
      </w:r>
    </w:p>
    <w:p w14:paraId="0AFA54E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5E538C">
        <w:rPr>
          <w:rFonts w:ascii="Times New Roman" w:hAnsi="Times New Roman" w:cs="Times New Roman"/>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40972743"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rPr>
        <w:t xml:space="preserve">1.2.11. </w:t>
      </w:r>
      <w:r w:rsidRPr="005E538C">
        <w:rPr>
          <w:rFonts w:ascii="Times New Roman" w:eastAsia="Lucida Sans Unicode" w:hAnsi="Times New Roman" w:cs="Times New Roman"/>
          <w:sz w:val="20"/>
          <w:szCs w:val="20"/>
          <w:lang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5E538C">
        <w:rPr>
          <w:rFonts w:ascii="Times New Roman" w:hAnsi="Times New Roman" w:cs="Times New Roman"/>
          <w:sz w:val="20"/>
          <w:szCs w:val="20"/>
          <w:shd w:val="clear" w:color="auto" w:fill="FFFFFF"/>
          <w:lang w:bidi="en-US"/>
        </w:rPr>
        <w:t>.</w:t>
      </w:r>
    </w:p>
    <w:p w14:paraId="01CA01E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DB86046"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rPr>
        <w:t>1.2.13. Заемщик возмещает все издержки Заимодавца по взысканию задолженности по Договору, в том числе судебные расходы.</w:t>
      </w:r>
    </w:p>
    <w:p w14:paraId="6552375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1.2.14. Целевое назначение микрозайма: ______________________.</w:t>
      </w:r>
    </w:p>
    <w:p w14:paraId="1D63C53D" w14:textId="77777777" w:rsidR="005E538C" w:rsidRPr="005E538C" w:rsidRDefault="005E538C" w:rsidP="005E538C">
      <w:pPr>
        <w:ind w:hanging="28"/>
        <w:jc w:val="center"/>
        <w:rPr>
          <w:rFonts w:ascii="Times New Roman" w:hAnsi="Times New Roman" w:cs="Times New Roman"/>
          <w:b/>
          <w:bCs/>
          <w:sz w:val="20"/>
          <w:szCs w:val="20"/>
        </w:rPr>
      </w:pPr>
      <w:r w:rsidRPr="005E538C">
        <w:rPr>
          <w:rFonts w:ascii="Times New Roman" w:hAnsi="Times New Roman" w:cs="Times New Roman"/>
          <w:b/>
          <w:bCs/>
          <w:sz w:val="20"/>
          <w:szCs w:val="20"/>
        </w:rPr>
        <w:t>2. ПРАВА И ОБЯЗАННОСТИ СТОРОН</w:t>
      </w:r>
    </w:p>
    <w:p w14:paraId="1792849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 Поручитель обязан:</w:t>
      </w:r>
    </w:p>
    <w:p w14:paraId="6AF536A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убытков, вызванных неисполнением или ненадлежащим исполнением обязательств Заемщиком по Договору микрозайма.</w:t>
      </w:r>
    </w:p>
    <w:p w14:paraId="5C3E551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5E527A9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2.1.3. По первому требованию Заимодавца предоставить Займодавцу любую информацию, касающуюся финансового Порядка Поручителя.</w:t>
      </w:r>
    </w:p>
    <w:p w14:paraId="1D34DD2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2.1.4. В трехдневный срок уведомить Займодавца об изменении адреса регистрации (прописки), фактического места жительства, работы, 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14:paraId="1014D7CB"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0AA74A2F" w14:textId="77777777" w:rsidR="005E538C" w:rsidRPr="005E538C" w:rsidRDefault="005E538C" w:rsidP="00DC4D9A">
      <w:pPr>
        <w:numPr>
          <w:ilvl w:val="1"/>
          <w:numId w:val="59"/>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4ED5B2D5" w14:textId="77777777" w:rsidR="005E538C" w:rsidRPr="005E538C" w:rsidRDefault="005E538C" w:rsidP="00DC4D9A">
      <w:pPr>
        <w:numPr>
          <w:ilvl w:val="1"/>
          <w:numId w:val="59"/>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Основаниями для наступления ответственности Поручителя являются:</w:t>
      </w:r>
    </w:p>
    <w:p w14:paraId="773A7356" w14:textId="77777777" w:rsidR="005E538C" w:rsidRPr="005E538C" w:rsidRDefault="005E538C" w:rsidP="00D45156">
      <w:pPr>
        <w:tabs>
          <w:tab w:val="left" w:pos="0"/>
          <w:tab w:val="left" w:pos="142"/>
          <w:tab w:val="left" w:pos="1134"/>
        </w:tabs>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суммы микрозайма или его части в обусловленный Договором микрозайма срок;</w:t>
      </w:r>
    </w:p>
    <w:p w14:paraId="1867A1E8" w14:textId="77777777" w:rsidR="005E538C" w:rsidRPr="005E538C" w:rsidRDefault="005E538C" w:rsidP="00D45156">
      <w:pPr>
        <w:tabs>
          <w:tab w:val="left" w:pos="0"/>
          <w:tab w:val="left" w:pos="142"/>
          <w:tab w:val="left" w:pos="1134"/>
        </w:tabs>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процентов, неустойки по Договору микрозайма в установленный срок;</w:t>
      </w:r>
    </w:p>
    <w:p w14:paraId="5ABAF7E7" w14:textId="77777777" w:rsidR="005E538C" w:rsidRPr="005E538C" w:rsidRDefault="005E538C" w:rsidP="00D45156">
      <w:pPr>
        <w:tabs>
          <w:tab w:val="left" w:pos="0"/>
          <w:tab w:val="left" w:pos="142"/>
          <w:tab w:val="left" w:pos="1134"/>
        </w:tabs>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 нецелевое использование Заёмщиком микрозайма;</w:t>
      </w:r>
    </w:p>
    <w:p w14:paraId="51C542B7" w14:textId="77777777" w:rsidR="005E538C" w:rsidRPr="005E538C" w:rsidRDefault="005E538C" w:rsidP="00D45156">
      <w:pPr>
        <w:tabs>
          <w:tab w:val="left" w:pos="0"/>
          <w:tab w:val="left" w:pos="142"/>
          <w:tab w:val="left" w:pos="1134"/>
        </w:tabs>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79D529B" w14:textId="77777777" w:rsidR="005E538C" w:rsidRPr="005E538C" w:rsidRDefault="005E538C" w:rsidP="00D45156">
      <w:pPr>
        <w:tabs>
          <w:tab w:val="left" w:pos="0"/>
          <w:tab w:val="left" w:pos="142"/>
          <w:tab w:val="left" w:pos="1134"/>
        </w:tabs>
        <w:spacing w:after="0"/>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издержек Заимодавца по взысканию с Заемщика задолженности по Договору микрозайма.</w:t>
      </w:r>
    </w:p>
    <w:p w14:paraId="0976BBE9" w14:textId="77777777" w:rsidR="005E538C" w:rsidRPr="005E538C" w:rsidRDefault="005E538C" w:rsidP="00DC4D9A">
      <w:pPr>
        <w:numPr>
          <w:ilvl w:val="1"/>
          <w:numId w:val="59"/>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2B138494"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26D1FEAE"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612415AD"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0607E17"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50D215F1"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2. 9. </w:t>
      </w:r>
      <w:r w:rsidRPr="005E538C">
        <w:rPr>
          <w:rFonts w:ascii="Times New Roman" w:hAnsi="Times New Roman" w:cs="Times New Roman"/>
          <w:bCs/>
          <w:sz w:val="20"/>
          <w:szCs w:val="20"/>
        </w:rPr>
        <w:t>Заимодавец вправе:</w:t>
      </w:r>
    </w:p>
    <w:p w14:paraId="26A0935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79426EA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49C50B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Порядка.</w:t>
      </w:r>
    </w:p>
    <w:p w14:paraId="7BD1581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292E565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19773FD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 xml:space="preserve"> 3. СРОК ДЕЙСТВИЯ ДОГОВОРА</w:t>
      </w:r>
    </w:p>
    <w:p w14:paraId="0ED7CA6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3.1. Договор вступает в силу с даты его подписания сторонами.</w:t>
      </w:r>
    </w:p>
    <w:p w14:paraId="077DBCD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079CEC82"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4. ОСОБЫЕ УСЛОВИЯ</w:t>
      </w:r>
    </w:p>
    <w:p w14:paraId="2A29F83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72335C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в течение срока действия Договора, а после истечение срока действия договора до момента его отзыва.</w:t>
      </w:r>
    </w:p>
    <w:p w14:paraId="1C5FD59E" w14:textId="77777777" w:rsidR="005E538C" w:rsidRPr="005E538C" w:rsidRDefault="005E538C" w:rsidP="005E538C">
      <w:pPr>
        <w:ind w:firstLine="709"/>
        <w:jc w:val="center"/>
        <w:rPr>
          <w:rFonts w:ascii="Times New Roman" w:hAnsi="Times New Roman" w:cs="Times New Roman"/>
          <w:b/>
          <w:sz w:val="20"/>
          <w:szCs w:val="20"/>
        </w:rPr>
      </w:pPr>
      <w:r w:rsidRPr="005E538C">
        <w:rPr>
          <w:rFonts w:ascii="Times New Roman" w:hAnsi="Times New Roman" w:cs="Times New Roman"/>
          <w:b/>
          <w:sz w:val="20"/>
          <w:szCs w:val="20"/>
        </w:rPr>
        <w:t>5. ГАРАНТИИ ПОРУЧИТЕЛЯ</w:t>
      </w:r>
    </w:p>
    <w:p w14:paraId="2392C612" w14:textId="77777777" w:rsidR="005E538C" w:rsidRPr="005E538C" w:rsidRDefault="005E538C" w:rsidP="00DC4D9A">
      <w:pPr>
        <w:numPr>
          <w:ilvl w:val="1"/>
          <w:numId w:val="58"/>
        </w:numPr>
        <w:tabs>
          <w:tab w:val="num"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гарантирует:</w:t>
      </w:r>
    </w:p>
    <w:p w14:paraId="50C578CE" w14:textId="77777777" w:rsidR="005E538C" w:rsidRPr="005E538C" w:rsidRDefault="005E538C" w:rsidP="00DC4D9A">
      <w:pPr>
        <w:numPr>
          <w:ilvl w:val="2"/>
          <w:numId w:val="58"/>
        </w:numPr>
        <w:tabs>
          <w:tab w:val="num"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2B84FA0" w14:textId="77777777" w:rsidR="005E538C" w:rsidRPr="005E538C" w:rsidRDefault="005E538C" w:rsidP="00DC4D9A">
      <w:pPr>
        <w:numPr>
          <w:ilvl w:val="2"/>
          <w:numId w:val="58"/>
        </w:numPr>
        <w:tabs>
          <w:tab w:val="num"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33D39055" w14:textId="77777777" w:rsidR="005E538C" w:rsidRPr="005E538C" w:rsidRDefault="005E538C" w:rsidP="00DC4D9A">
      <w:pPr>
        <w:numPr>
          <w:ilvl w:val="2"/>
          <w:numId w:val="58"/>
        </w:numPr>
        <w:tabs>
          <w:tab w:val="num"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14:paraId="5654D33C" w14:textId="77777777" w:rsidR="005E538C" w:rsidRPr="005E538C" w:rsidRDefault="005E538C" w:rsidP="00DC4D9A">
      <w:pPr>
        <w:numPr>
          <w:ilvl w:val="2"/>
          <w:numId w:val="58"/>
        </w:numPr>
        <w:tabs>
          <w:tab w:val="num"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0F389425" w14:textId="77777777" w:rsidR="005E538C" w:rsidRPr="005E538C" w:rsidRDefault="005E538C" w:rsidP="00DC4D9A">
      <w:pPr>
        <w:numPr>
          <w:ilvl w:val="1"/>
          <w:numId w:val="58"/>
        </w:numPr>
        <w:tabs>
          <w:tab w:val="num"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0897FFC6" w14:textId="77777777" w:rsidR="005E538C" w:rsidRPr="005E538C" w:rsidRDefault="005E538C" w:rsidP="00DC4D9A">
      <w:pPr>
        <w:numPr>
          <w:ilvl w:val="1"/>
          <w:numId w:val="58"/>
        </w:numPr>
        <w:tabs>
          <w:tab w:val="num" w:pos="0"/>
          <w:tab w:val="left" w:pos="993"/>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C1DF6F9"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6. ПРОЧИЕ УСЛОВИЯ</w:t>
      </w:r>
    </w:p>
    <w:p w14:paraId="2498B9A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1217E83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3A34023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78468E7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5D5315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6.3. </w:t>
      </w:r>
      <w:r w:rsidRPr="005E538C">
        <w:rPr>
          <w:rFonts w:ascii="Times New Roman" w:hAnsi="Times New Roman" w:cs="Times New Roman"/>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ED1DD7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6.4. Договор составлен в двух экземплярах, один из которых передается Займодавцу, второй – Поручителю.</w:t>
      </w:r>
    </w:p>
    <w:p w14:paraId="7429434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6.5. Местом исполнения Договора является г. Абакан, Республики Хакасия, Российской Федерации.  </w:t>
      </w:r>
    </w:p>
    <w:p w14:paraId="6E067446" w14:textId="77777777" w:rsidR="005E538C" w:rsidRPr="005E538C" w:rsidRDefault="005E538C" w:rsidP="005E538C">
      <w:pPr>
        <w:widowControl w:val="0"/>
        <w:suppressAutoHyphens/>
        <w:autoSpaceDE w:val="0"/>
        <w:ind w:firstLine="709"/>
        <w:jc w:val="both"/>
        <w:rPr>
          <w:rFonts w:ascii="Times New Roman" w:eastAsia="Arial" w:hAnsi="Times New Roman" w:cs="Times New Roman"/>
          <w:sz w:val="20"/>
          <w:szCs w:val="20"/>
          <w:lang w:bidi="ru-RU"/>
        </w:rPr>
      </w:pPr>
      <w:r w:rsidRPr="005E538C">
        <w:rPr>
          <w:rFonts w:ascii="Times New Roman" w:hAnsi="Times New Roman" w:cs="Times New Roman"/>
          <w:sz w:val="20"/>
          <w:szCs w:val="20"/>
          <w:lang w:bidi="ru-RU"/>
        </w:rPr>
        <w:t xml:space="preserve">6.6. </w:t>
      </w:r>
      <w:r w:rsidRPr="005E538C">
        <w:rPr>
          <w:rFonts w:ascii="Times New Roman" w:eastAsia="Arial" w:hAnsi="Times New Roman" w:cs="Times New Roman"/>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8E257C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7. АДРЕСА И РЕКВИЗИТЫ СТОРОН</w:t>
      </w:r>
    </w:p>
    <w:p w14:paraId="6E4DEA85" w14:textId="77777777" w:rsidR="005E538C" w:rsidRPr="005E538C" w:rsidRDefault="005E538C" w:rsidP="00D45156">
      <w:pPr>
        <w:spacing w:after="0"/>
        <w:jc w:val="both"/>
        <w:rPr>
          <w:rFonts w:ascii="Times New Roman" w:hAnsi="Times New Roman" w:cs="Times New Roman"/>
          <w:sz w:val="20"/>
          <w:szCs w:val="20"/>
        </w:rPr>
      </w:pPr>
      <w:r w:rsidRPr="005E538C">
        <w:rPr>
          <w:rFonts w:ascii="Times New Roman" w:hAnsi="Times New Roman" w:cs="Times New Roman"/>
          <w:sz w:val="20"/>
          <w:szCs w:val="20"/>
        </w:rPr>
        <w:t>7.1. Некоммерческая организация «Гарантийный фонд–микрокредитная компания Республики Хакасия»</w:t>
      </w:r>
    </w:p>
    <w:p w14:paraId="3E2AD4DF" w14:textId="77777777" w:rsidR="005E538C" w:rsidRPr="005E538C" w:rsidRDefault="005E538C" w:rsidP="00D45156">
      <w:pPr>
        <w:spacing w:after="0"/>
        <w:jc w:val="both"/>
        <w:rPr>
          <w:rFonts w:ascii="Times New Roman" w:hAnsi="Times New Roman" w:cs="Times New Roman"/>
          <w:sz w:val="20"/>
          <w:szCs w:val="20"/>
        </w:rPr>
      </w:pPr>
      <w:r w:rsidRPr="005E538C">
        <w:rPr>
          <w:rFonts w:ascii="Times New Roman" w:hAnsi="Times New Roman" w:cs="Times New Roman"/>
          <w:sz w:val="20"/>
          <w:szCs w:val="20"/>
        </w:rPr>
        <w:t>Местонахождение: 655010, г. Абакан, пр-кт Дружбы Народов, 2А</w:t>
      </w:r>
    </w:p>
    <w:p w14:paraId="0C353FDD" w14:textId="77777777" w:rsidR="005E538C" w:rsidRPr="005E538C" w:rsidRDefault="005E538C" w:rsidP="00D45156">
      <w:pPr>
        <w:spacing w:after="0"/>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71DFB462" w14:textId="77777777" w:rsidR="005E538C" w:rsidRPr="005E538C" w:rsidRDefault="005E538C" w:rsidP="00D45156">
      <w:pPr>
        <w:spacing w:after="0"/>
        <w:jc w:val="both"/>
        <w:rPr>
          <w:rFonts w:ascii="Times New Roman" w:hAnsi="Times New Roman" w:cs="Times New Roman"/>
          <w:sz w:val="20"/>
          <w:szCs w:val="20"/>
        </w:rPr>
      </w:pPr>
      <w:r w:rsidRPr="005E538C">
        <w:rPr>
          <w:rFonts w:ascii="Times New Roman" w:hAnsi="Times New Roman" w:cs="Times New Roman"/>
          <w:sz w:val="20"/>
          <w:szCs w:val="20"/>
        </w:rPr>
        <w:t>ИНН 1901098681, ОГРН 1111900000079, КПП 190101001.</w:t>
      </w:r>
    </w:p>
    <w:p w14:paraId="2E180F29" w14:textId="77777777" w:rsidR="005E538C" w:rsidRPr="005E538C" w:rsidRDefault="005E538C" w:rsidP="00D45156">
      <w:pPr>
        <w:shd w:val="clear" w:color="auto" w:fill="FFFFFF"/>
        <w:spacing w:after="0"/>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30101810500000000608в Отделение № 8602 ПАО Сбербанк г. Абакан</w:t>
      </w:r>
    </w:p>
    <w:p w14:paraId="6C0A5F99" w14:textId="77777777" w:rsidR="005E538C" w:rsidRPr="005E538C" w:rsidRDefault="005E538C" w:rsidP="00D45156">
      <w:pPr>
        <w:spacing w:after="0"/>
        <w:jc w:val="both"/>
        <w:rPr>
          <w:rFonts w:ascii="Times New Roman" w:hAnsi="Times New Roman" w:cs="Times New Roman"/>
          <w:sz w:val="20"/>
          <w:szCs w:val="20"/>
        </w:rPr>
      </w:pPr>
      <w:r w:rsidRPr="005E538C">
        <w:rPr>
          <w:rFonts w:ascii="Times New Roman" w:hAnsi="Times New Roman" w:cs="Times New Roman"/>
          <w:sz w:val="20"/>
          <w:szCs w:val="20"/>
        </w:rPr>
        <w:t>р/с ________________________.</w:t>
      </w:r>
    </w:p>
    <w:p w14:paraId="65026A43" w14:textId="77777777" w:rsidR="005E538C" w:rsidRPr="005E538C" w:rsidRDefault="005E538C" w:rsidP="00D45156">
      <w:pPr>
        <w:shd w:val="clear" w:color="auto" w:fill="FFFFFF"/>
        <w:spacing w:after="0"/>
        <w:rPr>
          <w:rFonts w:ascii="Times New Roman" w:hAnsi="Times New Roman" w:cs="Times New Roman"/>
          <w:sz w:val="20"/>
          <w:szCs w:val="20"/>
        </w:rPr>
      </w:pPr>
      <w:r w:rsidRPr="005E538C">
        <w:rPr>
          <w:rFonts w:ascii="Times New Roman" w:hAnsi="Times New Roman" w:cs="Times New Roman"/>
          <w:sz w:val="20"/>
          <w:szCs w:val="20"/>
        </w:rPr>
        <w:t>БИК 049514608</w:t>
      </w:r>
    </w:p>
    <w:p w14:paraId="28B38BF2" w14:textId="77777777" w:rsidR="005E538C" w:rsidRPr="005E538C" w:rsidRDefault="005E538C" w:rsidP="00D45156">
      <w:pPr>
        <w:spacing w:after="0"/>
        <w:jc w:val="both"/>
        <w:rPr>
          <w:rFonts w:ascii="Times New Roman" w:hAnsi="Times New Roman" w:cs="Times New Roman"/>
          <w:sz w:val="20"/>
          <w:szCs w:val="20"/>
        </w:rPr>
      </w:pPr>
      <w:r w:rsidRPr="005E538C">
        <w:rPr>
          <w:rFonts w:ascii="Times New Roman" w:hAnsi="Times New Roman" w:cs="Times New Roman"/>
          <w:sz w:val="20"/>
          <w:szCs w:val="20"/>
        </w:rPr>
        <w:t>Телефон:8(3902)212-085, 8-983-191-2085</w:t>
      </w:r>
    </w:p>
    <w:p w14:paraId="0B0C8335" w14:textId="77777777" w:rsidR="005E538C" w:rsidRPr="005E538C" w:rsidRDefault="005E538C" w:rsidP="00D45156">
      <w:pPr>
        <w:spacing w:after="0"/>
        <w:jc w:val="both"/>
        <w:rPr>
          <w:rFonts w:ascii="Times New Roman" w:hAnsi="Times New Roman" w:cs="Times New Roman"/>
          <w:sz w:val="20"/>
          <w:szCs w:val="20"/>
        </w:rPr>
      </w:pPr>
    </w:p>
    <w:p w14:paraId="7A1235E2" w14:textId="77777777" w:rsidR="005E538C" w:rsidRPr="005E538C" w:rsidRDefault="005E538C" w:rsidP="00D45156">
      <w:pPr>
        <w:pStyle w:val="aa"/>
        <w:spacing w:before="0" w:beforeAutospacing="0" w:after="0" w:afterAutospacing="0"/>
        <w:jc w:val="both"/>
        <w:rPr>
          <w:sz w:val="20"/>
          <w:szCs w:val="20"/>
        </w:rPr>
      </w:pPr>
      <w:r w:rsidRPr="005E538C">
        <w:rPr>
          <w:sz w:val="20"/>
          <w:szCs w:val="20"/>
        </w:rPr>
        <w:t>7.2. Поручитель: _____________________________________________________________</w:t>
      </w:r>
    </w:p>
    <w:p w14:paraId="27AA10B2" w14:textId="77777777" w:rsidR="005E538C" w:rsidRPr="005E538C" w:rsidRDefault="005E538C" w:rsidP="00D45156">
      <w:pPr>
        <w:pStyle w:val="aa"/>
        <w:spacing w:before="0" w:beforeAutospacing="0" w:after="0" w:afterAutospacing="0"/>
        <w:jc w:val="both"/>
        <w:rPr>
          <w:sz w:val="20"/>
          <w:szCs w:val="20"/>
        </w:rPr>
      </w:pPr>
      <w:r w:rsidRPr="005E538C">
        <w:rPr>
          <w:sz w:val="20"/>
          <w:szCs w:val="20"/>
        </w:rPr>
        <w:t>Адрес регистрации: ___________________________________________________________</w:t>
      </w:r>
    </w:p>
    <w:p w14:paraId="424F3E3A" w14:textId="77777777" w:rsidR="005E538C" w:rsidRPr="005E538C" w:rsidRDefault="005E538C" w:rsidP="00D45156">
      <w:pPr>
        <w:pStyle w:val="aa"/>
        <w:spacing w:before="0" w:beforeAutospacing="0" w:after="0" w:afterAutospacing="0"/>
        <w:jc w:val="both"/>
        <w:rPr>
          <w:sz w:val="20"/>
          <w:szCs w:val="20"/>
        </w:rPr>
      </w:pPr>
      <w:r w:rsidRPr="005E538C">
        <w:rPr>
          <w:sz w:val="20"/>
          <w:szCs w:val="20"/>
        </w:rPr>
        <w:t>Адрес фактического места жительства: __________________________________________</w:t>
      </w:r>
    </w:p>
    <w:p w14:paraId="75130E6F" w14:textId="77777777" w:rsidR="005E538C" w:rsidRPr="005E538C" w:rsidRDefault="005E538C" w:rsidP="00D45156">
      <w:pPr>
        <w:pStyle w:val="aa"/>
        <w:spacing w:before="0" w:beforeAutospacing="0" w:after="0" w:afterAutospacing="0"/>
        <w:jc w:val="both"/>
        <w:rPr>
          <w:sz w:val="20"/>
          <w:szCs w:val="20"/>
        </w:rPr>
      </w:pPr>
      <w:r w:rsidRPr="005E538C">
        <w:rPr>
          <w:sz w:val="20"/>
          <w:szCs w:val="20"/>
        </w:rPr>
        <w:t xml:space="preserve">Паспорт: </w:t>
      </w:r>
      <w:r w:rsidRPr="005E538C">
        <w:rPr>
          <w:bCs/>
          <w:sz w:val="20"/>
          <w:szCs w:val="20"/>
        </w:rPr>
        <w:t>серия _______ № ___________, выдан _________________, «___» ___________г.</w:t>
      </w:r>
    </w:p>
    <w:p w14:paraId="771DB095" w14:textId="77777777" w:rsidR="005E538C" w:rsidRPr="005E538C" w:rsidRDefault="005E538C" w:rsidP="00D45156">
      <w:pPr>
        <w:pStyle w:val="aa"/>
        <w:spacing w:before="0" w:beforeAutospacing="0" w:after="0" w:afterAutospacing="0"/>
        <w:jc w:val="both"/>
        <w:rPr>
          <w:b/>
          <w:bCs/>
          <w:sz w:val="20"/>
          <w:szCs w:val="20"/>
        </w:rPr>
      </w:pPr>
      <w:r w:rsidRPr="005E538C">
        <w:rPr>
          <w:sz w:val="20"/>
          <w:szCs w:val="20"/>
        </w:rPr>
        <w:t>тел. _________________________.</w:t>
      </w:r>
    </w:p>
    <w:p w14:paraId="490C3280" w14:textId="77777777" w:rsidR="005E538C" w:rsidRPr="005E538C" w:rsidRDefault="005E538C" w:rsidP="005E538C">
      <w:pPr>
        <w:rPr>
          <w:rFonts w:ascii="Times New Roman" w:hAnsi="Times New Roman" w:cs="Times New Roman"/>
          <w:b/>
          <w:bCs/>
          <w:sz w:val="20"/>
          <w:szCs w:val="20"/>
        </w:rPr>
      </w:pPr>
    </w:p>
    <w:p w14:paraId="73FA2167"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5DE06281" w14:textId="77777777" w:rsidR="005E538C" w:rsidRPr="005E538C" w:rsidRDefault="005E538C" w:rsidP="005E538C">
      <w:pPr>
        <w:jc w:val="center"/>
        <w:rPr>
          <w:rFonts w:ascii="Times New Roman" w:hAnsi="Times New Roman" w:cs="Times New Roman"/>
          <w:sz w:val="20"/>
          <w:szCs w:val="20"/>
        </w:rPr>
      </w:pPr>
    </w:p>
    <w:p w14:paraId="042FD2E6" w14:textId="77777777" w:rsidR="005E538C" w:rsidRPr="005E538C" w:rsidRDefault="005E538C" w:rsidP="005E538C">
      <w:pPr>
        <w:ind w:left="709"/>
        <w:jc w:val="both"/>
        <w:rPr>
          <w:rFonts w:ascii="Times New Roman" w:hAnsi="Times New Roman" w:cs="Times New Roman"/>
          <w:sz w:val="20"/>
          <w:szCs w:val="20"/>
        </w:rPr>
      </w:pPr>
      <w:r w:rsidRPr="005E538C">
        <w:rPr>
          <w:rFonts w:ascii="Times New Roman" w:hAnsi="Times New Roman" w:cs="Times New Roman"/>
          <w:b/>
          <w:sz w:val="20"/>
          <w:szCs w:val="20"/>
        </w:rPr>
        <w:t>Займодавец</w:t>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bCs/>
          <w:sz w:val="20"/>
          <w:szCs w:val="20"/>
        </w:rPr>
        <w:t>Поручитель</w:t>
      </w:r>
    </w:p>
    <w:p w14:paraId="39BA617A" w14:textId="77777777" w:rsidR="005E538C" w:rsidRPr="005E538C" w:rsidRDefault="005E538C" w:rsidP="005E538C">
      <w:pPr>
        <w:ind w:left="709"/>
        <w:jc w:val="both"/>
        <w:rPr>
          <w:rFonts w:ascii="Times New Roman" w:hAnsi="Times New Roman" w:cs="Times New Roman"/>
          <w:iCs/>
          <w:sz w:val="20"/>
          <w:szCs w:val="20"/>
        </w:rPr>
      </w:pPr>
    </w:p>
    <w:p w14:paraId="3E3A4755"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Директор __________/____________/                    _____________ /________________/</w:t>
      </w:r>
    </w:p>
    <w:p w14:paraId="5CCF62B1"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b/>
          <w:bCs/>
          <w:sz w:val="20"/>
          <w:szCs w:val="20"/>
        </w:rPr>
        <w:t xml:space="preserve">              М.П.                                                                          </w:t>
      </w:r>
      <w:bookmarkStart w:id="102" w:name="П23"/>
    </w:p>
    <w:p w14:paraId="1B09FFD6" w14:textId="77777777" w:rsidR="005E538C" w:rsidRPr="005E538C" w:rsidRDefault="005E538C" w:rsidP="005E538C">
      <w:pPr>
        <w:spacing w:after="200" w:line="276" w:lineRule="auto"/>
        <w:rPr>
          <w:rFonts w:ascii="Times New Roman" w:hAnsi="Times New Roman" w:cs="Times New Roman"/>
          <w:b/>
          <w:sz w:val="20"/>
          <w:szCs w:val="20"/>
        </w:rPr>
      </w:pPr>
      <w:r w:rsidRPr="005E538C">
        <w:rPr>
          <w:rFonts w:ascii="Times New Roman" w:hAnsi="Times New Roman" w:cs="Times New Roman"/>
          <w:b/>
          <w:sz w:val="20"/>
          <w:szCs w:val="20"/>
        </w:rPr>
        <w:br w:type="page"/>
      </w:r>
    </w:p>
    <w:p w14:paraId="69A87EEB"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 19</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0019F6D6"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7F1F0DB6" w14:textId="77777777" w:rsidR="005E538C" w:rsidRPr="005E538C" w:rsidRDefault="005E538C" w:rsidP="005E538C">
      <w:pPr>
        <w:widowControl w:val="0"/>
        <w:suppressAutoHyphens/>
        <w:jc w:val="right"/>
        <w:rPr>
          <w:rFonts w:ascii="Times New Roman" w:hAnsi="Times New Roman" w:cs="Times New Roman"/>
          <w:sz w:val="20"/>
          <w:szCs w:val="20"/>
        </w:rPr>
      </w:pPr>
    </w:p>
    <w:p w14:paraId="655DF22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ДОГОВОР ПОРУЧИТЕЛЬСТВА № _______</w:t>
      </w:r>
    </w:p>
    <w:p w14:paraId="601EE2EF"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К Договору микрозайма № от ____________</w:t>
      </w:r>
    </w:p>
    <w:p w14:paraId="1BF4C9D6" w14:textId="77777777" w:rsidR="005E538C" w:rsidRPr="005E538C" w:rsidRDefault="005E538C" w:rsidP="005E538C">
      <w:pPr>
        <w:jc w:val="both"/>
        <w:rPr>
          <w:rFonts w:ascii="Times New Roman" w:hAnsi="Times New Roman" w:cs="Times New Roman"/>
          <w:sz w:val="20"/>
          <w:szCs w:val="20"/>
        </w:rPr>
      </w:pPr>
    </w:p>
    <w:p w14:paraId="18EFD68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г. Абакан                                                                                          «___» _______________г.</w:t>
      </w:r>
    </w:p>
    <w:p w14:paraId="440502CE" w14:textId="77777777" w:rsidR="005E538C" w:rsidRPr="005E538C" w:rsidRDefault="005E538C" w:rsidP="005E538C">
      <w:pPr>
        <w:ind w:firstLine="709"/>
        <w:jc w:val="both"/>
        <w:rPr>
          <w:rFonts w:ascii="Times New Roman" w:hAnsi="Times New Roman" w:cs="Times New Roman"/>
          <w:sz w:val="20"/>
          <w:szCs w:val="20"/>
        </w:rPr>
      </w:pPr>
    </w:p>
    <w:p w14:paraId="0F4980EA" w14:textId="77777777" w:rsidR="005E538C" w:rsidRPr="005E538C" w:rsidRDefault="005E538C" w:rsidP="005E538C">
      <w:pPr>
        <w:ind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11E34FF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87EE6EE" w14:textId="77777777" w:rsidR="005E538C" w:rsidRPr="005E538C" w:rsidRDefault="005E538C" w:rsidP="005E538C">
      <w:pPr>
        <w:jc w:val="both"/>
        <w:rPr>
          <w:rFonts w:ascii="Times New Roman" w:hAnsi="Times New Roman" w:cs="Times New Roman"/>
          <w:sz w:val="20"/>
          <w:szCs w:val="20"/>
        </w:rPr>
      </w:pPr>
    </w:p>
    <w:p w14:paraId="176E2782"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1. ПРЕДМЕТ ДОГОВОРА</w:t>
      </w:r>
    </w:p>
    <w:p w14:paraId="77EE610B" w14:textId="77777777" w:rsidR="005E538C" w:rsidRPr="005E538C" w:rsidRDefault="005E538C" w:rsidP="005E538C">
      <w:pPr>
        <w:widowControl w:val="0"/>
        <w:ind w:firstLine="709"/>
        <w:jc w:val="both"/>
        <w:rPr>
          <w:rFonts w:ascii="Times New Roman" w:hAnsi="Times New Roman" w:cs="Times New Roman"/>
          <w:bCs/>
          <w:sz w:val="20"/>
          <w:szCs w:val="20"/>
        </w:rPr>
      </w:pPr>
      <w:r w:rsidRPr="005E538C">
        <w:rPr>
          <w:rFonts w:ascii="Times New Roman" w:hAnsi="Times New Roman" w:cs="Times New Roman"/>
          <w:sz w:val="20"/>
          <w:szCs w:val="20"/>
        </w:rPr>
        <w:t>1.1. В соответствии с Договором Поручитель обязуется отвечать перед Заимодавцем за исполнение обязательств ________________________________</w:t>
      </w:r>
      <w:r w:rsidRPr="005E538C">
        <w:rPr>
          <w:rFonts w:ascii="Times New Roman" w:hAnsi="Times New Roman" w:cs="Times New Roman"/>
          <w:sz w:val="20"/>
          <w:szCs w:val="20"/>
          <w:shd w:val="clear" w:color="auto" w:fill="FFFFFF"/>
        </w:rPr>
        <w:t>,</w:t>
      </w:r>
      <w:r w:rsidRPr="005E538C">
        <w:rPr>
          <w:rFonts w:ascii="Times New Roman" w:hAnsi="Times New Roman" w:cs="Times New Roman"/>
          <w:bCs/>
          <w:sz w:val="20"/>
          <w:szCs w:val="20"/>
        </w:rPr>
        <w:t xml:space="preserve"> ИНН _______________, ОГРН _________________</w:t>
      </w:r>
      <w:r w:rsidRPr="005E538C">
        <w:rPr>
          <w:rFonts w:ascii="Times New Roman" w:hAnsi="Times New Roman" w:cs="Times New Roman"/>
          <w:sz w:val="20"/>
          <w:szCs w:val="20"/>
        </w:rPr>
        <w:t xml:space="preserve">, именуемый далее Заемщик, всех обязательств по договору микрозайма № ______ от __________ г., заключенному между Заимодавцем и Заемщиком (далее -  Договор микрозайма). </w:t>
      </w:r>
    </w:p>
    <w:p w14:paraId="0F0DD364" w14:textId="77777777" w:rsidR="005E538C" w:rsidRPr="005E538C" w:rsidRDefault="005E538C" w:rsidP="005E538C">
      <w:pPr>
        <w:widowControl w:val="0"/>
        <w:ind w:firstLine="709"/>
        <w:jc w:val="both"/>
        <w:rPr>
          <w:rFonts w:ascii="Times New Roman" w:hAnsi="Times New Roman" w:cs="Times New Roman"/>
          <w:sz w:val="20"/>
          <w:szCs w:val="20"/>
        </w:rPr>
      </w:pPr>
      <w:r w:rsidRPr="005E538C">
        <w:rPr>
          <w:rFonts w:ascii="Times New Roman" w:hAnsi="Times New Roman" w:cs="Times New Roman"/>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073687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 сумма микрозайма _____________ (</w:t>
      </w:r>
      <w:r w:rsidRPr="005E538C">
        <w:rPr>
          <w:rFonts w:ascii="Times New Roman" w:hAnsi="Times New Roman" w:cs="Times New Roman"/>
          <w:i/>
          <w:sz w:val="20"/>
          <w:szCs w:val="20"/>
        </w:rPr>
        <w:t>сумма цифрами и прописью</w:t>
      </w:r>
      <w:r w:rsidRPr="005E538C">
        <w:rPr>
          <w:rFonts w:ascii="Times New Roman" w:hAnsi="Times New Roman" w:cs="Times New Roman"/>
          <w:sz w:val="20"/>
          <w:szCs w:val="20"/>
        </w:rPr>
        <w:t>) рублей;</w:t>
      </w:r>
    </w:p>
    <w:p w14:paraId="067C4FF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1.2.2. срок возврата микрозайма ______________г.</w:t>
      </w:r>
    </w:p>
    <w:p w14:paraId="6A1568CF" w14:textId="77777777" w:rsidR="005E538C" w:rsidRPr="005E538C" w:rsidRDefault="005E538C" w:rsidP="005E538C">
      <w:pPr>
        <w:ind w:firstLine="709"/>
        <w:jc w:val="both"/>
        <w:rPr>
          <w:rFonts w:ascii="Times New Roman" w:hAnsi="Times New Roman" w:cs="Times New Roman"/>
          <w:sz w:val="20"/>
          <w:szCs w:val="20"/>
          <w:u w:val="single"/>
        </w:rPr>
      </w:pPr>
      <w:r w:rsidRPr="005E538C">
        <w:rPr>
          <w:rFonts w:ascii="Times New Roman" w:hAnsi="Times New Roman" w:cs="Times New Roman"/>
          <w:sz w:val="20"/>
          <w:szCs w:val="20"/>
          <w:u w:val="single"/>
        </w:rPr>
        <w:t>1.2.3. Погашение выданного микрозайма производится в соответствии с графиком:</w:t>
      </w:r>
    </w:p>
    <w:p w14:paraId="5262CD7A" w14:textId="77777777" w:rsidR="005E538C" w:rsidRPr="005E538C" w:rsidRDefault="005E538C" w:rsidP="005E538C">
      <w:pPr>
        <w:ind w:firstLine="709"/>
        <w:jc w:val="both"/>
        <w:rPr>
          <w:rFonts w:ascii="Times New Roman" w:hAnsi="Times New Roman" w:cs="Times New Roman"/>
          <w:sz w:val="20"/>
          <w:szCs w:val="20"/>
          <w:u w:val="single"/>
        </w:rPr>
      </w:pPr>
    </w:p>
    <w:tbl>
      <w:tblPr>
        <w:tblStyle w:val="a9"/>
        <w:tblW w:w="0" w:type="auto"/>
        <w:tblLook w:val="04A0" w:firstRow="1" w:lastRow="0" w:firstColumn="1" w:lastColumn="0" w:noHBand="0" w:noVBand="1"/>
      </w:tblPr>
      <w:tblGrid>
        <w:gridCol w:w="4955"/>
        <w:gridCol w:w="4955"/>
      </w:tblGrid>
      <w:tr w:rsidR="005E538C" w:rsidRPr="005E538C" w14:paraId="45C506D1" w14:textId="77777777" w:rsidTr="005E538C">
        <w:tc>
          <w:tcPr>
            <w:tcW w:w="4955" w:type="dxa"/>
            <w:vAlign w:val="center"/>
          </w:tcPr>
          <w:p w14:paraId="337199F6" w14:textId="77777777" w:rsidR="005E538C" w:rsidRPr="005E538C" w:rsidRDefault="005E538C" w:rsidP="005E538C">
            <w:pPr>
              <w:pStyle w:val="aa"/>
              <w:spacing w:before="0" w:beforeAutospacing="0" w:after="0"/>
              <w:jc w:val="both"/>
              <w:rPr>
                <w:sz w:val="20"/>
                <w:szCs w:val="20"/>
              </w:rPr>
            </w:pPr>
            <w:r w:rsidRPr="005E538C">
              <w:rPr>
                <w:sz w:val="20"/>
                <w:szCs w:val="20"/>
              </w:rPr>
              <w:t>Дата погашения</w:t>
            </w:r>
          </w:p>
        </w:tc>
        <w:tc>
          <w:tcPr>
            <w:tcW w:w="4956" w:type="dxa"/>
            <w:vAlign w:val="center"/>
          </w:tcPr>
          <w:p w14:paraId="282C47A3" w14:textId="77777777" w:rsidR="005E538C" w:rsidRPr="005E538C" w:rsidRDefault="005E538C" w:rsidP="005E538C">
            <w:pPr>
              <w:pStyle w:val="aa"/>
              <w:spacing w:before="0" w:beforeAutospacing="0" w:after="0"/>
              <w:jc w:val="both"/>
              <w:rPr>
                <w:sz w:val="20"/>
                <w:szCs w:val="20"/>
              </w:rPr>
            </w:pPr>
            <w:r w:rsidRPr="005E538C">
              <w:rPr>
                <w:sz w:val="20"/>
                <w:szCs w:val="20"/>
              </w:rPr>
              <w:t>Сумма погашения основного долга, руб.</w:t>
            </w:r>
          </w:p>
        </w:tc>
      </w:tr>
      <w:tr w:rsidR="005E538C" w:rsidRPr="005E538C" w14:paraId="43F48775" w14:textId="77777777" w:rsidTr="005E538C">
        <w:tc>
          <w:tcPr>
            <w:tcW w:w="4955" w:type="dxa"/>
          </w:tcPr>
          <w:p w14:paraId="32A34828" w14:textId="77777777" w:rsidR="005E538C" w:rsidRPr="005E538C" w:rsidRDefault="005E538C" w:rsidP="005E538C">
            <w:pPr>
              <w:pStyle w:val="aa"/>
              <w:spacing w:before="0" w:beforeAutospacing="0" w:after="0"/>
              <w:jc w:val="both"/>
              <w:rPr>
                <w:sz w:val="20"/>
                <w:szCs w:val="20"/>
              </w:rPr>
            </w:pPr>
          </w:p>
        </w:tc>
        <w:tc>
          <w:tcPr>
            <w:tcW w:w="4956" w:type="dxa"/>
          </w:tcPr>
          <w:p w14:paraId="3D140444" w14:textId="77777777" w:rsidR="005E538C" w:rsidRPr="005E538C" w:rsidRDefault="005E538C" w:rsidP="005E538C">
            <w:pPr>
              <w:pStyle w:val="aa"/>
              <w:spacing w:before="0" w:beforeAutospacing="0" w:after="0"/>
              <w:jc w:val="both"/>
              <w:rPr>
                <w:sz w:val="20"/>
                <w:szCs w:val="20"/>
              </w:rPr>
            </w:pPr>
          </w:p>
        </w:tc>
      </w:tr>
      <w:tr w:rsidR="005E538C" w:rsidRPr="005E538C" w14:paraId="05DA9473" w14:textId="77777777" w:rsidTr="005E538C">
        <w:tc>
          <w:tcPr>
            <w:tcW w:w="4955" w:type="dxa"/>
          </w:tcPr>
          <w:p w14:paraId="16FD7CC8" w14:textId="77777777" w:rsidR="005E538C" w:rsidRPr="005E538C" w:rsidRDefault="005E538C" w:rsidP="005E538C">
            <w:pPr>
              <w:pStyle w:val="aa"/>
              <w:spacing w:before="0" w:beforeAutospacing="0" w:after="0"/>
              <w:jc w:val="both"/>
              <w:rPr>
                <w:sz w:val="20"/>
                <w:szCs w:val="20"/>
              </w:rPr>
            </w:pPr>
          </w:p>
        </w:tc>
        <w:tc>
          <w:tcPr>
            <w:tcW w:w="4956" w:type="dxa"/>
          </w:tcPr>
          <w:p w14:paraId="15A8C001" w14:textId="77777777" w:rsidR="005E538C" w:rsidRPr="005E538C" w:rsidRDefault="005E538C" w:rsidP="005E538C">
            <w:pPr>
              <w:pStyle w:val="aa"/>
              <w:spacing w:before="0" w:beforeAutospacing="0" w:after="0"/>
              <w:jc w:val="both"/>
              <w:rPr>
                <w:sz w:val="20"/>
                <w:szCs w:val="20"/>
              </w:rPr>
            </w:pPr>
          </w:p>
        </w:tc>
      </w:tr>
      <w:tr w:rsidR="005E538C" w:rsidRPr="005E538C" w14:paraId="2E60A634" w14:textId="77777777" w:rsidTr="005E538C">
        <w:tc>
          <w:tcPr>
            <w:tcW w:w="4955" w:type="dxa"/>
            <w:vAlign w:val="center"/>
          </w:tcPr>
          <w:p w14:paraId="2D7DA817" w14:textId="77777777" w:rsidR="005E538C" w:rsidRPr="005E538C" w:rsidRDefault="005E538C" w:rsidP="005E538C">
            <w:pPr>
              <w:pStyle w:val="aa"/>
              <w:spacing w:before="0" w:beforeAutospacing="0" w:after="0"/>
              <w:jc w:val="both"/>
              <w:rPr>
                <w:sz w:val="20"/>
                <w:szCs w:val="20"/>
              </w:rPr>
            </w:pPr>
            <w:r w:rsidRPr="005E538C">
              <w:rPr>
                <w:b/>
                <w:sz w:val="20"/>
                <w:szCs w:val="20"/>
              </w:rPr>
              <w:t>Итого:</w:t>
            </w:r>
          </w:p>
        </w:tc>
        <w:tc>
          <w:tcPr>
            <w:tcW w:w="4956" w:type="dxa"/>
          </w:tcPr>
          <w:p w14:paraId="48A6498E" w14:textId="77777777" w:rsidR="005E538C" w:rsidRPr="005E538C" w:rsidRDefault="005E538C" w:rsidP="005E538C">
            <w:pPr>
              <w:pStyle w:val="aa"/>
              <w:spacing w:before="0" w:beforeAutospacing="0" w:after="0"/>
              <w:jc w:val="both"/>
              <w:rPr>
                <w:sz w:val="20"/>
                <w:szCs w:val="20"/>
              </w:rPr>
            </w:pPr>
          </w:p>
        </w:tc>
      </w:tr>
    </w:tbl>
    <w:p w14:paraId="4CD4D5A8" w14:textId="77777777" w:rsidR="005E538C" w:rsidRPr="005E538C" w:rsidRDefault="005E538C" w:rsidP="005E538C">
      <w:pPr>
        <w:rPr>
          <w:rFonts w:ascii="Times New Roman" w:hAnsi="Times New Roman" w:cs="Times New Roman"/>
          <w:sz w:val="20"/>
          <w:szCs w:val="20"/>
        </w:rPr>
      </w:pPr>
      <w:r w:rsidRPr="005E538C">
        <w:rPr>
          <w:rFonts w:ascii="Times New Roman" w:hAnsi="Times New Roman" w:cs="Times New Roman"/>
          <w:sz w:val="20"/>
          <w:szCs w:val="20"/>
        </w:rPr>
        <w:t xml:space="preserve">       </w:t>
      </w:r>
    </w:p>
    <w:p w14:paraId="1C1573C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1.2.4. Проценты за пользование микрозаймом по ставке ____ </w:t>
      </w:r>
      <w:r w:rsidRPr="005E538C">
        <w:rPr>
          <w:rFonts w:ascii="Times New Roman" w:hAnsi="Times New Roman" w:cs="Times New Roman"/>
          <w:i/>
          <w:sz w:val="20"/>
          <w:szCs w:val="20"/>
        </w:rPr>
        <w:t>(цифрами и прописью)</w:t>
      </w:r>
      <w:r w:rsidRPr="005E538C">
        <w:rPr>
          <w:rFonts w:ascii="Times New Roman" w:hAnsi="Times New Roman" w:cs="Times New Roman"/>
          <w:sz w:val="20"/>
          <w:szCs w:val="20"/>
        </w:rPr>
        <w:t xml:space="preserve"> процентов годовых от остатка суммы микрозайма.</w:t>
      </w:r>
    </w:p>
    <w:p w14:paraId="7E07B31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1.2.5. Уплата процентов за пользование микрозаймом производится, ежемесячно не позднее ____ числа, начиная с _________ 20___г. и на дату окончательного погашения микрозайма установленную Договором микрозайма. </w:t>
      </w:r>
    </w:p>
    <w:p w14:paraId="086F829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38F14B3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1BDE986E"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rPr>
        <w:t>1.2.8. Досрочное частичное или полное погашение микрозайма осуществляется только по заявлению Заемщика за 5 (Пять) рабочих дней.</w:t>
      </w:r>
    </w:p>
    <w:p w14:paraId="458A70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1.2.9. Плата за досрочный возврат микрозайма не взимается.</w:t>
      </w:r>
    </w:p>
    <w:p w14:paraId="6B0DB59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5E538C">
        <w:rPr>
          <w:rFonts w:ascii="Times New Roman" w:hAnsi="Times New Roman" w:cs="Times New Roman"/>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07FBEA7A"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rPr>
        <w:t xml:space="preserve">1.2.11. </w:t>
      </w:r>
      <w:r w:rsidRPr="005E538C">
        <w:rPr>
          <w:rFonts w:ascii="Times New Roman" w:eastAsia="Lucida Sans Unicode" w:hAnsi="Times New Roman" w:cs="Times New Roman"/>
          <w:sz w:val="20"/>
          <w:szCs w:val="20"/>
          <w:lang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5E538C">
        <w:rPr>
          <w:rFonts w:ascii="Times New Roman" w:hAnsi="Times New Roman" w:cs="Times New Roman"/>
          <w:sz w:val="20"/>
          <w:szCs w:val="20"/>
          <w:shd w:val="clear" w:color="auto" w:fill="FFFFFF"/>
          <w:lang w:bidi="en-US"/>
        </w:rPr>
        <w:t>.</w:t>
      </w:r>
    </w:p>
    <w:p w14:paraId="665EF99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649A5406"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rPr>
        <w:t>1.2.13. Заемщик возмещает все издержки Заимодавца по взысканию задолженности по Договору, в том числе судебные расходы.</w:t>
      </w:r>
    </w:p>
    <w:p w14:paraId="0F96442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1.2.14. Целевое назначение микрозайма: ______________________.</w:t>
      </w:r>
    </w:p>
    <w:bookmarkEnd w:id="102"/>
    <w:p w14:paraId="12C2053C" w14:textId="77777777" w:rsidR="005E538C" w:rsidRPr="005E538C" w:rsidRDefault="005E538C" w:rsidP="005E538C">
      <w:pPr>
        <w:ind w:hanging="28"/>
        <w:jc w:val="center"/>
        <w:rPr>
          <w:rFonts w:ascii="Times New Roman" w:hAnsi="Times New Roman" w:cs="Times New Roman"/>
          <w:b/>
          <w:bCs/>
          <w:sz w:val="20"/>
          <w:szCs w:val="20"/>
        </w:rPr>
      </w:pPr>
    </w:p>
    <w:p w14:paraId="384F7995" w14:textId="77777777" w:rsidR="005E538C" w:rsidRPr="005E538C" w:rsidRDefault="005E538C" w:rsidP="005E538C">
      <w:pPr>
        <w:ind w:hanging="28"/>
        <w:jc w:val="center"/>
        <w:rPr>
          <w:rFonts w:ascii="Times New Roman" w:hAnsi="Times New Roman" w:cs="Times New Roman"/>
          <w:b/>
          <w:bCs/>
          <w:sz w:val="20"/>
          <w:szCs w:val="20"/>
        </w:rPr>
      </w:pPr>
      <w:r w:rsidRPr="005E538C">
        <w:rPr>
          <w:rFonts w:ascii="Times New Roman" w:hAnsi="Times New Roman" w:cs="Times New Roman"/>
          <w:b/>
          <w:bCs/>
          <w:sz w:val="20"/>
          <w:szCs w:val="20"/>
        </w:rPr>
        <w:t>2. ПРАВА И ОБЯЗАННОСТИ СТОРОН</w:t>
      </w:r>
    </w:p>
    <w:p w14:paraId="5BF8181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 Поручитель обязан:</w:t>
      </w:r>
    </w:p>
    <w:p w14:paraId="57C1888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убытков, вызванных неисполнением или ненадлежащим исполнением обязательств Заемщиком по Договору микрозайма.</w:t>
      </w:r>
    </w:p>
    <w:p w14:paraId="369F1F73"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11863D0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2.1.3. По первому требованию Заимодавца предоставить Займодавцу любую информацию, касающуюся финансового Порядка Поручителя.</w:t>
      </w:r>
    </w:p>
    <w:p w14:paraId="65E0A6A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76668F29"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578F1C11" w14:textId="77777777" w:rsidR="005E538C" w:rsidRPr="005E538C" w:rsidRDefault="005E538C" w:rsidP="00DC4D9A">
      <w:pPr>
        <w:numPr>
          <w:ilvl w:val="2"/>
          <w:numId w:val="60"/>
        </w:numPr>
        <w:tabs>
          <w:tab w:val="left" w:pos="1276"/>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2834A1E7" w14:textId="77777777" w:rsidR="005E538C" w:rsidRPr="005E538C" w:rsidRDefault="005E538C" w:rsidP="005E538C">
      <w:pPr>
        <w:tabs>
          <w:tab w:val="num" w:pos="1276"/>
        </w:tabs>
        <w:ind w:firstLine="709"/>
        <w:rPr>
          <w:rFonts w:ascii="Times New Roman" w:hAnsi="Times New Roman" w:cs="Times New Roman"/>
          <w:sz w:val="20"/>
          <w:szCs w:val="20"/>
        </w:rPr>
      </w:pPr>
      <w:r w:rsidRPr="005E538C">
        <w:rPr>
          <w:rFonts w:ascii="Times New Roman" w:hAnsi="Times New Roman" w:cs="Times New Roman"/>
          <w:sz w:val="20"/>
          <w:szCs w:val="20"/>
        </w:rPr>
        <w:t>- Поручителем будет принято решение о прекращении деятельности;</w:t>
      </w:r>
    </w:p>
    <w:p w14:paraId="0633D9B6" w14:textId="77777777" w:rsidR="005E538C" w:rsidRPr="005E538C" w:rsidRDefault="005E538C" w:rsidP="005E538C">
      <w:pPr>
        <w:tabs>
          <w:tab w:val="left" w:pos="1134"/>
          <w:tab w:val="num" w:pos="1276"/>
        </w:tabs>
        <w:ind w:firstLine="709"/>
        <w:jc w:val="both"/>
        <w:rPr>
          <w:rFonts w:ascii="Times New Roman" w:hAnsi="Times New Roman" w:cs="Times New Roman"/>
          <w:sz w:val="20"/>
          <w:szCs w:val="20"/>
        </w:rPr>
      </w:pPr>
      <w:r w:rsidRPr="005E538C">
        <w:rPr>
          <w:rFonts w:ascii="Times New Roman" w:hAnsi="Times New Roman" w:cs="Times New Roman"/>
          <w:sz w:val="20"/>
          <w:szCs w:val="20"/>
        </w:rPr>
        <w:t>- заинтересованным лицом будет подано в арбитражный суд заявление о признании Поручителя банкротом.</w:t>
      </w:r>
    </w:p>
    <w:p w14:paraId="0E33D6D7" w14:textId="77777777" w:rsidR="005E538C" w:rsidRPr="005E538C" w:rsidRDefault="005E538C" w:rsidP="00DC4D9A">
      <w:pPr>
        <w:pStyle w:val="ac"/>
        <w:numPr>
          <w:ilvl w:val="1"/>
          <w:numId w:val="60"/>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75C5A0A9" w14:textId="77777777" w:rsidR="005E538C" w:rsidRPr="005E538C" w:rsidRDefault="005E538C" w:rsidP="00DC4D9A">
      <w:pPr>
        <w:numPr>
          <w:ilvl w:val="1"/>
          <w:numId w:val="60"/>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Основаниями для наступления ответственности Поручителя являются:</w:t>
      </w:r>
    </w:p>
    <w:p w14:paraId="39B17A31"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суммы микрозайма или его части в обусловленный Договором микрозайма срок;</w:t>
      </w:r>
    </w:p>
    <w:p w14:paraId="68A97AF2"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процентов, неустойки по Договору микрозайма в установленный срок;</w:t>
      </w:r>
    </w:p>
    <w:p w14:paraId="48DE8B40"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нецелевое использование Заёмщиком микрозайма;</w:t>
      </w:r>
    </w:p>
    <w:p w14:paraId="1C910153"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01EC9649"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издержек Заимодавца по взысканию с Заемщика задолженности по Договору микрозайма.</w:t>
      </w:r>
    </w:p>
    <w:p w14:paraId="6C4E2CC8" w14:textId="77777777" w:rsidR="005E538C" w:rsidRPr="005E538C" w:rsidRDefault="005E538C" w:rsidP="00DC4D9A">
      <w:pPr>
        <w:numPr>
          <w:ilvl w:val="1"/>
          <w:numId w:val="60"/>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0E18F2B1"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6E23286B"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55D292F2"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0A5C3458"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E50D310"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2. 9. </w:t>
      </w:r>
      <w:r w:rsidRPr="005E538C">
        <w:rPr>
          <w:rFonts w:ascii="Times New Roman" w:hAnsi="Times New Roman" w:cs="Times New Roman"/>
          <w:bCs/>
          <w:sz w:val="20"/>
          <w:szCs w:val="20"/>
        </w:rPr>
        <w:t>Займодавец вправе:</w:t>
      </w:r>
    </w:p>
    <w:p w14:paraId="4DBDBE0A" w14:textId="77777777" w:rsidR="005E538C" w:rsidRPr="005E538C" w:rsidRDefault="005E538C" w:rsidP="005E538C">
      <w:pPr>
        <w:autoSpaceDE w:val="0"/>
        <w:autoSpaceDN w:val="0"/>
        <w:adjustRightInd w:val="0"/>
        <w:ind w:firstLine="709"/>
        <w:jc w:val="both"/>
        <w:rPr>
          <w:rFonts w:ascii="Times New Roman" w:hAnsi="Times New Roman" w:cs="Times New Roman"/>
          <w:sz w:val="20"/>
          <w:szCs w:val="20"/>
        </w:rPr>
      </w:pPr>
      <w:r w:rsidRPr="005E538C">
        <w:rPr>
          <w:rFonts w:ascii="Times New Roman" w:hAnsi="Times New Roman" w:cs="Times New Roman"/>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03306C70" w14:textId="77777777" w:rsidR="005E538C" w:rsidRPr="005E538C" w:rsidRDefault="005E538C" w:rsidP="00DC4D9A">
      <w:pPr>
        <w:numPr>
          <w:ilvl w:val="2"/>
          <w:numId w:val="74"/>
        </w:numPr>
        <w:tabs>
          <w:tab w:val="left" w:pos="0"/>
          <w:tab w:val="left" w:pos="1276"/>
        </w:tabs>
        <w:spacing w:after="0" w:line="240" w:lineRule="auto"/>
        <w:ind w:left="0" w:firstLine="709"/>
        <w:jc w:val="both"/>
        <w:rPr>
          <w:rFonts w:ascii="Times New Roman" w:hAnsi="Times New Roman" w:cs="Times New Roman"/>
          <w:bCs/>
          <w:sz w:val="20"/>
          <w:szCs w:val="20"/>
        </w:rPr>
      </w:pPr>
      <w:r w:rsidRPr="005E538C">
        <w:rPr>
          <w:rFonts w:ascii="Times New Roman" w:hAnsi="Times New Roman" w:cs="Times New Roman"/>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73BCC041" w14:textId="77777777" w:rsidR="005E538C" w:rsidRPr="005E538C" w:rsidRDefault="005E538C" w:rsidP="00DC4D9A">
      <w:pPr>
        <w:numPr>
          <w:ilvl w:val="2"/>
          <w:numId w:val="74"/>
        </w:numPr>
        <w:tabs>
          <w:tab w:val="left" w:pos="0"/>
          <w:tab w:val="left" w:pos="1276"/>
        </w:tabs>
        <w:spacing w:after="0" w:line="240" w:lineRule="auto"/>
        <w:ind w:left="0" w:firstLine="709"/>
        <w:jc w:val="both"/>
        <w:rPr>
          <w:rFonts w:ascii="Times New Roman" w:hAnsi="Times New Roman" w:cs="Times New Roman"/>
          <w:bCs/>
          <w:sz w:val="20"/>
          <w:szCs w:val="20"/>
        </w:rPr>
      </w:pPr>
      <w:r w:rsidRPr="005E538C">
        <w:rPr>
          <w:rFonts w:ascii="Times New Roman" w:hAnsi="Times New Roman" w:cs="Times New Roman"/>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Порядка.</w:t>
      </w:r>
    </w:p>
    <w:p w14:paraId="2B2866F7" w14:textId="77777777" w:rsidR="005E538C" w:rsidRPr="005E538C" w:rsidRDefault="005E538C" w:rsidP="00DC4D9A">
      <w:pPr>
        <w:numPr>
          <w:ilvl w:val="2"/>
          <w:numId w:val="74"/>
        </w:numPr>
        <w:tabs>
          <w:tab w:val="left"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4802EB1F" w14:textId="77777777" w:rsidR="005E538C" w:rsidRPr="005E538C" w:rsidRDefault="005E538C" w:rsidP="00DC4D9A">
      <w:pPr>
        <w:numPr>
          <w:ilvl w:val="1"/>
          <w:numId w:val="74"/>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302D27D"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 xml:space="preserve"> 3. СРОК ДЕЙСТВИЯ ДОГОВОРА</w:t>
      </w:r>
    </w:p>
    <w:p w14:paraId="0E51D12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3.1. Договор вступает в силу с даты его подписания сторонами.</w:t>
      </w:r>
    </w:p>
    <w:p w14:paraId="73D2043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5AF952AE" w14:textId="77777777" w:rsidR="005E538C" w:rsidRPr="005E538C" w:rsidRDefault="005E538C" w:rsidP="005E538C">
      <w:pPr>
        <w:jc w:val="center"/>
        <w:rPr>
          <w:rFonts w:ascii="Times New Roman" w:hAnsi="Times New Roman" w:cs="Times New Roman"/>
          <w:b/>
          <w:bCs/>
          <w:sz w:val="20"/>
          <w:szCs w:val="20"/>
        </w:rPr>
      </w:pPr>
    </w:p>
    <w:p w14:paraId="29E5B1CF"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4. ОСОБЫЕ УСЛОВИЯ</w:t>
      </w:r>
    </w:p>
    <w:p w14:paraId="6BE3087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7FC7EAB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в течение срока действия Договора, а после истечение срока действия договора до момента его отзыва.</w:t>
      </w:r>
    </w:p>
    <w:p w14:paraId="338508BD" w14:textId="77777777" w:rsidR="005E538C" w:rsidRPr="005E538C" w:rsidRDefault="005E538C" w:rsidP="005E538C">
      <w:pPr>
        <w:ind w:firstLine="709"/>
        <w:jc w:val="both"/>
        <w:rPr>
          <w:rFonts w:ascii="Times New Roman" w:hAnsi="Times New Roman" w:cs="Times New Roman"/>
          <w:sz w:val="20"/>
          <w:szCs w:val="20"/>
        </w:rPr>
      </w:pPr>
    </w:p>
    <w:p w14:paraId="11ACF76E" w14:textId="77777777" w:rsidR="005E538C" w:rsidRPr="005E538C" w:rsidRDefault="005E538C" w:rsidP="005E538C">
      <w:pPr>
        <w:ind w:firstLine="709"/>
        <w:jc w:val="center"/>
        <w:rPr>
          <w:rFonts w:ascii="Times New Roman" w:hAnsi="Times New Roman" w:cs="Times New Roman"/>
          <w:b/>
          <w:sz w:val="20"/>
          <w:szCs w:val="20"/>
        </w:rPr>
      </w:pPr>
      <w:r w:rsidRPr="005E538C">
        <w:rPr>
          <w:rFonts w:ascii="Times New Roman" w:hAnsi="Times New Roman" w:cs="Times New Roman"/>
          <w:b/>
          <w:sz w:val="20"/>
          <w:szCs w:val="20"/>
        </w:rPr>
        <w:t>5. ГАРАНТИИ ПОРУЧИТЕЛЯ</w:t>
      </w:r>
    </w:p>
    <w:p w14:paraId="339CF65A" w14:textId="77777777" w:rsidR="005E538C" w:rsidRPr="005E538C" w:rsidRDefault="005E538C" w:rsidP="00DC4D9A">
      <w:pPr>
        <w:pStyle w:val="ac"/>
        <w:numPr>
          <w:ilvl w:val="1"/>
          <w:numId w:val="78"/>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гарантирует:</w:t>
      </w:r>
    </w:p>
    <w:p w14:paraId="27A3A7CC" w14:textId="77777777" w:rsidR="005E538C" w:rsidRPr="005E538C" w:rsidRDefault="005E538C" w:rsidP="00DC4D9A">
      <w:pPr>
        <w:pStyle w:val="ac"/>
        <w:numPr>
          <w:ilvl w:val="2"/>
          <w:numId w:val="78"/>
        </w:numPr>
        <w:tabs>
          <w:tab w:val="left" w:pos="1276"/>
          <w:tab w:val="num" w:pos="185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C69136D" w14:textId="77777777" w:rsidR="005E538C" w:rsidRPr="005E538C" w:rsidRDefault="005E538C" w:rsidP="00DC4D9A">
      <w:pPr>
        <w:numPr>
          <w:ilvl w:val="2"/>
          <w:numId w:val="78"/>
        </w:numPr>
        <w:tabs>
          <w:tab w:val="left" w:pos="1276"/>
          <w:tab w:val="num" w:pos="185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761B2006" w14:textId="77777777" w:rsidR="005E538C" w:rsidRPr="005E538C" w:rsidRDefault="005E538C" w:rsidP="00DC4D9A">
      <w:pPr>
        <w:numPr>
          <w:ilvl w:val="2"/>
          <w:numId w:val="78"/>
        </w:numPr>
        <w:tabs>
          <w:tab w:val="left" w:pos="1276"/>
          <w:tab w:val="num" w:pos="185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09A887CF" w14:textId="77777777" w:rsidR="005E538C" w:rsidRPr="005E538C" w:rsidRDefault="005E538C" w:rsidP="00DC4D9A">
      <w:pPr>
        <w:numPr>
          <w:ilvl w:val="2"/>
          <w:numId w:val="78"/>
        </w:numPr>
        <w:tabs>
          <w:tab w:val="left" w:pos="1276"/>
          <w:tab w:val="num" w:pos="185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216ECCF8" w14:textId="77777777" w:rsidR="005E538C" w:rsidRPr="005E538C" w:rsidRDefault="005E538C" w:rsidP="00DC4D9A">
      <w:pPr>
        <w:numPr>
          <w:ilvl w:val="1"/>
          <w:numId w:val="78"/>
        </w:numPr>
        <w:tabs>
          <w:tab w:val="num" w:pos="36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32BA057C" w14:textId="77777777" w:rsidR="005E538C" w:rsidRPr="005E538C" w:rsidRDefault="005E538C" w:rsidP="00DC4D9A">
      <w:pPr>
        <w:numPr>
          <w:ilvl w:val="1"/>
          <w:numId w:val="78"/>
        </w:numPr>
        <w:tabs>
          <w:tab w:val="num" w:pos="360"/>
          <w:tab w:val="left" w:pos="993"/>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25713326" w14:textId="77777777" w:rsidR="005E538C" w:rsidRPr="005E538C" w:rsidRDefault="005E538C" w:rsidP="005E538C">
      <w:pPr>
        <w:jc w:val="center"/>
        <w:rPr>
          <w:rFonts w:ascii="Times New Roman" w:hAnsi="Times New Roman" w:cs="Times New Roman"/>
          <w:b/>
          <w:bCs/>
          <w:sz w:val="20"/>
          <w:szCs w:val="20"/>
        </w:rPr>
      </w:pPr>
    </w:p>
    <w:p w14:paraId="02C40F2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6. ПРОЧИЕ УСЛОВИЯ</w:t>
      </w:r>
    </w:p>
    <w:p w14:paraId="3684FBB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6B8909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18EDE4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30F2D85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6.3. </w:t>
      </w:r>
      <w:r w:rsidRPr="005E538C">
        <w:rPr>
          <w:rFonts w:ascii="Times New Roman" w:hAnsi="Times New Roman" w:cs="Times New Roman"/>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6F63179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6.4. Договор составлен в двух экземплярах, один из которых передается Займодавцу, второй – Поручителю.</w:t>
      </w:r>
    </w:p>
    <w:p w14:paraId="478CD15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6.5. Местом исполнения Договора является г. Абакан, Республики Хакасия, Российской Федерации.  </w:t>
      </w:r>
    </w:p>
    <w:p w14:paraId="004826EA" w14:textId="77777777" w:rsidR="005E538C" w:rsidRPr="005E538C" w:rsidRDefault="005E538C" w:rsidP="005E538C">
      <w:pPr>
        <w:widowControl w:val="0"/>
        <w:suppressAutoHyphens/>
        <w:autoSpaceDE w:val="0"/>
        <w:ind w:firstLine="709"/>
        <w:jc w:val="both"/>
        <w:rPr>
          <w:rFonts w:ascii="Times New Roman" w:eastAsia="Arial" w:hAnsi="Times New Roman" w:cs="Times New Roman"/>
          <w:sz w:val="20"/>
          <w:szCs w:val="20"/>
          <w:lang w:bidi="ru-RU"/>
        </w:rPr>
      </w:pPr>
      <w:r w:rsidRPr="005E538C">
        <w:rPr>
          <w:rFonts w:ascii="Times New Roman" w:hAnsi="Times New Roman" w:cs="Times New Roman"/>
          <w:sz w:val="20"/>
          <w:szCs w:val="20"/>
          <w:lang w:bidi="ru-RU"/>
        </w:rPr>
        <w:t xml:space="preserve">6.6. </w:t>
      </w:r>
      <w:r w:rsidRPr="005E538C">
        <w:rPr>
          <w:rFonts w:ascii="Times New Roman" w:eastAsia="Arial" w:hAnsi="Times New Roman" w:cs="Times New Roman"/>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6B09A1D7" w14:textId="77777777" w:rsidR="005E538C" w:rsidRPr="005E538C" w:rsidRDefault="005E538C" w:rsidP="005E538C">
      <w:pPr>
        <w:ind w:firstLine="539"/>
        <w:jc w:val="both"/>
        <w:rPr>
          <w:rFonts w:ascii="Times New Roman" w:hAnsi="Times New Roman" w:cs="Times New Roman"/>
          <w:sz w:val="20"/>
          <w:szCs w:val="20"/>
        </w:rPr>
      </w:pPr>
    </w:p>
    <w:p w14:paraId="6B92B635"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7. АДРЕСА И РЕКВИЗИТЫ СТОРОН</w:t>
      </w:r>
    </w:p>
    <w:p w14:paraId="7664F647" w14:textId="77777777" w:rsidR="005E538C" w:rsidRPr="005E538C" w:rsidRDefault="005E538C" w:rsidP="005E538C">
      <w:pPr>
        <w:jc w:val="center"/>
        <w:rPr>
          <w:rFonts w:ascii="Times New Roman" w:hAnsi="Times New Roman" w:cs="Times New Roman"/>
          <w:sz w:val="20"/>
          <w:szCs w:val="20"/>
        </w:rPr>
      </w:pPr>
    </w:p>
    <w:p w14:paraId="1A48F8B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7.1. Некоммерческая организация «Гарантийный фонд–микрокредитная компания Республики Хакасия»</w:t>
      </w:r>
    </w:p>
    <w:p w14:paraId="7C79F56B"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Местонахождение: 655010, г. Абакан, пр-кт Дружбы Народов, 2А</w:t>
      </w:r>
    </w:p>
    <w:p w14:paraId="6DC8F68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51A60E7A"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ИНН 1901098681, ОГРН 1111900000079, КПП 190101001.</w:t>
      </w:r>
    </w:p>
    <w:p w14:paraId="6A864725" w14:textId="77777777" w:rsidR="005E538C" w:rsidRPr="005E538C" w:rsidRDefault="005E538C" w:rsidP="005E538C">
      <w:pPr>
        <w:shd w:val="clear" w:color="auto" w:fill="FFFFFF"/>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30101810500000000608в Отделение № 8602 ПАО Сбербанк г. Абакан</w:t>
      </w:r>
    </w:p>
    <w:p w14:paraId="3C6434B4"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р/с _________________________.</w:t>
      </w:r>
    </w:p>
    <w:p w14:paraId="6B46A432" w14:textId="77777777" w:rsidR="005E538C" w:rsidRPr="005E538C" w:rsidRDefault="005E538C" w:rsidP="005E538C">
      <w:pPr>
        <w:shd w:val="clear" w:color="auto" w:fill="FFFFFF"/>
        <w:rPr>
          <w:rFonts w:ascii="Times New Roman" w:hAnsi="Times New Roman" w:cs="Times New Roman"/>
          <w:sz w:val="20"/>
          <w:szCs w:val="20"/>
        </w:rPr>
      </w:pPr>
      <w:r w:rsidRPr="005E538C">
        <w:rPr>
          <w:rFonts w:ascii="Times New Roman" w:hAnsi="Times New Roman" w:cs="Times New Roman"/>
          <w:sz w:val="20"/>
          <w:szCs w:val="20"/>
        </w:rPr>
        <w:t>БИК 049514608</w:t>
      </w:r>
    </w:p>
    <w:p w14:paraId="101604F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Телефон:8(3902)212-085, 8-983-191-2085</w:t>
      </w:r>
    </w:p>
    <w:p w14:paraId="37C8E8F8" w14:textId="77777777" w:rsidR="005E538C" w:rsidRPr="005E538C" w:rsidRDefault="005E538C" w:rsidP="005E538C">
      <w:pPr>
        <w:jc w:val="both"/>
        <w:rPr>
          <w:rFonts w:ascii="Times New Roman" w:hAnsi="Times New Roman" w:cs="Times New Roman"/>
          <w:sz w:val="20"/>
          <w:szCs w:val="20"/>
        </w:rPr>
      </w:pPr>
    </w:p>
    <w:p w14:paraId="319E5440" w14:textId="77777777" w:rsidR="005E538C" w:rsidRPr="005E538C" w:rsidRDefault="005E538C" w:rsidP="005E538C">
      <w:pPr>
        <w:jc w:val="both"/>
        <w:rPr>
          <w:rFonts w:ascii="Times New Roman" w:hAnsi="Times New Roman" w:cs="Times New Roman"/>
          <w:sz w:val="20"/>
          <w:szCs w:val="20"/>
        </w:rPr>
      </w:pPr>
    </w:p>
    <w:p w14:paraId="2212F325" w14:textId="77777777" w:rsidR="005E538C" w:rsidRPr="005E538C" w:rsidRDefault="005E538C" w:rsidP="005E538C">
      <w:pPr>
        <w:pStyle w:val="aa"/>
        <w:spacing w:before="0" w:beforeAutospacing="0" w:after="0"/>
        <w:jc w:val="both"/>
        <w:rPr>
          <w:sz w:val="20"/>
          <w:szCs w:val="20"/>
        </w:rPr>
      </w:pPr>
      <w:r w:rsidRPr="005E538C">
        <w:rPr>
          <w:sz w:val="20"/>
          <w:szCs w:val="20"/>
        </w:rPr>
        <w:t>7.2. Поручитель:</w:t>
      </w:r>
    </w:p>
    <w:p w14:paraId="4C068864" w14:textId="77777777" w:rsidR="005E538C" w:rsidRPr="005E538C" w:rsidRDefault="005E538C" w:rsidP="005E538C">
      <w:pPr>
        <w:pStyle w:val="aa"/>
        <w:spacing w:before="0" w:beforeAutospacing="0" w:after="0"/>
        <w:rPr>
          <w:sz w:val="20"/>
          <w:szCs w:val="20"/>
        </w:rPr>
      </w:pPr>
      <w:r w:rsidRPr="005E538C">
        <w:rPr>
          <w:sz w:val="20"/>
          <w:szCs w:val="20"/>
        </w:rPr>
        <w:t>Индивидуальный предприниматель</w:t>
      </w:r>
      <w:r w:rsidRPr="005E538C">
        <w:rPr>
          <w:b/>
          <w:sz w:val="20"/>
          <w:szCs w:val="20"/>
        </w:rPr>
        <w:t>_____________________________________________</w:t>
      </w:r>
    </w:p>
    <w:p w14:paraId="31AB35C7" w14:textId="77777777" w:rsidR="005E538C" w:rsidRPr="005E538C" w:rsidRDefault="005E538C" w:rsidP="005E538C">
      <w:pPr>
        <w:pStyle w:val="aa"/>
        <w:spacing w:before="0" w:beforeAutospacing="0" w:after="0"/>
        <w:rPr>
          <w:sz w:val="20"/>
          <w:szCs w:val="20"/>
        </w:rPr>
      </w:pPr>
      <w:r w:rsidRPr="005E538C">
        <w:rPr>
          <w:sz w:val="20"/>
          <w:szCs w:val="20"/>
        </w:rPr>
        <w:t xml:space="preserve">ИНН </w:t>
      </w:r>
      <w:r w:rsidRPr="005E538C">
        <w:rPr>
          <w:b/>
          <w:sz w:val="20"/>
          <w:szCs w:val="20"/>
        </w:rPr>
        <w:t>___________</w:t>
      </w:r>
      <w:r w:rsidRPr="005E538C">
        <w:rPr>
          <w:sz w:val="20"/>
          <w:szCs w:val="20"/>
        </w:rPr>
        <w:t xml:space="preserve">  КПП </w:t>
      </w:r>
      <w:r w:rsidRPr="005E538C">
        <w:rPr>
          <w:b/>
          <w:sz w:val="20"/>
          <w:szCs w:val="20"/>
        </w:rPr>
        <w:t>___________</w:t>
      </w:r>
      <w:r w:rsidRPr="005E538C">
        <w:rPr>
          <w:sz w:val="20"/>
          <w:szCs w:val="20"/>
        </w:rPr>
        <w:t xml:space="preserve"> ОГРН </w:t>
      </w:r>
      <w:r w:rsidRPr="005E538C">
        <w:rPr>
          <w:b/>
          <w:sz w:val="20"/>
          <w:szCs w:val="20"/>
        </w:rPr>
        <w:t>___________</w:t>
      </w:r>
    </w:p>
    <w:p w14:paraId="103AD7C8" w14:textId="77777777" w:rsidR="005E538C" w:rsidRPr="005E538C" w:rsidRDefault="005E538C" w:rsidP="005E538C">
      <w:pPr>
        <w:pStyle w:val="aa"/>
        <w:spacing w:before="0" w:beforeAutospacing="0" w:after="0"/>
        <w:rPr>
          <w:sz w:val="20"/>
          <w:szCs w:val="20"/>
        </w:rPr>
      </w:pPr>
      <w:r w:rsidRPr="005E538C">
        <w:rPr>
          <w:sz w:val="20"/>
          <w:szCs w:val="20"/>
        </w:rPr>
        <w:t xml:space="preserve">Место нахождения / адрес для направления корреспонденции: </w:t>
      </w:r>
      <w:r w:rsidRPr="005E538C">
        <w:rPr>
          <w:b/>
          <w:sz w:val="20"/>
          <w:szCs w:val="20"/>
        </w:rPr>
        <w:t>______________________</w:t>
      </w:r>
    </w:p>
    <w:p w14:paraId="3C74C7E2" w14:textId="77777777" w:rsidR="005E538C" w:rsidRPr="005E538C" w:rsidRDefault="005E538C" w:rsidP="005E538C">
      <w:pPr>
        <w:pStyle w:val="aa"/>
        <w:spacing w:before="0" w:beforeAutospacing="0" w:after="0"/>
        <w:rPr>
          <w:sz w:val="20"/>
          <w:szCs w:val="20"/>
        </w:rPr>
      </w:pPr>
      <w:r w:rsidRPr="005E538C">
        <w:rPr>
          <w:sz w:val="20"/>
          <w:szCs w:val="20"/>
        </w:rPr>
        <w:t xml:space="preserve">Фактическое место нахождения: </w:t>
      </w:r>
      <w:r w:rsidRPr="005E538C">
        <w:rPr>
          <w:b/>
          <w:sz w:val="20"/>
          <w:szCs w:val="20"/>
        </w:rPr>
        <w:t>________________________________________________</w:t>
      </w:r>
    </w:p>
    <w:p w14:paraId="6724F3BA" w14:textId="77777777" w:rsidR="005E538C" w:rsidRPr="005E538C" w:rsidRDefault="005E538C" w:rsidP="005E538C">
      <w:pPr>
        <w:pStyle w:val="aa"/>
        <w:spacing w:before="0" w:beforeAutospacing="0" w:after="0"/>
        <w:rPr>
          <w:sz w:val="20"/>
          <w:szCs w:val="20"/>
        </w:rPr>
      </w:pPr>
      <w:r w:rsidRPr="005E538C">
        <w:rPr>
          <w:sz w:val="20"/>
          <w:szCs w:val="20"/>
        </w:rPr>
        <w:t xml:space="preserve">Тел.: </w:t>
      </w:r>
      <w:r w:rsidRPr="005E538C">
        <w:rPr>
          <w:b/>
          <w:sz w:val="20"/>
          <w:szCs w:val="20"/>
        </w:rPr>
        <w:t>___________</w:t>
      </w:r>
      <w:r w:rsidRPr="005E538C">
        <w:rPr>
          <w:sz w:val="20"/>
          <w:szCs w:val="20"/>
        </w:rPr>
        <w:t xml:space="preserve">, факс: нет, </w:t>
      </w:r>
      <w:r w:rsidRPr="005E538C">
        <w:rPr>
          <w:sz w:val="20"/>
          <w:szCs w:val="20"/>
        </w:rPr>
        <w:fldChar w:fldCharType="begin"/>
      </w:r>
      <w:r w:rsidRPr="005E538C">
        <w:rPr>
          <w:sz w:val="20"/>
          <w:szCs w:val="20"/>
        </w:rPr>
        <w:instrText xml:space="preserve"> DOCVARIABLE   КонтрагентИнаяКонтактнаяИнформация   \* MERGEFORMAT </w:instrText>
      </w:r>
      <w:r w:rsidRPr="005E538C">
        <w:rPr>
          <w:sz w:val="20"/>
          <w:szCs w:val="20"/>
        </w:rPr>
        <w:fldChar w:fldCharType="separate"/>
      </w:r>
      <w:r w:rsidRPr="005E538C">
        <w:rPr>
          <w:sz w:val="20"/>
          <w:szCs w:val="20"/>
        </w:rPr>
        <w:t xml:space="preserve">e-mail: </w:t>
      </w:r>
      <w:r w:rsidRPr="005E538C">
        <w:rPr>
          <w:sz w:val="20"/>
          <w:szCs w:val="20"/>
        </w:rPr>
        <w:fldChar w:fldCharType="end"/>
      </w:r>
      <w:r w:rsidRPr="005E538C">
        <w:rPr>
          <w:b/>
          <w:sz w:val="20"/>
          <w:szCs w:val="20"/>
        </w:rPr>
        <w:t>___________</w:t>
      </w:r>
    </w:p>
    <w:p w14:paraId="0FA7237B" w14:textId="77777777" w:rsidR="005E538C" w:rsidRPr="005E538C" w:rsidRDefault="005E538C" w:rsidP="005E538C">
      <w:pPr>
        <w:pStyle w:val="aa"/>
        <w:spacing w:before="0" w:beforeAutospacing="0" w:after="0"/>
        <w:rPr>
          <w:sz w:val="20"/>
          <w:szCs w:val="20"/>
        </w:rPr>
      </w:pPr>
      <w:r w:rsidRPr="005E538C">
        <w:rPr>
          <w:sz w:val="20"/>
          <w:szCs w:val="20"/>
        </w:rPr>
        <w:t xml:space="preserve">р\с </w:t>
      </w:r>
      <w:r w:rsidRPr="005E538C">
        <w:rPr>
          <w:b/>
          <w:sz w:val="20"/>
          <w:szCs w:val="20"/>
        </w:rPr>
        <w:t>___________</w:t>
      </w:r>
      <w:r w:rsidRPr="005E538C">
        <w:rPr>
          <w:sz w:val="20"/>
          <w:szCs w:val="20"/>
        </w:rPr>
        <w:t xml:space="preserve"> в </w:t>
      </w:r>
      <w:r w:rsidRPr="005E538C">
        <w:rPr>
          <w:b/>
          <w:sz w:val="20"/>
          <w:szCs w:val="20"/>
        </w:rPr>
        <w:t>___________</w:t>
      </w:r>
    </w:p>
    <w:p w14:paraId="1A08D14B" w14:textId="77777777" w:rsidR="005E538C" w:rsidRPr="005E538C" w:rsidRDefault="005E538C" w:rsidP="005E538C">
      <w:pPr>
        <w:pStyle w:val="aa"/>
        <w:spacing w:before="0" w:beforeAutospacing="0" w:after="0"/>
        <w:rPr>
          <w:sz w:val="20"/>
          <w:szCs w:val="20"/>
        </w:rPr>
      </w:pPr>
      <w:r w:rsidRPr="005E538C">
        <w:rPr>
          <w:sz w:val="20"/>
          <w:szCs w:val="20"/>
        </w:rPr>
        <w:t xml:space="preserve">к/с </w:t>
      </w:r>
      <w:r w:rsidRPr="005E538C">
        <w:rPr>
          <w:b/>
          <w:sz w:val="20"/>
          <w:szCs w:val="20"/>
        </w:rPr>
        <w:t>___________</w:t>
      </w:r>
      <w:r w:rsidRPr="005E538C">
        <w:rPr>
          <w:sz w:val="20"/>
          <w:szCs w:val="20"/>
        </w:rPr>
        <w:t xml:space="preserve"> БИК </w:t>
      </w:r>
      <w:r w:rsidRPr="005E538C">
        <w:rPr>
          <w:b/>
          <w:sz w:val="20"/>
          <w:szCs w:val="20"/>
        </w:rPr>
        <w:t>___________</w:t>
      </w:r>
    </w:p>
    <w:p w14:paraId="5F51F925" w14:textId="77777777" w:rsidR="005E538C" w:rsidRPr="005E538C" w:rsidRDefault="005E538C" w:rsidP="005E538C">
      <w:pPr>
        <w:rPr>
          <w:rFonts w:ascii="Times New Roman" w:hAnsi="Times New Roman" w:cs="Times New Roman"/>
          <w:b/>
          <w:bCs/>
          <w:sz w:val="20"/>
          <w:szCs w:val="20"/>
        </w:rPr>
      </w:pPr>
    </w:p>
    <w:p w14:paraId="66CFE48B" w14:textId="77777777" w:rsidR="005E538C" w:rsidRPr="005E538C" w:rsidRDefault="005E538C" w:rsidP="005E538C">
      <w:pPr>
        <w:rPr>
          <w:rFonts w:ascii="Times New Roman" w:hAnsi="Times New Roman" w:cs="Times New Roman"/>
          <w:b/>
          <w:bCs/>
          <w:sz w:val="20"/>
          <w:szCs w:val="20"/>
        </w:rPr>
      </w:pPr>
    </w:p>
    <w:p w14:paraId="507F9C1C"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4A94C26D" w14:textId="77777777" w:rsidR="005E538C" w:rsidRPr="005E538C" w:rsidRDefault="005E538C" w:rsidP="005E538C">
      <w:pPr>
        <w:jc w:val="center"/>
        <w:rPr>
          <w:rFonts w:ascii="Times New Roman" w:hAnsi="Times New Roman" w:cs="Times New Roman"/>
          <w:sz w:val="20"/>
          <w:szCs w:val="20"/>
        </w:rPr>
      </w:pPr>
    </w:p>
    <w:p w14:paraId="47F3AAC9" w14:textId="77777777" w:rsidR="005E538C" w:rsidRPr="005E538C" w:rsidRDefault="005E538C" w:rsidP="005E538C">
      <w:pPr>
        <w:ind w:left="709"/>
        <w:jc w:val="both"/>
        <w:rPr>
          <w:rFonts w:ascii="Times New Roman" w:hAnsi="Times New Roman" w:cs="Times New Roman"/>
          <w:sz w:val="20"/>
          <w:szCs w:val="20"/>
        </w:rPr>
      </w:pPr>
      <w:r w:rsidRPr="005E538C">
        <w:rPr>
          <w:rFonts w:ascii="Times New Roman" w:hAnsi="Times New Roman" w:cs="Times New Roman"/>
          <w:b/>
          <w:sz w:val="20"/>
          <w:szCs w:val="20"/>
        </w:rPr>
        <w:t>Займодавец</w:t>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bCs/>
          <w:sz w:val="20"/>
          <w:szCs w:val="20"/>
        </w:rPr>
        <w:t>Поручитель</w:t>
      </w:r>
    </w:p>
    <w:p w14:paraId="69EBBD07" w14:textId="77777777" w:rsidR="005E538C" w:rsidRPr="005E538C" w:rsidRDefault="005E538C" w:rsidP="005E538C">
      <w:pPr>
        <w:ind w:left="709"/>
        <w:jc w:val="both"/>
        <w:rPr>
          <w:rFonts w:ascii="Times New Roman" w:hAnsi="Times New Roman" w:cs="Times New Roman"/>
          <w:iCs/>
          <w:sz w:val="20"/>
          <w:szCs w:val="20"/>
        </w:rPr>
      </w:pPr>
    </w:p>
    <w:p w14:paraId="13BFB7D9"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Директор ___________ /__________/              _____________ /________________/</w:t>
      </w:r>
    </w:p>
    <w:p w14:paraId="3CFCAE70"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b/>
          <w:bCs/>
          <w:sz w:val="20"/>
          <w:szCs w:val="20"/>
        </w:rPr>
        <w:t xml:space="preserve">              М.П.                                                                          М.П</w:t>
      </w:r>
      <w:r w:rsidRPr="005E538C">
        <w:rPr>
          <w:rFonts w:ascii="Times New Roman" w:hAnsi="Times New Roman" w:cs="Times New Roman"/>
          <w:sz w:val="20"/>
          <w:szCs w:val="20"/>
        </w:rPr>
        <w:t>.</w:t>
      </w:r>
    </w:p>
    <w:p w14:paraId="44BCD7C7" w14:textId="77777777" w:rsidR="005E538C" w:rsidRPr="005E538C" w:rsidRDefault="005E538C" w:rsidP="005E538C">
      <w:pPr>
        <w:jc w:val="both"/>
        <w:rPr>
          <w:rFonts w:ascii="Times New Roman" w:hAnsi="Times New Roman" w:cs="Times New Roman"/>
          <w:sz w:val="20"/>
          <w:szCs w:val="20"/>
        </w:rPr>
      </w:pPr>
    </w:p>
    <w:p w14:paraId="1BAEC603" w14:textId="77777777" w:rsidR="005E538C" w:rsidRPr="005E538C" w:rsidRDefault="005E538C" w:rsidP="005E538C">
      <w:pPr>
        <w:jc w:val="both"/>
        <w:rPr>
          <w:rFonts w:ascii="Times New Roman" w:hAnsi="Times New Roman" w:cs="Times New Roman"/>
          <w:sz w:val="20"/>
          <w:szCs w:val="20"/>
        </w:rPr>
      </w:pPr>
    </w:p>
    <w:p w14:paraId="1AEF16F7"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w:t>
      </w:r>
    </w:p>
    <w:p w14:paraId="6150CC35"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73B6FC38"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w:t>
      </w:r>
    </w:p>
    <w:p w14:paraId="4DF6F0EC"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15855BE3"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3822D840"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i/>
          <w:iCs/>
          <w:sz w:val="20"/>
          <w:szCs w:val="20"/>
        </w:rPr>
        <w:br w:type="page"/>
      </w:r>
    </w:p>
    <w:p w14:paraId="2BCEDF5A" w14:textId="77777777" w:rsidR="005E538C" w:rsidRPr="005E538C" w:rsidRDefault="005E538C" w:rsidP="005E538C">
      <w:pPr>
        <w:jc w:val="right"/>
        <w:rPr>
          <w:rFonts w:ascii="Times New Roman" w:hAnsi="Times New Roman" w:cs="Times New Roman"/>
          <w:b/>
          <w:sz w:val="20"/>
          <w:szCs w:val="20"/>
        </w:rPr>
      </w:pPr>
      <w:bookmarkStart w:id="103" w:name="П24"/>
      <w:r w:rsidRPr="005E538C">
        <w:rPr>
          <w:rFonts w:ascii="Times New Roman" w:hAnsi="Times New Roman" w:cs="Times New Roman"/>
          <w:b/>
          <w:sz w:val="20"/>
          <w:szCs w:val="20"/>
        </w:rPr>
        <w:t>Приложение №20</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3A5B39D7"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58C6C525" w14:textId="77777777" w:rsidR="005E538C" w:rsidRPr="005E538C" w:rsidRDefault="005E538C" w:rsidP="005E538C">
      <w:pPr>
        <w:jc w:val="center"/>
        <w:rPr>
          <w:rFonts w:ascii="Times New Roman" w:hAnsi="Times New Roman" w:cs="Times New Roman"/>
          <w:b/>
          <w:bCs/>
          <w:sz w:val="20"/>
          <w:szCs w:val="20"/>
        </w:rPr>
      </w:pPr>
    </w:p>
    <w:p w14:paraId="5C8606B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ДОГОВОР ПОРУЧИТЕЛЬСТВА № _______</w:t>
      </w:r>
    </w:p>
    <w:p w14:paraId="1CBB7D82" w14:textId="77777777" w:rsidR="005E538C" w:rsidRPr="005E538C" w:rsidRDefault="005E538C" w:rsidP="005E538C">
      <w:pPr>
        <w:jc w:val="center"/>
        <w:rPr>
          <w:rFonts w:ascii="Times New Roman" w:hAnsi="Times New Roman" w:cs="Times New Roman"/>
          <w:b/>
          <w:sz w:val="20"/>
          <w:szCs w:val="20"/>
        </w:rPr>
      </w:pPr>
      <w:r w:rsidRPr="005E538C">
        <w:rPr>
          <w:rFonts w:ascii="Times New Roman" w:hAnsi="Times New Roman" w:cs="Times New Roman"/>
          <w:b/>
          <w:sz w:val="20"/>
          <w:szCs w:val="20"/>
        </w:rPr>
        <w:t>К Договору микрозайма № от ____________</w:t>
      </w:r>
    </w:p>
    <w:p w14:paraId="5FCAA975" w14:textId="77777777" w:rsidR="005E538C" w:rsidRPr="005E538C" w:rsidRDefault="005E538C" w:rsidP="005E538C">
      <w:pPr>
        <w:jc w:val="both"/>
        <w:rPr>
          <w:rFonts w:ascii="Times New Roman" w:hAnsi="Times New Roman" w:cs="Times New Roman"/>
          <w:sz w:val="20"/>
          <w:szCs w:val="20"/>
        </w:rPr>
      </w:pPr>
    </w:p>
    <w:p w14:paraId="7CD3E76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г. Абакан                                                                                      «___» _______________г.</w:t>
      </w:r>
    </w:p>
    <w:p w14:paraId="68619549" w14:textId="77777777" w:rsidR="005E538C" w:rsidRPr="005E538C" w:rsidRDefault="005E538C" w:rsidP="005E538C">
      <w:pPr>
        <w:ind w:firstLine="709"/>
        <w:jc w:val="both"/>
        <w:rPr>
          <w:rFonts w:ascii="Times New Roman" w:hAnsi="Times New Roman" w:cs="Times New Roman"/>
          <w:sz w:val="20"/>
          <w:szCs w:val="20"/>
        </w:rPr>
      </w:pPr>
    </w:p>
    <w:p w14:paraId="02A91253" w14:textId="77777777" w:rsidR="005E538C" w:rsidRPr="005E538C" w:rsidRDefault="005E538C" w:rsidP="005E538C">
      <w:pPr>
        <w:ind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B30B6D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06E35B42" w14:textId="77777777" w:rsidR="005E538C" w:rsidRPr="005E538C" w:rsidRDefault="005E538C" w:rsidP="005E538C">
      <w:pPr>
        <w:jc w:val="both"/>
        <w:rPr>
          <w:rFonts w:ascii="Times New Roman" w:hAnsi="Times New Roman" w:cs="Times New Roman"/>
          <w:sz w:val="20"/>
          <w:szCs w:val="20"/>
        </w:rPr>
      </w:pPr>
    </w:p>
    <w:p w14:paraId="5B30B4D6"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1. ПРЕДМЕТ ДОГОВОРА</w:t>
      </w:r>
    </w:p>
    <w:p w14:paraId="769668FB" w14:textId="77777777" w:rsidR="005E538C" w:rsidRPr="005E538C" w:rsidRDefault="005E538C" w:rsidP="005E538C">
      <w:pPr>
        <w:widowControl w:val="0"/>
        <w:ind w:firstLine="709"/>
        <w:jc w:val="both"/>
        <w:rPr>
          <w:rFonts w:ascii="Times New Roman" w:hAnsi="Times New Roman" w:cs="Times New Roman"/>
          <w:bCs/>
          <w:sz w:val="20"/>
          <w:szCs w:val="20"/>
        </w:rPr>
      </w:pPr>
      <w:r w:rsidRPr="005E538C">
        <w:rPr>
          <w:rFonts w:ascii="Times New Roman" w:hAnsi="Times New Roman" w:cs="Times New Roman"/>
          <w:sz w:val="20"/>
          <w:szCs w:val="20"/>
        </w:rPr>
        <w:t>1.1. В соответствии с Договором Поручитель обязуется отвечать перед Заимодавцем за исполнение обязательств ________________________________</w:t>
      </w:r>
      <w:r w:rsidRPr="005E538C">
        <w:rPr>
          <w:rFonts w:ascii="Times New Roman" w:hAnsi="Times New Roman" w:cs="Times New Roman"/>
          <w:sz w:val="20"/>
          <w:szCs w:val="20"/>
          <w:shd w:val="clear" w:color="auto" w:fill="FFFFFF"/>
        </w:rPr>
        <w:t>,</w:t>
      </w:r>
      <w:r w:rsidRPr="005E538C">
        <w:rPr>
          <w:rFonts w:ascii="Times New Roman" w:hAnsi="Times New Roman" w:cs="Times New Roman"/>
          <w:bCs/>
          <w:sz w:val="20"/>
          <w:szCs w:val="20"/>
        </w:rPr>
        <w:t xml:space="preserve"> ИНН _______________, ОГРН _________________</w:t>
      </w:r>
      <w:r w:rsidRPr="005E538C">
        <w:rPr>
          <w:rFonts w:ascii="Times New Roman" w:hAnsi="Times New Roman" w:cs="Times New Roman"/>
          <w:sz w:val="20"/>
          <w:szCs w:val="20"/>
        </w:rPr>
        <w:t>, именуемый далее Заемщик, всех обязательств по договору микрозайма № ______ от __________ г., заключенному между Заимодавцем и Заемщиком (далее -  Договор микрозайма).</w:t>
      </w:r>
    </w:p>
    <w:p w14:paraId="03464CF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0342D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 сумма микрозайма _____________ (</w:t>
      </w:r>
      <w:r w:rsidRPr="005E538C">
        <w:rPr>
          <w:rFonts w:ascii="Times New Roman" w:hAnsi="Times New Roman" w:cs="Times New Roman"/>
          <w:i/>
          <w:sz w:val="20"/>
          <w:szCs w:val="20"/>
        </w:rPr>
        <w:t>сумма цифрами и прописью</w:t>
      </w:r>
      <w:r w:rsidRPr="005E538C">
        <w:rPr>
          <w:rFonts w:ascii="Times New Roman" w:hAnsi="Times New Roman" w:cs="Times New Roman"/>
          <w:sz w:val="20"/>
          <w:szCs w:val="20"/>
        </w:rPr>
        <w:t>) рублей;</w:t>
      </w:r>
    </w:p>
    <w:p w14:paraId="0729462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1.2.2. срок возврата микрозайма ______________г.</w:t>
      </w:r>
    </w:p>
    <w:p w14:paraId="5573ED53" w14:textId="77777777" w:rsidR="005E538C" w:rsidRPr="005E538C" w:rsidRDefault="005E538C" w:rsidP="005E538C">
      <w:pPr>
        <w:ind w:firstLine="709"/>
        <w:jc w:val="both"/>
        <w:rPr>
          <w:rFonts w:ascii="Times New Roman" w:hAnsi="Times New Roman" w:cs="Times New Roman"/>
          <w:sz w:val="20"/>
          <w:szCs w:val="20"/>
          <w:u w:val="single"/>
        </w:rPr>
      </w:pPr>
      <w:r w:rsidRPr="005E538C">
        <w:rPr>
          <w:rFonts w:ascii="Times New Roman" w:hAnsi="Times New Roman" w:cs="Times New Roman"/>
          <w:sz w:val="20"/>
          <w:szCs w:val="20"/>
          <w:u w:val="single"/>
        </w:rPr>
        <w:t>1.2.3. Погашение выданного микрозайма производится в соответствии с графиком:</w:t>
      </w:r>
    </w:p>
    <w:p w14:paraId="5B646FBA" w14:textId="77777777" w:rsidR="005E538C" w:rsidRPr="005E538C" w:rsidRDefault="005E538C" w:rsidP="005E538C">
      <w:pPr>
        <w:ind w:firstLine="709"/>
        <w:jc w:val="both"/>
        <w:rPr>
          <w:rFonts w:ascii="Times New Roman" w:hAnsi="Times New Roman" w:cs="Times New Roman"/>
          <w:sz w:val="20"/>
          <w:szCs w:val="20"/>
          <w:u w:val="single"/>
        </w:rPr>
      </w:pPr>
    </w:p>
    <w:tbl>
      <w:tblPr>
        <w:tblStyle w:val="a9"/>
        <w:tblW w:w="0" w:type="auto"/>
        <w:tblLook w:val="04A0" w:firstRow="1" w:lastRow="0" w:firstColumn="1" w:lastColumn="0" w:noHBand="0" w:noVBand="1"/>
      </w:tblPr>
      <w:tblGrid>
        <w:gridCol w:w="4955"/>
        <w:gridCol w:w="4955"/>
      </w:tblGrid>
      <w:tr w:rsidR="005E538C" w:rsidRPr="005E538C" w14:paraId="3C80DD08" w14:textId="77777777" w:rsidTr="005E538C">
        <w:tc>
          <w:tcPr>
            <w:tcW w:w="4955" w:type="dxa"/>
            <w:vAlign w:val="center"/>
          </w:tcPr>
          <w:p w14:paraId="371F25F6" w14:textId="77777777" w:rsidR="005E538C" w:rsidRPr="005E538C" w:rsidRDefault="005E538C" w:rsidP="005E538C">
            <w:pPr>
              <w:pStyle w:val="aa"/>
              <w:spacing w:before="0" w:beforeAutospacing="0" w:after="0"/>
              <w:jc w:val="both"/>
              <w:rPr>
                <w:sz w:val="20"/>
                <w:szCs w:val="20"/>
              </w:rPr>
            </w:pPr>
            <w:bookmarkStart w:id="104" w:name="_Hlk53063908"/>
            <w:r w:rsidRPr="005E538C">
              <w:rPr>
                <w:sz w:val="20"/>
                <w:szCs w:val="20"/>
              </w:rPr>
              <w:t>Дата погашения</w:t>
            </w:r>
          </w:p>
        </w:tc>
        <w:tc>
          <w:tcPr>
            <w:tcW w:w="4956" w:type="dxa"/>
            <w:vAlign w:val="center"/>
          </w:tcPr>
          <w:p w14:paraId="41001DB7" w14:textId="77777777" w:rsidR="005E538C" w:rsidRPr="005E538C" w:rsidRDefault="005E538C" w:rsidP="005E538C">
            <w:pPr>
              <w:pStyle w:val="aa"/>
              <w:spacing w:before="0" w:beforeAutospacing="0" w:after="0"/>
              <w:jc w:val="both"/>
              <w:rPr>
                <w:sz w:val="20"/>
                <w:szCs w:val="20"/>
              </w:rPr>
            </w:pPr>
            <w:r w:rsidRPr="005E538C">
              <w:rPr>
                <w:sz w:val="20"/>
                <w:szCs w:val="20"/>
              </w:rPr>
              <w:t>Сумма погашения основного долга, руб.</w:t>
            </w:r>
          </w:p>
        </w:tc>
      </w:tr>
      <w:tr w:rsidR="005E538C" w:rsidRPr="005E538C" w14:paraId="3ACCAD4F" w14:textId="77777777" w:rsidTr="005E538C">
        <w:tc>
          <w:tcPr>
            <w:tcW w:w="4955" w:type="dxa"/>
          </w:tcPr>
          <w:p w14:paraId="36AC56CC" w14:textId="77777777" w:rsidR="005E538C" w:rsidRPr="005E538C" w:rsidRDefault="005E538C" w:rsidP="005E538C">
            <w:pPr>
              <w:pStyle w:val="aa"/>
              <w:spacing w:before="0" w:beforeAutospacing="0" w:after="0"/>
              <w:jc w:val="both"/>
              <w:rPr>
                <w:sz w:val="20"/>
                <w:szCs w:val="20"/>
              </w:rPr>
            </w:pPr>
          </w:p>
        </w:tc>
        <w:tc>
          <w:tcPr>
            <w:tcW w:w="4956" w:type="dxa"/>
          </w:tcPr>
          <w:p w14:paraId="0C8A9040" w14:textId="77777777" w:rsidR="005E538C" w:rsidRPr="005E538C" w:rsidRDefault="005E538C" w:rsidP="005E538C">
            <w:pPr>
              <w:pStyle w:val="aa"/>
              <w:spacing w:before="0" w:beforeAutospacing="0" w:after="0"/>
              <w:jc w:val="both"/>
              <w:rPr>
                <w:sz w:val="20"/>
                <w:szCs w:val="20"/>
              </w:rPr>
            </w:pPr>
          </w:p>
        </w:tc>
      </w:tr>
      <w:tr w:rsidR="005E538C" w:rsidRPr="005E538C" w14:paraId="46494385" w14:textId="77777777" w:rsidTr="005E538C">
        <w:tc>
          <w:tcPr>
            <w:tcW w:w="4955" w:type="dxa"/>
          </w:tcPr>
          <w:p w14:paraId="5921832B" w14:textId="77777777" w:rsidR="005E538C" w:rsidRPr="005E538C" w:rsidRDefault="005E538C" w:rsidP="005E538C">
            <w:pPr>
              <w:pStyle w:val="aa"/>
              <w:spacing w:before="0" w:beforeAutospacing="0" w:after="0"/>
              <w:jc w:val="both"/>
              <w:rPr>
                <w:sz w:val="20"/>
                <w:szCs w:val="20"/>
              </w:rPr>
            </w:pPr>
          </w:p>
        </w:tc>
        <w:tc>
          <w:tcPr>
            <w:tcW w:w="4956" w:type="dxa"/>
          </w:tcPr>
          <w:p w14:paraId="75B1EFCB" w14:textId="77777777" w:rsidR="005E538C" w:rsidRPr="005E538C" w:rsidRDefault="005E538C" w:rsidP="005E538C">
            <w:pPr>
              <w:pStyle w:val="aa"/>
              <w:spacing w:before="0" w:beforeAutospacing="0" w:after="0"/>
              <w:jc w:val="both"/>
              <w:rPr>
                <w:sz w:val="20"/>
                <w:szCs w:val="20"/>
              </w:rPr>
            </w:pPr>
          </w:p>
        </w:tc>
      </w:tr>
      <w:tr w:rsidR="005E538C" w:rsidRPr="005E538C" w14:paraId="7E416AB6" w14:textId="77777777" w:rsidTr="005E538C">
        <w:tc>
          <w:tcPr>
            <w:tcW w:w="4955" w:type="dxa"/>
            <w:vAlign w:val="center"/>
          </w:tcPr>
          <w:p w14:paraId="03B01A10" w14:textId="77777777" w:rsidR="005E538C" w:rsidRPr="005E538C" w:rsidRDefault="005E538C" w:rsidP="005E538C">
            <w:pPr>
              <w:pStyle w:val="aa"/>
              <w:spacing w:before="0" w:beforeAutospacing="0" w:after="0"/>
              <w:jc w:val="both"/>
              <w:rPr>
                <w:sz w:val="20"/>
                <w:szCs w:val="20"/>
              </w:rPr>
            </w:pPr>
            <w:r w:rsidRPr="005E538C">
              <w:rPr>
                <w:b/>
                <w:sz w:val="20"/>
                <w:szCs w:val="20"/>
              </w:rPr>
              <w:t>Итого:</w:t>
            </w:r>
          </w:p>
        </w:tc>
        <w:tc>
          <w:tcPr>
            <w:tcW w:w="4956" w:type="dxa"/>
          </w:tcPr>
          <w:p w14:paraId="15E49C00" w14:textId="77777777" w:rsidR="005E538C" w:rsidRPr="005E538C" w:rsidRDefault="005E538C" w:rsidP="005E538C">
            <w:pPr>
              <w:pStyle w:val="aa"/>
              <w:spacing w:before="0" w:beforeAutospacing="0" w:after="0"/>
              <w:jc w:val="both"/>
              <w:rPr>
                <w:sz w:val="20"/>
                <w:szCs w:val="20"/>
              </w:rPr>
            </w:pPr>
          </w:p>
        </w:tc>
      </w:tr>
      <w:bookmarkEnd w:id="104"/>
    </w:tbl>
    <w:p w14:paraId="2EA7C998" w14:textId="77777777" w:rsidR="005E538C" w:rsidRPr="005E538C" w:rsidRDefault="005E538C" w:rsidP="005E538C">
      <w:pPr>
        <w:ind w:firstLine="709"/>
        <w:jc w:val="both"/>
        <w:rPr>
          <w:rFonts w:ascii="Times New Roman" w:hAnsi="Times New Roman" w:cs="Times New Roman"/>
          <w:sz w:val="20"/>
          <w:szCs w:val="20"/>
        </w:rPr>
      </w:pPr>
    </w:p>
    <w:p w14:paraId="75EDA142" w14:textId="77777777" w:rsidR="005E538C" w:rsidRPr="005E538C" w:rsidRDefault="005E538C" w:rsidP="005E538C">
      <w:pPr>
        <w:ind w:firstLine="709"/>
        <w:rPr>
          <w:rFonts w:ascii="Times New Roman" w:hAnsi="Times New Roman" w:cs="Times New Roman"/>
          <w:sz w:val="20"/>
          <w:szCs w:val="20"/>
        </w:rPr>
      </w:pPr>
      <w:r w:rsidRPr="005E538C">
        <w:rPr>
          <w:rFonts w:ascii="Times New Roman" w:hAnsi="Times New Roman" w:cs="Times New Roman"/>
          <w:sz w:val="20"/>
          <w:szCs w:val="20"/>
        </w:rPr>
        <w:t xml:space="preserve">1.2.4. Проценты за пользование микрозаймом по ставке ____ </w:t>
      </w:r>
      <w:r w:rsidRPr="005E538C">
        <w:rPr>
          <w:rFonts w:ascii="Times New Roman" w:hAnsi="Times New Roman" w:cs="Times New Roman"/>
          <w:i/>
          <w:sz w:val="20"/>
          <w:szCs w:val="20"/>
        </w:rPr>
        <w:t>(цифрами и прописью)</w:t>
      </w:r>
      <w:r w:rsidRPr="005E538C">
        <w:rPr>
          <w:rFonts w:ascii="Times New Roman" w:hAnsi="Times New Roman" w:cs="Times New Roman"/>
          <w:sz w:val="20"/>
          <w:szCs w:val="20"/>
        </w:rPr>
        <w:t xml:space="preserve"> процентов годовых от остатка суммы микрозайма.</w:t>
      </w:r>
    </w:p>
    <w:p w14:paraId="38506766"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1.2.5. Уплата процентов за пользование микрозаймом производится, ежемесячно не позднее ____ числа, начиная с _________ 20___г. и на дату окончательного погашения микрозайма установленную Договором микрозайма. </w:t>
      </w:r>
    </w:p>
    <w:bookmarkEnd w:id="103"/>
    <w:p w14:paraId="7F9B88C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0CDBE4A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6ADFE642"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rPr>
        <w:t xml:space="preserve">1.2.8. Досрочное частичное или полное погашение микрозайма осуществляется только по заявлению Заемщика за </w:t>
      </w:r>
      <w:bookmarkStart w:id="105" w:name="_Hlk53077730"/>
      <w:r w:rsidRPr="005E538C">
        <w:rPr>
          <w:rFonts w:ascii="Times New Roman" w:hAnsi="Times New Roman" w:cs="Times New Roman"/>
          <w:sz w:val="20"/>
          <w:szCs w:val="20"/>
        </w:rPr>
        <w:t>5 (Пять) рабочих дней.</w:t>
      </w:r>
      <w:bookmarkEnd w:id="105"/>
    </w:p>
    <w:p w14:paraId="2A915B0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1.2.9. Плата за досрочный возврат микрозайма не взимается.</w:t>
      </w:r>
    </w:p>
    <w:p w14:paraId="255DE87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5E538C">
        <w:rPr>
          <w:rFonts w:ascii="Times New Roman" w:hAnsi="Times New Roman" w:cs="Times New Roman"/>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1EAD1885"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rPr>
        <w:t xml:space="preserve">1.2.11. </w:t>
      </w:r>
      <w:r w:rsidRPr="005E538C">
        <w:rPr>
          <w:rFonts w:ascii="Times New Roman" w:eastAsia="Lucida Sans Unicode" w:hAnsi="Times New Roman" w:cs="Times New Roman"/>
          <w:sz w:val="20"/>
          <w:szCs w:val="20"/>
          <w:lang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5E538C">
        <w:rPr>
          <w:rFonts w:ascii="Times New Roman" w:hAnsi="Times New Roman" w:cs="Times New Roman"/>
          <w:sz w:val="20"/>
          <w:szCs w:val="20"/>
          <w:shd w:val="clear" w:color="auto" w:fill="FFFFFF"/>
          <w:lang w:bidi="en-US"/>
        </w:rPr>
        <w:t>.</w:t>
      </w:r>
    </w:p>
    <w:p w14:paraId="71926B9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1937B3A4"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rPr>
        <w:t>1.2.13. Заемщик возмещает все издержки Заимодавца по взысканию задолженности по Договору, в том числе судебные расходы.</w:t>
      </w:r>
    </w:p>
    <w:p w14:paraId="08F35E3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1.2.14. Целевое назначение микрозайма: ______________________.</w:t>
      </w:r>
    </w:p>
    <w:p w14:paraId="7B7324D2" w14:textId="77777777" w:rsidR="005E538C" w:rsidRPr="005E538C" w:rsidRDefault="005E538C" w:rsidP="005E538C">
      <w:pPr>
        <w:ind w:firstLine="709"/>
        <w:jc w:val="both"/>
        <w:rPr>
          <w:rFonts w:ascii="Times New Roman" w:hAnsi="Times New Roman" w:cs="Times New Roman"/>
          <w:sz w:val="20"/>
          <w:szCs w:val="20"/>
        </w:rPr>
      </w:pPr>
    </w:p>
    <w:p w14:paraId="0B588441" w14:textId="77777777" w:rsidR="005E538C" w:rsidRPr="005E538C" w:rsidRDefault="005E538C" w:rsidP="005E538C">
      <w:pPr>
        <w:ind w:hanging="28"/>
        <w:jc w:val="center"/>
        <w:rPr>
          <w:rFonts w:ascii="Times New Roman" w:hAnsi="Times New Roman" w:cs="Times New Roman"/>
          <w:b/>
          <w:bCs/>
          <w:sz w:val="20"/>
          <w:szCs w:val="20"/>
        </w:rPr>
      </w:pPr>
      <w:r w:rsidRPr="005E538C">
        <w:rPr>
          <w:rFonts w:ascii="Times New Roman" w:hAnsi="Times New Roman" w:cs="Times New Roman"/>
          <w:b/>
          <w:bCs/>
          <w:sz w:val="20"/>
          <w:szCs w:val="20"/>
        </w:rPr>
        <w:t>2. ПРАВА И ОБЯЗАННОСТИ СТОРОН</w:t>
      </w:r>
    </w:p>
    <w:p w14:paraId="5DD65DB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 Поручитель обязан:</w:t>
      </w:r>
    </w:p>
    <w:p w14:paraId="03D741B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убытков, вызванных неисполнением или ненадлежащим исполнением обязательств Заемщиком по Договору микрозайма.</w:t>
      </w:r>
    </w:p>
    <w:p w14:paraId="74005DA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4D15792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2.1.3. По первому требованию Заимодавца предоставить Заимодавцу любую информацию, касающуюся финансового Порядка Поручителя.</w:t>
      </w:r>
    </w:p>
    <w:p w14:paraId="4BD6A57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4969236"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1F73DC23" w14:textId="77777777" w:rsidR="005E538C" w:rsidRPr="005E538C" w:rsidRDefault="005E538C" w:rsidP="00DC4D9A">
      <w:pPr>
        <w:pStyle w:val="ac"/>
        <w:numPr>
          <w:ilvl w:val="2"/>
          <w:numId w:val="75"/>
        </w:numPr>
        <w:tabs>
          <w:tab w:val="left" w:pos="1276"/>
        </w:tabs>
        <w:spacing w:after="0" w:line="240" w:lineRule="auto"/>
        <w:ind w:left="0" w:firstLine="709"/>
        <w:rPr>
          <w:rFonts w:ascii="Times New Roman" w:hAnsi="Times New Roman" w:cs="Times New Roman"/>
          <w:sz w:val="20"/>
          <w:szCs w:val="20"/>
        </w:rPr>
      </w:pPr>
      <w:r w:rsidRPr="005E538C">
        <w:rPr>
          <w:rFonts w:ascii="Times New Roman" w:hAnsi="Times New Roman" w:cs="Times New Roman"/>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3AD0FF3C" w14:textId="77777777" w:rsidR="005E538C" w:rsidRPr="005E538C" w:rsidRDefault="005E538C" w:rsidP="005E538C">
      <w:pPr>
        <w:tabs>
          <w:tab w:val="num" w:pos="1276"/>
        </w:tabs>
        <w:ind w:firstLine="709"/>
        <w:rPr>
          <w:rFonts w:ascii="Times New Roman" w:hAnsi="Times New Roman" w:cs="Times New Roman"/>
          <w:sz w:val="20"/>
          <w:szCs w:val="20"/>
        </w:rPr>
      </w:pPr>
      <w:r w:rsidRPr="005E538C">
        <w:rPr>
          <w:rFonts w:ascii="Times New Roman" w:hAnsi="Times New Roman" w:cs="Times New Roman"/>
          <w:sz w:val="20"/>
          <w:szCs w:val="20"/>
        </w:rPr>
        <w:t>- Поручитель узнает/должен будет узнать об изменении состава акционеров (участников) Поручителя;</w:t>
      </w:r>
    </w:p>
    <w:p w14:paraId="7EDC7670" w14:textId="77777777" w:rsidR="005E538C" w:rsidRPr="005E538C" w:rsidRDefault="005E538C" w:rsidP="005E538C">
      <w:pPr>
        <w:tabs>
          <w:tab w:val="num" w:pos="1276"/>
        </w:tabs>
        <w:ind w:firstLine="709"/>
        <w:rPr>
          <w:rFonts w:ascii="Times New Roman" w:hAnsi="Times New Roman" w:cs="Times New Roman"/>
          <w:sz w:val="20"/>
          <w:szCs w:val="20"/>
        </w:rPr>
      </w:pPr>
      <w:r w:rsidRPr="005E538C">
        <w:rPr>
          <w:rFonts w:ascii="Times New Roman" w:hAnsi="Times New Roman" w:cs="Times New Roman"/>
          <w:sz w:val="20"/>
          <w:szCs w:val="20"/>
        </w:rPr>
        <w:t>- произойдёт изменение персонального состава органов управления Поручителя;</w:t>
      </w:r>
    </w:p>
    <w:p w14:paraId="6AB89820" w14:textId="77777777" w:rsidR="005E538C" w:rsidRPr="005E538C" w:rsidRDefault="005E538C" w:rsidP="005E538C">
      <w:pPr>
        <w:tabs>
          <w:tab w:val="num" w:pos="1276"/>
        </w:tabs>
        <w:ind w:firstLine="709"/>
        <w:rPr>
          <w:rFonts w:ascii="Times New Roman" w:hAnsi="Times New Roman" w:cs="Times New Roman"/>
          <w:sz w:val="20"/>
          <w:szCs w:val="20"/>
        </w:rPr>
      </w:pPr>
      <w:r w:rsidRPr="005E538C">
        <w:rPr>
          <w:rFonts w:ascii="Times New Roman" w:hAnsi="Times New Roman" w:cs="Times New Roman"/>
          <w:sz w:val="20"/>
          <w:szCs w:val="20"/>
        </w:rPr>
        <w:t>- уполномоченным органом управления Поручителя будет принято решение о ликвидации, реорганизации Поручителя;</w:t>
      </w:r>
    </w:p>
    <w:p w14:paraId="46B10420" w14:textId="77777777" w:rsidR="005E538C" w:rsidRPr="005E538C" w:rsidRDefault="005E538C" w:rsidP="005E538C">
      <w:pPr>
        <w:tabs>
          <w:tab w:val="left" w:pos="1134"/>
          <w:tab w:val="num" w:pos="1276"/>
        </w:tabs>
        <w:ind w:firstLine="709"/>
        <w:jc w:val="both"/>
        <w:rPr>
          <w:rFonts w:ascii="Times New Roman" w:hAnsi="Times New Roman" w:cs="Times New Roman"/>
          <w:sz w:val="20"/>
          <w:szCs w:val="20"/>
        </w:rPr>
      </w:pPr>
      <w:r w:rsidRPr="005E538C">
        <w:rPr>
          <w:rFonts w:ascii="Times New Roman" w:hAnsi="Times New Roman" w:cs="Times New Roman"/>
          <w:sz w:val="20"/>
          <w:szCs w:val="20"/>
        </w:rPr>
        <w:t>- заинтересованным лицом будет подано в арбитражный суд заявление о признании Поручителя банкротом.</w:t>
      </w:r>
    </w:p>
    <w:p w14:paraId="0FF82D2C" w14:textId="77777777" w:rsidR="005E538C" w:rsidRPr="005E538C" w:rsidRDefault="005E538C" w:rsidP="00DC4D9A">
      <w:pPr>
        <w:pStyle w:val="ac"/>
        <w:numPr>
          <w:ilvl w:val="1"/>
          <w:numId w:val="75"/>
        </w:numPr>
        <w:tabs>
          <w:tab w:val="left" w:pos="0"/>
          <w:tab w:val="left" w:pos="142"/>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3EE9B9E4" w14:textId="77777777" w:rsidR="005E538C" w:rsidRPr="005E538C" w:rsidRDefault="005E538C" w:rsidP="00DC4D9A">
      <w:pPr>
        <w:numPr>
          <w:ilvl w:val="1"/>
          <w:numId w:val="75"/>
        </w:numPr>
        <w:tabs>
          <w:tab w:val="left" w:pos="0"/>
          <w:tab w:val="left" w:pos="142"/>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Основаниями для наступления ответственности Поручителя являются:</w:t>
      </w:r>
    </w:p>
    <w:p w14:paraId="278D2F8E" w14:textId="77777777" w:rsidR="005E538C" w:rsidRPr="005E538C" w:rsidRDefault="005E538C" w:rsidP="005E538C">
      <w:pPr>
        <w:tabs>
          <w:tab w:val="left" w:pos="0"/>
          <w:tab w:val="left" w:pos="142"/>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суммы микрозайма или его части в обусловленный Договором микрозайма срок;</w:t>
      </w:r>
    </w:p>
    <w:p w14:paraId="6E661840" w14:textId="77777777" w:rsidR="005E538C" w:rsidRPr="005E538C" w:rsidRDefault="005E538C" w:rsidP="005E538C">
      <w:pPr>
        <w:tabs>
          <w:tab w:val="left" w:pos="0"/>
          <w:tab w:val="left" w:pos="142"/>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процентов, неустойки по Договору микрозайма в установленный срок;</w:t>
      </w:r>
    </w:p>
    <w:p w14:paraId="5DBD3BE5" w14:textId="77777777" w:rsidR="005E538C" w:rsidRPr="005E538C" w:rsidRDefault="005E538C" w:rsidP="005E538C">
      <w:pPr>
        <w:tabs>
          <w:tab w:val="left" w:pos="0"/>
          <w:tab w:val="left" w:pos="142"/>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нецелевое использование Заёмщиком микрозайма;</w:t>
      </w:r>
    </w:p>
    <w:p w14:paraId="3FAFA8B7"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50E85D3B"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неуплата издержек Заимодавца по взысканию с Заемщика задолженности по Договору микрозайма.</w:t>
      </w:r>
    </w:p>
    <w:p w14:paraId="7D4D77B9" w14:textId="77777777" w:rsidR="005E538C" w:rsidRPr="005E538C" w:rsidRDefault="005E538C" w:rsidP="00DC4D9A">
      <w:pPr>
        <w:numPr>
          <w:ilvl w:val="1"/>
          <w:numId w:val="75"/>
        </w:numPr>
        <w:tabs>
          <w:tab w:val="left" w:pos="0"/>
          <w:tab w:val="left" w:pos="142"/>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1FF6E580" w14:textId="77777777" w:rsidR="005E538C" w:rsidRPr="005E538C" w:rsidRDefault="005E538C" w:rsidP="005E538C">
      <w:pPr>
        <w:tabs>
          <w:tab w:val="left" w:pos="0"/>
          <w:tab w:val="left" w:pos="142"/>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5DCF2B8D"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6FC6A812"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332AB14D"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7E0AD12" w14:textId="77777777" w:rsidR="005E538C" w:rsidRPr="005E538C" w:rsidRDefault="005E538C" w:rsidP="005E538C">
      <w:pPr>
        <w:tabs>
          <w:tab w:val="left" w:pos="0"/>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2. 9. </w:t>
      </w:r>
      <w:r w:rsidRPr="005E538C">
        <w:rPr>
          <w:rFonts w:ascii="Times New Roman" w:hAnsi="Times New Roman" w:cs="Times New Roman"/>
          <w:bCs/>
          <w:sz w:val="20"/>
          <w:szCs w:val="20"/>
        </w:rPr>
        <w:t>Заимодавец вправе:</w:t>
      </w:r>
    </w:p>
    <w:p w14:paraId="515C33B3" w14:textId="77777777" w:rsidR="005E538C" w:rsidRPr="005E538C" w:rsidRDefault="005E538C" w:rsidP="005E538C">
      <w:pPr>
        <w:autoSpaceDE w:val="0"/>
        <w:autoSpaceDN w:val="0"/>
        <w:adjustRightInd w:val="0"/>
        <w:ind w:firstLine="709"/>
        <w:jc w:val="both"/>
        <w:rPr>
          <w:rFonts w:ascii="Times New Roman" w:hAnsi="Times New Roman" w:cs="Times New Roman"/>
          <w:sz w:val="20"/>
          <w:szCs w:val="20"/>
        </w:rPr>
      </w:pPr>
      <w:r w:rsidRPr="005E538C">
        <w:rPr>
          <w:rFonts w:ascii="Times New Roman" w:hAnsi="Times New Roman" w:cs="Times New Roman"/>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593841A7" w14:textId="77777777" w:rsidR="005E538C" w:rsidRPr="005E538C" w:rsidRDefault="005E538C" w:rsidP="00DC4D9A">
      <w:pPr>
        <w:pStyle w:val="ac"/>
        <w:numPr>
          <w:ilvl w:val="2"/>
          <w:numId w:val="76"/>
        </w:numPr>
        <w:tabs>
          <w:tab w:val="left" w:pos="0"/>
          <w:tab w:val="left" w:pos="1276"/>
        </w:tabs>
        <w:spacing w:after="0" w:line="240" w:lineRule="auto"/>
        <w:ind w:left="0" w:firstLine="709"/>
        <w:jc w:val="both"/>
        <w:rPr>
          <w:rFonts w:ascii="Times New Roman" w:hAnsi="Times New Roman" w:cs="Times New Roman"/>
          <w:bCs/>
          <w:sz w:val="20"/>
          <w:szCs w:val="20"/>
        </w:rPr>
      </w:pPr>
      <w:r w:rsidRPr="005E538C">
        <w:rPr>
          <w:rFonts w:ascii="Times New Roman" w:hAnsi="Times New Roman" w:cs="Times New Roman"/>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E3B8586" w14:textId="77777777" w:rsidR="005E538C" w:rsidRPr="005E538C" w:rsidRDefault="005E538C" w:rsidP="00DC4D9A">
      <w:pPr>
        <w:pStyle w:val="ac"/>
        <w:numPr>
          <w:ilvl w:val="2"/>
          <w:numId w:val="76"/>
        </w:numPr>
        <w:tabs>
          <w:tab w:val="left" w:pos="0"/>
          <w:tab w:val="left" w:pos="1276"/>
        </w:tabs>
        <w:spacing w:after="0" w:line="240" w:lineRule="auto"/>
        <w:ind w:left="0" w:firstLine="709"/>
        <w:jc w:val="both"/>
        <w:rPr>
          <w:rFonts w:ascii="Times New Roman" w:hAnsi="Times New Roman" w:cs="Times New Roman"/>
          <w:bCs/>
          <w:sz w:val="20"/>
          <w:szCs w:val="20"/>
        </w:rPr>
      </w:pPr>
      <w:r w:rsidRPr="005E538C">
        <w:rPr>
          <w:rFonts w:ascii="Times New Roman" w:hAnsi="Times New Roman" w:cs="Times New Roman"/>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Порядка.</w:t>
      </w:r>
    </w:p>
    <w:p w14:paraId="2C7E4810" w14:textId="77777777" w:rsidR="005E538C" w:rsidRPr="005E538C" w:rsidRDefault="005E538C" w:rsidP="00DC4D9A">
      <w:pPr>
        <w:numPr>
          <w:ilvl w:val="2"/>
          <w:numId w:val="76"/>
        </w:numPr>
        <w:tabs>
          <w:tab w:val="left" w:pos="0"/>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039F5440" w14:textId="77777777" w:rsidR="005E538C" w:rsidRPr="005E538C" w:rsidRDefault="005E538C" w:rsidP="00DC4D9A">
      <w:pPr>
        <w:numPr>
          <w:ilvl w:val="1"/>
          <w:numId w:val="76"/>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126FC4D7" w14:textId="77777777" w:rsidR="005E538C" w:rsidRPr="005E538C" w:rsidRDefault="005E538C" w:rsidP="005E538C">
      <w:pPr>
        <w:ind w:firstLine="709"/>
        <w:jc w:val="both"/>
        <w:rPr>
          <w:rFonts w:ascii="Times New Roman" w:hAnsi="Times New Roman" w:cs="Times New Roman"/>
          <w:sz w:val="20"/>
          <w:szCs w:val="20"/>
        </w:rPr>
      </w:pPr>
    </w:p>
    <w:p w14:paraId="64DF1850"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 xml:space="preserve"> 3. СРОК ДЕЙСТВИЯ ДОГОВОРА</w:t>
      </w:r>
    </w:p>
    <w:p w14:paraId="5DB49558"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3.1. Договор вступает в силу с даты его подписания сторонами.</w:t>
      </w:r>
    </w:p>
    <w:p w14:paraId="73D23A7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6319DDD7" w14:textId="77777777" w:rsidR="005E538C" w:rsidRPr="005E538C" w:rsidRDefault="005E538C" w:rsidP="005E538C">
      <w:pPr>
        <w:jc w:val="center"/>
        <w:rPr>
          <w:rFonts w:ascii="Times New Roman" w:hAnsi="Times New Roman" w:cs="Times New Roman"/>
          <w:b/>
          <w:bCs/>
          <w:sz w:val="20"/>
          <w:szCs w:val="20"/>
        </w:rPr>
      </w:pPr>
    </w:p>
    <w:p w14:paraId="72606F9F"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 4. ОСОБЫЕ УСЛОВИЯ</w:t>
      </w:r>
    </w:p>
    <w:p w14:paraId="78A723E4"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3F18C8D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в течение срока действия Договора, а после истечение срока действия договора до момента его отзыва.</w:t>
      </w:r>
    </w:p>
    <w:p w14:paraId="34DE4A1C" w14:textId="77777777" w:rsidR="005E538C" w:rsidRPr="005E538C" w:rsidRDefault="005E538C" w:rsidP="005E538C">
      <w:pPr>
        <w:ind w:firstLine="709"/>
        <w:jc w:val="both"/>
        <w:rPr>
          <w:rFonts w:ascii="Times New Roman" w:hAnsi="Times New Roman" w:cs="Times New Roman"/>
          <w:sz w:val="20"/>
          <w:szCs w:val="20"/>
        </w:rPr>
      </w:pPr>
    </w:p>
    <w:p w14:paraId="4ECDD1C3" w14:textId="77777777" w:rsidR="005E538C" w:rsidRPr="005E538C" w:rsidRDefault="005E538C" w:rsidP="005E538C">
      <w:pPr>
        <w:ind w:firstLine="709"/>
        <w:jc w:val="center"/>
        <w:rPr>
          <w:rFonts w:ascii="Times New Roman" w:hAnsi="Times New Roman" w:cs="Times New Roman"/>
          <w:b/>
          <w:sz w:val="20"/>
          <w:szCs w:val="20"/>
        </w:rPr>
      </w:pPr>
      <w:r w:rsidRPr="005E538C">
        <w:rPr>
          <w:rFonts w:ascii="Times New Roman" w:hAnsi="Times New Roman" w:cs="Times New Roman"/>
          <w:b/>
          <w:sz w:val="20"/>
          <w:szCs w:val="20"/>
        </w:rPr>
        <w:t>5. ГАРАНТИИ ПОРУЧИТЕЛЯ</w:t>
      </w:r>
    </w:p>
    <w:p w14:paraId="48F50B84" w14:textId="77777777" w:rsidR="005E538C" w:rsidRPr="005E538C" w:rsidRDefault="005E538C" w:rsidP="00DC4D9A">
      <w:pPr>
        <w:pStyle w:val="ac"/>
        <w:numPr>
          <w:ilvl w:val="1"/>
          <w:numId w:val="77"/>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гарантирует:</w:t>
      </w:r>
    </w:p>
    <w:p w14:paraId="7BC7B372" w14:textId="77777777" w:rsidR="005E538C" w:rsidRPr="005E538C" w:rsidRDefault="005E538C" w:rsidP="00DC4D9A">
      <w:pPr>
        <w:numPr>
          <w:ilvl w:val="2"/>
          <w:numId w:val="77"/>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373C1D37" w14:textId="77777777" w:rsidR="005E538C" w:rsidRPr="005E538C" w:rsidRDefault="005E538C" w:rsidP="00DC4D9A">
      <w:pPr>
        <w:numPr>
          <w:ilvl w:val="2"/>
          <w:numId w:val="77"/>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1839AA1D" w14:textId="77777777" w:rsidR="005E538C" w:rsidRPr="005E538C" w:rsidRDefault="005E538C" w:rsidP="00DC4D9A">
      <w:pPr>
        <w:numPr>
          <w:ilvl w:val="2"/>
          <w:numId w:val="77"/>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773FD9EC" w14:textId="77777777" w:rsidR="005E538C" w:rsidRPr="005E538C" w:rsidRDefault="005E538C" w:rsidP="00DC4D9A">
      <w:pPr>
        <w:numPr>
          <w:ilvl w:val="2"/>
          <w:numId w:val="77"/>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67982632" w14:textId="77777777" w:rsidR="005E538C" w:rsidRPr="005E538C" w:rsidRDefault="005E538C" w:rsidP="00DC4D9A">
      <w:pPr>
        <w:numPr>
          <w:ilvl w:val="1"/>
          <w:numId w:val="77"/>
        </w:numPr>
        <w:tabs>
          <w:tab w:val="left" w:pos="1276"/>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2FE48EB" w14:textId="77777777" w:rsidR="005E538C" w:rsidRPr="005E538C" w:rsidRDefault="005E538C" w:rsidP="00DC4D9A">
      <w:pPr>
        <w:numPr>
          <w:ilvl w:val="1"/>
          <w:numId w:val="77"/>
        </w:numPr>
        <w:tabs>
          <w:tab w:val="left" w:pos="993"/>
          <w:tab w:val="left" w:pos="1134"/>
        </w:tabs>
        <w:spacing w:after="0" w:line="240" w:lineRule="auto"/>
        <w:ind w:left="0"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04049C6" w14:textId="77777777" w:rsidR="005E538C" w:rsidRPr="005E538C" w:rsidRDefault="005E538C" w:rsidP="005E538C">
      <w:pPr>
        <w:jc w:val="center"/>
        <w:rPr>
          <w:rFonts w:ascii="Times New Roman" w:hAnsi="Times New Roman" w:cs="Times New Roman"/>
          <w:b/>
          <w:bCs/>
          <w:sz w:val="20"/>
          <w:szCs w:val="20"/>
        </w:rPr>
      </w:pPr>
    </w:p>
    <w:p w14:paraId="3D5AE1B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6. ПРОЧИЕ УСЛОВИЯ</w:t>
      </w:r>
    </w:p>
    <w:p w14:paraId="6291C01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0C83D4D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3889918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9FC15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6.3. </w:t>
      </w:r>
      <w:r w:rsidRPr="005E538C">
        <w:rPr>
          <w:rFonts w:ascii="Times New Roman" w:hAnsi="Times New Roman" w:cs="Times New Roman"/>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5BC8879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6.4. Договор составлен в двух экземплярах, один из которых передается Займодавцу, второй – Поручителю.</w:t>
      </w:r>
    </w:p>
    <w:p w14:paraId="370657B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6.5. Местом исполнения Договора является г. Абакан, Республики Хакасия, Российской Федерации.  </w:t>
      </w:r>
    </w:p>
    <w:p w14:paraId="095EDEBF" w14:textId="77777777" w:rsidR="005E538C" w:rsidRPr="005E538C" w:rsidRDefault="005E538C" w:rsidP="005E538C">
      <w:pPr>
        <w:widowControl w:val="0"/>
        <w:suppressAutoHyphens/>
        <w:autoSpaceDE w:val="0"/>
        <w:ind w:firstLine="709"/>
        <w:jc w:val="both"/>
        <w:rPr>
          <w:rFonts w:ascii="Times New Roman" w:eastAsia="Arial" w:hAnsi="Times New Roman" w:cs="Times New Roman"/>
          <w:sz w:val="20"/>
          <w:szCs w:val="20"/>
          <w:lang w:bidi="ru-RU"/>
        </w:rPr>
      </w:pPr>
      <w:r w:rsidRPr="005E538C">
        <w:rPr>
          <w:rFonts w:ascii="Times New Roman" w:hAnsi="Times New Roman" w:cs="Times New Roman"/>
          <w:sz w:val="20"/>
          <w:szCs w:val="20"/>
          <w:lang w:bidi="ru-RU"/>
        </w:rPr>
        <w:t xml:space="preserve">6.6. </w:t>
      </w:r>
      <w:r w:rsidRPr="005E538C">
        <w:rPr>
          <w:rFonts w:ascii="Times New Roman" w:eastAsia="Arial" w:hAnsi="Times New Roman" w:cs="Times New Roman"/>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1793F6C4" w14:textId="77777777" w:rsidR="005E538C" w:rsidRPr="005E538C" w:rsidRDefault="005E538C" w:rsidP="005E538C">
      <w:pPr>
        <w:ind w:firstLine="539"/>
        <w:jc w:val="both"/>
        <w:rPr>
          <w:rFonts w:ascii="Times New Roman" w:hAnsi="Times New Roman" w:cs="Times New Roman"/>
          <w:sz w:val="20"/>
          <w:szCs w:val="20"/>
        </w:rPr>
      </w:pPr>
    </w:p>
    <w:p w14:paraId="226E8B95" w14:textId="77777777" w:rsidR="005E538C" w:rsidRPr="005E538C" w:rsidRDefault="005E538C" w:rsidP="005E538C">
      <w:pPr>
        <w:jc w:val="center"/>
        <w:rPr>
          <w:rFonts w:ascii="Times New Roman" w:hAnsi="Times New Roman" w:cs="Times New Roman"/>
          <w:sz w:val="20"/>
          <w:szCs w:val="20"/>
        </w:rPr>
      </w:pPr>
      <w:r w:rsidRPr="005E538C">
        <w:rPr>
          <w:rFonts w:ascii="Times New Roman" w:hAnsi="Times New Roman" w:cs="Times New Roman"/>
          <w:b/>
          <w:bCs/>
          <w:sz w:val="20"/>
          <w:szCs w:val="20"/>
        </w:rPr>
        <w:t>7. АДРЕСА И РЕКВИЗИТЫ СТОРОН</w:t>
      </w:r>
    </w:p>
    <w:p w14:paraId="05ED8675"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7.1. Некоммерческая организация «Гарантийный фонд–микрокредитная компания Республики Хакасия»</w:t>
      </w:r>
    </w:p>
    <w:p w14:paraId="044BFA3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Местонахождение: 655010, г. Абакан, пр-кт Дружбы Народов, 2А</w:t>
      </w:r>
    </w:p>
    <w:p w14:paraId="71CBD7CA"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34225439"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ИНН 1901098681, ОГРН 1111900000079, КПП 190101001.</w:t>
      </w:r>
    </w:p>
    <w:p w14:paraId="2405E1A8" w14:textId="77777777" w:rsidR="005E538C" w:rsidRPr="005E538C" w:rsidRDefault="005E538C" w:rsidP="005E538C">
      <w:pPr>
        <w:shd w:val="clear" w:color="auto" w:fill="FFFFFF"/>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30101810500000000608в Отделение № 8602 ПАО Сбербанк г. Абакан</w:t>
      </w:r>
    </w:p>
    <w:p w14:paraId="10AEA06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р/с _________________________.</w:t>
      </w:r>
    </w:p>
    <w:p w14:paraId="164D70DC" w14:textId="77777777" w:rsidR="005E538C" w:rsidRPr="005E538C" w:rsidRDefault="005E538C" w:rsidP="005E538C">
      <w:pPr>
        <w:shd w:val="clear" w:color="auto" w:fill="FFFFFF"/>
        <w:rPr>
          <w:rFonts w:ascii="Times New Roman" w:hAnsi="Times New Roman" w:cs="Times New Roman"/>
          <w:sz w:val="20"/>
          <w:szCs w:val="20"/>
        </w:rPr>
      </w:pPr>
      <w:r w:rsidRPr="005E538C">
        <w:rPr>
          <w:rFonts w:ascii="Times New Roman" w:hAnsi="Times New Roman" w:cs="Times New Roman"/>
          <w:sz w:val="20"/>
          <w:szCs w:val="20"/>
        </w:rPr>
        <w:t>БИК 049514608</w:t>
      </w:r>
    </w:p>
    <w:p w14:paraId="33EF53AE"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Телефон:8(3902)212-085, 8-983-191-2085</w:t>
      </w:r>
    </w:p>
    <w:p w14:paraId="7F6A170B" w14:textId="77777777" w:rsidR="005E538C" w:rsidRPr="005E538C" w:rsidRDefault="005E538C" w:rsidP="005E538C">
      <w:pPr>
        <w:jc w:val="both"/>
        <w:rPr>
          <w:rFonts w:ascii="Times New Roman" w:hAnsi="Times New Roman" w:cs="Times New Roman"/>
          <w:sz w:val="20"/>
          <w:szCs w:val="20"/>
        </w:rPr>
      </w:pPr>
    </w:p>
    <w:p w14:paraId="24030339" w14:textId="77777777" w:rsidR="005E538C" w:rsidRPr="005E538C" w:rsidRDefault="005E538C" w:rsidP="005E538C">
      <w:pPr>
        <w:pStyle w:val="aa"/>
        <w:spacing w:before="0" w:beforeAutospacing="0" w:after="0"/>
        <w:jc w:val="both"/>
        <w:rPr>
          <w:sz w:val="20"/>
          <w:szCs w:val="20"/>
        </w:rPr>
      </w:pPr>
      <w:r w:rsidRPr="005E538C">
        <w:rPr>
          <w:sz w:val="20"/>
          <w:szCs w:val="20"/>
        </w:rPr>
        <w:t>7.2. Поручитель:</w:t>
      </w:r>
    </w:p>
    <w:p w14:paraId="229F6FDC" w14:textId="77777777" w:rsidR="005E538C" w:rsidRPr="005E538C" w:rsidRDefault="005E538C" w:rsidP="005E538C">
      <w:pPr>
        <w:pStyle w:val="aa"/>
        <w:spacing w:before="0" w:beforeAutospacing="0" w:after="0"/>
        <w:rPr>
          <w:sz w:val="20"/>
          <w:szCs w:val="20"/>
        </w:rPr>
      </w:pPr>
      <w:r w:rsidRPr="005E538C">
        <w:rPr>
          <w:sz w:val="20"/>
          <w:szCs w:val="20"/>
        </w:rPr>
        <w:t>Общество с ограниченной ответственностью «</w:t>
      </w:r>
      <w:r w:rsidRPr="005E538C">
        <w:rPr>
          <w:b/>
          <w:sz w:val="20"/>
          <w:szCs w:val="20"/>
        </w:rPr>
        <w:t>______________________________________________</w:t>
      </w:r>
      <w:r w:rsidRPr="005E538C">
        <w:rPr>
          <w:sz w:val="20"/>
          <w:szCs w:val="20"/>
        </w:rPr>
        <w:t>»</w:t>
      </w:r>
    </w:p>
    <w:p w14:paraId="59930FB4" w14:textId="77777777" w:rsidR="005E538C" w:rsidRPr="005E538C" w:rsidRDefault="005E538C" w:rsidP="005E538C">
      <w:pPr>
        <w:pStyle w:val="aa"/>
        <w:spacing w:before="0" w:beforeAutospacing="0" w:after="0"/>
        <w:rPr>
          <w:sz w:val="20"/>
          <w:szCs w:val="20"/>
        </w:rPr>
      </w:pPr>
      <w:r w:rsidRPr="005E538C">
        <w:rPr>
          <w:sz w:val="20"/>
          <w:szCs w:val="20"/>
        </w:rPr>
        <w:t xml:space="preserve">ИНН </w:t>
      </w:r>
      <w:r w:rsidRPr="005E538C">
        <w:rPr>
          <w:b/>
          <w:sz w:val="20"/>
          <w:szCs w:val="20"/>
        </w:rPr>
        <w:t>___________</w:t>
      </w:r>
      <w:r w:rsidRPr="005E538C">
        <w:rPr>
          <w:sz w:val="20"/>
          <w:szCs w:val="20"/>
        </w:rPr>
        <w:t xml:space="preserve">  КПП </w:t>
      </w:r>
      <w:r w:rsidRPr="005E538C">
        <w:rPr>
          <w:b/>
          <w:sz w:val="20"/>
          <w:szCs w:val="20"/>
        </w:rPr>
        <w:t>___________</w:t>
      </w:r>
      <w:r w:rsidRPr="005E538C">
        <w:rPr>
          <w:sz w:val="20"/>
          <w:szCs w:val="20"/>
        </w:rPr>
        <w:t xml:space="preserve"> ОГРН </w:t>
      </w:r>
      <w:r w:rsidRPr="005E538C">
        <w:rPr>
          <w:b/>
          <w:sz w:val="20"/>
          <w:szCs w:val="20"/>
        </w:rPr>
        <w:t>___________</w:t>
      </w:r>
    </w:p>
    <w:p w14:paraId="79CE62D9" w14:textId="77777777" w:rsidR="005E538C" w:rsidRPr="005E538C" w:rsidRDefault="005E538C" w:rsidP="005E538C">
      <w:pPr>
        <w:pStyle w:val="aa"/>
        <w:spacing w:before="0" w:beforeAutospacing="0" w:after="0"/>
        <w:rPr>
          <w:sz w:val="20"/>
          <w:szCs w:val="20"/>
        </w:rPr>
      </w:pPr>
      <w:r w:rsidRPr="005E538C">
        <w:rPr>
          <w:sz w:val="20"/>
          <w:szCs w:val="20"/>
        </w:rPr>
        <w:t>Юридический адрес:____________________________________________________________________</w:t>
      </w:r>
    </w:p>
    <w:p w14:paraId="7DB325B3" w14:textId="77777777" w:rsidR="005E538C" w:rsidRPr="005E538C" w:rsidRDefault="005E538C" w:rsidP="005E538C">
      <w:pPr>
        <w:pStyle w:val="aa"/>
        <w:spacing w:before="0" w:beforeAutospacing="0" w:after="0"/>
        <w:rPr>
          <w:sz w:val="20"/>
          <w:szCs w:val="20"/>
        </w:rPr>
      </w:pPr>
      <w:r w:rsidRPr="005E538C">
        <w:rPr>
          <w:sz w:val="20"/>
          <w:szCs w:val="20"/>
        </w:rPr>
        <w:t xml:space="preserve">Фактическое место нахождения / адрес для направления корреспонденции: </w:t>
      </w:r>
      <w:r w:rsidRPr="005E538C">
        <w:rPr>
          <w:b/>
          <w:sz w:val="20"/>
          <w:szCs w:val="20"/>
        </w:rPr>
        <w:t>_____________________</w:t>
      </w:r>
    </w:p>
    <w:p w14:paraId="5CBA426E" w14:textId="77777777" w:rsidR="005E538C" w:rsidRPr="005E538C" w:rsidRDefault="005E538C" w:rsidP="005E538C">
      <w:pPr>
        <w:pStyle w:val="aa"/>
        <w:spacing w:before="0" w:beforeAutospacing="0" w:after="0"/>
        <w:rPr>
          <w:sz w:val="20"/>
          <w:szCs w:val="20"/>
        </w:rPr>
      </w:pPr>
      <w:r w:rsidRPr="005E538C">
        <w:rPr>
          <w:sz w:val="20"/>
          <w:szCs w:val="20"/>
        </w:rPr>
        <w:t xml:space="preserve">Тел.: </w:t>
      </w:r>
      <w:r w:rsidRPr="005E538C">
        <w:rPr>
          <w:b/>
          <w:sz w:val="20"/>
          <w:szCs w:val="20"/>
        </w:rPr>
        <w:t>___________</w:t>
      </w:r>
      <w:r w:rsidRPr="005E538C">
        <w:rPr>
          <w:sz w:val="20"/>
          <w:szCs w:val="20"/>
        </w:rPr>
        <w:t xml:space="preserve">, факс: нет, </w:t>
      </w:r>
      <w:r w:rsidRPr="005E538C">
        <w:rPr>
          <w:sz w:val="20"/>
          <w:szCs w:val="20"/>
        </w:rPr>
        <w:fldChar w:fldCharType="begin"/>
      </w:r>
      <w:r w:rsidRPr="005E538C">
        <w:rPr>
          <w:sz w:val="20"/>
          <w:szCs w:val="20"/>
        </w:rPr>
        <w:instrText xml:space="preserve"> DOCVARIABLE   КонтрагентИнаяКонтактнаяИнформация   \* MERGEFORMAT </w:instrText>
      </w:r>
      <w:r w:rsidRPr="005E538C">
        <w:rPr>
          <w:sz w:val="20"/>
          <w:szCs w:val="20"/>
        </w:rPr>
        <w:fldChar w:fldCharType="separate"/>
      </w:r>
      <w:r w:rsidRPr="005E538C">
        <w:rPr>
          <w:sz w:val="20"/>
          <w:szCs w:val="20"/>
        </w:rPr>
        <w:t xml:space="preserve">e-mail: </w:t>
      </w:r>
      <w:r w:rsidRPr="005E538C">
        <w:rPr>
          <w:sz w:val="20"/>
          <w:szCs w:val="20"/>
        </w:rPr>
        <w:fldChar w:fldCharType="end"/>
      </w:r>
      <w:r w:rsidRPr="005E538C">
        <w:rPr>
          <w:b/>
          <w:sz w:val="20"/>
          <w:szCs w:val="20"/>
        </w:rPr>
        <w:t>___________</w:t>
      </w:r>
    </w:p>
    <w:p w14:paraId="70936048" w14:textId="77777777" w:rsidR="005E538C" w:rsidRPr="005E538C" w:rsidRDefault="005E538C" w:rsidP="005E538C">
      <w:pPr>
        <w:pStyle w:val="aa"/>
        <w:spacing w:before="0" w:beforeAutospacing="0" w:after="0"/>
        <w:rPr>
          <w:sz w:val="20"/>
          <w:szCs w:val="20"/>
        </w:rPr>
      </w:pPr>
      <w:r w:rsidRPr="005E538C">
        <w:rPr>
          <w:sz w:val="20"/>
          <w:szCs w:val="20"/>
        </w:rPr>
        <w:t xml:space="preserve">р\с </w:t>
      </w:r>
      <w:r w:rsidRPr="005E538C">
        <w:rPr>
          <w:b/>
          <w:sz w:val="20"/>
          <w:szCs w:val="20"/>
        </w:rPr>
        <w:t>___________</w:t>
      </w:r>
      <w:r w:rsidRPr="005E538C">
        <w:rPr>
          <w:sz w:val="20"/>
          <w:szCs w:val="20"/>
        </w:rPr>
        <w:t xml:space="preserve"> в </w:t>
      </w:r>
      <w:r w:rsidRPr="005E538C">
        <w:rPr>
          <w:b/>
          <w:sz w:val="20"/>
          <w:szCs w:val="20"/>
        </w:rPr>
        <w:t>___________</w:t>
      </w:r>
    </w:p>
    <w:p w14:paraId="60E1A0B1" w14:textId="77777777" w:rsidR="005E538C" w:rsidRPr="005E538C" w:rsidRDefault="005E538C" w:rsidP="005E538C">
      <w:pPr>
        <w:pStyle w:val="aa"/>
        <w:spacing w:before="0" w:beforeAutospacing="0" w:after="0"/>
        <w:rPr>
          <w:sz w:val="20"/>
          <w:szCs w:val="20"/>
        </w:rPr>
      </w:pPr>
      <w:r w:rsidRPr="005E538C">
        <w:rPr>
          <w:sz w:val="20"/>
          <w:szCs w:val="20"/>
        </w:rPr>
        <w:t xml:space="preserve">к/с </w:t>
      </w:r>
      <w:r w:rsidRPr="005E538C">
        <w:rPr>
          <w:b/>
          <w:sz w:val="20"/>
          <w:szCs w:val="20"/>
        </w:rPr>
        <w:t>___________</w:t>
      </w:r>
      <w:r w:rsidRPr="005E538C">
        <w:rPr>
          <w:sz w:val="20"/>
          <w:szCs w:val="20"/>
        </w:rPr>
        <w:t xml:space="preserve"> БИК </w:t>
      </w:r>
      <w:r w:rsidRPr="005E538C">
        <w:rPr>
          <w:b/>
          <w:sz w:val="20"/>
          <w:szCs w:val="20"/>
        </w:rPr>
        <w:t>___________</w:t>
      </w:r>
    </w:p>
    <w:p w14:paraId="4ADE8DED" w14:textId="77777777" w:rsidR="005E538C" w:rsidRPr="005E538C" w:rsidRDefault="005E538C" w:rsidP="005E538C">
      <w:pPr>
        <w:rPr>
          <w:rFonts w:ascii="Times New Roman" w:hAnsi="Times New Roman" w:cs="Times New Roman"/>
          <w:b/>
          <w:bCs/>
          <w:sz w:val="20"/>
          <w:szCs w:val="20"/>
        </w:rPr>
      </w:pPr>
    </w:p>
    <w:p w14:paraId="56F79EF4"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7499D905" w14:textId="77777777" w:rsidR="005E538C" w:rsidRPr="005E538C" w:rsidRDefault="005E538C" w:rsidP="005E538C">
      <w:pPr>
        <w:jc w:val="center"/>
        <w:rPr>
          <w:rFonts w:ascii="Times New Roman" w:hAnsi="Times New Roman" w:cs="Times New Roman"/>
          <w:sz w:val="20"/>
          <w:szCs w:val="20"/>
        </w:rPr>
      </w:pPr>
    </w:p>
    <w:p w14:paraId="4D27819D" w14:textId="77777777" w:rsidR="005E538C" w:rsidRPr="005E538C" w:rsidRDefault="005E538C" w:rsidP="005E538C">
      <w:pPr>
        <w:ind w:left="709"/>
        <w:jc w:val="both"/>
        <w:rPr>
          <w:rFonts w:ascii="Times New Roman" w:hAnsi="Times New Roman" w:cs="Times New Roman"/>
          <w:sz w:val="20"/>
          <w:szCs w:val="20"/>
        </w:rPr>
      </w:pPr>
      <w:r w:rsidRPr="005E538C">
        <w:rPr>
          <w:rFonts w:ascii="Times New Roman" w:hAnsi="Times New Roman" w:cs="Times New Roman"/>
          <w:b/>
          <w:sz w:val="20"/>
          <w:szCs w:val="20"/>
        </w:rPr>
        <w:t xml:space="preserve">Займодавец                                                                           </w:t>
      </w:r>
      <w:r w:rsidRPr="005E538C">
        <w:rPr>
          <w:rFonts w:ascii="Times New Roman" w:hAnsi="Times New Roman" w:cs="Times New Roman"/>
          <w:b/>
          <w:bCs/>
          <w:sz w:val="20"/>
          <w:szCs w:val="20"/>
        </w:rPr>
        <w:t>Поручитель</w:t>
      </w:r>
    </w:p>
    <w:p w14:paraId="7FA433FB" w14:textId="77777777" w:rsidR="005E538C" w:rsidRPr="005E538C" w:rsidRDefault="005E538C" w:rsidP="005E538C">
      <w:pPr>
        <w:ind w:left="709"/>
        <w:jc w:val="both"/>
        <w:rPr>
          <w:rFonts w:ascii="Times New Roman" w:hAnsi="Times New Roman" w:cs="Times New Roman"/>
          <w:iCs/>
          <w:sz w:val="20"/>
          <w:szCs w:val="20"/>
        </w:rPr>
      </w:pPr>
    </w:p>
    <w:p w14:paraId="596B1D1E"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Директор ___________ /___________/              _____________ /__________________/</w:t>
      </w:r>
    </w:p>
    <w:p w14:paraId="7D48E854"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b/>
          <w:bCs/>
          <w:sz w:val="20"/>
          <w:szCs w:val="20"/>
        </w:rPr>
        <w:t xml:space="preserve">              М.П.                                                                          М.П</w:t>
      </w:r>
      <w:r w:rsidRPr="005E538C">
        <w:rPr>
          <w:rFonts w:ascii="Times New Roman" w:hAnsi="Times New Roman" w:cs="Times New Roman"/>
          <w:sz w:val="20"/>
          <w:szCs w:val="20"/>
        </w:rPr>
        <w:t>.</w:t>
      </w:r>
    </w:p>
    <w:p w14:paraId="7105D5F3" w14:textId="77777777" w:rsidR="005E538C" w:rsidRPr="005E538C" w:rsidRDefault="005E538C" w:rsidP="005E538C">
      <w:pPr>
        <w:jc w:val="both"/>
        <w:rPr>
          <w:rFonts w:ascii="Times New Roman" w:hAnsi="Times New Roman" w:cs="Times New Roman"/>
          <w:sz w:val="20"/>
          <w:szCs w:val="20"/>
        </w:rPr>
      </w:pPr>
    </w:p>
    <w:p w14:paraId="07EDB9CD" w14:textId="77777777" w:rsidR="005E538C" w:rsidRPr="005E538C" w:rsidRDefault="005E538C" w:rsidP="005E538C">
      <w:pPr>
        <w:jc w:val="both"/>
        <w:rPr>
          <w:rFonts w:ascii="Times New Roman" w:hAnsi="Times New Roman" w:cs="Times New Roman"/>
          <w:sz w:val="20"/>
          <w:szCs w:val="20"/>
        </w:rPr>
      </w:pPr>
    </w:p>
    <w:p w14:paraId="45FD9DF4" w14:textId="77777777" w:rsidR="005E538C" w:rsidRPr="005E538C" w:rsidRDefault="005E538C" w:rsidP="005E538C">
      <w:pPr>
        <w:rPr>
          <w:rFonts w:ascii="Times New Roman" w:hAnsi="Times New Roman" w:cs="Times New Roman"/>
          <w:sz w:val="20"/>
          <w:szCs w:val="20"/>
        </w:rPr>
      </w:pPr>
    </w:p>
    <w:p w14:paraId="2DA16120"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w:t>
      </w:r>
    </w:p>
    <w:p w14:paraId="2317C70B"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623BB03C"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_____________________________________________________</w:t>
      </w:r>
    </w:p>
    <w:p w14:paraId="26E4D354"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338BF5B7"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1B5E29CD" w14:textId="77777777" w:rsidR="005E538C" w:rsidRPr="005E538C" w:rsidRDefault="005E538C" w:rsidP="005E538C">
      <w:pPr>
        <w:ind w:firstLine="900"/>
        <w:jc w:val="both"/>
        <w:rPr>
          <w:rFonts w:ascii="Times New Roman" w:hAnsi="Times New Roman" w:cs="Times New Roman"/>
          <w:b/>
          <w:sz w:val="20"/>
          <w:szCs w:val="20"/>
        </w:rPr>
      </w:pPr>
      <w:r w:rsidRPr="005E538C">
        <w:rPr>
          <w:rFonts w:ascii="Times New Roman" w:hAnsi="Times New Roman" w:cs="Times New Roman"/>
          <w:i/>
          <w:iCs/>
          <w:sz w:val="20"/>
          <w:szCs w:val="20"/>
        </w:rPr>
        <w:br w:type="page"/>
      </w:r>
    </w:p>
    <w:p w14:paraId="0676596B" w14:textId="77777777" w:rsidR="005E538C" w:rsidRPr="005E538C" w:rsidRDefault="005E538C" w:rsidP="005E538C">
      <w:pPr>
        <w:jc w:val="right"/>
        <w:rPr>
          <w:rFonts w:ascii="Times New Roman" w:hAnsi="Times New Roman" w:cs="Times New Roman"/>
          <w:b/>
          <w:sz w:val="20"/>
          <w:szCs w:val="20"/>
        </w:rPr>
      </w:pPr>
      <w:bookmarkStart w:id="106" w:name="П25"/>
      <w:r w:rsidRPr="005E538C">
        <w:rPr>
          <w:rFonts w:ascii="Times New Roman" w:hAnsi="Times New Roman" w:cs="Times New Roman"/>
          <w:b/>
          <w:sz w:val="20"/>
          <w:szCs w:val="20"/>
        </w:rPr>
        <w:t>Приложение №21</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05511D57"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13DF4051" w14:textId="77777777" w:rsidR="005E538C" w:rsidRPr="005E538C" w:rsidRDefault="005E538C" w:rsidP="005E538C">
      <w:pPr>
        <w:jc w:val="right"/>
        <w:rPr>
          <w:rFonts w:ascii="Times New Roman" w:hAnsi="Times New Roman" w:cs="Times New Roman"/>
          <w:b/>
          <w:sz w:val="20"/>
          <w:szCs w:val="20"/>
        </w:rPr>
      </w:pPr>
    </w:p>
    <w:p w14:paraId="76B30F41" w14:textId="77777777" w:rsidR="005E538C" w:rsidRPr="005E538C" w:rsidRDefault="005E538C" w:rsidP="005E538C">
      <w:pPr>
        <w:pStyle w:val="aa"/>
        <w:spacing w:before="0" w:beforeAutospacing="0" w:after="0"/>
        <w:jc w:val="center"/>
        <w:rPr>
          <w:b/>
          <w:bCs/>
          <w:sz w:val="20"/>
          <w:szCs w:val="20"/>
          <w:shd w:val="clear" w:color="auto" w:fill="FFFFFF"/>
        </w:rPr>
      </w:pPr>
      <w:r w:rsidRPr="005E538C">
        <w:rPr>
          <w:b/>
          <w:bCs/>
          <w:sz w:val="20"/>
          <w:szCs w:val="20"/>
          <w:shd w:val="clear" w:color="auto" w:fill="FFFFFF"/>
        </w:rPr>
        <w:t>ДОГОВОР ЗАЛОГА № _____</w:t>
      </w:r>
    </w:p>
    <w:p w14:paraId="4E5D3AC8" w14:textId="77777777" w:rsidR="005E538C" w:rsidRPr="005E538C" w:rsidRDefault="005E538C" w:rsidP="005E538C">
      <w:pPr>
        <w:pStyle w:val="aa"/>
        <w:spacing w:before="0" w:beforeAutospacing="0" w:after="0"/>
        <w:jc w:val="center"/>
        <w:rPr>
          <w:sz w:val="20"/>
          <w:szCs w:val="20"/>
        </w:rPr>
      </w:pPr>
    </w:p>
    <w:p w14:paraId="69A4E265" w14:textId="77777777" w:rsidR="005E538C" w:rsidRPr="005E538C" w:rsidRDefault="005E538C" w:rsidP="005E538C">
      <w:pPr>
        <w:pStyle w:val="aa"/>
        <w:spacing w:before="0" w:beforeAutospacing="0" w:after="0"/>
        <w:ind w:firstLine="709"/>
        <w:jc w:val="both"/>
        <w:rPr>
          <w:sz w:val="20"/>
          <w:szCs w:val="20"/>
        </w:rPr>
      </w:pPr>
      <w:r w:rsidRPr="005E538C">
        <w:rPr>
          <w:bCs/>
          <w:sz w:val="20"/>
          <w:szCs w:val="20"/>
          <w:shd w:val="clear" w:color="auto" w:fill="FFFFFF"/>
        </w:rPr>
        <w:t>г. Абакан                                                                                                                      «___»____________ г.</w:t>
      </w:r>
    </w:p>
    <w:p w14:paraId="758E316D" w14:textId="77777777" w:rsidR="005E538C" w:rsidRPr="005E538C" w:rsidRDefault="005E538C" w:rsidP="005E538C">
      <w:pPr>
        <w:pStyle w:val="aa"/>
        <w:spacing w:before="0" w:beforeAutospacing="0" w:after="0"/>
        <w:jc w:val="both"/>
        <w:rPr>
          <w:sz w:val="20"/>
          <w:szCs w:val="20"/>
        </w:rPr>
      </w:pPr>
    </w:p>
    <w:p w14:paraId="6B0B22A6" w14:textId="77777777" w:rsidR="005E538C" w:rsidRPr="005E538C" w:rsidRDefault="005E538C" w:rsidP="005E538C">
      <w:pPr>
        <w:pStyle w:val="aa"/>
        <w:spacing w:before="0" w:beforeAutospacing="0" w:after="0"/>
        <w:ind w:firstLine="708"/>
        <w:jc w:val="both"/>
        <w:rPr>
          <w:sz w:val="20"/>
          <w:szCs w:val="20"/>
        </w:rPr>
      </w:pPr>
      <w:r w:rsidRPr="005E538C">
        <w:rPr>
          <w:sz w:val="20"/>
          <w:szCs w:val="20"/>
        </w:rPr>
        <w:t>Некоммерческая организация «Гарантийный фонд-микрокредитная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14:paraId="253D247B" w14:textId="77777777" w:rsidR="005E538C" w:rsidRPr="005E538C" w:rsidRDefault="005E538C" w:rsidP="005E538C">
      <w:pPr>
        <w:widowControl w:val="0"/>
        <w:suppressAutoHyphens/>
        <w:ind w:firstLine="680"/>
        <w:jc w:val="both"/>
        <w:rPr>
          <w:rFonts w:ascii="Times New Roman" w:hAnsi="Times New Roman" w:cs="Times New Roman"/>
          <w:sz w:val="20"/>
          <w:szCs w:val="20"/>
        </w:rPr>
      </w:pPr>
      <w:r w:rsidRPr="005E538C">
        <w:rPr>
          <w:rFonts w:ascii="Times New Roman" w:hAnsi="Times New Roman" w:cs="Times New Roman"/>
          <w:sz w:val="20"/>
          <w:szCs w:val="20"/>
        </w:rPr>
        <w:t>и ____________________________________________________________________________</w:t>
      </w:r>
    </w:p>
    <w:p w14:paraId="35AD44FF" w14:textId="77777777" w:rsidR="005E538C" w:rsidRPr="005E538C" w:rsidRDefault="005E538C" w:rsidP="005E538C">
      <w:pPr>
        <w:widowControl w:val="0"/>
        <w:suppressAutoHyphens/>
        <w:ind w:firstLine="680"/>
        <w:jc w:val="both"/>
        <w:rPr>
          <w:rFonts w:ascii="Times New Roman" w:hAnsi="Times New Roman" w:cs="Times New Roman"/>
          <w:sz w:val="20"/>
          <w:szCs w:val="20"/>
        </w:rPr>
      </w:pPr>
      <w:r w:rsidRPr="005E538C">
        <w:rPr>
          <w:rFonts w:ascii="Times New Roman" w:hAnsi="Times New Roman" w:cs="Times New Roman"/>
          <w:i/>
          <w:sz w:val="20"/>
          <w:szCs w:val="20"/>
        </w:rPr>
        <w:t>(полностью наименование Залогодателя ЮЛ- соответствующее учредительным документам, ФЛ – ФИО Залогодателя</w:t>
      </w:r>
      <w:r w:rsidRPr="005E538C">
        <w:rPr>
          <w:rFonts w:ascii="Times New Roman" w:hAnsi="Times New Roman" w:cs="Times New Roman"/>
          <w:sz w:val="20"/>
          <w:szCs w:val="20"/>
        </w:rPr>
        <w:t>)</w:t>
      </w:r>
    </w:p>
    <w:p w14:paraId="533CBAF6" w14:textId="77777777" w:rsidR="005E538C" w:rsidRPr="005E538C" w:rsidRDefault="005E538C" w:rsidP="005E538C">
      <w:pPr>
        <w:widowControl w:val="0"/>
        <w:suppressAutoHyphens/>
        <w:jc w:val="both"/>
        <w:rPr>
          <w:rFonts w:ascii="Times New Roman" w:hAnsi="Times New Roman" w:cs="Times New Roman"/>
          <w:sz w:val="20"/>
          <w:szCs w:val="20"/>
        </w:rPr>
      </w:pPr>
      <w:r w:rsidRPr="005E538C">
        <w:rPr>
          <w:rFonts w:ascii="Times New Roman" w:hAnsi="Times New Roman" w:cs="Times New Roman"/>
          <w:sz w:val="20"/>
          <w:szCs w:val="20"/>
        </w:rPr>
        <w:t>именуемый в дальнейшем «Залогодатель», _______________________________________</w:t>
      </w:r>
    </w:p>
    <w:p w14:paraId="5BDD3E6A" w14:textId="77777777" w:rsidR="005E538C" w:rsidRPr="005E538C" w:rsidRDefault="005E538C" w:rsidP="005E538C">
      <w:pPr>
        <w:widowControl w:val="0"/>
        <w:suppressAutoHyphens/>
        <w:ind w:firstLine="680"/>
        <w:jc w:val="both"/>
        <w:rPr>
          <w:rFonts w:ascii="Times New Roman" w:hAnsi="Times New Roman" w:cs="Times New Roman"/>
          <w:i/>
          <w:sz w:val="20"/>
          <w:szCs w:val="20"/>
        </w:rPr>
      </w:pPr>
      <w:r w:rsidRPr="005E538C">
        <w:rPr>
          <w:rFonts w:ascii="Times New Roman" w:hAnsi="Times New Roman" w:cs="Times New Roman"/>
          <w:i/>
          <w:sz w:val="20"/>
          <w:szCs w:val="20"/>
        </w:rPr>
        <w:t xml:space="preserve">                                                      (ЮЛ – реквизиты свидетельства о государственной регистрации, ФЛ –паспортные данные)</w:t>
      </w:r>
    </w:p>
    <w:p w14:paraId="51B05A8C" w14:textId="77777777" w:rsidR="005E538C" w:rsidRPr="005E538C" w:rsidRDefault="005E538C" w:rsidP="005E538C">
      <w:pPr>
        <w:widowControl w:val="0"/>
        <w:suppressAutoHyphens/>
        <w:jc w:val="both"/>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w:t>
      </w:r>
    </w:p>
    <w:p w14:paraId="758E983B" w14:textId="77777777" w:rsidR="005E538C" w:rsidRPr="005E538C" w:rsidRDefault="005E538C" w:rsidP="005E538C">
      <w:pPr>
        <w:widowControl w:val="0"/>
        <w:suppressAutoHyphens/>
        <w:jc w:val="both"/>
        <w:rPr>
          <w:rFonts w:ascii="Times New Roman" w:hAnsi="Times New Roman" w:cs="Times New Roman"/>
          <w:b/>
          <w:sz w:val="20"/>
          <w:szCs w:val="20"/>
          <w:shd w:val="clear" w:color="auto" w:fill="FFFFFF"/>
          <w:lang w:bidi="en-US"/>
        </w:rPr>
      </w:pPr>
      <w:r w:rsidRPr="005E538C">
        <w:rPr>
          <w:rFonts w:ascii="Times New Roman" w:hAnsi="Times New Roman" w:cs="Times New Roman"/>
          <w:sz w:val="20"/>
          <w:szCs w:val="20"/>
        </w:rPr>
        <w:t>с другой стороны, далее совместно именуемые Стороны, заключили настоящий Договор (именуемый далее Договор) о нижеследующем:</w:t>
      </w:r>
    </w:p>
    <w:p w14:paraId="7A72F46F" w14:textId="77777777" w:rsidR="005E538C" w:rsidRPr="005E538C" w:rsidRDefault="005E538C" w:rsidP="005E538C">
      <w:pPr>
        <w:widowControl w:val="0"/>
        <w:suppressAutoHyphens/>
        <w:ind w:firstLine="680"/>
        <w:jc w:val="center"/>
        <w:rPr>
          <w:rFonts w:ascii="Times New Roman" w:hAnsi="Times New Roman" w:cs="Times New Roman"/>
          <w:b/>
          <w:sz w:val="20"/>
          <w:szCs w:val="20"/>
          <w:shd w:val="clear" w:color="auto" w:fill="FFFFFF"/>
          <w:lang w:bidi="en-US"/>
        </w:rPr>
      </w:pPr>
    </w:p>
    <w:p w14:paraId="271840D5" w14:textId="77777777" w:rsidR="005E538C" w:rsidRPr="005E538C" w:rsidRDefault="005E538C" w:rsidP="005E538C">
      <w:pPr>
        <w:widowControl w:val="0"/>
        <w:suppressAutoHyphens/>
        <w:ind w:firstLine="680"/>
        <w:jc w:val="center"/>
        <w:rPr>
          <w:rFonts w:ascii="Times New Roman" w:hAnsi="Times New Roman" w:cs="Times New Roman"/>
          <w:b/>
          <w:sz w:val="20"/>
          <w:szCs w:val="20"/>
          <w:shd w:val="clear" w:color="auto" w:fill="FFFFFF"/>
          <w:lang w:bidi="en-US"/>
        </w:rPr>
      </w:pPr>
      <w:r w:rsidRPr="005E538C">
        <w:rPr>
          <w:rFonts w:ascii="Times New Roman" w:hAnsi="Times New Roman" w:cs="Times New Roman"/>
          <w:b/>
          <w:sz w:val="20"/>
          <w:szCs w:val="20"/>
          <w:shd w:val="clear" w:color="auto" w:fill="FFFFFF"/>
          <w:lang w:bidi="en-US"/>
        </w:rPr>
        <w:t xml:space="preserve"> 1. ПРЕДМЕТ ДОГОВОРА</w:t>
      </w:r>
    </w:p>
    <w:p w14:paraId="687C049E" w14:textId="77777777" w:rsidR="005E538C" w:rsidRPr="005E538C" w:rsidRDefault="005E538C" w:rsidP="005E538C">
      <w:pPr>
        <w:widowControl w:val="0"/>
        <w:tabs>
          <w:tab w:val="left" w:pos="-110"/>
        </w:tabs>
        <w:suppressAutoHyphens/>
        <w:ind w:firstLine="680"/>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lang w:bidi="en-US"/>
        </w:rPr>
        <w:t>1.1. Залогодатель передает Залогодержателю в залог имущество, указанное в п. 2.1.  Договора, именуемое в дальнейшем Предмет залога.</w:t>
      </w:r>
    </w:p>
    <w:p w14:paraId="78CA080C" w14:textId="77777777" w:rsidR="005E538C" w:rsidRPr="005E538C" w:rsidRDefault="005E538C" w:rsidP="005E538C">
      <w:pPr>
        <w:widowControl w:val="0"/>
        <w:tabs>
          <w:tab w:val="left" w:pos="-110"/>
        </w:tabs>
        <w:suppressAutoHyphens/>
        <w:ind w:firstLine="680"/>
        <w:jc w:val="both"/>
        <w:rPr>
          <w:rFonts w:ascii="Times New Roman" w:hAnsi="Times New Roman" w:cs="Times New Roman"/>
          <w:bCs/>
          <w:sz w:val="20"/>
          <w:szCs w:val="20"/>
          <w:shd w:val="clear" w:color="auto" w:fill="FFFFFF"/>
        </w:rPr>
      </w:pPr>
      <w:r w:rsidRPr="005E538C">
        <w:rPr>
          <w:rFonts w:ascii="Times New Roman" w:hAnsi="Times New Roman" w:cs="Times New Roman"/>
          <w:sz w:val="20"/>
          <w:szCs w:val="20"/>
          <w:shd w:val="clear" w:color="auto" w:fill="FFFFFF"/>
          <w:lang w:bidi="en-US"/>
        </w:rPr>
        <w:t>1.2. Указанным Предметом залога обеспечивается исполнение обязательств по Д</w:t>
      </w:r>
      <w:r w:rsidRPr="005E538C">
        <w:rPr>
          <w:rFonts w:ascii="Times New Roman" w:hAnsi="Times New Roman" w:cs="Times New Roman"/>
          <w:sz w:val="20"/>
          <w:szCs w:val="20"/>
          <w:shd w:val="clear" w:color="auto" w:fill="FFFFFF"/>
        </w:rPr>
        <w:t xml:space="preserve">оговору микрозайма </w:t>
      </w:r>
      <w:r w:rsidRPr="005E538C">
        <w:rPr>
          <w:rFonts w:ascii="Times New Roman" w:hAnsi="Times New Roman" w:cs="Times New Roman"/>
          <w:sz w:val="20"/>
          <w:szCs w:val="20"/>
        </w:rPr>
        <w:t>№ ______ от _______________ г</w:t>
      </w:r>
      <w:r w:rsidRPr="005E538C">
        <w:rPr>
          <w:rFonts w:ascii="Times New Roman" w:hAnsi="Times New Roman" w:cs="Times New Roman"/>
          <w:sz w:val="20"/>
          <w:szCs w:val="20"/>
          <w:shd w:val="clear" w:color="auto" w:fill="FFFFFF"/>
        </w:rPr>
        <w:t>.</w:t>
      </w:r>
      <w:r w:rsidRPr="005E538C">
        <w:rPr>
          <w:rFonts w:ascii="Times New Roman" w:hAnsi="Times New Roman" w:cs="Times New Roman"/>
          <w:sz w:val="20"/>
          <w:szCs w:val="20"/>
          <w:shd w:val="clear" w:color="auto" w:fill="FFFFFF"/>
          <w:lang w:bidi="en-US"/>
        </w:rPr>
        <w:t xml:space="preserve">, заключенному между Залогодержателем и </w:t>
      </w:r>
      <w:r w:rsidRPr="005E538C">
        <w:rPr>
          <w:rFonts w:ascii="Times New Roman" w:hAnsi="Times New Roman" w:cs="Times New Roman"/>
          <w:sz w:val="20"/>
          <w:szCs w:val="20"/>
          <w:shd w:val="clear" w:color="auto" w:fill="FFFFFF"/>
        </w:rPr>
        <w:t>__________________________________________________________________________________________,</w:t>
      </w:r>
      <w:r w:rsidRPr="005E538C">
        <w:rPr>
          <w:rFonts w:ascii="Times New Roman" w:hAnsi="Times New Roman" w:cs="Times New Roman"/>
          <w:sz w:val="20"/>
          <w:szCs w:val="20"/>
        </w:rPr>
        <w:t xml:space="preserve"> </w:t>
      </w:r>
      <w:r w:rsidRPr="005E538C">
        <w:rPr>
          <w:rFonts w:ascii="Times New Roman" w:hAnsi="Times New Roman" w:cs="Times New Roman"/>
          <w:sz w:val="20"/>
          <w:szCs w:val="20"/>
          <w:shd w:val="clear" w:color="auto" w:fill="FFFFFF"/>
        </w:rPr>
        <w:t>(далее -  Договор микрозайма).</w:t>
      </w:r>
    </w:p>
    <w:p w14:paraId="79A3AEB7" w14:textId="77777777" w:rsidR="005E538C" w:rsidRPr="005E538C" w:rsidRDefault="005E538C" w:rsidP="005E538C">
      <w:pPr>
        <w:widowControl w:val="0"/>
        <w:tabs>
          <w:tab w:val="left" w:pos="-110"/>
        </w:tabs>
        <w:suppressAutoHyphens/>
        <w:ind w:firstLine="680"/>
        <w:jc w:val="both"/>
        <w:rPr>
          <w:rFonts w:ascii="Times New Roman" w:hAnsi="Times New Roman" w:cs="Times New Roman"/>
          <w:bCs/>
          <w:sz w:val="20"/>
          <w:szCs w:val="20"/>
        </w:rPr>
      </w:pPr>
    </w:p>
    <w:p w14:paraId="17729426" w14:textId="77777777" w:rsidR="005E538C" w:rsidRPr="005E538C" w:rsidRDefault="005E538C" w:rsidP="005E538C">
      <w:pPr>
        <w:widowControl w:val="0"/>
        <w:tabs>
          <w:tab w:val="left" w:pos="-110"/>
        </w:tabs>
        <w:suppressAutoHyphens/>
        <w:ind w:firstLine="680"/>
        <w:jc w:val="center"/>
        <w:rPr>
          <w:rFonts w:ascii="Times New Roman" w:hAnsi="Times New Roman" w:cs="Times New Roman"/>
          <w:bCs/>
          <w:i/>
          <w:sz w:val="20"/>
          <w:szCs w:val="20"/>
        </w:rPr>
      </w:pPr>
      <w:r w:rsidRPr="005E538C">
        <w:rPr>
          <w:rFonts w:ascii="Times New Roman" w:hAnsi="Times New Roman" w:cs="Times New Roman"/>
          <w:bCs/>
          <w:i/>
          <w:sz w:val="20"/>
          <w:szCs w:val="20"/>
        </w:rPr>
        <w:t>(указать Заемщика)</w:t>
      </w:r>
    </w:p>
    <w:p w14:paraId="21AA3E6A" w14:textId="77777777" w:rsidR="005E538C" w:rsidRPr="005E538C" w:rsidRDefault="005E538C" w:rsidP="005E538C">
      <w:pPr>
        <w:widowControl w:val="0"/>
        <w:tabs>
          <w:tab w:val="left" w:pos="-110"/>
        </w:tabs>
        <w:suppressAutoHyphens/>
        <w:jc w:val="both"/>
        <w:rPr>
          <w:rFonts w:ascii="Times New Roman" w:hAnsi="Times New Roman" w:cs="Times New Roman"/>
          <w:sz w:val="20"/>
          <w:szCs w:val="20"/>
          <w:shd w:val="clear" w:color="auto" w:fill="FFFFFF"/>
          <w:lang w:bidi="en-US"/>
        </w:rPr>
      </w:pPr>
      <w:r w:rsidRPr="005E538C">
        <w:rPr>
          <w:rFonts w:ascii="Times New Roman" w:hAnsi="Times New Roman" w:cs="Times New Roman"/>
          <w:bCs/>
          <w:sz w:val="20"/>
          <w:szCs w:val="20"/>
        </w:rPr>
        <w:t>ИНН _________________, ОГРН __________________________</w:t>
      </w:r>
      <w:r w:rsidRPr="005E538C">
        <w:rPr>
          <w:rFonts w:ascii="Times New Roman" w:hAnsi="Times New Roman" w:cs="Times New Roman"/>
          <w:sz w:val="20"/>
          <w:szCs w:val="20"/>
        </w:rPr>
        <w:t xml:space="preserve">, </w:t>
      </w:r>
      <w:r w:rsidRPr="005E538C">
        <w:rPr>
          <w:rFonts w:ascii="Times New Roman" w:hAnsi="Times New Roman" w:cs="Times New Roman"/>
          <w:sz w:val="20"/>
          <w:szCs w:val="20"/>
          <w:shd w:val="clear" w:color="auto" w:fill="FFFFFF"/>
          <w:lang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1B291C5C"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1.2.1. сумма микрозайма _____________ (</w:t>
      </w:r>
      <w:r w:rsidRPr="005E538C">
        <w:rPr>
          <w:i/>
          <w:sz w:val="20"/>
          <w:szCs w:val="20"/>
        </w:rPr>
        <w:t xml:space="preserve">сумма цифрами </w:t>
      </w:r>
      <w:bookmarkEnd w:id="106"/>
      <w:r w:rsidRPr="005E538C">
        <w:rPr>
          <w:i/>
          <w:sz w:val="20"/>
          <w:szCs w:val="20"/>
        </w:rPr>
        <w:t>и прописью</w:t>
      </w:r>
      <w:r w:rsidRPr="005E538C">
        <w:rPr>
          <w:sz w:val="20"/>
          <w:szCs w:val="20"/>
        </w:rPr>
        <w:t>) рублей;</w:t>
      </w:r>
    </w:p>
    <w:p w14:paraId="1331C393"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1.2.2. срок возврата микрозайма ______________г.</w:t>
      </w:r>
    </w:p>
    <w:p w14:paraId="7728A32F" w14:textId="77777777" w:rsidR="005E538C" w:rsidRPr="005E538C" w:rsidRDefault="005E538C" w:rsidP="005E538C">
      <w:pPr>
        <w:pStyle w:val="aa"/>
        <w:spacing w:before="0" w:beforeAutospacing="0" w:after="0"/>
        <w:ind w:firstLine="709"/>
        <w:jc w:val="both"/>
        <w:rPr>
          <w:sz w:val="20"/>
          <w:szCs w:val="20"/>
          <w:u w:val="single"/>
        </w:rPr>
      </w:pPr>
      <w:r w:rsidRPr="005E538C">
        <w:rPr>
          <w:sz w:val="20"/>
          <w:szCs w:val="20"/>
          <w:u w:val="single"/>
        </w:rPr>
        <w:t>1.2.3. Погашение выданного микрозайма производится в соответствии с графиком:</w:t>
      </w:r>
    </w:p>
    <w:p w14:paraId="6D093889" w14:textId="77777777" w:rsidR="005E538C" w:rsidRPr="005E538C" w:rsidRDefault="005E538C" w:rsidP="005E538C">
      <w:pPr>
        <w:pStyle w:val="aa"/>
        <w:spacing w:before="0" w:beforeAutospacing="0" w:after="0"/>
        <w:ind w:firstLine="709"/>
        <w:jc w:val="both"/>
        <w:rPr>
          <w:sz w:val="20"/>
          <w:szCs w:val="20"/>
          <w:u w:val="single"/>
        </w:rPr>
      </w:pPr>
    </w:p>
    <w:tbl>
      <w:tblPr>
        <w:tblStyle w:val="a9"/>
        <w:tblW w:w="0" w:type="auto"/>
        <w:tblLook w:val="04A0" w:firstRow="1" w:lastRow="0" w:firstColumn="1" w:lastColumn="0" w:noHBand="0" w:noVBand="1"/>
      </w:tblPr>
      <w:tblGrid>
        <w:gridCol w:w="4955"/>
        <w:gridCol w:w="4955"/>
      </w:tblGrid>
      <w:tr w:rsidR="005E538C" w:rsidRPr="005E538C" w14:paraId="69308E63" w14:textId="77777777" w:rsidTr="005E538C">
        <w:tc>
          <w:tcPr>
            <w:tcW w:w="4955" w:type="dxa"/>
            <w:vAlign w:val="center"/>
          </w:tcPr>
          <w:p w14:paraId="15CAC05B" w14:textId="77777777" w:rsidR="005E538C" w:rsidRPr="005E538C" w:rsidRDefault="005E538C" w:rsidP="005E538C">
            <w:pPr>
              <w:pStyle w:val="aa"/>
              <w:spacing w:before="0" w:beforeAutospacing="0" w:after="0"/>
              <w:jc w:val="both"/>
              <w:rPr>
                <w:sz w:val="20"/>
                <w:szCs w:val="20"/>
              </w:rPr>
            </w:pPr>
            <w:bookmarkStart w:id="107" w:name="_Hlk53063858"/>
            <w:r w:rsidRPr="005E538C">
              <w:rPr>
                <w:sz w:val="20"/>
                <w:szCs w:val="20"/>
              </w:rPr>
              <w:t>Дата погашения</w:t>
            </w:r>
          </w:p>
        </w:tc>
        <w:tc>
          <w:tcPr>
            <w:tcW w:w="4956" w:type="dxa"/>
            <w:vAlign w:val="center"/>
          </w:tcPr>
          <w:p w14:paraId="1E421BC8" w14:textId="77777777" w:rsidR="005E538C" w:rsidRPr="005E538C" w:rsidRDefault="005E538C" w:rsidP="005E538C">
            <w:pPr>
              <w:pStyle w:val="aa"/>
              <w:spacing w:before="0" w:beforeAutospacing="0" w:after="0"/>
              <w:jc w:val="both"/>
              <w:rPr>
                <w:sz w:val="20"/>
                <w:szCs w:val="20"/>
              </w:rPr>
            </w:pPr>
            <w:r w:rsidRPr="005E538C">
              <w:rPr>
                <w:sz w:val="20"/>
                <w:szCs w:val="20"/>
              </w:rPr>
              <w:t>Сумма погашения основного долга, руб.</w:t>
            </w:r>
          </w:p>
        </w:tc>
      </w:tr>
      <w:tr w:rsidR="005E538C" w:rsidRPr="005E538C" w14:paraId="28F4B760" w14:textId="77777777" w:rsidTr="005E538C">
        <w:tc>
          <w:tcPr>
            <w:tcW w:w="4955" w:type="dxa"/>
          </w:tcPr>
          <w:p w14:paraId="06D357CA" w14:textId="77777777" w:rsidR="005E538C" w:rsidRPr="005E538C" w:rsidRDefault="005E538C" w:rsidP="005E538C">
            <w:pPr>
              <w:pStyle w:val="aa"/>
              <w:spacing w:before="0" w:beforeAutospacing="0" w:after="0"/>
              <w:jc w:val="both"/>
              <w:rPr>
                <w:sz w:val="20"/>
                <w:szCs w:val="20"/>
              </w:rPr>
            </w:pPr>
          </w:p>
        </w:tc>
        <w:tc>
          <w:tcPr>
            <w:tcW w:w="4956" w:type="dxa"/>
          </w:tcPr>
          <w:p w14:paraId="74DBA277" w14:textId="77777777" w:rsidR="005E538C" w:rsidRPr="005E538C" w:rsidRDefault="005E538C" w:rsidP="005E538C">
            <w:pPr>
              <w:pStyle w:val="aa"/>
              <w:spacing w:before="0" w:beforeAutospacing="0" w:after="0"/>
              <w:jc w:val="both"/>
              <w:rPr>
                <w:sz w:val="20"/>
                <w:szCs w:val="20"/>
              </w:rPr>
            </w:pPr>
          </w:p>
        </w:tc>
      </w:tr>
      <w:tr w:rsidR="005E538C" w:rsidRPr="005E538C" w14:paraId="64600026" w14:textId="77777777" w:rsidTr="005E538C">
        <w:tc>
          <w:tcPr>
            <w:tcW w:w="4955" w:type="dxa"/>
          </w:tcPr>
          <w:p w14:paraId="4F2BB95D" w14:textId="77777777" w:rsidR="005E538C" w:rsidRPr="005E538C" w:rsidRDefault="005E538C" w:rsidP="005E538C">
            <w:pPr>
              <w:pStyle w:val="aa"/>
              <w:spacing w:before="0" w:beforeAutospacing="0" w:after="0"/>
              <w:jc w:val="both"/>
              <w:rPr>
                <w:sz w:val="20"/>
                <w:szCs w:val="20"/>
              </w:rPr>
            </w:pPr>
          </w:p>
        </w:tc>
        <w:tc>
          <w:tcPr>
            <w:tcW w:w="4956" w:type="dxa"/>
          </w:tcPr>
          <w:p w14:paraId="5B72F64E" w14:textId="77777777" w:rsidR="005E538C" w:rsidRPr="005E538C" w:rsidRDefault="005E538C" w:rsidP="005E538C">
            <w:pPr>
              <w:pStyle w:val="aa"/>
              <w:spacing w:before="0" w:beforeAutospacing="0" w:after="0"/>
              <w:jc w:val="both"/>
              <w:rPr>
                <w:sz w:val="20"/>
                <w:szCs w:val="20"/>
              </w:rPr>
            </w:pPr>
          </w:p>
        </w:tc>
      </w:tr>
      <w:tr w:rsidR="005E538C" w:rsidRPr="005E538C" w14:paraId="51EB2D5D" w14:textId="77777777" w:rsidTr="005E538C">
        <w:tc>
          <w:tcPr>
            <w:tcW w:w="4955" w:type="dxa"/>
            <w:vAlign w:val="center"/>
          </w:tcPr>
          <w:p w14:paraId="51F2AEA2" w14:textId="77777777" w:rsidR="005E538C" w:rsidRPr="005E538C" w:rsidRDefault="005E538C" w:rsidP="005E538C">
            <w:pPr>
              <w:pStyle w:val="aa"/>
              <w:spacing w:before="0" w:beforeAutospacing="0" w:after="0"/>
              <w:jc w:val="both"/>
              <w:rPr>
                <w:sz w:val="20"/>
                <w:szCs w:val="20"/>
              </w:rPr>
            </w:pPr>
            <w:r w:rsidRPr="005E538C">
              <w:rPr>
                <w:b/>
                <w:sz w:val="20"/>
                <w:szCs w:val="20"/>
              </w:rPr>
              <w:t>Итого:</w:t>
            </w:r>
          </w:p>
        </w:tc>
        <w:tc>
          <w:tcPr>
            <w:tcW w:w="4956" w:type="dxa"/>
          </w:tcPr>
          <w:p w14:paraId="66226E37" w14:textId="77777777" w:rsidR="005E538C" w:rsidRPr="005E538C" w:rsidRDefault="005E538C" w:rsidP="005E538C">
            <w:pPr>
              <w:pStyle w:val="aa"/>
              <w:spacing w:before="0" w:beforeAutospacing="0" w:after="0"/>
              <w:jc w:val="both"/>
              <w:rPr>
                <w:sz w:val="20"/>
                <w:szCs w:val="20"/>
              </w:rPr>
            </w:pPr>
          </w:p>
        </w:tc>
      </w:tr>
      <w:bookmarkEnd w:id="107"/>
    </w:tbl>
    <w:p w14:paraId="46382C84" w14:textId="77777777" w:rsidR="005E538C" w:rsidRPr="005E538C" w:rsidRDefault="005E538C" w:rsidP="005E538C">
      <w:pPr>
        <w:pStyle w:val="aa"/>
        <w:spacing w:before="0" w:beforeAutospacing="0" w:after="0"/>
        <w:ind w:firstLine="709"/>
        <w:jc w:val="both"/>
        <w:rPr>
          <w:sz w:val="20"/>
          <w:szCs w:val="20"/>
        </w:rPr>
      </w:pPr>
    </w:p>
    <w:p w14:paraId="741094B9"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 xml:space="preserve">1.2.4. Проценты за пользование микрозаймом по ставке ____ </w:t>
      </w:r>
      <w:r w:rsidRPr="005E538C">
        <w:rPr>
          <w:i/>
          <w:sz w:val="20"/>
          <w:szCs w:val="20"/>
        </w:rPr>
        <w:t>(цифрами и прописью)</w:t>
      </w:r>
      <w:r w:rsidRPr="005E538C">
        <w:rPr>
          <w:sz w:val="20"/>
          <w:szCs w:val="20"/>
        </w:rPr>
        <w:t xml:space="preserve"> процентов годовых от остатка суммы микрозайма.</w:t>
      </w:r>
    </w:p>
    <w:p w14:paraId="3B267611"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 xml:space="preserve">1.2.5. Уплата процентов за пользование микрозаймом производится, ежемесячно не позднее ____ числа, начиная с _________ 20___г. и на дату окончательного погашения микрозайма установленную Договором микрозайма. </w:t>
      </w:r>
    </w:p>
    <w:p w14:paraId="4D8C4391"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1908DFE7"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1.2.7.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04826CAD"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rPr>
        <w:t>1.2.8. Досрочное частичное или полное погашение микрозайма осуществляется только по заявлению Заемщика 5 (Пять) рабочих дней.</w:t>
      </w:r>
    </w:p>
    <w:p w14:paraId="1A8FCE77"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1.2.9. Плата за досрочный возврат микрозайма не взимается.</w:t>
      </w:r>
    </w:p>
    <w:p w14:paraId="19F065C1"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5E538C">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67C4B45"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rPr>
        <w:t xml:space="preserve">1.2.11. </w:t>
      </w:r>
      <w:r w:rsidRPr="005E538C">
        <w:rPr>
          <w:rFonts w:ascii="Times New Roman" w:eastAsia="Lucida Sans Unicode" w:hAnsi="Times New Roman" w:cs="Times New Roman"/>
          <w:sz w:val="20"/>
          <w:szCs w:val="20"/>
          <w:lang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5E538C">
        <w:rPr>
          <w:rFonts w:ascii="Times New Roman" w:hAnsi="Times New Roman" w:cs="Times New Roman"/>
          <w:sz w:val="20"/>
          <w:szCs w:val="20"/>
          <w:shd w:val="clear" w:color="auto" w:fill="FFFFFF"/>
          <w:lang w:bidi="en-US"/>
        </w:rPr>
        <w:t>Залогодержателю</w:t>
      </w:r>
      <w:r w:rsidRPr="005E538C">
        <w:rPr>
          <w:rFonts w:ascii="Times New Roman" w:eastAsia="Lucida Sans Unicode" w:hAnsi="Times New Roman" w:cs="Times New Roman"/>
          <w:sz w:val="20"/>
          <w:szCs w:val="20"/>
          <w:lang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5E538C">
        <w:rPr>
          <w:rFonts w:ascii="Times New Roman" w:hAnsi="Times New Roman" w:cs="Times New Roman"/>
          <w:sz w:val="20"/>
          <w:szCs w:val="20"/>
          <w:shd w:val="clear" w:color="auto" w:fill="FFFFFF"/>
          <w:lang w:bidi="en-US"/>
        </w:rPr>
        <w:t>.</w:t>
      </w:r>
    </w:p>
    <w:p w14:paraId="59606BB5"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6310F032"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rPr>
        <w:t xml:space="preserve">1.2.13. Заемщик возмещает все издержки </w:t>
      </w:r>
      <w:r w:rsidRPr="005E538C">
        <w:rPr>
          <w:rFonts w:ascii="Times New Roman" w:hAnsi="Times New Roman" w:cs="Times New Roman"/>
          <w:sz w:val="20"/>
          <w:szCs w:val="20"/>
          <w:shd w:val="clear" w:color="auto" w:fill="FFFFFF"/>
          <w:lang w:bidi="en-US"/>
        </w:rPr>
        <w:t>Залогодержателя</w:t>
      </w:r>
      <w:r w:rsidRPr="005E538C">
        <w:rPr>
          <w:rFonts w:ascii="Times New Roman" w:hAnsi="Times New Roman" w:cs="Times New Roman"/>
          <w:sz w:val="20"/>
          <w:szCs w:val="20"/>
        </w:rPr>
        <w:t xml:space="preserve"> (Заимодавца) по взысканию задолженности по Договору, в том числе судебные расходы.</w:t>
      </w:r>
    </w:p>
    <w:p w14:paraId="1BDB8828" w14:textId="77777777" w:rsidR="005E538C" w:rsidRPr="005E538C" w:rsidRDefault="005E538C" w:rsidP="005E538C">
      <w:pPr>
        <w:pStyle w:val="aa"/>
        <w:spacing w:before="0" w:beforeAutospacing="0" w:after="0"/>
        <w:ind w:firstLine="709"/>
        <w:jc w:val="both"/>
        <w:rPr>
          <w:sz w:val="20"/>
          <w:szCs w:val="20"/>
        </w:rPr>
      </w:pPr>
      <w:r w:rsidRPr="005E538C">
        <w:rPr>
          <w:sz w:val="20"/>
          <w:szCs w:val="20"/>
        </w:rPr>
        <w:t>1.2.14. Целевое назначение микрозайма: ______________________.</w:t>
      </w:r>
    </w:p>
    <w:p w14:paraId="50031FC7" w14:textId="77777777" w:rsidR="005E538C" w:rsidRPr="005E538C" w:rsidRDefault="005E538C" w:rsidP="005E538C">
      <w:pPr>
        <w:pStyle w:val="aa"/>
        <w:spacing w:before="0" w:beforeAutospacing="0" w:after="0"/>
        <w:ind w:firstLine="709"/>
        <w:jc w:val="center"/>
        <w:rPr>
          <w:i/>
          <w:sz w:val="20"/>
          <w:szCs w:val="20"/>
        </w:rPr>
      </w:pPr>
      <w:r w:rsidRPr="005E538C">
        <w:rPr>
          <w:i/>
          <w:sz w:val="20"/>
          <w:szCs w:val="20"/>
        </w:rPr>
        <w:t xml:space="preserve"> (указать целевое назначение)</w:t>
      </w:r>
    </w:p>
    <w:p w14:paraId="22E6E671" w14:textId="77777777" w:rsidR="005E538C" w:rsidRPr="005E538C" w:rsidRDefault="005E538C" w:rsidP="005E538C">
      <w:pPr>
        <w:pStyle w:val="aa"/>
        <w:spacing w:before="0" w:beforeAutospacing="0" w:after="0"/>
        <w:ind w:firstLine="709"/>
        <w:jc w:val="center"/>
        <w:rPr>
          <w:b/>
          <w:bCs/>
          <w:sz w:val="20"/>
          <w:szCs w:val="20"/>
          <w:shd w:val="clear" w:color="auto" w:fill="FFFFFF"/>
        </w:rPr>
      </w:pPr>
    </w:p>
    <w:p w14:paraId="0F234C07" w14:textId="77777777" w:rsidR="005E538C" w:rsidRPr="005E538C" w:rsidRDefault="005E538C" w:rsidP="005E538C">
      <w:pPr>
        <w:pStyle w:val="aa"/>
        <w:spacing w:before="0" w:beforeAutospacing="0" w:after="0"/>
        <w:ind w:firstLine="709"/>
        <w:jc w:val="center"/>
        <w:rPr>
          <w:b/>
          <w:bCs/>
          <w:iCs/>
          <w:sz w:val="20"/>
          <w:szCs w:val="20"/>
          <w:shd w:val="clear" w:color="auto" w:fill="FFFFFF"/>
        </w:rPr>
      </w:pPr>
      <w:r w:rsidRPr="005E538C">
        <w:rPr>
          <w:b/>
          <w:bCs/>
          <w:sz w:val="20"/>
          <w:szCs w:val="20"/>
          <w:shd w:val="clear" w:color="auto" w:fill="FFFFFF"/>
        </w:rPr>
        <w:t xml:space="preserve"> 2. </w:t>
      </w:r>
      <w:r w:rsidRPr="005E538C">
        <w:rPr>
          <w:b/>
          <w:bCs/>
          <w:iCs/>
          <w:sz w:val="20"/>
          <w:szCs w:val="20"/>
          <w:shd w:val="clear" w:color="auto" w:fill="FFFFFF"/>
        </w:rPr>
        <w:t>ХАРАКТЕРИСТИКА ПРЕДМЕТА ЗАЛОГА</w:t>
      </w:r>
    </w:p>
    <w:p w14:paraId="58286D40" w14:textId="77777777" w:rsidR="005E538C" w:rsidRPr="005E538C" w:rsidRDefault="005E538C" w:rsidP="005E538C">
      <w:pPr>
        <w:widowControl w:val="0"/>
        <w:tabs>
          <w:tab w:val="left" w:pos="-110"/>
        </w:tabs>
        <w:suppressAutoHyphen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lang w:bidi="en-US"/>
        </w:rPr>
        <w:t xml:space="preserve">2.1. </w:t>
      </w:r>
      <w:r w:rsidRPr="005E538C">
        <w:rPr>
          <w:rFonts w:ascii="Times New Roman" w:hAnsi="Times New Roman" w:cs="Times New Roman"/>
          <w:sz w:val="20"/>
          <w:szCs w:val="20"/>
          <w:shd w:val="clear" w:color="auto" w:fill="FFFFFF"/>
        </w:rPr>
        <w:t>Предмет залога:</w:t>
      </w:r>
    </w:p>
    <w:p w14:paraId="21F41FBF" w14:textId="77777777" w:rsidR="005E538C" w:rsidRPr="005E538C" w:rsidRDefault="005E538C" w:rsidP="005E538C">
      <w:pPr>
        <w:widowControl w:val="0"/>
        <w:tabs>
          <w:tab w:val="left" w:pos="-110"/>
        </w:tabs>
        <w:suppressAutoHyphen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2.1.1. Предмет залога – _________</w:t>
      </w:r>
      <w:r w:rsidRPr="005E538C">
        <w:rPr>
          <w:rFonts w:ascii="Times New Roman" w:hAnsi="Times New Roman" w:cs="Times New Roman"/>
          <w:sz w:val="20"/>
          <w:szCs w:val="20"/>
        </w:rPr>
        <w:t xml:space="preserve">, </w:t>
      </w:r>
      <w:r w:rsidRPr="005E538C">
        <w:rPr>
          <w:rFonts w:ascii="Times New Roman" w:hAnsi="Times New Roman" w:cs="Times New Roman"/>
          <w:sz w:val="20"/>
          <w:szCs w:val="20"/>
          <w:shd w:val="clear" w:color="auto" w:fill="FFFFFF"/>
        </w:rPr>
        <w:t>наименование (тип ТС) ________; категория ТС – __; государственный регистрационный знак ___________, идентификационный номер (VI№) – _____________, год выпуска – ________ г, модель, № двигателя – _______________, шасси (рама) № ______________, кузов (кабина, прицеп) __________, цвет кузова (кабины, прицепа)____________, паспорт транспортного средства серии, № __________ , свидетельство о регистрации серии ____ № _____.</w:t>
      </w:r>
    </w:p>
    <w:p w14:paraId="2D72A0A7" w14:textId="77777777" w:rsidR="005E538C" w:rsidRPr="005E538C" w:rsidRDefault="005E538C" w:rsidP="005E538C">
      <w:pPr>
        <w:widowControl w:val="0"/>
        <w:tabs>
          <w:tab w:val="left" w:pos="-110"/>
        </w:tabs>
        <w:suppressAutoHyphen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2.1.2. Указанным предметом залога обеспечивается исполнение обязательств Заемщика по Договору микрозайма № __________ от __________ 20____г.</w:t>
      </w:r>
    </w:p>
    <w:p w14:paraId="2189FE56" w14:textId="77777777" w:rsidR="005E538C" w:rsidRPr="005E538C" w:rsidRDefault="005E538C" w:rsidP="005E538C">
      <w:pPr>
        <w:pStyle w:val="aa"/>
        <w:spacing w:before="0" w:beforeAutospacing="0" w:after="0"/>
        <w:ind w:firstLine="709"/>
        <w:jc w:val="both"/>
        <w:rPr>
          <w:sz w:val="20"/>
          <w:szCs w:val="20"/>
        </w:rPr>
      </w:pPr>
      <w:r w:rsidRPr="005E538C">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45EEF0A6" w14:textId="77777777" w:rsidR="005E538C" w:rsidRPr="005E538C" w:rsidRDefault="005E538C" w:rsidP="005E538C">
      <w:pPr>
        <w:widowControl w:val="0"/>
        <w:tabs>
          <w:tab w:val="left" w:pos="-110"/>
        </w:tabs>
        <w:suppressAutoHyphens/>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lang w:bidi="en-US"/>
        </w:rPr>
        <w:t xml:space="preserve">2.2. </w:t>
      </w:r>
      <w:r w:rsidRPr="005E538C">
        <w:rPr>
          <w:rFonts w:ascii="Times New Roman" w:hAnsi="Times New Roman" w:cs="Times New Roman"/>
          <w:sz w:val="20"/>
          <w:szCs w:val="20"/>
          <w:shd w:val="clear" w:color="auto" w:fill="FFFFFF"/>
        </w:rPr>
        <w:t>Предмет залога находится у Залогодателя. Местонахождение Предмета залога: ______________________</w:t>
      </w:r>
      <w:r w:rsidRPr="005E538C">
        <w:rPr>
          <w:rFonts w:ascii="Times New Roman" w:hAnsi="Times New Roman" w:cs="Times New Roman"/>
          <w:sz w:val="20"/>
          <w:szCs w:val="20"/>
        </w:rPr>
        <w:t>.</w:t>
      </w:r>
      <w:r w:rsidRPr="005E538C">
        <w:rPr>
          <w:rFonts w:ascii="Times New Roman" w:hAnsi="Times New Roman" w:cs="Times New Roman"/>
          <w:sz w:val="20"/>
          <w:szCs w:val="20"/>
          <w:shd w:val="clear" w:color="auto" w:fill="FFFFFF"/>
          <w:lang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7A92EE1D" w14:textId="77777777" w:rsidR="005E538C" w:rsidRPr="005E538C" w:rsidRDefault="005E538C" w:rsidP="005E538C">
      <w:pPr>
        <w:widowControl w:val="0"/>
        <w:tabs>
          <w:tab w:val="left" w:pos="-110"/>
        </w:tabs>
        <w:suppressAutoHyphens/>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lang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71C5B842" w14:textId="77777777" w:rsidR="005E538C" w:rsidRPr="005E538C" w:rsidRDefault="005E538C" w:rsidP="005E538C">
      <w:pPr>
        <w:pStyle w:val="aa"/>
        <w:spacing w:before="0" w:beforeAutospacing="0" w:after="0"/>
        <w:ind w:firstLine="709"/>
        <w:jc w:val="both"/>
        <w:rPr>
          <w:sz w:val="20"/>
          <w:szCs w:val="20"/>
          <w:shd w:val="clear" w:color="auto" w:fill="FFFFFF"/>
        </w:rPr>
      </w:pPr>
    </w:p>
    <w:p w14:paraId="493AA134" w14:textId="77777777" w:rsidR="005E538C" w:rsidRPr="005E538C" w:rsidRDefault="005E538C" w:rsidP="005E538C">
      <w:pPr>
        <w:pStyle w:val="aa"/>
        <w:spacing w:before="0" w:beforeAutospacing="0" w:after="0"/>
        <w:ind w:firstLine="709"/>
        <w:jc w:val="center"/>
        <w:rPr>
          <w:b/>
          <w:bCs/>
          <w:iCs/>
          <w:sz w:val="20"/>
          <w:szCs w:val="20"/>
          <w:shd w:val="clear" w:color="auto" w:fill="FFFFFF"/>
        </w:rPr>
      </w:pPr>
      <w:r w:rsidRPr="005E538C">
        <w:rPr>
          <w:b/>
          <w:bCs/>
          <w:sz w:val="20"/>
          <w:szCs w:val="20"/>
          <w:shd w:val="clear" w:color="auto" w:fill="FFFFFF"/>
        </w:rPr>
        <w:t xml:space="preserve"> 3. </w:t>
      </w:r>
      <w:r w:rsidRPr="005E538C">
        <w:rPr>
          <w:b/>
          <w:bCs/>
          <w:iCs/>
          <w:sz w:val="20"/>
          <w:szCs w:val="20"/>
          <w:shd w:val="clear" w:color="auto" w:fill="FFFFFF"/>
        </w:rPr>
        <w:t>ОБРЕМЕНЕНИЕ ПРЕДМЕТА ЗАЛОГА</w:t>
      </w:r>
    </w:p>
    <w:p w14:paraId="69473103"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14:paraId="6B303A38"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34367965"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8DBE5B2"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14:paraId="17079484"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3.4. Замена Предмета залога возможна только по соглашению сторон.</w:t>
      </w:r>
    </w:p>
    <w:p w14:paraId="18D93DEF"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 xml:space="preserve">3.5. Залогодатель, </w:t>
      </w:r>
      <w:r w:rsidRPr="005E538C">
        <w:rPr>
          <w:sz w:val="20"/>
          <w:szCs w:val="20"/>
        </w:rPr>
        <w:t xml:space="preserve">или представитель </w:t>
      </w:r>
      <w:r w:rsidRPr="005E538C">
        <w:rPr>
          <w:sz w:val="20"/>
          <w:szCs w:val="20"/>
          <w:shd w:val="clear" w:color="auto" w:fill="FFFFFF"/>
        </w:rPr>
        <w:t>Залогодателя</w:t>
      </w:r>
      <w:r w:rsidRPr="005E538C">
        <w:rPr>
          <w:sz w:val="20"/>
          <w:szCs w:val="20"/>
        </w:rPr>
        <w:t xml:space="preserve"> – юридического лица, подписавший Договор, </w:t>
      </w:r>
      <w:r w:rsidRPr="005E538C">
        <w:rPr>
          <w:sz w:val="20"/>
          <w:szCs w:val="20"/>
          <w:shd w:val="clear" w:color="auto" w:fill="FFFFFF"/>
        </w:rPr>
        <w:t xml:space="preserve">дает свое согласие </w:t>
      </w:r>
      <w:r w:rsidRPr="005E538C">
        <w:rPr>
          <w:sz w:val="20"/>
          <w:szCs w:val="20"/>
          <w:shd w:val="clear" w:color="auto" w:fill="FFFFFF"/>
          <w:lang w:eastAsia="en-US" w:bidi="en-US"/>
        </w:rPr>
        <w:t>Залогодержателю</w:t>
      </w:r>
      <w:r w:rsidRPr="005E538C">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5E538C">
        <w:rPr>
          <w:sz w:val="20"/>
          <w:szCs w:val="20"/>
        </w:rPr>
        <w:t xml:space="preserve"> или представителя </w:t>
      </w:r>
      <w:r w:rsidRPr="005E538C">
        <w:rPr>
          <w:sz w:val="20"/>
          <w:szCs w:val="20"/>
          <w:shd w:val="clear" w:color="auto" w:fill="FFFFFF"/>
        </w:rPr>
        <w:t>Залогодателя</w:t>
      </w:r>
      <w:r w:rsidRPr="005E538C">
        <w:rPr>
          <w:sz w:val="20"/>
          <w:szCs w:val="20"/>
        </w:rPr>
        <w:t xml:space="preserve"> – юридического лица</w:t>
      </w:r>
      <w:r w:rsidRPr="005E538C">
        <w:rPr>
          <w:sz w:val="20"/>
          <w:szCs w:val="20"/>
          <w:shd w:val="clear" w:color="auto" w:fill="FFFFFF"/>
        </w:rPr>
        <w:t>, данное настоящим пунктом, действительно в течение срока действия Договора, а после истечение срока действия договора до момента его отзыва.</w:t>
      </w:r>
    </w:p>
    <w:p w14:paraId="6129B338"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 xml:space="preserve">3.6. </w:t>
      </w:r>
      <w:r w:rsidRPr="005E538C">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17CD4A6E" w14:textId="77777777" w:rsidR="005E538C" w:rsidRPr="005E538C" w:rsidRDefault="005E538C" w:rsidP="005E538C">
      <w:pPr>
        <w:pStyle w:val="aa"/>
        <w:spacing w:before="0" w:beforeAutospacing="0" w:after="0"/>
        <w:ind w:firstLine="709"/>
        <w:jc w:val="center"/>
        <w:rPr>
          <w:b/>
          <w:bCs/>
          <w:iCs/>
          <w:sz w:val="20"/>
          <w:szCs w:val="20"/>
          <w:shd w:val="clear" w:color="auto" w:fill="FFFFFF"/>
        </w:rPr>
      </w:pPr>
    </w:p>
    <w:p w14:paraId="39AD24B2" w14:textId="77777777" w:rsidR="005E538C" w:rsidRPr="005E538C" w:rsidRDefault="005E538C" w:rsidP="005E538C">
      <w:pPr>
        <w:pStyle w:val="aa"/>
        <w:spacing w:before="0" w:beforeAutospacing="0" w:after="0"/>
        <w:ind w:firstLine="709"/>
        <w:jc w:val="center"/>
        <w:rPr>
          <w:b/>
          <w:bCs/>
          <w:iCs/>
          <w:sz w:val="20"/>
          <w:szCs w:val="20"/>
          <w:shd w:val="clear" w:color="auto" w:fill="FFFFFF"/>
        </w:rPr>
      </w:pPr>
      <w:r w:rsidRPr="005E538C">
        <w:rPr>
          <w:b/>
          <w:bCs/>
          <w:iCs/>
          <w:sz w:val="20"/>
          <w:szCs w:val="20"/>
          <w:shd w:val="clear" w:color="auto" w:fill="FFFFFF"/>
        </w:rPr>
        <w:t>4. ПРАВА И ОБЯЗАННОСТИ ЗАЛОГОДАТЕЛЯ</w:t>
      </w:r>
    </w:p>
    <w:p w14:paraId="4265861F"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4.1. Залогодатель имеет право:</w:t>
      </w:r>
    </w:p>
    <w:p w14:paraId="4BD73BB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1B1A96E7"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14:paraId="661BD0F7"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4.2. Залогодатель обязан:</w:t>
      </w:r>
    </w:p>
    <w:p w14:paraId="542C84A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4AE9A3E1"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0040C4D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4FCBEDE7"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5D729E8B"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1392ABE"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5929723F"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2610AFB5"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69317DE8"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 xml:space="preserve">4.6. В дату заключения Договора предоставить </w:t>
      </w:r>
      <w:r w:rsidRPr="005E538C">
        <w:rPr>
          <w:rFonts w:ascii="Times New Roman" w:hAnsi="Times New Roman" w:cs="Times New Roman"/>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2AB80E3D"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5E538C">
        <w:rPr>
          <w:rFonts w:ascii="Times New Roman" w:hAnsi="Times New Roman" w:cs="Times New Roman"/>
          <w:sz w:val="20"/>
          <w:szCs w:val="20"/>
          <w:shd w:val="clear" w:color="auto" w:fill="FFFFFF"/>
        </w:rPr>
        <w:t>Залогодатель</w:t>
      </w:r>
      <w:r w:rsidRPr="005E538C">
        <w:rPr>
          <w:rFonts w:ascii="Times New Roman" w:hAnsi="Times New Roman" w:cs="Times New Roman"/>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720715A5" w14:textId="77777777" w:rsidR="005E538C" w:rsidRPr="005E538C" w:rsidRDefault="005E538C" w:rsidP="005E538C">
      <w:pPr>
        <w:autoSpaceDE w:val="0"/>
        <w:ind w:firstLine="709"/>
        <w:jc w:val="both"/>
        <w:rPr>
          <w:rFonts w:ascii="Times New Roman" w:hAnsi="Times New Roman" w:cs="Times New Roman"/>
          <w:sz w:val="20"/>
          <w:szCs w:val="20"/>
        </w:rPr>
      </w:pPr>
      <w:r w:rsidRPr="005E538C">
        <w:rPr>
          <w:rFonts w:ascii="Times New Roman" w:hAnsi="Times New Roman" w:cs="Times New Roman"/>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14D652D4" w14:textId="77777777" w:rsidR="005E538C" w:rsidRPr="005E538C" w:rsidRDefault="005E538C" w:rsidP="005E538C">
      <w:pPr>
        <w:widowControl w:val="0"/>
        <w:tabs>
          <w:tab w:val="left" w:pos="709"/>
          <w:tab w:val="num" w:pos="1418"/>
        </w:tab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Расходы по совершению вышеуказанных нотариальных действий несет Залогодатель.</w:t>
      </w:r>
    </w:p>
    <w:p w14:paraId="7D345A77" w14:textId="77777777" w:rsidR="005E538C" w:rsidRPr="005E538C" w:rsidRDefault="005E538C" w:rsidP="005E538C">
      <w:pPr>
        <w:widowControl w:val="0"/>
        <w:tabs>
          <w:tab w:val="left" w:pos="993"/>
          <w:tab w:val="left" w:pos="1134"/>
          <w:tab w:val="left" w:pos="1276"/>
        </w:tabs>
        <w:autoSpaceDE w:val="0"/>
        <w:ind w:right="-6"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5C7F840F" w14:textId="77777777" w:rsidR="005E538C" w:rsidRPr="005E538C" w:rsidRDefault="005E538C" w:rsidP="005E538C">
      <w:pPr>
        <w:pStyle w:val="aa"/>
        <w:spacing w:before="0" w:beforeAutospacing="0" w:after="0"/>
        <w:ind w:firstLine="709"/>
        <w:jc w:val="center"/>
        <w:rPr>
          <w:sz w:val="20"/>
          <w:szCs w:val="20"/>
          <w:shd w:val="clear" w:color="auto" w:fill="FFFFFF"/>
        </w:rPr>
      </w:pPr>
    </w:p>
    <w:p w14:paraId="22FA24F8" w14:textId="77777777" w:rsidR="005E538C" w:rsidRPr="005E538C" w:rsidRDefault="005E538C" w:rsidP="005E538C">
      <w:pPr>
        <w:pStyle w:val="aa"/>
        <w:spacing w:before="0" w:beforeAutospacing="0" w:after="0"/>
        <w:ind w:firstLine="709"/>
        <w:jc w:val="center"/>
        <w:rPr>
          <w:b/>
          <w:bCs/>
          <w:iCs/>
          <w:sz w:val="20"/>
          <w:szCs w:val="20"/>
          <w:shd w:val="clear" w:color="auto" w:fill="FFFFFF"/>
        </w:rPr>
      </w:pPr>
      <w:r w:rsidRPr="005E538C">
        <w:rPr>
          <w:b/>
          <w:bCs/>
          <w:iCs/>
          <w:sz w:val="20"/>
          <w:szCs w:val="20"/>
          <w:shd w:val="clear" w:color="auto" w:fill="FFFFFF"/>
        </w:rPr>
        <w:t>5. ПРАВА И ОБЯЗАННОСТИ ЗАЛОГОДЕРЖАТЕЛЯ</w:t>
      </w:r>
    </w:p>
    <w:p w14:paraId="7168F8AF"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5.1. 3алогодержатель, имеет право:</w:t>
      </w:r>
    </w:p>
    <w:p w14:paraId="6319536C"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5DA24E31"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369EA69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7F699AD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имущества,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1165F57D" w14:textId="77777777" w:rsidR="005E538C" w:rsidRPr="005E538C" w:rsidRDefault="005E538C" w:rsidP="005E538C">
      <w:pPr>
        <w:pStyle w:val="a3"/>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14:paraId="0F8765B3" w14:textId="77777777" w:rsidR="005E538C" w:rsidRPr="005E538C" w:rsidRDefault="005E538C" w:rsidP="005E538C">
      <w:pPr>
        <w:pStyle w:val="a3"/>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8553AB9" w14:textId="77777777" w:rsidR="005E538C" w:rsidRPr="005E538C" w:rsidRDefault="005E538C" w:rsidP="005E538C">
      <w:pPr>
        <w:pStyle w:val="a3"/>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58BABBF9" w14:textId="77777777" w:rsidR="005E538C" w:rsidRPr="005E538C" w:rsidRDefault="005E538C" w:rsidP="005E538C">
      <w:pPr>
        <w:pStyle w:val="a3"/>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иных случаях, предусмотренных законодательством Российской Федерации;</w:t>
      </w:r>
    </w:p>
    <w:p w14:paraId="0ECA277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C5891D6"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5E538C">
        <w:rPr>
          <w:sz w:val="20"/>
          <w:szCs w:val="20"/>
        </w:rPr>
        <w:t xml:space="preserve">а также убытков, подлежащих возмещению и издержек </w:t>
      </w:r>
      <w:r w:rsidRPr="005E538C">
        <w:rPr>
          <w:sz w:val="20"/>
          <w:szCs w:val="20"/>
          <w:shd w:val="clear" w:color="auto" w:fill="FFFFFF"/>
        </w:rPr>
        <w:t>Залогодержателя</w:t>
      </w:r>
      <w:r w:rsidRPr="005E538C">
        <w:rPr>
          <w:sz w:val="20"/>
          <w:szCs w:val="20"/>
        </w:rPr>
        <w:t xml:space="preserve"> по взысканию задолженности по Договору микрозайма.</w:t>
      </w:r>
      <w:r w:rsidRPr="005E538C">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6CDFB2E1" w14:textId="77777777" w:rsidR="005E538C" w:rsidRPr="005E538C" w:rsidRDefault="005E538C" w:rsidP="005E538C">
      <w:pPr>
        <w:pStyle w:val="aa"/>
        <w:spacing w:before="0" w:beforeAutospacing="0" w:after="0"/>
        <w:ind w:firstLine="709"/>
        <w:jc w:val="both"/>
        <w:rPr>
          <w:i/>
          <w:sz w:val="20"/>
          <w:szCs w:val="20"/>
          <w:shd w:val="clear" w:color="auto" w:fill="FFFFFF"/>
        </w:rPr>
      </w:pPr>
      <w:r w:rsidRPr="005E538C">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CDE508E"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57C54A4D" w14:textId="77777777" w:rsidR="005E538C" w:rsidRPr="005E538C" w:rsidRDefault="005E538C" w:rsidP="005E538C">
      <w:pPr>
        <w:pStyle w:val="aa"/>
        <w:spacing w:before="0" w:beforeAutospacing="0" w:after="0"/>
        <w:ind w:firstLine="709"/>
        <w:jc w:val="both"/>
        <w:rPr>
          <w:sz w:val="20"/>
          <w:szCs w:val="20"/>
          <w:shd w:val="clear" w:color="auto" w:fill="FFFFFF"/>
        </w:rPr>
      </w:pPr>
    </w:p>
    <w:p w14:paraId="46C04955" w14:textId="77777777" w:rsidR="005E538C" w:rsidRPr="005E538C" w:rsidRDefault="005E538C" w:rsidP="005E538C">
      <w:pPr>
        <w:pStyle w:val="aa"/>
        <w:spacing w:before="0" w:beforeAutospacing="0" w:after="0"/>
        <w:ind w:firstLine="709"/>
        <w:jc w:val="center"/>
        <w:rPr>
          <w:b/>
          <w:sz w:val="20"/>
          <w:szCs w:val="20"/>
          <w:shd w:val="clear" w:color="auto" w:fill="FFFFFF"/>
        </w:rPr>
      </w:pPr>
      <w:r w:rsidRPr="005E538C">
        <w:rPr>
          <w:b/>
          <w:sz w:val="20"/>
          <w:szCs w:val="20"/>
          <w:shd w:val="clear" w:color="auto" w:fill="FFFFFF"/>
        </w:rPr>
        <w:t>6. РЕАЛИЗАЦИЯ ПРЕДМЕТА ЗАЛОГА (ИМУЩЕСТВА)</w:t>
      </w:r>
    </w:p>
    <w:p w14:paraId="59CA2828"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3B735E0C"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53EBD231" w14:textId="77777777" w:rsidR="005E538C" w:rsidRPr="005E538C" w:rsidRDefault="005E538C" w:rsidP="005E538C">
      <w:pPr>
        <w:pStyle w:val="aa"/>
        <w:spacing w:before="0" w:beforeAutospacing="0" w:after="0"/>
        <w:ind w:firstLine="709"/>
        <w:jc w:val="both"/>
        <w:rPr>
          <w:sz w:val="20"/>
          <w:szCs w:val="20"/>
          <w:shd w:val="clear" w:color="auto" w:fill="FFFFFF"/>
        </w:rPr>
      </w:pPr>
    </w:p>
    <w:p w14:paraId="18EB87DB" w14:textId="77777777" w:rsidR="005E538C" w:rsidRPr="005E538C" w:rsidRDefault="005E538C" w:rsidP="005E538C">
      <w:pPr>
        <w:pStyle w:val="aa"/>
        <w:spacing w:before="0" w:beforeAutospacing="0" w:after="0"/>
        <w:ind w:firstLine="709"/>
        <w:jc w:val="center"/>
        <w:rPr>
          <w:b/>
          <w:sz w:val="20"/>
          <w:szCs w:val="20"/>
          <w:shd w:val="clear" w:color="auto" w:fill="FFFFFF"/>
        </w:rPr>
      </w:pPr>
      <w:r w:rsidRPr="005E538C">
        <w:rPr>
          <w:b/>
          <w:sz w:val="20"/>
          <w:szCs w:val="20"/>
          <w:shd w:val="clear" w:color="auto" w:fill="FFFFFF"/>
        </w:rPr>
        <w:t>7. ПРЕКРАЩЕНИЕ ДОГОВОРА</w:t>
      </w:r>
    </w:p>
    <w:p w14:paraId="1EC79F2C" w14:textId="77777777" w:rsidR="005E538C" w:rsidRPr="005E538C" w:rsidRDefault="005E538C" w:rsidP="005E538C">
      <w:pPr>
        <w:pStyle w:val="aa"/>
        <w:spacing w:before="0" w:beforeAutospacing="0" w:after="0"/>
        <w:ind w:firstLine="709"/>
        <w:jc w:val="both"/>
        <w:rPr>
          <w:sz w:val="20"/>
          <w:szCs w:val="20"/>
          <w:shd w:val="clear" w:color="auto" w:fill="FFFFFF"/>
        </w:rPr>
      </w:pPr>
      <w:r w:rsidRPr="005E538C">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6B3220D1" w14:textId="77777777" w:rsidR="005E538C" w:rsidRPr="005E538C" w:rsidRDefault="005E538C" w:rsidP="005E538C">
      <w:pPr>
        <w:tabs>
          <w:tab w:val="left" w:pos="1152"/>
        </w:tab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5E538C">
        <w:rPr>
          <w:rFonts w:ascii="Times New Roman" w:hAnsi="Times New Roman" w:cs="Times New Roman"/>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7D21D6DA"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были выполнены первоначальным Залогодателем.</w:t>
      </w:r>
    </w:p>
    <w:p w14:paraId="163C5CD0" w14:textId="77777777" w:rsidR="005E538C" w:rsidRPr="005E538C" w:rsidRDefault="005E538C" w:rsidP="005E538C">
      <w:pPr>
        <w:tabs>
          <w:tab w:val="left" w:pos="1930"/>
        </w:tab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24C15588"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27FAFE33" w14:textId="77777777" w:rsidR="005E538C" w:rsidRPr="005E538C" w:rsidRDefault="005E538C" w:rsidP="005E538C">
      <w:pPr>
        <w:pStyle w:val="aa"/>
        <w:spacing w:before="0" w:beforeAutospacing="0" w:after="0"/>
        <w:ind w:firstLine="709"/>
        <w:jc w:val="both"/>
        <w:rPr>
          <w:sz w:val="20"/>
          <w:szCs w:val="20"/>
        </w:rPr>
      </w:pPr>
    </w:p>
    <w:p w14:paraId="62F6C26B"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2F8D5F2F"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5D895F85" w14:textId="77777777" w:rsidR="005E538C" w:rsidRPr="005E538C" w:rsidRDefault="005E538C" w:rsidP="005E538C">
      <w:pPr>
        <w:tabs>
          <w:tab w:val="left" w:pos="13412"/>
        </w:tab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7.8. Договор вступает в силу со дня его подписания сторонами.</w:t>
      </w:r>
    </w:p>
    <w:p w14:paraId="7A225C29" w14:textId="77777777" w:rsidR="005E538C" w:rsidRPr="005E538C" w:rsidRDefault="005E538C" w:rsidP="005E538C">
      <w:pPr>
        <w:pStyle w:val="aa"/>
        <w:spacing w:before="0" w:beforeAutospacing="0" w:after="0"/>
        <w:ind w:firstLine="709"/>
        <w:jc w:val="both"/>
        <w:rPr>
          <w:sz w:val="20"/>
          <w:szCs w:val="20"/>
        </w:rPr>
      </w:pPr>
      <w:r w:rsidRPr="005E538C">
        <w:rPr>
          <w:sz w:val="20"/>
          <w:szCs w:val="20"/>
          <w:shd w:val="clear" w:color="auto" w:fill="FFFFFF"/>
        </w:rPr>
        <w:t>7.9</w:t>
      </w:r>
      <w:r w:rsidRPr="005E538C">
        <w:rPr>
          <w:sz w:val="20"/>
          <w:szCs w:val="20"/>
        </w:rPr>
        <w:t xml:space="preserve">.Местом исполнения Договора является г. Абакан, Республики Хакасия, Российской Федерации.  </w:t>
      </w:r>
    </w:p>
    <w:p w14:paraId="133691D9" w14:textId="77777777" w:rsidR="005E538C" w:rsidRPr="005E538C" w:rsidRDefault="005E538C" w:rsidP="005E538C">
      <w:pPr>
        <w:tabs>
          <w:tab w:val="left" w:pos="1090"/>
        </w:tabs>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14:paraId="2F85FC89" w14:textId="77777777" w:rsidR="005E538C" w:rsidRPr="005E538C" w:rsidRDefault="005E538C" w:rsidP="005E538C">
      <w:pPr>
        <w:tabs>
          <w:tab w:val="left" w:pos="1090"/>
        </w:tabs>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 xml:space="preserve">7.11. </w:t>
      </w:r>
      <w:r w:rsidRPr="005E538C">
        <w:rPr>
          <w:rFonts w:ascii="Times New Roman" w:hAnsi="Times New Roman" w:cs="Times New Roman"/>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235F148" w14:textId="77777777" w:rsidR="005E538C" w:rsidRPr="005E538C" w:rsidRDefault="005E538C" w:rsidP="005E538C">
      <w:pPr>
        <w:tabs>
          <w:tab w:val="left" w:pos="1090"/>
        </w:tabs>
        <w:ind w:firstLine="709"/>
        <w:jc w:val="both"/>
        <w:rPr>
          <w:rFonts w:ascii="Times New Roman" w:hAnsi="Times New Roman" w:cs="Times New Roman"/>
          <w:sz w:val="20"/>
          <w:szCs w:val="20"/>
          <w:shd w:val="clear" w:color="auto" w:fill="FFFFFF"/>
        </w:rPr>
      </w:pPr>
    </w:p>
    <w:p w14:paraId="2A762502" w14:textId="77777777" w:rsidR="005E538C" w:rsidRPr="005E538C" w:rsidRDefault="005E538C" w:rsidP="005E538C">
      <w:pPr>
        <w:pStyle w:val="aa"/>
        <w:spacing w:before="0" w:beforeAutospacing="0" w:after="0"/>
        <w:jc w:val="center"/>
        <w:rPr>
          <w:b/>
          <w:bCs/>
          <w:iCs/>
          <w:sz w:val="20"/>
          <w:szCs w:val="20"/>
          <w:shd w:val="clear" w:color="auto" w:fill="FFFFFF"/>
        </w:rPr>
      </w:pPr>
      <w:r w:rsidRPr="005E538C">
        <w:rPr>
          <w:b/>
          <w:bCs/>
          <w:iCs/>
          <w:sz w:val="20"/>
          <w:szCs w:val="20"/>
          <w:shd w:val="clear" w:color="auto" w:fill="FFFFFF"/>
        </w:rPr>
        <w:t>8. ЮРИДИЧЕСКИЕ АДРЕСА И РЕКВЕЗИТЫ СТОРОН</w:t>
      </w:r>
    </w:p>
    <w:p w14:paraId="11768D01" w14:textId="77777777" w:rsidR="005E538C" w:rsidRPr="005E538C" w:rsidRDefault="005E538C" w:rsidP="005E538C">
      <w:pPr>
        <w:pStyle w:val="aa"/>
        <w:spacing w:before="0" w:beforeAutospacing="0" w:after="0"/>
        <w:jc w:val="center"/>
        <w:rPr>
          <w:b/>
          <w:bCs/>
          <w:iCs/>
          <w:sz w:val="20"/>
          <w:szCs w:val="20"/>
          <w:shd w:val="clear" w:color="auto" w:fill="FFFFFF"/>
        </w:rPr>
      </w:pPr>
    </w:p>
    <w:p w14:paraId="0C0C1996" w14:textId="77777777" w:rsidR="005E538C" w:rsidRPr="005E538C" w:rsidRDefault="005E538C" w:rsidP="005E538C">
      <w:pPr>
        <w:pStyle w:val="aa"/>
        <w:spacing w:before="0" w:beforeAutospacing="0" w:after="0"/>
        <w:ind w:firstLine="544"/>
        <w:jc w:val="both"/>
        <w:rPr>
          <w:b/>
          <w:bCs/>
          <w:iCs/>
          <w:sz w:val="20"/>
          <w:szCs w:val="20"/>
          <w:shd w:val="clear" w:color="auto" w:fill="FFFFFF"/>
        </w:rPr>
      </w:pPr>
      <w:r w:rsidRPr="005E538C">
        <w:rPr>
          <w:b/>
          <w:bCs/>
          <w:iCs/>
          <w:sz w:val="20"/>
          <w:szCs w:val="20"/>
          <w:shd w:val="clear" w:color="auto" w:fill="FFFFFF"/>
        </w:rPr>
        <w:t>ЗАЛОГОДЕРЖАТЕЛЬ                                                                          ЗАЛОГОДАТЕЛЬ</w:t>
      </w:r>
    </w:p>
    <w:p w14:paraId="473E4823" w14:textId="77777777" w:rsidR="005E538C" w:rsidRPr="005E538C" w:rsidRDefault="005E538C" w:rsidP="005E538C">
      <w:pPr>
        <w:pStyle w:val="aa"/>
        <w:spacing w:before="0" w:beforeAutospacing="0" w:after="0"/>
        <w:ind w:firstLine="544"/>
        <w:jc w:val="both"/>
        <w:rPr>
          <w:b/>
          <w:bCs/>
          <w:iCs/>
          <w:sz w:val="20"/>
          <w:szCs w:val="20"/>
          <w:shd w:val="clear" w:color="auto" w:fill="FFFFF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E538C" w:rsidRPr="005E538C" w14:paraId="14AFE870" w14:textId="77777777" w:rsidTr="005E538C">
        <w:trPr>
          <w:trHeight w:val="397"/>
        </w:trPr>
        <w:tc>
          <w:tcPr>
            <w:tcW w:w="4955" w:type="dxa"/>
            <w:vAlign w:val="center"/>
          </w:tcPr>
          <w:p w14:paraId="3B624CD8" w14:textId="77777777" w:rsidR="005E538C" w:rsidRPr="005E538C" w:rsidRDefault="005E538C" w:rsidP="005E538C">
            <w:pPr>
              <w:pStyle w:val="aa"/>
              <w:spacing w:before="0" w:beforeAutospacing="0" w:after="0"/>
              <w:jc w:val="both"/>
              <w:rPr>
                <w:sz w:val="20"/>
                <w:szCs w:val="20"/>
              </w:rPr>
            </w:pPr>
            <w:r w:rsidRPr="005E538C">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452AC40C"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 xml:space="preserve">Наименование: </w:t>
            </w:r>
          </w:p>
        </w:tc>
      </w:tr>
      <w:tr w:rsidR="005E538C" w:rsidRPr="005E538C" w14:paraId="25F61272" w14:textId="77777777" w:rsidTr="005E538C">
        <w:trPr>
          <w:trHeight w:val="397"/>
        </w:trPr>
        <w:tc>
          <w:tcPr>
            <w:tcW w:w="4955" w:type="dxa"/>
            <w:vAlign w:val="center"/>
          </w:tcPr>
          <w:p w14:paraId="3B74CFA1"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Юридический адрес: 655010, г. Абакан, пр-кт Дружбы Народов, 2А</w:t>
            </w:r>
          </w:p>
          <w:p w14:paraId="0B4E1D25" w14:textId="77777777" w:rsidR="005E538C" w:rsidRPr="005E538C" w:rsidRDefault="005E538C" w:rsidP="005E538C">
            <w:pPr>
              <w:pStyle w:val="aa"/>
              <w:spacing w:before="0" w:beforeAutospacing="0" w:after="0"/>
              <w:jc w:val="both"/>
              <w:rPr>
                <w:b/>
                <w:bCs/>
                <w:iCs/>
                <w:sz w:val="20"/>
                <w:szCs w:val="20"/>
                <w:shd w:val="clear" w:color="auto" w:fill="FFFFFF"/>
              </w:rPr>
            </w:pPr>
          </w:p>
        </w:tc>
        <w:tc>
          <w:tcPr>
            <w:tcW w:w="4956" w:type="dxa"/>
            <w:vAlign w:val="center"/>
          </w:tcPr>
          <w:p w14:paraId="4EC0DD1F" w14:textId="77777777" w:rsidR="005E538C" w:rsidRPr="005E538C" w:rsidRDefault="005E538C" w:rsidP="005E538C">
            <w:pPr>
              <w:widowControl w:val="0"/>
              <w:jc w:val="both"/>
              <w:rPr>
                <w:rFonts w:ascii="Times New Roman" w:hAnsi="Times New Roman" w:cs="Times New Roman"/>
                <w:sz w:val="20"/>
                <w:szCs w:val="20"/>
              </w:rPr>
            </w:pPr>
            <w:r w:rsidRPr="005E538C">
              <w:rPr>
                <w:rFonts w:ascii="Times New Roman" w:hAnsi="Times New Roman" w:cs="Times New Roman"/>
                <w:sz w:val="20"/>
                <w:szCs w:val="20"/>
              </w:rPr>
              <w:t>Адрес регистрации:</w:t>
            </w:r>
          </w:p>
          <w:p w14:paraId="57EFCF71"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Фактический адрес:</w:t>
            </w:r>
          </w:p>
        </w:tc>
      </w:tr>
      <w:tr w:rsidR="005E538C" w:rsidRPr="005E538C" w14:paraId="4529E62E" w14:textId="77777777" w:rsidTr="005E538C">
        <w:trPr>
          <w:trHeight w:val="397"/>
        </w:trPr>
        <w:tc>
          <w:tcPr>
            <w:tcW w:w="4955" w:type="dxa"/>
            <w:vAlign w:val="center"/>
          </w:tcPr>
          <w:p w14:paraId="6C2E6492"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4AD527FB" w14:textId="77777777" w:rsidR="005E538C" w:rsidRPr="005E538C" w:rsidRDefault="005E538C" w:rsidP="005E538C">
            <w:pPr>
              <w:pStyle w:val="aa"/>
              <w:spacing w:before="0" w:beforeAutospacing="0" w:after="0"/>
              <w:jc w:val="both"/>
              <w:rPr>
                <w:b/>
                <w:bCs/>
                <w:iCs/>
                <w:sz w:val="20"/>
                <w:szCs w:val="20"/>
                <w:shd w:val="clear" w:color="auto" w:fill="FFFFFF"/>
              </w:rPr>
            </w:pPr>
          </w:p>
        </w:tc>
        <w:tc>
          <w:tcPr>
            <w:tcW w:w="4956" w:type="dxa"/>
            <w:vAlign w:val="center"/>
          </w:tcPr>
          <w:p w14:paraId="6E6B943C" w14:textId="77777777" w:rsidR="005E538C" w:rsidRPr="005E538C" w:rsidRDefault="005E538C" w:rsidP="005E538C">
            <w:pPr>
              <w:pStyle w:val="Standard"/>
              <w:jc w:val="both"/>
              <w:rPr>
                <w:rFonts w:ascii="Times New Roman" w:hAnsi="Times New Roman" w:cs="Times New Roman"/>
                <w:sz w:val="20"/>
                <w:szCs w:val="20"/>
              </w:rPr>
            </w:pPr>
            <w:r w:rsidRPr="005E538C">
              <w:rPr>
                <w:rFonts w:ascii="Times New Roman" w:hAnsi="Times New Roman" w:cs="Times New Roman"/>
                <w:i/>
                <w:sz w:val="20"/>
                <w:szCs w:val="20"/>
              </w:rPr>
              <w:t>Для ФЛ</w:t>
            </w:r>
            <w:r w:rsidRPr="005E538C">
              <w:rPr>
                <w:rFonts w:ascii="Times New Roman" w:hAnsi="Times New Roman" w:cs="Times New Roman"/>
                <w:sz w:val="20"/>
                <w:szCs w:val="20"/>
              </w:rPr>
              <w:t>:</w:t>
            </w:r>
          </w:p>
          <w:p w14:paraId="3022A9A6" w14:textId="77777777" w:rsidR="005E538C" w:rsidRPr="005E538C" w:rsidRDefault="005E538C" w:rsidP="005E538C">
            <w:pPr>
              <w:pStyle w:val="Standard"/>
              <w:jc w:val="both"/>
              <w:rPr>
                <w:rFonts w:ascii="Times New Roman" w:hAnsi="Times New Roman" w:cs="Times New Roman"/>
                <w:bCs/>
                <w:sz w:val="20"/>
                <w:szCs w:val="20"/>
              </w:rPr>
            </w:pPr>
            <w:r w:rsidRPr="005E538C">
              <w:rPr>
                <w:rFonts w:ascii="Times New Roman" w:hAnsi="Times New Roman" w:cs="Times New Roman"/>
                <w:sz w:val="20"/>
                <w:szCs w:val="20"/>
              </w:rPr>
              <w:t xml:space="preserve">Паспорт </w:t>
            </w:r>
            <w:r w:rsidRPr="005E538C">
              <w:rPr>
                <w:rFonts w:ascii="Times New Roman" w:hAnsi="Times New Roman" w:cs="Times New Roman"/>
                <w:bCs/>
                <w:sz w:val="20"/>
                <w:szCs w:val="20"/>
              </w:rPr>
              <w:t>серии: ___ № ____, выдан __________</w:t>
            </w:r>
          </w:p>
          <w:p w14:paraId="3CD315DA" w14:textId="77777777" w:rsidR="005E538C" w:rsidRPr="005E538C" w:rsidRDefault="005E538C" w:rsidP="005E538C">
            <w:pPr>
              <w:pStyle w:val="Standard"/>
              <w:jc w:val="both"/>
              <w:rPr>
                <w:rFonts w:ascii="Times New Roman" w:hAnsi="Times New Roman" w:cs="Times New Roman"/>
                <w:bCs/>
                <w:sz w:val="20"/>
                <w:szCs w:val="20"/>
              </w:rPr>
            </w:pPr>
            <w:r w:rsidRPr="005E538C">
              <w:rPr>
                <w:rFonts w:ascii="Times New Roman" w:hAnsi="Times New Roman" w:cs="Times New Roman"/>
                <w:bCs/>
                <w:sz w:val="20"/>
                <w:szCs w:val="20"/>
              </w:rPr>
              <w:t>__________ «__» _____г.</w:t>
            </w:r>
          </w:p>
          <w:p w14:paraId="08FA3027" w14:textId="77777777" w:rsidR="005E538C" w:rsidRPr="005E538C" w:rsidRDefault="005E538C" w:rsidP="005E538C">
            <w:pPr>
              <w:pStyle w:val="Standard"/>
              <w:jc w:val="both"/>
              <w:rPr>
                <w:rFonts w:ascii="Times New Roman" w:hAnsi="Times New Roman" w:cs="Times New Roman"/>
                <w:bCs/>
                <w:sz w:val="20"/>
                <w:szCs w:val="20"/>
              </w:rPr>
            </w:pPr>
            <w:r w:rsidRPr="005E538C">
              <w:rPr>
                <w:rFonts w:ascii="Times New Roman" w:hAnsi="Times New Roman" w:cs="Times New Roman"/>
                <w:bCs/>
                <w:i/>
                <w:sz w:val="20"/>
                <w:szCs w:val="20"/>
              </w:rPr>
              <w:t>Для ИП/ЮЛ</w:t>
            </w:r>
            <w:r w:rsidRPr="005E538C">
              <w:rPr>
                <w:rFonts w:ascii="Times New Roman" w:hAnsi="Times New Roman" w:cs="Times New Roman"/>
                <w:bCs/>
                <w:sz w:val="20"/>
                <w:szCs w:val="20"/>
              </w:rPr>
              <w:t>:</w:t>
            </w:r>
          </w:p>
          <w:p w14:paraId="0116077D"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bCs/>
                <w:sz w:val="20"/>
                <w:szCs w:val="20"/>
              </w:rPr>
              <w:t>ОГРН ______________ ИНН _____________</w:t>
            </w:r>
          </w:p>
        </w:tc>
      </w:tr>
      <w:tr w:rsidR="005E538C" w:rsidRPr="005E538C" w14:paraId="2D6BD92F" w14:textId="77777777" w:rsidTr="005E538C">
        <w:trPr>
          <w:trHeight w:val="397"/>
        </w:trPr>
        <w:tc>
          <w:tcPr>
            <w:tcW w:w="4955" w:type="dxa"/>
            <w:vAlign w:val="center"/>
          </w:tcPr>
          <w:p w14:paraId="73704D26" w14:textId="77777777" w:rsidR="005E538C" w:rsidRPr="005E538C" w:rsidRDefault="005E538C" w:rsidP="005E538C">
            <w:pPr>
              <w:pStyle w:val="aa"/>
              <w:spacing w:before="0" w:beforeAutospacing="0" w:after="0"/>
              <w:jc w:val="both"/>
              <w:rPr>
                <w:sz w:val="20"/>
                <w:szCs w:val="20"/>
              </w:rPr>
            </w:pPr>
            <w:r w:rsidRPr="005E538C">
              <w:rPr>
                <w:sz w:val="20"/>
                <w:szCs w:val="20"/>
              </w:rPr>
              <w:t xml:space="preserve">ИНН 1901098681, ОГРН 1111900000079, </w:t>
            </w:r>
          </w:p>
          <w:p w14:paraId="364C9953" w14:textId="77777777" w:rsidR="005E538C" w:rsidRPr="005E538C" w:rsidRDefault="005E538C" w:rsidP="005E538C">
            <w:pPr>
              <w:pStyle w:val="aa"/>
              <w:spacing w:before="0" w:beforeAutospacing="0" w:after="0"/>
              <w:jc w:val="both"/>
              <w:rPr>
                <w:sz w:val="20"/>
                <w:szCs w:val="20"/>
              </w:rPr>
            </w:pPr>
            <w:r w:rsidRPr="005E538C">
              <w:rPr>
                <w:sz w:val="20"/>
                <w:szCs w:val="20"/>
              </w:rPr>
              <w:t>КПП 190101001</w:t>
            </w:r>
          </w:p>
          <w:p w14:paraId="33A2DBFF" w14:textId="77777777" w:rsidR="005E538C" w:rsidRPr="005E538C" w:rsidRDefault="005E538C" w:rsidP="005E538C">
            <w:pPr>
              <w:shd w:val="clear" w:color="auto" w:fill="FFFFFF"/>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30101810500000000608в Отделение № 8602 ПАО Сбербанк г. Абакан</w:t>
            </w:r>
          </w:p>
          <w:p w14:paraId="09DE8D1F"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sz w:val="20"/>
                <w:szCs w:val="20"/>
              </w:rPr>
              <w:t>р/с _________________________</w:t>
            </w:r>
          </w:p>
          <w:p w14:paraId="39D89CAD" w14:textId="77777777" w:rsidR="005E538C" w:rsidRPr="005E538C" w:rsidRDefault="005E538C" w:rsidP="005E538C">
            <w:pPr>
              <w:shd w:val="clear" w:color="auto" w:fill="FFFFFF"/>
              <w:rPr>
                <w:rFonts w:ascii="Times New Roman" w:hAnsi="Times New Roman" w:cs="Times New Roman"/>
                <w:sz w:val="20"/>
                <w:szCs w:val="20"/>
              </w:rPr>
            </w:pPr>
            <w:r w:rsidRPr="005E538C">
              <w:rPr>
                <w:rFonts w:ascii="Times New Roman" w:hAnsi="Times New Roman" w:cs="Times New Roman"/>
                <w:sz w:val="20"/>
                <w:szCs w:val="20"/>
              </w:rPr>
              <w:t>БИК 049514608</w:t>
            </w:r>
          </w:p>
          <w:p w14:paraId="45FF7E73"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Телефон:8(3902)212-085, 8-983-191-2085</w:t>
            </w:r>
          </w:p>
        </w:tc>
        <w:tc>
          <w:tcPr>
            <w:tcW w:w="4956" w:type="dxa"/>
            <w:vAlign w:val="center"/>
          </w:tcPr>
          <w:p w14:paraId="75A2E74D" w14:textId="77777777" w:rsidR="005E538C" w:rsidRPr="005E538C" w:rsidRDefault="005E538C" w:rsidP="005E538C">
            <w:pPr>
              <w:pStyle w:val="aa"/>
              <w:spacing w:before="0" w:beforeAutospacing="0" w:after="0"/>
              <w:rPr>
                <w:sz w:val="20"/>
                <w:szCs w:val="20"/>
              </w:rPr>
            </w:pPr>
            <w:r w:rsidRPr="005E538C">
              <w:rPr>
                <w:sz w:val="20"/>
                <w:szCs w:val="20"/>
              </w:rPr>
              <w:t xml:space="preserve">р\с </w:t>
            </w:r>
            <w:r w:rsidRPr="005E538C">
              <w:rPr>
                <w:b/>
                <w:sz w:val="20"/>
                <w:szCs w:val="20"/>
              </w:rPr>
              <w:t>___________</w:t>
            </w:r>
            <w:r w:rsidRPr="005E538C">
              <w:rPr>
                <w:sz w:val="20"/>
                <w:szCs w:val="20"/>
              </w:rPr>
              <w:t xml:space="preserve"> в </w:t>
            </w:r>
            <w:r w:rsidRPr="005E538C">
              <w:rPr>
                <w:b/>
                <w:sz w:val="20"/>
                <w:szCs w:val="20"/>
              </w:rPr>
              <w:t>___________</w:t>
            </w:r>
          </w:p>
          <w:p w14:paraId="059079E6" w14:textId="77777777" w:rsidR="005E538C" w:rsidRPr="005E538C" w:rsidRDefault="005E538C" w:rsidP="005E538C">
            <w:pPr>
              <w:pStyle w:val="aa"/>
              <w:spacing w:before="0" w:beforeAutospacing="0" w:after="0"/>
              <w:rPr>
                <w:sz w:val="20"/>
                <w:szCs w:val="20"/>
              </w:rPr>
            </w:pPr>
            <w:r w:rsidRPr="005E538C">
              <w:rPr>
                <w:sz w:val="20"/>
                <w:szCs w:val="20"/>
              </w:rPr>
              <w:t xml:space="preserve">к/с </w:t>
            </w:r>
            <w:r w:rsidRPr="005E538C">
              <w:rPr>
                <w:b/>
                <w:sz w:val="20"/>
                <w:szCs w:val="20"/>
              </w:rPr>
              <w:t>___________</w:t>
            </w:r>
            <w:r w:rsidRPr="005E538C">
              <w:rPr>
                <w:sz w:val="20"/>
                <w:szCs w:val="20"/>
              </w:rPr>
              <w:t xml:space="preserve"> БИК </w:t>
            </w:r>
            <w:r w:rsidRPr="005E538C">
              <w:rPr>
                <w:b/>
                <w:sz w:val="20"/>
                <w:szCs w:val="20"/>
              </w:rPr>
              <w:t>___________</w:t>
            </w:r>
          </w:p>
          <w:p w14:paraId="12A12906" w14:textId="77777777" w:rsidR="005E538C" w:rsidRPr="005E538C" w:rsidRDefault="005E538C" w:rsidP="005E538C">
            <w:pPr>
              <w:pStyle w:val="aa"/>
              <w:spacing w:before="0" w:beforeAutospacing="0" w:after="0"/>
              <w:jc w:val="both"/>
              <w:rPr>
                <w:sz w:val="20"/>
                <w:szCs w:val="20"/>
              </w:rPr>
            </w:pPr>
          </w:p>
          <w:p w14:paraId="4BAF950F" w14:textId="77777777" w:rsidR="005E538C" w:rsidRPr="005E538C" w:rsidRDefault="005E538C" w:rsidP="005E538C">
            <w:pPr>
              <w:pStyle w:val="aa"/>
              <w:spacing w:before="0" w:beforeAutospacing="0" w:after="0"/>
              <w:jc w:val="both"/>
              <w:rPr>
                <w:sz w:val="20"/>
                <w:szCs w:val="20"/>
              </w:rPr>
            </w:pPr>
          </w:p>
          <w:p w14:paraId="29F63E09" w14:textId="77777777" w:rsidR="005E538C" w:rsidRPr="005E538C" w:rsidRDefault="005E538C" w:rsidP="005E538C">
            <w:pPr>
              <w:pStyle w:val="aa"/>
              <w:spacing w:before="0" w:beforeAutospacing="0" w:after="0"/>
              <w:jc w:val="both"/>
              <w:rPr>
                <w:sz w:val="20"/>
                <w:szCs w:val="20"/>
              </w:rPr>
            </w:pPr>
          </w:p>
          <w:p w14:paraId="66B6B416" w14:textId="77777777" w:rsidR="005E538C" w:rsidRPr="005E538C" w:rsidRDefault="005E538C" w:rsidP="005E538C">
            <w:pPr>
              <w:pStyle w:val="aa"/>
              <w:spacing w:before="0" w:beforeAutospacing="0" w:after="0"/>
              <w:jc w:val="both"/>
              <w:rPr>
                <w:sz w:val="20"/>
                <w:szCs w:val="20"/>
              </w:rPr>
            </w:pPr>
          </w:p>
          <w:p w14:paraId="0A27A183"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 xml:space="preserve">Тел. </w:t>
            </w:r>
          </w:p>
        </w:tc>
      </w:tr>
      <w:tr w:rsidR="005E538C" w:rsidRPr="005E538C" w14:paraId="1EBA6133" w14:textId="77777777" w:rsidTr="005E538C">
        <w:trPr>
          <w:trHeight w:val="397"/>
        </w:trPr>
        <w:tc>
          <w:tcPr>
            <w:tcW w:w="4955" w:type="dxa"/>
            <w:vAlign w:val="center"/>
          </w:tcPr>
          <w:p w14:paraId="1D77BB90"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Директор ___________________ /________________/</w:t>
            </w:r>
          </w:p>
        </w:tc>
        <w:tc>
          <w:tcPr>
            <w:tcW w:w="4956" w:type="dxa"/>
            <w:vAlign w:val="center"/>
          </w:tcPr>
          <w:p w14:paraId="156354D6"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________________ /________________________/</w:t>
            </w:r>
          </w:p>
        </w:tc>
      </w:tr>
      <w:tr w:rsidR="005E538C" w:rsidRPr="005E538C" w14:paraId="1190AAA8" w14:textId="77777777" w:rsidTr="005E538C">
        <w:trPr>
          <w:trHeight w:val="397"/>
        </w:trPr>
        <w:tc>
          <w:tcPr>
            <w:tcW w:w="4955" w:type="dxa"/>
            <w:vAlign w:val="center"/>
          </w:tcPr>
          <w:p w14:paraId="6F2F91A1"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М.П.</w:t>
            </w:r>
          </w:p>
        </w:tc>
        <w:tc>
          <w:tcPr>
            <w:tcW w:w="4956" w:type="dxa"/>
            <w:vAlign w:val="center"/>
          </w:tcPr>
          <w:p w14:paraId="0EF2BEDC" w14:textId="77777777" w:rsidR="005E538C" w:rsidRPr="005E538C" w:rsidRDefault="005E538C" w:rsidP="005E538C">
            <w:pPr>
              <w:pStyle w:val="aa"/>
              <w:spacing w:before="0" w:beforeAutospacing="0" w:after="0"/>
              <w:jc w:val="both"/>
              <w:rPr>
                <w:b/>
                <w:bCs/>
                <w:iCs/>
                <w:sz w:val="20"/>
                <w:szCs w:val="20"/>
                <w:shd w:val="clear" w:color="auto" w:fill="FFFFFF"/>
              </w:rPr>
            </w:pPr>
            <w:r w:rsidRPr="005E538C">
              <w:rPr>
                <w:sz w:val="20"/>
                <w:szCs w:val="20"/>
              </w:rPr>
              <w:t>М.П.</w:t>
            </w:r>
          </w:p>
        </w:tc>
      </w:tr>
    </w:tbl>
    <w:p w14:paraId="75EFB35D" w14:textId="77777777" w:rsidR="005E538C" w:rsidRPr="005E538C" w:rsidRDefault="005E538C" w:rsidP="005E538C">
      <w:pPr>
        <w:pStyle w:val="aa"/>
        <w:spacing w:before="0" w:beforeAutospacing="0" w:after="0"/>
        <w:ind w:firstLine="544"/>
        <w:jc w:val="both"/>
        <w:rPr>
          <w:b/>
          <w:bCs/>
          <w:iCs/>
          <w:sz w:val="20"/>
          <w:szCs w:val="20"/>
          <w:shd w:val="clear" w:color="auto" w:fill="FFFFFF"/>
        </w:rPr>
      </w:pPr>
    </w:p>
    <w:p w14:paraId="07C0E9CE" w14:textId="77777777" w:rsidR="005E538C" w:rsidRPr="005E538C" w:rsidRDefault="005E538C" w:rsidP="005E538C">
      <w:pPr>
        <w:pStyle w:val="aa"/>
        <w:spacing w:before="0" w:beforeAutospacing="0" w:after="0"/>
        <w:ind w:firstLine="544"/>
        <w:jc w:val="both"/>
        <w:rPr>
          <w:sz w:val="20"/>
          <w:szCs w:val="20"/>
        </w:rPr>
      </w:pPr>
    </w:p>
    <w:p w14:paraId="0ED6306C"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_______________________________________________________________________________________</w:t>
      </w:r>
    </w:p>
    <w:p w14:paraId="4A0C55A2"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563DFCBF"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__________________________________________________________________</w:t>
      </w:r>
    </w:p>
    <w:p w14:paraId="2315FD83"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1DAB4111"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4DEBDEAD"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i/>
          <w:iCs/>
          <w:sz w:val="20"/>
          <w:szCs w:val="20"/>
        </w:rPr>
        <w:br w:type="page"/>
      </w:r>
    </w:p>
    <w:p w14:paraId="2AF2420B" w14:textId="77777777" w:rsidR="005E538C" w:rsidRPr="005E538C" w:rsidRDefault="005E538C" w:rsidP="005E538C">
      <w:pPr>
        <w:tabs>
          <w:tab w:val="left" w:pos="8737"/>
        </w:tabs>
        <w:jc w:val="right"/>
        <w:rPr>
          <w:rFonts w:ascii="Times New Roman" w:hAnsi="Times New Roman" w:cs="Times New Roman"/>
          <w:b/>
          <w:sz w:val="20"/>
          <w:szCs w:val="20"/>
        </w:rPr>
      </w:pPr>
      <w:bookmarkStart w:id="108" w:name="П26"/>
      <w:r w:rsidRPr="005E538C">
        <w:rPr>
          <w:rFonts w:ascii="Times New Roman" w:hAnsi="Times New Roman" w:cs="Times New Roman"/>
          <w:b/>
          <w:sz w:val="20"/>
          <w:szCs w:val="20"/>
        </w:rPr>
        <w:t>Приложение №22</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2ADC7857" w14:textId="77777777" w:rsidR="005E538C" w:rsidRPr="005E538C" w:rsidRDefault="005E538C" w:rsidP="005E538C">
      <w:pPr>
        <w:tabs>
          <w:tab w:val="left" w:pos="8737"/>
        </w:tabs>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67015B00" w14:textId="77777777" w:rsidR="005E538C" w:rsidRPr="005E538C" w:rsidRDefault="005E538C" w:rsidP="005E538C">
      <w:pPr>
        <w:widowControl w:val="0"/>
        <w:ind w:right="-2" w:hanging="142"/>
        <w:jc w:val="center"/>
        <w:outlineLvl w:val="0"/>
        <w:rPr>
          <w:rFonts w:ascii="Times New Roman" w:eastAsia="Lucida Sans Unicode" w:hAnsi="Times New Roman" w:cs="Times New Roman"/>
          <w:b/>
          <w:bCs/>
          <w:w w:val="92"/>
          <w:kern w:val="1"/>
          <w:sz w:val="20"/>
          <w:szCs w:val="20"/>
        </w:rPr>
      </w:pPr>
    </w:p>
    <w:p w14:paraId="3A0CEE16" w14:textId="77777777" w:rsidR="005E538C" w:rsidRPr="005E538C" w:rsidRDefault="005E538C" w:rsidP="005E538C">
      <w:pPr>
        <w:widowControl w:val="0"/>
        <w:ind w:right="-2" w:hanging="142"/>
        <w:jc w:val="center"/>
        <w:outlineLvl w:val="0"/>
        <w:rPr>
          <w:rFonts w:ascii="Times New Roman" w:eastAsia="Lucida Sans Unicode" w:hAnsi="Times New Roman" w:cs="Times New Roman"/>
          <w:b/>
          <w:bCs/>
          <w:w w:val="92"/>
          <w:kern w:val="1"/>
          <w:sz w:val="20"/>
          <w:szCs w:val="20"/>
        </w:rPr>
      </w:pPr>
      <w:r w:rsidRPr="005E538C">
        <w:rPr>
          <w:rFonts w:ascii="Times New Roman" w:eastAsia="Lucida Sans Unicode" w:hAnsi="Times New Roman" w:cs="Times New Roman"/>
          <w:b/>
          <w:bCs/>
          <w:w w:val="92"/>
          <w:kern w:val="1"/>
          <w:sz w:val="20"/>
          <w:szCs w:val="20"/>
        </w:rPr>
        <w:t>ДОГОВОР ЗАЛОГА (ИПОТЕКА) № _____________</w:t>
      </w:r>
    </w:p>
    <w:p w14:paraId="1D1688BA" w14:textId="77777777" w:rsidR="005E538C" w:rsidRPr="005E538C" w:rsidRDefault="005E538C" w:rsidP="005E538C">
      <w:pPr>
        <w:widowControl w:val="0"/>
        <w:ind w:right="-2" w:hanging="142"/>
        <w:jc w:val="center"/>
        <w:outlineLvl w:val="0"/>
        <w:rPr>
          <w:rFonts w:ascii="Times New Roman" w:eastAsia="Lucida Sans Unicode" w:hAnsi="Times New Roman" w:cs="Times New Roman"/>
          <w:b/>
          <w:bCs/>
          <w:w w:val="92"/>
          <w:kern w:val="1"/>
          <w:sz w:val="20"/>
          <w:szCs w:val="20"/>
        </w:rPr>
      </w:pPr>
    </w:p>
    <w:p w14:paraId="04880D08" w14:textId="77777777" w:rsidR="005E538C" w:rsidRPr="005E538C" w:rsidRDefault="005E538C" w:rsidP="005E538C">
      <w:pPr>
        <w:jc w:val="both"/>
        <w:rPr>
          <w:rFonts w:ascii="Times New Roman" w:hAnsi="Times New Roman" w:cs="Times New Roman"/>
          <w:sz w:val="20"/>
          <w:szCs w:val="20"/>
        </w:rPr>
      </w:pPr>
      <w:r w:rsidRPr="005E538C">
        <w:rPr>
          <w:rFonts w:ascii="Times New Roman" w:hAnsi="Times New Roman" w:cs="Times New Roman"/>
          <w:bCs/>
          <w:sz w:val="20"/>
          <w:szCs w:val="20"/>
          <w:shd w:val="clear" w:color="auto" w:fill="FFFFFF"/>
        </w:rPr>
        <w:t>г. Абакан                                                                                                                                              «___»____________ г.</w:t>
      </w:r>
    </w:p>
    <w:p w14:paraId="7268ADFE" w14:textId="77777777" w:rsidR="005E538C" w:rsidRPr="005E538C" w:rsidRDefault="005E538C" w:rsidP="005E538C">
      <w:pPr>
        <w:ind w:firstLine="709"/>
        <w:jc w:val="both"/>
        <w:rPr>
          <w:rFonts w:ascii="Times New Roman" w:hAnsi="Times New Roman" w:cs="Times New Roman"/>
          <w:sz w:val="20"/>
          <w:szCs w:val="20"/>
        </w:rPr>
      </w:pPr>
    </w:p>
    <w:p w14:paraId="34E7CB0E"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Некоммерческая организация «Гарантийный фонд–микрокредитная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14:paraId="3B65B393" w14:textId="77777777" w:rsidR="005E538C" w:rsidRPr="005E538C" w:rsidRDefault="005E538C" w:rsidP="005E538C">
      <w:pPr>
        <w:widowControl w:val="0"/>
        <w:suppressAutoHyphens/>
        <w:ind w:firstLine="709"/>
        <w:jc w:val="both"/>
        <w:rPr>
          <w:rFonts w:ascii="Times New Roman" w:hAnsi="Times New Roman" w:cs="Times New Roman"/>
          <w:sz w:val="20"/>
          <w:szCs w:val="20"/>
        </w:rPr>
      </w:pPr>
      <w:r w:rsidRPr="005E538C">
        <w:rPr>
          <w:rFonts w:ascii="Times New Roman" w:hAnsi="Times New Roman" w:cs="Times New Roman"/>
          <w:sz w:val="20"/>
          <w:szCs w:val="20"/>
        </w:rPr>
        <w:t>и _____________________________________________________________________________</w:t>
      </w:r>
    </w:p>
    <w:p w14:paraId="47A6DFED" w14:textId="77777777" w:rsidR="005E538C" w:rsidRPr="005E538C" w:rsidRDefault="005E538C" w:rsidP="005E538C">
      <w:pPr>
        <w:widowControl w:val="0"/>
        <w:suppressAutoHyphens/>
        <w:ind w:firstLine="709"/>
        <w:jc w:val="both"/>
        <w:rPr>
          <w:rFonts w:ascii="Times New Roman" w:hAnsi="Times New Roman" w:cs="Times New Roman"/>
          <w:sz w:val="20"/>
          <w:szCs w:val="20"/>
        </w:rPr>
      </w:pPr>
      <w:r w:rsidRPr="005E538C">
        <w:rPr>
          <w:rFonts w:ascii="Times New Roman" w:hAnsi="Times New Roman" w:cs="Times New Roman"/>
          <w:i/>
          <w:sz w:val="20"/>
          <w:szCs w:val="20"/>
        </w:rPr>
        <w:t>(полностью наименование Залогодателя ЮЛ- соответствующее учредительным документам, ФЛ – ФИО Залогодателя</w:t>
      </w:r>
      <w:r w:rsidRPr="005E538C">
        <w:rPr>
          <w:rFonts w:ascii="Times New Roman" w:hAnsi="Times New Roman" w:cs="Times New Roman"/>
          <w:sz w:val="20"/>
          <w:szCs w:val="20"/>
        </w:rPr>
        <w:t>)</w:t>
      </w:r>
    </w:p>
    <w:p w14:paraId="67E9528C" w14:textId="77777777" w:rsidR="005E538C" w:rsidRPr="005E538C" w:rsidRDefault="005E538C" w:rsidP="005E538C">
      <w:pPr>
        <w:widowControl w:val="0"/>
        <w:suppressAutoHyphens/>
        <w:jc w:val="both"/>
        <w:rPr>
          <w:rFonts w:ascii="Times New Roman" w:hAnsi="Times New Roman" w:cs="Times New Roman"/>
          <w:sz w:val="20"/>
          <w:szCs w:val="20"/>
        </w:rPr>
      </w:pPr>
      <w:r w:rsidRPr="005E538C">
        <w:rPr>
          <w:rFonts w:ascii="Times New Roman" w:hAnsi="Times New Roman" w:cs="Times New Roman"/>
          <w:sz w:val="20"/>
          <w:szCs w:val="20"/>
        </w:rPr>
        <w:t>именуемый в дальнейшем «Залогодатель», _________________________________________________</w:t>
      </w:r>
    </w:p>
    <w:p w14:paraId="7D10C1B0" w14:textId="77777777" w:rsidR="005E538C" w:rsidRPr="005E538C" w:rsidRDefault="005E538C" w:rsidP="005E538C">
      <w:pPr>
        <w:widowControl w:val="0"/>
        <w:suppressAutoHyphens/>
        <w:ind w:firstLine="709"/>
        <w:jc w:val="both"/>
        <w:rPr>
          <w:rFonts w:ascii="Times New Roman" w:hAnsi="Times New Roman" w:cs="Times New Roman"/>
          <w:i/>
          <w:sz w:val="20"/>
          <w:szCs w:val="20"/>
        </w:rPr>
      </w:pPr>
      <w:r w:rsidRPr="005E538C">
        <w:rPr>
          <w:rFonts w:ascii="Times New Roman" w:hAnsi="Times New Roman" w:cs="Times New Roman"/>
          <w:i/>
          <w:sz w:val="20"/>
          <w:szCs w:val="20"/>
        </w:rPr>
        <w:t xml:space="preserve">                                                      (ЮЛ – реквизиты свидетельства о государственной регистрации, ФЛ –паспортные данные)</w:t>
      </w:r>
    </w:p>
    <w:p w14:paraId="06E36E4F" w14:textId="77777777" w:rsidR="005E538C" w:rsidRPr="005E538C" w:rsidRDefault="005E538C" w:rsidP="005E538C">
      <w:pPr>
        <w:widowControl w:val="0"/>
        <w:suppressAutoHyphens/>
        <w:jc w:val="both"/>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 с другой стороны, далее совместно именуемые Стороны, заключили настоящий Договор (именуемый далее Договор) о нижеследующем:</w:t>
      </w:r>
    </w:p>
    <w:p w14:paraId="5E0B796E" w14:textId="77777777" w:rsidR="005E538C" w:rsidRPr="005E538C" w:rsidRDefault="005E538C" w:rsidP="005E538C">
      <w:pPr>
        <w:widowControl w:val="0"/>
        <w:tabs>
          <w:tab w:val="left" w:pos="709"/>
          <w:tab w:val="left" w:pos="851"/>
          <w:tab w:val="left" w:pos="1134"/>
          <w:tab w:val="left" w:pos="1276"/>
          <w:tab w:val="left" w:pos="1701"/>
        </w:tabs>
        <w:suppressAutoHyphens/>
        <w:ind w:right="-31"/>
        <w:jc w:val="both"/>
        <w:rPr>
          <w:rFonts w:ascii="Times New Roman" w:eastAsia="Lucida Sans Unicode" w:hAnsi="Times New Roman" w:cs="Times New Roman"/>
          <w:kern w:val="1"/>
          <w:sz w:val="20"/>
          <w:szCs w:val="20"/>
        </w:rPr>
      </w:pPr>
    </w:p>
    <w:p w14:paraId="793E5BA8" w14:textId="77777777" w:rsidR="005E538C" w:rsidRPr="005E538C" w:rsidRDefault="005E538C" w:rsidP="00DC4D9A">
      <w:pPr>
        <w:widowControl w:val="0"/>
        <w:numPr>
          <w:ilvl w:val="0"/>
          <w:numId w:val="61"/>
        </w:numPr>
        <w:tabs>
          <w:tab w:val="clear" w:pos="1004"/>
          <w:tab w:val="left" w:pos="1006"/>
        </w:tabs>
        <w:suppressAutoHyphens/>
        <w:spacing w:after="0" w:line="240" w:lineRule="auto"/>
        <w:ind w:left="0" w:firstLine="425"/>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 xml:space="preserve">ПРЕДМЕТ ДОГОВОРА </w:t>
      </w:r>
    </w:p>
    <w:p w14:paraId="684F2F0B" w14:textId="77777777" w:rsidR="005E538C" w:rsidRPr="005E538C" w:rsidRDefault="005E538C" w:rsidP="00DC4D9A">
      <w:pPr>
        <w:widowControl w:val="0"/>
        <w:numPr>
          <w:ilvl w:val="1"/>
          <w:numId w:val="62"/>
        </w:numPr>
        <w:tabs>
          <w:tab w:val="clear" w:pos="846"/>
          <w:tab w:val="num" w:pos="142"/>
          <w:tab w:val="left" w:pos="851"/>
          <w:tab w:val="left" w:pos="1134"/>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40CCB24E" w14:textId="77777777" w:rsidR="005E538C" w:rsidRPr="005E538C" w:rsidRDefault="005E538C" w:rsidP="005E538C">
      <w:pPr>
        <w:widowControl w:val="0"/>
        <w:tabs>
          <w:tab w:val="num" w:pos="142"/>
          <w:tab w:val="left" w:pos="851"/>
          <w:tab w:val="left" w:pos="1134"/>
        </w:tabs>
        <w:ind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07E1371A" w14:textId="77777777" w:rsidR="005E538C" w:rsidRPr="005E538C" w:rsidRDefault="005E538C" w:rsidP="005E538C">
      <w:pPr>
        <w:widowControl w:val="0"/>
        <w:tabs>
          <w:tab w:val="num" w:pos="142"/>
          <w:tab w:val="left"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660B8EF9" w14:textId="77777777" w:rsidR="005E538C" w:rsidRPr="005E538C" w:rsidRDefault="005E538C" w:rsidP="00DC4D9A">
      <w:pPr>
        <w:widowControl w:val="0"/>
        <w:numPr>
          <w:ilvl w:val="1"/>
          <w:numId w:val="62"/>
        </w:numPr>
        <w:tabs>
          <w:tab w:val="clear" w:pos="846"/>
          <w:tab w:val="num" w:pos="142"/>
          <w:tab w:val="left" w:pos="851"/>
          <w:tab w:val="left" w:pos="1134"/>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6478DEF1" w14:textId="77777777" w:rsidR="005E538C" w:rsidRPr="005E538C" w:rsidRDefault="005E538C" w:rsidP="00DC4D9A">
      <w:pPr>
        <w:widowControl w:val="0"/>
        <w:numPr>
          <w:ilvl w:val="1"/>
          <w:numId w:val="62"/>
        </w:numPr>
        <w:tabs>
          <w:tab w:val="clear" w:pos="846"/>
          <w:tab w:val="num" w:pos="142"/>
          <w:tab w:val="left" w:pos="851"/>
          <w:tab w:val="left" w:pos="1134"/>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Последующий залог Предмета ипотеки без письменного согласия Залогодержателя не допускается.</w:t>
      </w:r>
    </w:p>
    <w:p w14:paraId="0C0DA064" w14:textId="77777777" w:rsidR="005E538C" w:rsidRPr="005E538C" w:rsidRDefault="005E538C" w:rsidP="00DC4D9A">
      <w:pPr>
        <w:widowControl w:val="0"/>
        <w:numPr>
          <w:ilvl w:val="1"/>
          <w:numId w:val="62"/>
        </w:numPr>
        <w:tabs>
          <w:tab w:val="clear" w:pos="846"/>
          <w:tab w:val="num" w:pos="142"/>
          <w:tab w:val="left" w:pos="851"/>
          <w:tab w:val="left" w:pos="1134"/>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Залог устанавливается без передачи Предмета ипотеки Залогодержателю. Пр</w:t>
      </w:r>
      <w:bookmarkEnd w:id="108"/>
      <w:r w:rsidRPr="005E538C">
        <w:rPr>
          <w:rFonts w:ascii="Times New Roman" w:eastAsia="Lucida Sans Unicode" w:hAnsi="Times New Roman" w:cs="Times New Roman"/>
          <w:kern w:val="1"/>
          <w:sz w:val="20"/>
          <w:szCs w:val="20"/>
        </w:rPr>
        <w:t>едмет ипотеки остается в пользовании и на хранении у Залогодателя.</w:t>
      </w:r>
    </w:p>
    <w:p w14:paraId="01CED1D5" w14:textId="77777777" w:rsidR="005E538C" w:rsidRPr="005E538C" w:rsidRDefault="005E538C" w:rsidP="00DC4D9A">
      <w:pPr>
        <w:widowControl w:val="0"/>
        <w:numPr>
          <w:ilvl w:val="1"/>
          <w:numId w:val="62"/>
        </w:numPr>
        <w:tabs>
          <w:tab w:val="clear" w:pos="846"/>
          <w:tab w:val="num" w:pos="142"/>
          <w:tab w:val="left" w:pos="851"/>
          <w:tab w:val="left" w:pos="1134"/>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76548003" w14:textId="77777777" w:rsidR="005E538C" w:rsidRPr="005E538C" w:rsidRDefault="005E538C" w:rsidP="005E538C">
      <w:pPr>
        <w:widowControl w:val="0"/>
        <w:tabs>
          <w:tab w:val="num" w:pos="142"/>
          <w:tab w:val="left" w:pos="851"/>
          <w:tab w:val="left" w:pos="1134"/>
        </w:tabs>
        <w:ind w:firstLine="709"/>
        <w:jc w:val="both"/>
        <w:rPr>
          <w:rFonts w:ascii="Times New Roman" w:eastAsia="Lucida Sans Unicode" w:hAnsi="Times New Roman" w:cs="Times New Roman"/>
          <w:kern w:val="1"/>
          <w:sz w:val="20"/>
          <w:szCs w:val="20"/>
        </w:rPr>
      </w:pPr>
    </w:p>
    <w:p w14:paraId="22BFF6AB" w14:textId="77777777" w:rsidR="005E538C" w:rsidRPr="005E538C" w:rsidRDefault="005E538C" w:rsidP="00DC4D9A">
      <w:pPr>
        <w:widowControl w:val="0"/>
        <w:numPr>
          <w:ilvl w:val="0"/>
          <w:numId w:val="61"/>
        </w:numPr>
        <w:tabs>
          <w:tab w:val="clear" w:pos="1004"/>
          <w:tab w:val="left" w:pos="1006"/>
        </w:tabs>
        <w:suppressAutoHyphens/>
        <w:spacing w:after="0" w:line="240" w:lineRule="auto"/>
        <w:ind w:left="0" w:firstLine="425"/>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 xml:space="preserve">ОБЯЗАТЕЛЬСТВА, ИСПОЛНЕНИЕ КОТОРЫХ ОБЕСПЕЧЕНО ЗАЛОГОМ </w:t>
      </w:r>
    </w:p>
    <w:p w14:paraId="3966C72D" w14:textId="77777777" w:rsidR="005E538C" w:rsidRPr="005E538C" w:rsidRDefault="005E538C" w:rsidP="005E538C">
      <w:pPr>
        <w:widowControl w:val="0"/>
        <w:suppressAutoHyphens/>
        <w:ind w:firstLine="426"/>
        <w:jc w:val="both"/>
        <w:rPr>
          <w:rFonts w:ascii="Times New Roman" w:eastAsia="Lucida Sans Unicode" w:hAnsi="Times New Roman" w:cs="Times New Roman"/>
          <w:bCs/>
          <w:i/>
          <w:kern w:val="1"/>
          <w:sz w:val="20"/>
          <w:szCs w:val="20"/>
        </w:rPr>
      </w:pPr>
      <w:r w:rsidRPr="005E538C">
        <w:rPr>
          <w:rFonts w:ascii="Times New Roman" w:eastAsia="Lucida Sans Unicode" w:hAnsi="Times New Roman" w:cs="Times New Roman"/>
          <w:kern w:val="1"/>
          <w:sz w:val="20"/>
          <w:szCs w:val="20"/>
          <w:shd w:val="clear" w:color="auto" w:fill="FFFFFF"/>
          <w:lang w:bidi="en-US"/>
        </w:rPr>
        <w:t xml:space="preserve">2.1 Предметом </w:t>
      </w:r>
      <w:r w:rsidRPr="005E538C">
        <w:rPr>
          <w:rFonts w:ascii="Times New Roman" w:eastAsia="Lucida Sans Unicode" w:hAnsi="Times New Roman" w:cs="Times New Roman"/>
          <w:kern w:val="1"/>
          <w:sz w:val="20"/>
          <w:szCs w:val="20"/>
        </w:rPr>
        <w:t>ипотеки</w:t>
      </w:r>
      <w:r w:rsidRPr="005E538C">
        <w:rPr>
          <w:rFonts w:ascii="Times New Roman" w:eastAsia="Lucida Sans Unicode" w:hAnsi="Times New Roman" w:cs="Times New Roman"/>
          <w:kern w:val="1"/>
          <w:sz w:val="20"/>
          <w:szCs w:val="20"/>
          <w:shd w:val="clear" w:color="auto" w:fill="FFFFFF"/>
          <w:lang w:bidi="en-US"/>
        </w:rPr>
        <w:t xml:space="preserve"> обеспечивается исполнение обязательств по Д</w:t>
      </w:r>
      <w:r w:rsidRPr="005E538C">
        <w:rPr>
          <w:rFonts w:ascii="Times New Roman" w:eastAsia="Lucida Sans Unicode" w:hAnsi="Times New Roman" w:cs="Times New Roman"/>
          <w:kern w:val="1"/>
          <w:sz w:val="20"/>
          <w:szCs w:val="20"/>
          <w:shd w:val="clear" w:color="auto" w:fill="FFFFFF"/>
        </w:rPr>
        <w:t xml:space="preserve">оговору микрозайма </w:t>
      </w:r>
      <w:r w:rsidRPr="005E538C">
        <w:rPr>
          <w:rFonts w:ascii="Times New Roman" w:eastAsia="Lucida Sans Unicode" w:hAnsi="Times New Roman" w:cs="Times New Roman"/>
          <w:kern w:val="1"/>
          <w:sz w:val="20"/>
          <w:szCs w:val="20"/>
        </w:rPr>
        <w:t>№ ______ от _______________ г</w:t>
      </w:r>
      <w:r w:rsidRPr="005E538C">
        <w:rPr>
          <w:rFonts w:ascii="Times New Roman" w:eastAsia="Lucida Sans Unicode" w:hAnsi="Times New Roman" w:cs="Times New Roman"/>
          <w:kern w:val="1"/>
          <w:sz w:val="20"/>
          <w:szCs w:val="20"/>
          <w:shd w:val="clear" w:color="auto" w:fill="FFFFFF"/>
        </w:rPr>
        <w:t>.</w:t>
      </w:r>
      <w:r w:rsidRPr="005E538C">
        <w:rPr>
          <w:rFonts w:ascii="Times New Roman" w:eastAsia="Lucida Sans Unicode" w:hAnsi="Times New Roman" w:cs="Times New Roman"/>
          <w:kern w:val="1"/>
          <w:sz w:val="20"/>
          <w:szCs w:val="20"/>
          <w:shd w:val="clear" w:color="auto" w:fill="FFFFFF"/>
          <w:lang w:bidi="en-US"/>
        </w:rPr>
        <w:t xml:space="preserve">, именуемому далее Договор микрозайма, заключенному между Залогодержателем и </w:t>
      </w:r>
      <w:r w:rsidRPr="005E538C">
        <w:rPr>
          <w:rFonts w:ascii="Times New Roman" w:eastAsia="Lucida Sans Unicode" w:hAnsi="Times New Roman" w:cs="Times New Roman"/>
          <w:kern w:val="1"/>
          <w:sz w:val="20"/>
          <w:szCs w:val="20"/>
          <w:shd w:val="clear" w:color="auto" w:fill="FFFFFF"/>
        </w:rPr>
        <w:t>__________________________________________________________________________________________,</w:t>
      </w:r>
      <w:r w:rsidRPr="005E538C">
        <w:rPr>
          <w:rFonts w:ascii="Times New Roman" w:eastAsia="Lucida Sans Unicode" w:hAnsi="Times New Roman" w:cs="Times New Roman"/>
          <w:bCs/>
          <w:i/>
          <w:kern w:val="1"/>
          <w:sz w:val="20"/>
          <w:szCs w:val="20"/>
        </w:rPr>
        <w:t>(указать Заемщика)</w:t>
      </w:r>
    </w:p>
    <w:p w14:paraId="36F3E702" w14:textId="77777777" w:rsidR="005E538C" w:rsidRPr="005E538C" w:rsidRDefault="005E538C" w:rsidP="005E538C">
      <w:pPr>
        <w:widowControl w:val="0"/>
        <w:suppressAutoHyphens/>
        <w:jc w:val="both"/>
        <w:rPr>
          <w:rFonts w:ascii="Times New Roman" w:eastAsia="Lucida Sans Unicode" w:hAnsi="Times New Roman" w:cs="Times New Roman"/>
          <w:kern w:val="1"/>
          <w:sz w:val="20"/>
          <w:szCs w:val="20"/>
          <w:shd w:val="clear" w:color="auto" w:fill="FFFFFF"/>
          <w:lang w:bidi="en-US"/>
        </w:rPr>
      </w:pPr>
      <w:r w:rsidRPr="005E538C">
        <w:rPr>
          <w:rFonts w:ascii="Times New Roman" w:eastAsia="Lucida Sans Unicode" w:hAnsi="Times New Roman" w:cs="Times New Roman"/>
          <w:bCs/>
          <w:kern w:val="1"/>
          <w:sz w:val="20"/>
          <w:szCs w:val="20"/>
        </w:rPr>
        <w:t>ИНН _________________, ОГРН __________________________</w:t>
      </w:r>
      <w:r w:rsidRPr="005E538C">
        <w:rPr>
          <w:rFonts w:ascii="Times New Roman" w:eastAsia="Lucida Sans Unicode" w:hAnsi="Times New Roman" w:cs="Times New Roman"/>
          <w:kern w:val="1"/>
          <w:sz w:val="20"/>
          <w:szCs w:val="20"/>
        </w:rPr>
        <w:t xml:space="preserve">, </w:t>
      </w:r>
      <w:r w:rsidRPr="005E538C">
        <w:rPr>
          <w:rFonts w:ascii="Times New Roman" w:eastAsia="Lucida Sans Unicode" w:hAnsi="Times New Roman" w:cs="Times New Roman"/>
          <w:kern w:val="1"/>
          <w:sz w:val="20"/>
          <w:szCs w:val="20"/>
          <w:shd w:val="clear" w:color="auto" w:fill="FFFFFF"/>
          <w:lang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5E538C">
        <w:rPr>
          <w:rFonts w:ascii="Times New Roman" w:eastAsia="Lucida Sans Unicode" w:hAnsi="Times New Roman" w:cs="Times New Roman"/>
          <w:kern w:val="1"/>
          <w:sz w:val="20"/>
          <w:szCs w:val="20"/>
        </w:rPr>
        <w:t>Предметом ипотеки</w:t>
      </w:r>
      <w:r w:rsidRPr="005E538C">
        <w:rPr>
          <w:rFonts w:ascii="Times New Roman" w:eastAsia="Lucida Sans Unicode" w:hAnsi="Times New Roman" w:cs="Times New Roman"/>
          <w:kern w:val="1"/>
          <w:sz w:val="20"/>
          <w:szCs w:val="20"/>
          <w:shd w:val="clear" w:color="auto" w:fill="FFFFFF"/>
          <w:lang w:bidi="en-US"/>
        </w:rPr>
        <w:t>, в том числе по следующим условиям:</w:t>
      </w:r>
    </w:p>
    <w:p w14:paraId="45F21384" w14:textId="77777777" w:rsidR="005E538C" w:rsidRPr="005E538C" w:rsidRDefault="005E538C" w:rsidP="005E538C">
      <w:pPr>
        <w:tabs>
          <w:tab w:val="left" w:pos="567"/>
        </w:tabs>
        <w:ind w:firstLine="426"/>
        <w:jc w:val="both"/>
        <w:rPr>
          <w:rFonts w:ascii="Times New Roman" w:hAnsi="Times New Roman" w:cs="Times New Roman"/>
          <w:sz w:val="20"/>
          <w:szCs w:val="20"/>
        </w:rPr>
      </w:pPr>
      <w:r w:rsidRPr="005E538C">
        <w:rPr>
          <w:rFonts w:ascii="Times New Roman" w:hAnsi="Times New Roman" w:cs="Times New Roman"/>
          <w:sz w:val="20"/>
          <w:szCs w:val="20"/>
        </w:rPr>
        <w:t>2.1.1. сумма микрозайма _____________ (</w:t>
      </w:r>
      <w:r w:rsidRPr="005E538C">
        <w:rPr>
          <w:rFonts w:ascii="Times New Roman" w:hAnsi="Times New Roman" w:cs="Times New Roman"/>
          <w:i/>
          <w:sz w:val="20"/>
          <w:szCs w:val="20"/>
        </w:rPr>
        <w:t>сумма цифрами и прописью</w:t>
      </w:r>
      <w:r w:rsidRPr="005E538C">
        <w:rPr>
          <w:rFonts w:ascii="Times New Roman" w:hAnsi="Times New Roman" w:cs="Times New Roman"/>
          <w:sz w:val="20"/>
          <w:szCs w:val="20"/>
        </w:rPr>
        <w:t>) рублей;</w:t>
      </w:r>
    </w:p>
    <w:p w14:paraId="72E375FB" w14:textId="77777777" w:rsidR="005E538C" w:rsidRPr="005E538C" w:rsidRDefault="005E538C" w:rsidP="005E538C">
      <w:pPr>
        <w:tabs>
          <w:tab w:val="left" w:pos="567"/>
        </w:tabs>
        <w:ind w:firstLine="426"/>
        <w:jc w:val="both"/>
        <w:rPr>
          <w:rFonts w:ascii="Times New Roman" w:hAnsi="Times New Roman" w:cs="Times New Roman"/>
          <w:sz w:val="20"/>
          <w:szCs w:val="20"/>
        </w:rPr>
      </w:pPr>
      <w:r w:rsidRPr="005E538C">
        <w:rPr>
          <w:rFonts w:ascii="Times New Roman" w:hAnsi="Times New Roman" w:cs="Times New Roman"/>
          <w:sz w:val="20"/>
          <w:szCs w:val="20"/>
        </w:rPr>
        <w:t>2.2.2. срок возврата микрозайма ______________г.</w:t>
      </w:r>
    </w:p>
    <w:p w14:paraId="1B3225E2" w14:textId="77777777" w:rsidR="005E538C" w:rsidRPr="005E538C" w:rsidRDefault="005E538C" w:rsidP="005E538C">
      <w:pPr>
        <w:tabs>
          <w:tab w:val="left" w:pos="567"/>
        </w:tabs>
        <w:ind w:firstLine="426"/>
        <w:jc w:val="both"/>
        <w:rPr>
          <w:rFonts w:ascii="Times New Roman" w:hAnsi="Times New Roman" w:cs="Times New Roman"/>
          <w:sz w:val="20"/>
          <w:szCs w:val="20"/>
          <w:u w:val="single"/>
        </w:rPr>
      </w:pPr>
      <w:r w:rsidRPr="005E538C">
        <w:rPr>
          <w:rFonts w:ascii="Times New Roman" w:hAnsi="Times New Roman" w:cs="Times New Roman"/>
          <w:sz w:val="20"/>
          <w:szCs w:val="20"/>
          <w:u w:val="single"/>
        </w:rPr>
        <w:t>2.2.3. Погашение выданного микрозайма производится в соответствии с графиком:</w:t>
      </w:r>
    </w:p>
    <w:tbl>
      <w:tblPr>
        <w:tblStyle w:val="a9"/>
        <w:tblW w:w="0" w:type="auto"/>
        <w:tblLook w:val="04A0" w:firstRow="1" w:lastRow="0" w:firstColumn="1" w:lastColumn="0" w:noHBand="0" w:noVBand="1"/>
      </w:tblPr>
      <w:tblGrid>
        <w:gridCol w:w="4955"/>
        <w:gridCol w:w="4955"/>
      </w:tblGrid>
      <w:tr w:rsidR="005E538C" w:rsidRPr="005E538C" w14:paraId="6D93E9D9" w14:textId="77777777" w:rsidTr="005E538C">
        <w:tc>
          <w:tcPr>
            <w:tcW w:w="4955" w:type="dxa"/>
            <w:vAlign w:val="center"/>
          </w:tcPr>
          <w:p w14:paraId="6DE400C7" w14:textId="77777777" w:rsidR="005E538C" w:rsidRPr="005E538C" w:rsidRDefault="005E538C" w:rsidP="005E538C">
            <w:pPr>
              <w:pStyle w:val="aa"/>
              <w:spacing w:before="0" w:beforeAutospacing="0" w:after="0"/>
              <w:jc w:val="both"/>
              <w:rPr>
                <w:sz w:val="20"/>
                <w:szCs w:val="20"/>
              </w:rPr>
            </w:pPr>
            <w:r w:rsidRPr="005E538C">
              <w:rPr>
                <w:sz w:val="20"/>
                <w:szCs w:val="20"/>
              </w:rPr>
              <w:t>Дата погашения</w:t>
            </w:r>
          </w:p>
        </w:tc>
        <w:tc>
          <w:tcPr>
            <w:tcW w:w="4956" w:type="dxa"/>
            <w:vAlign w:val="center"/>
          </w:tcPr>
          <w:p w14:paraId="5EFEBC8A" w14:textId="77777777" w:rsidR="005E538C" w:rsidRPr="005E538C" w:rsidRDefault="005E538C" w:rsidP="005E538C">
            <w:pPr>
              <w:pStyle w:val="aa"/>
              <w:spacing w:before="0" w:beforeAutospacing="0" w:after="0"/>
              <w:jc w:val="both"/>
              <w:rPr>
                <w:sz w:val="20"/>
                <w:szCs w:val="20"/>
              </w:rPr>
            </w:pPr>
            <w:r w:rsidRPr="005E538C">
              <w:rPr>
                <w:sz w:val="20"/>
                <w:szCs w:val="20"/>
              </w:rPr>
              <w:t>Сумма погашения основного долга, руб.</w:t>
            </w:r>
          </w:p>
        </w:tc>
      </w:tr>
      <w:tr w:rsidR="005E538C" w:rsidRPr="005E538C" w14:paraId="1CF7226A" w14:textId="77777777" w:rsidTr="005E538C">
        <w:tc>
          <w:tcPr>
            <w:tcW w:w="4955" w:type="dxa"/>
          </w:tcPr>
          <w:p w14:paraId="5E7F235D" w14:textId="77777777" w:rsidR="005E538C" w:rsidRPr="005E538C" w:rsidRDefault="005E538C" w:rsidP="005E538C">
            <w:pPr>
              <w:pStyle w:val="aa"/>
              <w:spacing w:before="0" w:beforeAutospacing="0" w:after="0"/>
              <w:jc w:val="both"/>
              <w:rPr>
                <w:sz w:val="20"/>
                <w:szCs w:val="20"/>
              </w:rPr>
            </w:pPr>
          </w:p>
        </w:tc>
        <w:tc>
          <w:tcPr>
            <w:tcW w:w="4956" w:type="dxa"/>
          </w:tcPr>
          <w:p w14:paraId="4E7C989A" w14:textId="77777777" w:rsidR="005E538C" w:rsidRPr="005E538C" w:rsidRDefault="005E538C" w:rsidP="005E538C">
            <w:pPr>
              <w:pStyle w:val="aa"/>
              <w:spacing w:before="0" w:beforeAutospacing="0" w:after="0"/>
              <w:jc w:val="both"/>
              <w:rPr>
                <w:sz w:val="20"/>
                <w:szCs w:val="20"/>
              </w:rPr>
            </w:pPr>
          </w:p>
        </w:tc>
      </w:tr>
      <w:tr w:rsidR="005E538C" w:rsidRPr="005E538C" w14:paraId="78C6E766" w14:textId="77777777" w:rsidTr="005E538C">
        <w:tc>
          <w:tcPr>
            <w:tcW w:w="4955" w:type="dxa"/>
          </w:tcPr>
          <w:p w14:paraId="4FF00783" w14:textId="77777777" w:rsidR="005E538C" w:rsidRPr="005E538C" w:rsidRDefault="005E538C" w:rsidP="005E538C">
            <w:pPr>
              <w:pStyle w:val="aa"/>
              <w:spacing w:before="0" w:beforeAutospacing="0" w:after="0"/>
              <w:jc w:val="both"/>
              <w:rPr>
                <w:sz w:val="20"/>
                <w:szCs w:val="20"/>
              </w:rPr>
            </w:pPr>
          </w:p>
        </w:tc>
        <w:tc>
          <w:tcPr>
            <w:tcW w:w="4956" w:type="dxa"/>
          </w:tcPr>
          <w:p w14:paraId="465CFF9C" w14:textId="77777777" w:rsidR="005E538C" w:rsidRPr="005E538C" w:rsidRDefault="005E538C" w:rsidP="005E538C">
            <w:pPr>
              <w:pStyle w:val="aa"/>
              <w:spacing w:before="0" w:beforeAutospacing="0" w:after="0"/>
              <w:jc w:val="both"/>
              <w:rPr>
                <w:sz w:val="20"/>
                <w:szCs w:val="20"/>
              </w:rPr>
            </w:pPr>
          </w:p>
        </w:tc>
      </w:tr>
      <w:tr w:rsidR="005E538C" w:rsidRPr="005E538C" w14:paraId="797601AA" w14:textId="77777777" w:rsidTr="005E538C">
        <w:tc>
          <w:tcPr>
            <w:tcW w:w="4955" w:type="dxa"/>
            <w:vAlign w:val="center"/>
          </w:tcPr>
          <w:p w14:paraId="01A82B32" w14:textId="77777777" w:rsidR="005E538C" w:rsidRPr="005E538C" w:rsidRDefault="005E538C" w:rsidP="005E538C">
            <w:pPr>
              <w:pStyle w:val="aa"/>
              <w:spacing w:before="0" w:beforeAutospacing="0" w:after="0"/>
              <w:jc w:val="both"/>
              <w:rPr>
                <w:sz w:val="20"/>
                <w:szCs w:val="20"/>
              </w:rPr>
            </w:pPr>
            <w:r w:rsidRPr="005E538C">
              <w:rPr>
                <w:b/>
                <w:sz w:val="20"/>
                <w:szCs w:val="20"/>
              </w:rPr>
              <w:t>Итого:</w:t>
            </w:r>
          </w:p>
        </w:tc>
        <w:tc>
          <w:tcPr>
            <w:tcW w:w="4956" w:type="dxa"/>
          </w:tcPr>
          <w:p w14:paraId="2B8DC973" w14:textId="77777777" w:rsidR="005E538C" w:rsidRPr="005E538C" w:rsidRDefault="005E538C" w:rsidP="005E538C">
            <w:pPr>
              <w:pStyle w:val="aa"/>
              <w:spacing w:before="0" w:beforeAutospacing="0" w:after="0"/>
              <w:jc w:val="both"/>
              <w:rPr>
                <w:sz w:val="20"/>
                <w:szCs w:val="20"/>
              </w:rPr>
            </w:pPr>
          </w:p>
        </w:tc>
      </w:tr>
    </w:tbl>
    <w:p w14:paraId="3F2AC7A3" w14:textId="77777777" w:rsidR="005E538C" w:rsidRPr="005E538C" w:rsidRDefault="005E538C" w:rsidP="005E538C">
      <w:pPr>
        <w:ind w:firstLine="709"/>
        <w:jc w:val="both"/>
        <w:rPr>
          <w:rFonts w:ascii="Times New Roman" w:hAnsi="Times New Roman" w:cs="Times New Roman"/>
          <w:sz w:val="20"/>
          <w:szCs w:val="20"/>
        </w:rPr>
      </w:pPr>
    </w:p>
    <w:p w14:paraId="67399799"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2.2.4. Проценты за пользование микрозаймом по ставке ____ </w:t>
      </w:r>
      <w:r w:rsidRPr="005E538C">
        <w:rPr>
          <w:rFonts w:ascii="Times New Roman" w:hAnsi="Times New Roman" w:cs="Times New Roman"/>
          <w:i/>
          <w:sz w:val="20"/>
          <w:szCs w:val="20"/>
        </w:rPr>
        <w:t>(цифрами и прописью)</w:t>
      </w:r>
      <w:r w:rsidRPr="005E538C">
        <w:rPr>
          <w:rFonts w:ascii="Times New Roman" w:hAnsi="Times New Roman" w:cs="Times New Roman"/>
          <w:sz w:val="20"/>
          <w:szCs w:val="20"/>
        </w:rPr>
        <w:t xml:space="preserve"> процентов годовых от остатка суммы микрозайма.</w:t>
      </w:r>
    </w:p>
    <w:p w14:paraId="2779AB3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2.2.5. Уплата процентов за пользование микрозаймом производится, ежемесячно не позднее ___ числа, начиная с _________ 20___г. и на дату окончательного погашения микрозайма установленную Договором микрозайма.</w:t>
      </w:r>
    </w:p>
    <w:p w14:paraId="01A92BC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0134E1"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13566F70"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2.2.8. Досрочное частичное или полное погашение займа осуществляется только по заявлению 5 (Пять) рабочих дней.</w:t>
      </w:r>
    </w:p>
    <w:p w14:paraId="75FDD681" w14:textId="77777777" w:rsidR="005E538C" w:rsidRPr="005E538C" w:rsidRDefault="005E538C" w:rsidP="005E538C">
      <w:pPr>
        <w:ind w:firstLine="709"/>
        <w:jc w:val="both"/>
        <w:rPr>
          <w:rFonts w:ascii="Times New Roman" w:hAnsi="Times New Roman" w:cs="Times New Roman"/>
          <w:sz w:val="20"/>
          <w:szCs w:val="20"/>
          <w:shd w:val="clear" w:color="auto" w:fill="FFFFFF"/>
        </w:rPr>
      </w:pPr>
      <w:r w:rsidRPr="005E538C">
        <w:rPr>
          <w:rFonts w:ascii="Times New Roman" w:hAnsi="Times New Roman" w:cs="Times New Roman"/>
          <w:sz w:val="20"/>
          <w:szCs w:val="20"/>
          <w:shd w:val="clear" w:color="auto" w:fill="FFFFFF"/>
        </w:rPr>
        <w:t>2.2.9. Плата за досрочный возврат микрозайма не взимается.</w:t>
      </w:r>
    </w:p>
    <w:p w14:paraId="261B034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5E538C">
        <w:rPr>
          <w:rFonts w:ascii="Times New Roman" w:hAnsi="Times New Roman" w:cs="Times New Roman"/>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558C022" w14:textId="77777777" w:rsidR="005E538C" w:rsidRPr="005E538C" w:rsidRDefault="005E538C" w:rsidP="005E538C">
      <w:pPr>
        <w:ind w:firstLine="709"/>
        <w:jc w:val="both"/>
        <w:rPr>
          <w:rFonts w:ascii="Times New Roman" w:hAnsi="Times New Roman" w:cs="Times New Roman"/>
          <w:sz w:val="20"/>
          <w:szCs w:val="20"/>
          <w:shd w:val="clear" w:color="auto" w:fill="FFFFFF"/>
          <w:lang w:bidi="en-US"/>
        </w:rPr>
      </w:pPr>
      <w:r w:rsidRPr="005E538C">
        <w:rPr>
          <w:rFonts w:ascii="Times New Roman" w:hAnsi="Times New Roman" w:cs="Times New Roman"/>
          <w:sz w:val="20"/>
          <w:szCs w:val="20"/>
          <w:shd w:val="clear" w:color="auto" w:fill="FFFFFF"/>
        </w:rPr>
        <w:t xml:space="preserve">2.2.11. </w:t>
      </w:r>
      <w:r w:rsidRPr="005E538C">
        <w:rPr>
          <w:rFonts w:ascii="Times New Roman" w:eastAsia="Lucida Sans Unicode" w:hAnsi="Times New Roman" w:cs="Times New Roman"/>
          <w:sz w:val="20"/>
          <w:szCs w:val="20"/>
          <w:lang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5E538C">
        <w:rPr>
          <w:rFonts w:ascii="Times New Roman" w:hAnsi="Times New Roman" w:cs="Times New Roman"/>
          <w:sz w:val="20"/>
          <w:szCs w:val="20"/>
          <w:shd w:val="clear" w:color="auto" w:fill="FFFFFF"/>
          <w:lang w:bidi="en-US"/>
        </w:rPr>
        <w:t>Залогодержателю</w:t>
      </w:r>
      <w:r w:rsidRPr="005E538C">
        <w:rPr>
          <w:rFonts w:ascii="Times New Roman" w:eastAsia="Lucida Sans Unicode" w:hAnsi="Times New Roman" w:cs="Times New Roman"/>
          <w:sz w:val="20"/>
          <w:szCs w:val="20"/>
          <w:lang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5E538C">
        <w:rPr>
          <w:rFonts w:ascii="Times New Roman" w:hAnsi="Times New Roman" w:cs="Times New Roman"/>
          <w:sz w:val="20"/>
          <w:szCs w:val="20"/>
          <w:shd w:val="clear" w:color="auto" w:fill="FFFFFF"/>
          <w:lang w:bidi="en-US"/>
        </w:rPr>
        <w:t>.</w:t>
      </w:r>
    </w:p>
    <w:p w14:paraId="68CFCB4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6B6C84D"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2.2.13. Заемщик возмещает все издержки </w:t>
      </w:r>
      <w:r w:rsidRPr="005E538C">
        <w:rPr>
          <w:rFonts w:ascii="Times New Roman" w:hAnsi="Times New Roman" w:cs="Times New Roman"/>
          <w:sz w:val="20"/>
          <w:szCs w:val="20"/>
          <w:shd w:val="clear" w:color="auto" w:fill="FFFFFF"/>
          <w:lang w:bidi="en-US"/>
        </w:rPr>
        <w:t>Залогодержателя</w:t>
      </w:r>
      <w:r w:rsidRPr="005E538C">
        <w:rPr>
          <w:rFonts w:ascii="Times New Roman" w:hAnsi="Times New Roman" w:cs="Times New Roman"/>
          <w:sz w:val="20"/>
          <w:szCs w:val="20"/>
        </w:rPr>
        <w:t xml:space="preserve"> (Заимодавца) по взысканию задолженности по Договору, в том числе судебные расходы.</w:t>
      </w:r>
    </w:p>
    <w:p w14:paraId="2D2EF376" w14:textId="77777777" w:rsidR="005E538C" w:rsidRPr="005E538C" w:rsidRDefault="005E538C" w:rsidP="005E538C">
      <w:pPr>
        <w:ind w:firstLine="709"/>
        <w:jc w:val="both"/>
        <w:rPr>
          <w:rFonts w:ascii="Times New Roman" w:hAnsi="Times New Roman" w:cs="Times New Roman"/>
          <w:i/>
          <w:sz w:val="20"/>
          <w:szCs w:val="20"/>
        </w:rPr>
      </w:pPr>
      <w:r w:rsidRPr="005E538C">
        <w:rPr>
          <w:rFonts w:ascii="Times New Roman" w:hAnsi="Times New Roman" w:cs="Times New Roman"/>
          <w:sz w:val="20"/>
          <w:szCs w:val="20"/>
        </w:rPr>
        <w:t>2.2.14. Целевое назначение микрозайма: ______________________</w:t>
      </w:r>
      <w:r w:rsidRPr="005E538C">
        <w:rPr>
          <w:rFonts w:ascii="Times New Roman" w:hAnsi="Times New Roman" w:cs="Times New Roman"/>
          <w:i/>
          <w:sz w:val="20"/>
          <w:szCs w:val="20"/>
        </w:rPr>
        <w:t xml:space="preserve"> (указать целевое назначение).</w:t>
      </w:r>
    </w:p>
    <w:p w14:paraId="7D3EC643" w14:textId="77777777" w:rsidR="005E538C" w:rsidRPr="005E538C" w:rsidRDefault="005E538C" w:rsidP="005E538C">
      <w:pPr>
        <w:ind w:firstLine="709"/>
        <w:jc w:val="center"/>
        <w:rPr>
          <w:rFonts w:ascii="Times New Roman" w:hAnsi="Times New Roman" w:cs="Times New Roman"/>
          <w:b/>
          <w:bCs/>
          <w:sz w:val="20"/>
          <w:szCs w:val="20"/>
          <w:shd w:val="clear" w:color="auto" w:fill="FFFFFF"/>
        </w:rPr>
      </w:pPr>
    </w:p>
    <w:p w14:paraId="6C48F4B8" w14:textId="77777777" w:rsidR="005E538C" w:rsidRPr="005E538C" w:rsidRDefault="005E538C" w:rsidP="00DC4D9A">
      <w:pPr>
        <w:widowControl w:val="0"/>
        <w:numPr>
          <w:ilvl w:val="0"/>
          <w:numId w:val="71"/>
        </w:numPr>
        <w:suppressAutoHyphens/>
        <w:spacing w:after="0" w:line="240" w:lineRule="auto"/>
        <w:ind w:left="0" w:firstLine="0"/>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 xml:space="preserve"> ЗАЯВЛЕНИЯ И ГАРАНТИИ</w:t>
      </w:r>
    </w:p>
    <w:p w14:paraId="45E124C3" w14:textId="77777777" w:rsidR="005E538C" w:rsidRPr="005E538C" w:rsidRDefault="005E538C" w:rsidP="00DC4D9A">
      <w:pPr>
        <w:widowControl w:val="0"/>
        <w:numPr>
          <w:ilvl w:val="1"/>
          <w:numId w:val="71"/>
        </w:numPr>
        <w:tabs>
          <w:tab w:val="num" w:pos="851"/>
        </w:tabs>
        <w:suppressAutoHyphens/>
        <w:spacing w:after="0" w:line="240" w:lineRule="auto"/>
        <w:ind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Залогодатель подтверждает, и гарантирует, что:</w:t>
      </w:r>
    </w:p>
    <w:p w14:paraId="694C38A9" w14:textId="77777777" w:rsidR="005E538C" w:rsidRPr="005E538C" w:rsidRDefault="005E538C" w:rsidP="00DC4D9A">
      <w:pPr>
        <w:widowControl w:val="0"/>
        <w:numPr>
          <w:ilvl w:val="2"/>
          <w:numId w:val="71"/>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14:paraId="2C2693D9" w14:textId="77777777" w:rsidR="005E538C" w:rsidRPr="005E538C" w:rsidRDefault="005E538C" w:rsidP="00DC4D9A">
      <w:pPr>
        <w:widowControl w:val="0"/>
        <w:numPr>
          <w:ilvl w:val="2"/>
          <w:numId w:val="71"/>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5F02A740" w14:textId="77777777" w:rsidR="005E538C" w:rsidRPr="005E538C" w:rsidRDefault="005E538C" w:rsidP="00DC4D9A">
      <w:pPr>
        <w:widowControl w:val="0"/>
        <w:numPr>
          <w:ilvl w:val="2"/>
          <w:numId w:val="71"/>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03D71DAB" w14:textId="77777777" w:rsidR="005E538C" w:rsidRPr="005E538C" w:rsidRDefault="005E538C" w:rsidP="00DC4D9A">
      <w:pPr>
        <w:widowControl w:val="0"/>
        <w:numPr>
          <w:ilvl w:val="2"/>
          <w:numId w:val="71"/>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5E538C">
        <w:rPr>
          <w:rFonts w:ascii="Times New Roman" w:eastAsia="Lucida Sans Unicode" w:hAnsi="Times New Roman" w:cs="Times New Roman"/>
          <w:kern w:val="1"/>
          <w:sz w:val="20"/>
          <w:szCs w:val="20"/>
          <w:shd w:val="clear" w:color="auto" w:fill="FFFFFF"/>
          <w:lang w:bidi="en-US"/>
        </w:rPr>
        <w:t>займа</w:t>
      </w:r>
      <w:r w:rsidRPr="005E538C">
        <w:rPr>
          <w:rFonts w:ascii="Times New Roman" w:eastAsia="Lucida Sans Unicode" w:hAnsi="Times New Roman" w:cs="Times New Roman"/>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6E99CD4F" w14:textId="77777777" w:rsidR="005E538C" w:rsidRPr="005E538C" w:rsidRDefault="005E538C" w:rsidP="00DC4D9A">
      <w:pPr>
        <w:widowControl w:val="0"/>
        <w:numPr>
          <w:ilvl w:val="2"/>
          <w:numId w:val="71"/>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shd w:val="clear" w:color="auto" w:fill="FFFFFF"/>
        </w:rPr>
        <w:t xml:space="preserve">Залогодатель, </w:t>
      </w:r>
      <w:r w:rsidRPr="005E538C">
        <w:rPr>
          <w:rFonts w:ascii="Times New Roman" w:eastAsia="Lucida Sans Unicode" w:hAnsi="Times New Roman" w:cs="Times New Roman"/>
          <w:kern w:val="1"/>
          <w:sz w:val="20"/>
          <w:szCs w:val="20"/>
        </w:rPr>
        <w:t xml:space="preserve">или представитель </w:t>
      </w:r>
      <w:r w:rsidRPr="005E538C">
        <w:rPr>
          <w:rFonts w:ascii="Times New Roman" w:eastAsia="Lucida Sans Unicode" w:hAnsi="Times New Roman" w:cs="Times New Roman"/>
          <w:kern w:val="1"/>
          <w:sz w:val="20"/>
          <w:szCs w:val="20"/>
          <w:shd w:val="clear" w:color="auto" w:fill="FFFFFF"/>
        </w:rPr>
        <w:t>Залогодателя</w:t>
      </w:r>
      <w:r w:rsidRPr="005E538C">
        <w:rPr>
          <w:rFonts w:ascii="Times New Roman" w:eastAsia="Lucida Sans Unicode" w:hAnsi="Times New Roman" w:cs="Times New Roman"/>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в течение срока действия Договора, а после истечение срока действия договора до момента его отзыва.</w:t>
      </w:r>
    </w:p>
    <w:p w14:paraId="1D6645A4" w14:textId="77777777" w:rsidR="005E538C" w:rsidRPr="005E538C" w:rsidRDefault="005E538C" w:rsidP="00DC4D9A">
      <w:pPr>
        <w:widowControl w:val="0"/>
        <w:numPr>
          <w:ilvl w:val="2"/>
          <w:numId w:val="71"/>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Залогодатель не возражает в отношении предоставления </w:t>
      </w:r>
      <w:r w:rsidRPr="005E538C">
        <w:rPr>
          <w:rFonts w:ascii="Times New Roman" w:hAnsi="Times New Roman" w:cs="Times New Roman"/>
          <w:sz w:val="20"/>
          <w:szCs w:val="20"/>
        </w:rPr>
        <w:t>Залогодержателем</w:t>
      </w:r>
      <w:r w:rsidRPr="005E538C">
        <w:rPr>
          <w:rFonts w:ascii="Times New Roman" w:eastAsia="Lucida Sans Unicode" w:hAnsi="Times New Roman" w:cs="Times New Roman"/>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778A5474" w14:textId="77777777" w:rsidR="005E538C" w:rsidRPr="005E538C" w:rsidRDefault="005E538C" w:rsidP="005E538C">
      <w:pPr>
        <w:widowControl w:val="0"/>
        <w:tabs>
          <w:tab w:val="num" w:pos="1440"/>
        </w:tabs>
        <w:ind w:right="-2" w:firstLine="709"/>
        <w:jc w:val="both"/>
        <w:rPr>
          <w:rFonts w:ascii="Times New Roman" w:eastAsia="Lucida Sans Unicode" w:hAnsi="Times New Roman" w:cs="Times New Roman"/>
          <w:kern w:val="1"/>
          <w:sz w:val="20"/>
          <w:szCs w:val="20"/>
        </w:rPr>
      </w:pPr>
    </w:p>
    <w:p w14:paraId="10D6E8F8" w14:textId="77777777" w:rsidR="005E538C" w:rsidRPr="005E538C" w:rsidRDefault="005E538C" w:rsidP="00DC4D9A">
      <w:pPr>
        <w:widowControl w:val="0"/>
        <w:numPr>
          <w:ilvl w:val="0"/>
          <w:numId w:val="71"/>
        </w:numPr>
        <w:suppressAutoHyphens/>
        <w:spacing w:after="0" w:line="240" w:lineRule="auto"/>
        <w:ind w:left="0" w:firstLine="0"/>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 xml:space="preserve"> ПРАВА И ОБЯЗАННОСТИ СТОРОН</w:t>
      </w:r>
    </w:p>
    <w:p w14:paraId="1FB42B44" w14:textId="77777777" w:rsidR="005E538C" w:rsidRPr="005E538C" w:rsidRDefault="005E538C" w:rsidP="00DC4D9A">
      <w:pPr>
        <w:widowControl w:val="0"/>
        <w:numPr>
          <w:ilvl w:val="1"/>
          <w:numId w:val="72"/>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Залогодатель принимает на себя следующие обязательства:</w:t>
      </w:r>
    </w:p>
    <w:p w14:paraId="5DEC99E1"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Не совершать действий, влекущих прекращение права залога или уменьшение стоимости заложенного имущества.</w:t>
      </w:r>
    </w:p>
    <w:p w14:paraId="58D84632"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Принимать меры, необходимые для защиты Предмета ипотеки от посягательств третьих лиц.</w:t>
      </w:r>
    </w:p>
    <w:p w14:paraId="7C09D6DC"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2084A8F0"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14:paraId="1C51D223" w14:textId="77777777" w:rsidR="005E538C" w:rsidRPr="005E538C" w:rsidRDefault="005E538C" w:rsidP="00DC4D9A">
      <w:pPr>
        <w:widowControl w:val="0"/>
        <w:numPr>
          <w:ilvl w:val="2"/>
          <w:numId w:val="64"/>
        </w:numPr>
        <w:tabs>
          <w:tab w:val="num" w:pos="709"/>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09F73F1E" w14:textId="77777777" w:rsidR="005E538C" w:rsidRPr="005E538C" w:rsidRDefault="005E538C" w:rsidP="00DC4D9A">
      <w:pPr>
        <w:widowControl w:val="0"/>
        <w:numPr>
          <w:ilvl w:val="2"/>
          <w:numId w:val="64"/>
        </w:numPr>
        <w:tabs>
          <w:tab w:val="num" w:pos="709"/>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6D3D106D"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5AAC1E15"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Нести риск случайной гибели или случайного повреждения Предмета ипотеки.</w:t>
      </w:r>
    </w:p>
    <w:p w14:paraId="180AE878" w14:textId="77777777" w:rsidR="005E538C" w:rsidRPr="005E538C" w:rsidRDefault="005E538C" w:rsidP="00DC4D9A">
      <w:pPr>
        <w:widowControl w:val="0"/>
        <w:numPr>
          <w:ilvl w:val="2"/>
          <w:numId w:val="64"/>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7584F917" w14:textId="77777777" w:rsidR="005E538C" w:rsidRPr="005E538C" w:rsidRDefault="005E538C" w:rsidP="00DC4D9A">
      <w:pPr>
        <w:widowControl w:val="0"/>
        <w:numPr>
          <w:ilvl w:val="2"/>
          <w:numId w:val="64"/>
        </w:numPr>
        <w:tabs>
          <w:tab w:val="num" w:pos="993"/>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0954DBB9" w14:textId="77777777" w:rsidR="005E538C" w:rsidRPr="005E538C" w:rsidRDefault="005E538C" w:rsidP="005E538C">
      <w:pPr>
        <w:widowControl w:val="0"/>
        <w:tabs>
          <w:tab w:val="left" w:pos="1134"/>
          <w:tab w:val="left" w:pos="1287"/>
        </w:tabs>
        <w:autoSpaceDE w:val="0"/>
        <w:ind w:right="-6"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Залогодатель узнает/должен будет узнать об изменении состава акционеров (участников) Залогодателя;</w:t>
      </w:r>
    </w:p>
    <w:p w14:paraId="177DFF22" w14:textId="77777777" w:rsidR="005E538C" w:rsidRPr="005E538C" w:rsidRDefault="005E538C" w:rsidP="005E538C">
      <w:pPr>
        <w:widowControl w:val="0"/>
        <w:tabs>
          <w:tab w:val="left" w:pos="1134"/>
          <w:tab w:val="left" w:pos="1287"/>
        </w:tabs>
        <w:autoSpaceDE w:val="0"/>
        <w:ind w:right="-6"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произойдёт изменение персонального состава органов управления Залогодателя;</w:t>
      </w:r>
    </w:p>
    <w:p w14:paraId="57B1744C" w14:textId="77777777" w:rsidR="005E538C" w:rsidRPr="005E538C" w:rsidRDefault="005E538C" w:rsidP="005E538C">
      <w:pPr>
        <w:widowControl w:val="0"/>
        <w:tabs>
          <w:tab w:val="left" w:pos="1134"/>
          <w:tab w:val="left" w:pos="1287"/>
        </w:tabs>
        <w:autoSpaceDE w:val="0"/>
        <w:ind w:right="-6"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уполномоченным органом управления Залогодателя будет принято решение о ликвидации, реорганизации Залогодателя;</w:t>
      </w:r>
    </w:p>
    <w:p w14:paraId="4DC7633F" w14:textId="77777777" w:rsidR="005E538C" w:rsidRPr="005E538C" w:rsidRDefault="005E538C" w:rsidP="005E538C">
      <w:pPr>
        <w:widowControl w:val="0"/>
        <w:tabs>
          <w:tab w:val="left" w:pos="1134"/>
          <w:tab w:val="left" w:pos="1287"/>
        </w:tabs>
        <w:autoSpaceDE w:val="0"/>
        <w:ind w:right="-6"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заинтересованным лицом будет подано в арбитражный суд заявление о признании Залогодателя банкротом.</w:t>
      </w:r>
    </w:p>
    <w:p w14:paraId="75374758" w14:textId="77777777" w:rsidR="005E538C" w:rsidRPr="005E538C" w:rsidRDefault="005E538C" w:rsidP="00DC4D9A">
      <w:pPr>
        <w:widowControl w:val="0"/>
        <w:numPr>
          <w:ilvl w:val="1"/>
          <w:numId w:val="72"/>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Залогодатель имеет право:</w:t>
      </w:r>
    </w:p>
    <w:p w14:paraId="64B8E48A" w14:textId="77777777" w:rsidR="005E538C" w:rsidRPr="005E538C" w:rsidRDefault="005E538C" w:rsidP="00DC4D9A">
      <w:pPr>
        <w:widowControl w:val="0"/>
        <w:numPr>
          <w:ilvl w:val="2"/>
          <w:numId w:val="65"/>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4247FCA" w14:textId="77777777" w:rsidR="005E538C" w:rsidRPr="005E538C" w:rsidRDefault="005E538C" w:rsidP="00DC4D9A">
      <w:pPr>
        <w:widowControl w:val="0"/>
        <w:numPr>
          <w:ilvl w:val="2"/>
          <w:numId w:val="65"/>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Прекратить обращение взыскания на Предмет ипотеки в случае досрочного погашения, обеспеченного залогом обязательства.</w:t>
      </w:r>
    </w:p>
    <w:p w14:paraId="27473350" w14:textId="77777777" w:rsidR="005E538C" w:rsidRPr="005E538C" w:rsidRDefault="005E538C" w:rsidP="00DC4D9A">
      <w:pPr>
        <w:widowControl w:val="0"/>
        <w:numPr>
          <w:ilvl w:val="1"/>
          <w:numId w:val="72"/>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Залогодержатель имеет право:</w:t>
      </w:r>
    </w:p>
    <w:p w14:paraId="7188501D" w14:textId="77777777" w:rsidR="005E538C" w:rsidRPr="005E538C" w:rsidRDefault="005E538C" w:rsidP="00DC4D9A">
      <w:pPr>
        <w:widowControl w:val="0"/>
        <w:numPr>
          <w:ilvl w:val="2"/>
          <w:numId w:val="66"/>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15765064" w14:textId="77777777" w:rsidR="005E538C" w:rsidRPr="005E538C" w:rsidRDefault="005E538C" w:rsidP="00DC4D9A">
      <w:pPr>
        <w:widowControl w:val="0"/>
        <w:numPr>
          <w:ilvl w:val="2"/>
          <w:numId w:val="66"/>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76F6B682" w14:textId="77777777" w:rsidR="005E538C" w:rsidRPr="005E538C" w:rsidRDefault="005E538C" w:rsidP="00DC4D9A">
      <w:pPr>
        <w:widowControl w:val="0"/>
        <w:numPr>
          <w:ilvl w:val="2"/>
          <w:numId w:val="66"/>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14:paraId="71C4A38B" w14:textId="77777777" w:rsidR="005E538C" w:rsidRPr="005E538C" w:rsidRDefault="005E538C" w:rsidP="00DC4D9A">
      <w:pPr>
        <w:widowControl w:val="0"/>
        <w:numPr>
          <w:ilvl w:val="2"/>
          <w:numId w:val="66"/>
        </w:numPr>
        <w:tabs>
          <w:tab w:val="num" w:pos="851"/>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1FC2F153" w14:textId="77777777" w:rsidR="005E538C" w:rsidRPr="005E538C" w:rsidRDefault="005E538C" w:rsidP="00DC4D9A">
      <w:pPr>
        <w:widowControl w:val="0"/>
        <w:numPr>
          <w:ilvl w:val="2"/>
          <w:numId w:val="66"/>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14B0D14D" w14:textId="77777777" w:rsidR="005E538C" w:rsidRPr="005E538C" w:rsidRDefault="005E538C" w:rsidP="00DC4D9A">
      <w:pPr>
        <w:widowControl w:val="0"/>
        <w:numPr>
          <w:ilvl w:val="2"/>
          <w:numId w:val="66"/>
        </w:numPr>
        <w:tabs>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5E5A29C6" w14:textId="77777777" w:rsidR="005E538C" w:rsidRPr="005E538C" w:rsidRDefault="005E538C" w:rsidP="00DC4D9A">
      <w:pPr>
        <w:pStyle w:val="ac"/>
        <w:widowControl w:val="0"/>
        <w:numPr>
          <w:ilvl w:val="1"/>
          <w:numId w:val="66"/>
        </w:numPr>
        <w:tabs>
          <w:tab w:val="clear" w:pos="1080"/>
          <w:tab w:val="num" w:pos="851"/>
        </w:tab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4401709D" w14:textId="77777777" w:rsidR="005E538C" w:rsidRPr="005E538C" w:rsidRDefault="005E538C" w:rsidP="005E538C">
      <w:pPr>
        <w:widowControl w:val="0"/>
        <w:ind w:left="284"/>
        <w:jc w:val="both"/>
        <w:rPr>
          <w:rFonts w:ascii="Times New Roman" w:eastAsia="Lucida Sans Unicode" w:hAnsi="Times New Roman" w:cs="Times New Roman"/>
          <w:kern w:val="1"/>
          <w:sz w:val="20"/>
          <w:szCs w:val="20"/>
        </w:rPr>
      </w:pPr>
    </w:p>
    <w:p w14:paraId="064A0F28" w14:textId="77777777" w:rsidR="005E538C" w:rsidRPr="005E538C" w:rsidRDefault="005E538C" w:rsidP="005E538C">
      <w:pPr>
        <w:widowControl w:val="0"/>
        <w:ind w:left="284"/>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5. ОБРАЩЕНИЕ ВЗЫСКАНИЯ НА ПРЕДМЕТ ИПОТЕКИ</w:t>
      </w:r>
    </w:p>
    <w:p w14:paraId="62341605" w14:textId="77777777" w:rsidR="005E538C" w:rsidRPr="005E538C" w:rsidRDefault="005E538C" w:rsidP="00DC4D9A">
      <w:pPr>
        <w:widowControl w:val="0"/>
        <w:numPr>
          <w:ilvl w:val="1"/>
          <w:numId w:val="73"/>
        </w:numPr>
        <w:tabs>
          <w:tab w:val="num" w:pos="851"/>
          <w:tab w:val="left" w:pos="1134"/>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033DA945" w14:textId="77777777" w:rsidR="005E538C" w:rsidRPr="005E538C" w:rsidRDefault="005E538C" w:rsidP="00DC4D9A">
      <w:pPr>
        <w:widowControl w:val="0"/>
        <w:numPr>
          <w:ilvl w:val="1"/>
          <w:numId w:val="73"/>
        </w:numPr>
        <w:tabs>
          <w:tab w:val="num" w:pos="851"/>
          <w:tab w:val="left" w:pos="1134"/>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6F935B4F" w14:textId="77777777" w:rsidR="005E538C" w:rsidRPr="005E538C" w:rsidRDefault="005E538C" w:rsidP="005E538C">
      <w:pPr>
        <w:widowControl w:val="0"/>
        <w:tabs>
          <w:tab w:val="num"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при нарушении Залогодателем условий пользования, содержания и/или охраны Предмета ипотеки;</w:t>
      </w:r>
    </w:p>
    <w:p w14:paraId="0322DC18" w14:textId="77777777" w:rsidR="005E538C" w:rsidRPr="005E538C" w:rsidRDefault="005E538C" w:rsidP="005E538C">
      <w:pPr>
        <w:widowControl w:val="0"/>
        <w:tabs>
          <w:tab w:val="num" w:pos="709"/>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6B62289B" w14:textId="77777777" w:rsidR="005E538C" w:rsidRPr="005E538C" w:rsidRDefault="005E538C" w:rsidP="005E538C">
      <w:pPr>
        <w:widowControl w:val="0"/>
        <w:tabs>
          <w:tab w:val="num"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при отказе Залогодержателю в проверке Предмета ипотеки;</w:t>
      </w:r>
    </w:p>
    <w:p w14:paraId="2FBCC2BD" w14:textId="77777777" w:rsidR="005E538C" w:rsidRPr="005E538C" w:rsidRDefault="005E538C" w:rsidP="005E538C">
      <w:pPr>
        <w:widowControl w:val="0"/>
        <w:tabs>
          <w:tab w:val="num"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7787A3F3" w14:textId="77777777" w:rsidR="005E538C" w:rsidRPr="005E538C" w:rsidRDefault="005E538C" w:rsidP="005E538C">
      <w:pPr>
        <w:widowControl w:val="0"/>
        <w:tabs>
          <w:tab w:val="num"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9A99292" w14:textId="77777777" w:rsidR="005E538C" w:rsidRPr="005E538C" w:rsidRDefault="005E538C" w:rsidP="005E538C">
      <w:pPr>
        <w:widowControl w:val="0"/>
        <w:tabs>
          <w:tab w:val="num"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6968B717" w14:textId="77777777" w:rsidR="005E538C" w:rsidRPr="005E538C" w:rsidRDefault="005E538C" w:rsidP="005E538C">
      <w:pPr>
        <w:widowControl w:val="0"/>
        <w:tabs>
          <w:tab w:val="num" w:pos="851"/>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 при неоднократном нарушении обязательств по Договору микрозайма, даже при условии, что просрочка незначительна; </w:t>
      </w:r>
    </w:p>
    <w:p w14:paraId="7144D534" w14:textId="77777777" w:rsidR="005E538C" w:rsidRPr="005E538C" w:rsidRDefault="005E538C" w:rsidP="005E538C">
      <w:pPr>
        <w:widowControl w:val="0"/>
        <w:tabs>
          <w:tab w:val="num" w:pos="567"/>
          <w:tab w:val="left" w:pos="1134"/>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w:t>
      </w:r>
      <w:r w:rsidRPr="005E538C">
        <w:rPr>
          <w:rFonts w:ascii="Times New Roman" w:eastAsia="Lucida Sans Unicode" w:hAnsi="Times New Roman" w:cs="Times New Roman"/>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78B422A6" w14:textId="77777777" w:rsidR="005E538C" w:rsidRPr="005E538C" w:rsidRDefault="005E538C" w:rsidP="00DC4D9A">
      <w:pPr>
        <w:widowControl w:val="0"/>
        <w:numPr>
          <w:ilvl w:val="1"/>
          <w:numId w:val="73"/>
        </w:numPr>
        <w:tabs>
          <w:tab w:val="num" w:pos="709"/>
          <w:tab w:val="left" w:pos="1134"/>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1A236C3" w14:textId="77777777" w:rsidR="005E538C" w:rsidRPr="005E538C" w:rsidRDefault="005E538C" w:rsidP="00DC4D9A">
      <w:pPr>
        <w:widowControl w:val="0"/>
        <w:numPr>
          <w:ilvl w:val="1"/>
          <w:numId w:val="73"/>
        </w:numPr>
        <w:tabs>
          <w:tab w:val="num" w:pos="851"/>
          <w:tab w:val="left" w:pos="1134"/>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1BA571" w14:textId="77777777" w:rsidR="005E538C" w:rsidRPr="005E538C" w:rsidRDefault="005E538C" w:rsidP="00DC4D9A">
      <w:pPr>
        <w:widowControl w:val="0"/>
        <w:numPr>
          <w:ilvl w:val="1"/>
          <w:numId w:val="73"/>
        </w:numPr>
        <w:tabs>
          <w:tab w:val="num" w:pos="851"/>
          <w:tab w:val="left" w:pos="1134"/>
        </w:tabs>
        <w:suppressAutoHyphens/>
        <w:spacing w:after="0" w:line="240" w:lineRule="auto"/>
        <w:ind w:left="0"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3AA6A848" w14:textId="77777777" w:rsidR="005E538C" w:rsidRPr="005E538C" w:rsidRDefault="005E538C" w:rsidP="005E538C">
      <w:pPr>
        <w:widowControl w:val="0"/>
        <w:tabs>
          <w:tab w:val="left" w:pos="709"/>
          <w:tab w:val="left" w:pos="851"/>
          <w:tab w:val="left" w:pos="1134"/>
          <w:tab w:val="left" w:pos="1276"/>
          <w:tab w:val="left" w:pos="1701"/>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на издержки Залогодержателя (Займодавца) по взысканию задолженности;</w:t>
      </w:r>
    </w:p>
    <w:p w14:paraId="2692AFE5"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на уплату просроченных процентов;</w:t>
      </w:r>
    </w:p>
    <w:p w14:paraId="6472A095"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на уплату срочных процентов;</w:t>
      </w:r>
    </w:p>
    <w:p w14:paraId="1C875D68"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на погашение просроченной задолженности по микрозайму;</w:t>
      </w:r>
    </w:p>
    <w:p w14:paraId="10171A21" w14:textId="77777777" w:rsidR="005E538C" w:rsidRPr="005E538C" w:rsidRDefault="005E538C" w:rsidP="005E538C">
      <w:pPr>
        <w:tabs>
          <w:tab w:val="left" w:pos="1134"/>
        </w:tabs>
        <w:ind w:firstLine="709"/>
        <w:jc w:val="both"/>
        <w:rPr>
          <w:rFonts w:ascii="Times New Roman" w:hAnsi="Times New Roman" w:cs="Times New Roman"/>
          <w:sz w:val="20"/>
          <w:szCs w:val="20"/>
        </w:rPr>
      </w:pPr>
      <w:r w:rsidRPr="005E538C">
        <w:rPr>
          <w:rFonts w:ascii="Times New Roman" w:hAnsi="Times New Roman" w:cs="Times New Roman"/>
          <w:sz w:val="20"/>
          <w:szCs w:val="20"/>
        </w:rPr>
        <w:t>- на погашение срочной задолженности по микрозайму;</w:t>
      </w:r>
    </w:p>
    <w:p w14:paraId="61521211" w14:textId="77777777" w:rsidR="005E538C" w:rsidRPr="005E538C" w:rsidRDefault="005E538C" w:rsidP="005E538C">
      <w:pPr>
        <w:widowControl w:val="0"/>
        <w:tabs>
          <w:tab w:val="left" w:pos="709"/>
          <w:tab w:val="left" w:pos="851"/>
          <w:tab w:val="left" w:pos="1134"/>
          <w:tab w:val="left" w:pos="1276"/>
          <w:tab w:val="left" w:pos="1701"/>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на уплату неустойки за неисполнение обязательств по Договору микрозайма;</w:t>
      </w:r>
    </w:p>
    <w:p w14:paraId="248C0B37" w14:textId="77777777" w:rsidR="005E538C" w:rsidRPr="005E538C" w:rsidRDefault="005E538C" w:rsidP="005E538C">
      <w:pPr>
        <w:widowControl w:val="0"/>
        <w:tabs>
          <w:tab w:val="left" w:pos="709"/>
          <w:tab w:val="left" w:pos="851"/>
          <w:tab w:val="left" w:pos="1134"/>
          <w:tab w:val="left" w:pos="1276"/>
          <w:tab w:val="left" w:pos="1701"/>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на возмещение убытков, подлежащих возмещению Заемщиком.</w:t>
      </w:r>
    </w:p>
    <w:p w14:paraId="2B970C2E" w14:textId="77777777" w:rsidR="005E538C" w:rsidRPr="005E538C" w:rsidRDefault="005E538C" w:rsidP="005E538C">
      <w:pPr>
        <w:widowControl w:val="0"/>
        <w:tabs>
          <w:tab w:val="left" w:pos="709"/>
          <w:tab w:val="left" w:pos="851"/>
          <w:tab w:val="left" w:pos="1134"/>
          <w:tab w:val="left" w:pos="1276"/>
          <w:tab w:val="left" w:pos="1701"/>
        </w:tabs>
        <w:ind w:right="-2" w:firstLine="426"/>
        <w:jc w:val="both"/>
        <w:rPr>
          <w:rFonts w:ascii="Times New Roman" w:eastAsia="Lucida Sans Unicode" w:hAnsi="Times New Roman" w:cs="Times New Roman"/>
          <w:kern w:val="1"/>
          <w:sz w:val="20"/>
          <w:szCs w:val="20"/>
        </w:rPr>
      </w:pPr>
    </w:p>
    <w:p w14:paraId="5CBB1A53" w14:textId="77777777" w:rsidR="005E538C" w:rsidRPr="005E538C" w:rsidRDefault="005E538C" w:rsidP="00DC4D9A">
      <w:pPr>
        <w:widowControl w:val="0"/>
        <w:numPr>
          <w:ilvl w:val="0"/>
          <w:numId w:val="67"/>
        </w:numPr>
        <w:suppressAutoHyphens/>
        <w:spacing w:after="0" w:line="240" w:lineRule="auto"/>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ДОПОЛНИТЕЛЬНЫЕ УСЛОВИЯ</w:t>
      </w:r>
    </w:p>
    <w:p w14:paraId="10EDC549" w14:textId="77777777" w:rsidR="005E538C" w:rsidRPr="005E538C" w:rsidRDefault="005E538C" w:rsidP="00DC4D9A">
      <w:pPr>
        <w:widowControl w:val="0"/>
        <w:numPr>
          <w:ilvl w:val="1"/>
          <w:numId w:val="67"/>
        </w:numPr>
        <w:tabs>
          <w:tab w:val="num" w:pos="709"/>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0CB640EA" w14:textId="77777777" w:rsidR="005E538C" w:rsidRPr="005E538C" w:rsidRDefault="005E538C" w:rsidP="00DC4D9A">
      <w:pPr>
        <w:widowControl w:val="0"/>
        <w:numPr>
          <w:ilvl w:val="1"/>
          <w:numId w:val="67"/>
        </w:numPr>
        <w:tabs>
          <w:tab w:val="num" w:pos="709"/>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46E4F7BF" w14:textId="77777777" w:rsidR="005E538C" w:rsidRPr="005E538C" w:rsidRDefault="005E538C" w:rsidP="00DC4D9A">
      <w:pPr>
        <w:widowControl w:val="0"/>
        <w:numPr>
          <w:ilvl w:val="1"/>
          <w:numId w:val="67"/>
        </w:numPr>
        <w:tabs>
          <w:tab w:val="num" w:pos="709"/>
          <w:tab w:val="num" w:pos="851"/>
        </w:tabs>
        <w:suppressAutoHyphens/>
        <w:spacing w:after="0" w:line="240" w:lineRule="auto"/>
        <w:ind w:left="0"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590130B4" w14:textId="77777777" w:rsidR="005E538C" w:rsidRPr="005E538C" w:rsidRDefault="005E538C" w:rsidP="005E538C">
      <w:pPr>
        <w:widowControl w:val="0"/>
        <w:tabs>
          <w:tab w:val="num" w:pos="851"/>
        </w:tabs>
        <w:ind w:firstLine="709"/>
        <w:jc w:val="both"/>
        <w:rPr>
          <w:rFonts w:ascii="Times New Roman" w:eastAsia="Lucida Sans Unicode" w:hAnsi="Times New Roman" w:cs="Times New Roman"/>
          <w:kern w:val="1"/>
          <w:sz w:val="20"/>
          <w:szCs w:val="20"/>
        </w:rPr>
      </w:pPr>
    </w:p>
    <w:p w14:paraId="1DB64CD3" w14:textId="77777777" w:rsidR="005E538C" w:rsidRPr="005E538C" w:rsidRDefault="005E538C" w:rsidP="005E538C">
      <w:pPr>
        <w:widowControl w:val="0"/>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 xml:space="preserve"> 7. ОТВЕТСТВЕННОСТЬ СТОРОН</w:t>
      </w:r>
    </w:p>
    <w:p w14:paraId="75ADEF8C" w14:textId="77777777" w:rsidR="005E538C" w:rsidRPr="005E538C" w:rsidRDefault="005E538C" w:rsidP="00DC4D9A">
      <w:pPr>
        <w:widowControl w:val="0"/>
        <w:numPr>
          <w:ilvl w:val="1"/>
          <w:numId w:val="68"/>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CCBD734" w14:textId="77777777" w:rsidR="005E538C" w:rsidRPr="005E538C" w:rsidRDefault="005E538C" w:rsidP="00DC4D9A">
      <w:pPr>
        <w:widowControl w:val="0"/>
        <w:numPr>
          <w:ilvl w:val="1"/>
          <w:numId w:val="68"/>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30BBDC9" w14:textId="77777777" w:rsidR="005E538C" w:rsidRPr="005E538C" w:rsidRDefault="005E538C" w:rsidP="00DC4D9A">
      <w:pPr>
        <w:widowControl w:val="0"/>
        <w:numPr>
          <w:ilvl w:val="1"/>
          <w:numId w:val="68"/>
        </w:numPr>
        <w:tabs>
          <w:tab w:val="num" w:pos="851"/>
        </w:tabs>
        <w:suppressAutoHyphens/>
        <w:spacing w:after="0" w:line="240" w:lineRule="auto"/>
        <w:ind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147C7DF9" w14:textId="77777777" w:rsidR="005E538C" w:rsidRPr="005E538C" w:rsidRDefault="005E538C" w:rsidP="00DC4D9A">
      <w:pPr>
        <w:widowControl w:val="0"/>
        <w:numPr>
          <w:ilvl w:val="1"/>
          <w:numId w:val="68"/>
        </w:numPr>
        <w:tabs>
          <w:tab w:val="num" w:pos="851"/>
        </w:tabs>
        <w:suppressAutoHyphens/>
        <w:spacing w:after="0" w:line="240" w:lineRule="auto"/>
        <w:ind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06F9648B" w14:textId="77777777" w:rsidR="005E538C" w:rsidRPr="005E538C" w:rsidRDefault="005E538C" w:rsidP="005E538C">
      <w:pPr>
        <w:widowControl w:val="0"/>
        <w:ind w:left="284"/>
        <w:jc w:val="both"/>
        <w:rPr>
          <w:rFonts w:ascii="Times New Roman" w:eastAsia="Lucida Sans Unicode" w:hAnsi="Times New Roman" w:cs="Times New Roman"/>
          <w:kern w:val="1"/>
          <w:sz w:val="20"/>
          <w:szCs w:val="20"/>
        </w:rPr>
      </w:pPr>
    </w:p>
    <w:p w14:paraId="2892ECFB" w14:textId="77777777" w:rsidR="005E538C" w:rsidRPr="005E538C" w:rsidRDefault="005E538C" w:rsidP="00DC4D9A">
      <w:pPr>
        <w:widowControl w:val="0"/>
        <w:numPr>
          <w:ilvl w:val="0"/>
          <w:numId w:val="69"/>
        </w:numPr>
        <w:tabs>
          <w:tab w:val="num" w:pos="426"/>
        </w:tabs>
        <w:suppressAutoHyphens/>
        <w:spacing w:after="0" w:line="240" w:lineRule="auto"/>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СРОК ДЕЙСТВИЯ ДОГОВОРА</w:t>
      </w:r>
    </w:p>
    <w:p w14:paraId="279A33C6" w14:textId="77777777" w:rsidR="005E538C" w:rsidRPr="005E538C" w:rsidRDefault="005E538C" w:rsidP="00DC4D9A">
      <w:pPr>
        <w:widowControl w:val="0"/>
        <w:numPr>
          <w:ilvl w:val="1"/>
          <w:numId w:val="69"/>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61C0FD8E" w14:textId="77777777" w:rsidR="005E538C" w:rsidRPr="005E538C" w:rsidRDefault="005E538C" w:rsidP="00DC4D9A">
      <w:pPr>
        <w:widowControl w:val="0"/>
        <w:numPr>
          <w:ilvl w:val="1"/>
          <w:numId w:val="69"/>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43CC2D7E" w14:textId="77777777" w:rsidR="005E538C" w:rsidRPr="005E538C" w:rsidRDefault="005E538C" w:rsidP="00DC4D9A">
      <w:pPr>
        <w:widowControl w:val="0"/>
        <w:numPr>
          <w:ilvl w:val="1"/>
          <w:numId w:val="69"/>
        </w:numPr>
        <w:tabs>
          <w:tab w:val="num" w:pos="851"/>
        </w:tabs>
        <w:suppressAutoHyphens/>
        <w:spacing w:after="0" w:line="240" w:lineRule="auto"/>
        <w:ind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0AFA0CC0" w14:textId="77777777" w:rsidR="005E538C" w:rsidRPr="005E538C" w:rsidRDefault="005E538C" w:rsidP="005E538C">
      <w:pPr>
        <w:widowControl w:val="0"/>
        <w:ind w:left="284"/>
        <w:jc w:val="both"/>
        <w:rPr>
          <w:rFonts w:ascii="Times New Roman" w:eastAsia="Lucida Sans Unicode" w:hAnsi="Times New Roman" w:cs="Times New Roman"/>
          <w:b/>
          <w:kern w:val="1"/>
          <w:sz w:val="20"/>
          <w:szCs w:val="20"/>
        </w:rPr>
      </w:pPr>
    </w:p>
    <w:p w14:paraId="35C7CA4A" w14:textId="77777777" w:rsidR="005E538C" w:rsidRPr="005E538C" w:rsidRDefault="005E538C" w:rsidP="00DC4D9A">
      <w:pPr>
        <w:widowControl w:val="0"/>
        <w:numPr>
          <w:ilvl w:val="0"/>
          <w:numId w:val="70"/>
        </w:numPr>
        <w:suppressAutoHyphens/>
        <w:spacing w:after="0" w:line="240" w:lineRule="auto"/>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ЗАКЛЮЧИТЕЛЬНЫЕ ПОРЯДКА</w:t>
      </w:r>
    </w:p>
    <w:p w14:paraId="4CA836A0" w14:textId="77777777" w:rsidR="005E538C" w:rsidRPr="005E538C" w:rsidRDefault="005E538C" w:rsidP="00DC4D9A">
      <w:pPr>
        <w:widowControl w:val="0"/>
        <w:numPr>
          <w:ilvl w:val="1"/>
          <w:numId w:val="70"/>
        </w:numPr>
        <w:tabs>
          <w:tab w:val="num" w:pos="709"/>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14:paraId="6C446560" w14:textId="77777777" w:rsidR="005E538C" w:rsidRPr="005E538C" w:rsidRDefault="005E538C" w:rsidP="00DC4D9A">
      <w:pPr>
        <w:widowControl w:val="0"/>
        <w:numPr>
          <w:ilvl w:val="1"/>
          <w:numId w:val="70"/>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Споры по Договору подлежат рассмотрению в соответствии с действующим законодательством.</w:t>
      </w:r>
    </w:p>
    <w:p w14:paraId="16F1F822" w14:textId="77777777" w:rsidR="005E538C" w:rsidRPr="005E538C" w:rsidRDefault="005E538C" w:rsidP="00DC4D9A">
      <w:pPr>
        <w:widowControl w:val="0"/>
        <w:numPr>
          <w:ilvl w:val="1"/>
          <w:numId w:val="70"/>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Местом исполнения Договора является г. Абакан, Республики Хакасия, Российской Федерации.</w:t>
      </w:r>
    </w:p>
    <w:p w14:paraId="5BC8E553" w14:textId="77777777" w:rsidR="005E538C" w:rsidRPr="005E538C" w:rsidRDefault="005E538C" w:rsidP="00DC4D9A">
      <w:pPr>
        <w:widowControl w:val="0"/>
        <w:numPr>
          <w:ilvl w:val="1"/>
          <w:numId w:val="70"/>
        </w:numPr>
        <w:tabs>
          <w:tab w:val="num" w:pos="85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45128B1A" w14:textId="77777777" w:rsidR="005E538C" w:rsidRPr="005E538C" w:rsidRDefault="005E538C" w:rsidP="005E538C">
      <w:pPr>
        <w:widowControl w:val="0"/>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736F3823" w14:textId="77777777" w:rsidR="005E538C" w:rsidRPr="005E538C" w:rsidRDefault="005E538C" w:rsidP="00DC4D9A">
      <w:pPr>
        <w:widowControl w:val="0"/>
        <w:numPr>
          <w:ilvl w:val="1"/>
          <w:numId w:val="70"/>
        </w:numPr>
        <w:tabs>
          <w:tab w:val="left" w:pos="709"/>
          <w:tab w:val="left" w:pos="851"/>
          <w:tab w:val="left" w:pos="1134"/>
          <w:tab w:val="left" w:pos="1276"/>
          <w:tab w:val="left" w:pos="1701"/>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0CC992CD" w14:textId="77777777" w:rsidR="005E538C" w:rsidRPr="005E538C" w:rsidRDefault="005E538C" w:rsidP="005E538C">
      <w:pPr>
        <w:widowControl w:val="0"/>
        <w:tabs>
          <w:tab w:val="left" w:pos="709"/>
          <w:tab w:val="left" w:pos="851"/>
          <w:tab w:val="left" w:pos="1134"/>
          <w:tab w:val="num" w:pos="1440"/>
          <w:tab w:val="left" w:pos="1701"/>
        </w:tabs>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2C116E28" w14:textId="77777777" w:rsidR="005E538C" w:rsidRPr="005E538C" w:rsidRDefault="005E538C" w:rsidP="00DC4D9A">
      <w:pPr>
        <w:widowControl w:val="0"/>
        <w:numPr>
          <w:ilvl w:val="1"/>
          <w:numId w:val="70"/>
        </w:numPr>
        <w:tabs>
          <w:tab w:val="num" w:pos="709"/>
        </w:tabs>
        <w:suppressAutoHyphens/>
        <w:spacing w:after="0" w:line="240" w:lineRule="auto"/>
        <w:ind w:right="-2"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Все приложения к Договору являются его неотъемлемой частью.</w:t>
      </w:r>
    </w:p>
    <w:p w14:paraId="33BBCA66" w14:textId="77777777" w:rsidR="005E538C" w:rsidRPr="005E538C" w:rsidRDefault="005E538C" w:rsidP="00DC4D9A">
      <w:pPr>
        <w:widowControl w:val="0"/>
        <w:numPr>
          <w:ilvl w:val="1"/>
          <w:numId w:val="70"/>
        </w:numPr>
        <w:tabs>
          <w:tab w:val="num" w:pos="709"/>
        </w:tabs>
        <w:suppressAutoHyphens/>
        <w:spacing w:after="0" w:line="240" w:lineRule="auto"/>
        <w:ind w:firstLine="709"/>
        <w:jc w:val="both"/>
        <w:rPr>
          <w:rFonts w:ascii="Times New Roman" w:eastAsia="Lucida Sans Unicode" w:hAnsi="Times New Roman" w:cs="Times New Roman"/>
          <w:kern w:val="1"/>
          <w:sz w:val="20"/>
          <w:szCs w:val="20"/>
        </w:rPr>
      </w:pPr>
      <w:r w:rsidRPr="005E538C">
        <w:rPr>
          <w:rFonts w:ascii="Times New Roman" w:eastAsia="Lucida Sans Unicode" w:hAnsi="Times New Roman" w:cs="Times New Roman"/>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6508B0A" w14:textId="77777777" w:rsidR="005E538C" w:rsidRPr="005E538C" w:rsidRDefault="005E538C" w:rsidP="005E538C">
      <w:pPr>
        <w:widowControl w:val="0"/>
        <w:jc w:val="both"/>
        <w:rPr>
          <w:rFonts w:ascii="Times New Roman" w:eastAsia="Lucida Sans Unicode" w:hAnsi="Times New Roman" w:cs="Times New Roman"/>
          <w:kern w:val="1"/>
          <w:sz w:val="20"/>
          <w:szCs w:val="20"/>
        </w:rPr>
      </w:pPr>
    </w:p>
    <w:p w14:paraId="1AF2CC43" w14:textId="77777777" w:rsidR="005E538C" w:rsidRPr="005E538C" w:rsidRDefault="005E538C" w:rsidP="00DC4D9A">
      <w:pPr>
        <w:widowControl w:val="0"/>
        <w:numPr>
          <w:ilvl w:val="0"/>
          <w:numId w:val="63"/>
        </w:numPr>
        <w:tabs>
          <w:tab w:val="left" w:pos="360"/>
        </w:tabs>
        <w:suppressAutoHyphens/>
        <w:spacing w:after="0" w:line="240" w:lineRule="auto"/>
        <w:ind w:firstLine="425"/>
        <w:jc w:val="center"/>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10. МЕСТОНАХОЖДЕНИЕ И БАНКОВСКИЕ РЕКВИЗИТЫ СТОРОН</w:t>
      </w:r>
    </w:p>
    <w:p w14:paraId="6F92E0B5" w14:textId="77777777" w:rsidR="005E538C" w:rsidRPr="005E538C" w:rsidRDefault="005E538C" w:rsidP="005E538C">
      <w:pPr>
        <w:widowControl w:val="0"/>
        <w:ind w:right="-2" w:firstLine="284"/>
        <w:jc w:val="both"/>
        <w:outlineLvl w:val="0"/>
        <w:rPr>
          <w:rFonts w:ascii="Times New Roman" w:eastAsia="Lucida Sans Unicode" w:hAnsi="Times New Roman" w:cs="Times New Roman"/>
          <w:b/>
          <w:kern w:val="1"/>
          <w:sz w:val="20"/>
          <w:szCs w:val="20"/>
        </w:rPr>
      </w:pPr>
      <w:r w:rsidRPr="005E538C">
        <w:rPr>
          <w:rFonts w:ascii="Times New Roman" w:eastAsia="Lucida Sans Unicode" w:hAnsi="Times New Roman" w:cs="Times New Roman"/>
          <w:b/>
          <w:kern w:val="1"/>
          <w:sz w:val="20"/>
          <w:szCs w:val="20"/>
        </w:rPr>
        <w:t>Залогодержатель:</w:t>
      </w:r>
    </w:p>
    <w:p w14:paraId="70C36CB2"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sz w:val="20"/>
          <w:szCs w:val="20"/>
        </w:rPr>
        <w:t>Некоммерческая организация «Гарантийный фонд–микрокредитная компания Республики Хакасия»</w:t>
      </w:r>
    </w:p>
    <w:p w14:paraId="142DED11"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sz w:val="20"/>
          <w:szCs w:val="20"/>
        </w:rPr>
        <w:t>Местонахождение: 655010, г. Абакан, пр-кт Дружбы Народов, д. 2А</w:t>
      </w:r>
    </w:p>
    <w:p w14:paraId="40EC5727"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sz w:val="20"/>
          <w:szCs w:val="20"/>
        </w:rPr>
        <w:t>Почтовый адрес: 655017, г. Абакан, а/я 126</w:t>
      </w:r>
    </w:p>
    <w:p w14:paraId="45D852ED"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sz w:val="20"/>
          <w:szCs w:val="20"/>
        </w:rPr>
        <w:t>ИНН 1901098681, ОГРН 1111900000079, КПП 190101001.</w:t>
      </w:r>
    </w:p>
    <w:p w14:paraId="16F22D2F" w14:textId="77777777" w:rsidR="005E538C" w:rsidRPr="005E538C" w:rsidRDefault="005E538C" w:rsidP="005E538C">
      <w:pPr>
        <w:shd w:val="clear" w:color="auto" w:fill="FFFFFF"/>
        <w:ind w:firstLine="284"/>
        <w:outlineLvl w:val="0"/>
        <w:rPr>
          <w:rFonts w:ascii="Times New Roman" w:hAnsi="Times New Roman" w:cs="Times New Roman"/>
          <w:sz w:val="20"/>
          <w:szCs w:val="20"/>
        </w:rPr>
      </w:pPr>
      <w:r w:rsidRPr="005E538C">
        <w:rPr>
          <w:rFonts w:ascii="Times New Roman" w:hAnsi="Times New Roman" w:cs="Times New Roman"/>
          <w:sz w:val="20"/>
          <w:szCs w:val="20"/>
        </w:rPr>
        <w:t>Корреспондентский счет № 30101810500000000608в Отделение № 8602 ПАО Сбербанк г. Абакан</w:t>
      </w:r>
    </w:p>
    <w:p w14:paraId="63BC2ACE"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sz w:val="20"/>
          <w:szCs w:val="20"/>
        </w:rPr>
        <w:t>р/с _____________________.</w:t>
      </w:r>
    </w:p>
    <w:p w14:paraId="44C30CA8" w14:textId="77777777" w:rsidR="005E538C" w:rsidRPr="005E538C" w:rsidRDefault="005E538C" w:rsidP="005E538C">
      <w:pPr>
        <w:shd w:val="clear" w:color="auto" w:fill="FFFFFF"/>
        <w:ind w:firstLine="284"/>
        <w:rPr>
          <w:rFonts w:ascii="Times New Roman" w:hAnsi="Times New Roman" w:cs="Times New Roman"/>
          <w:sz w:val="20"/>
          <w:szCs w:val="20"/>
        </w:rPr>
      </w:pPr>
      <w:r w:rsidRPr="005E538C">
        <w:rPr>
          <w:rFonts w:ascii="Times New Roman" w:hAnsi="Times New Roman" w:cs="Times New Roman"/>
          <w:sz w:val="20"/>
          <w:szCs w:val="20"/>
        </w:rPr>
        <w:t>БИК 049514608</w:t>
      </w:r>
    </w:p>
    <w:p w14:paraId="09C9717C"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sz w:val="20"/>
          <w:szCs w:val="20"/>
        </w:rPr>
        <w:t>Телефон:8(3902)212-085, 8-983-191-2085</w:t>
      </w:r>
    </w:p>
    <w:p w14:paraId="10135D78" w14:textId="77777777" w:rsidR="005E538C" w:rsidRPr="005E538C" w:rsidRDefault="005E538C" w:rsidP="005E538C">
      <w:pPr>
        <w:ind w:firstLine="284"/>
        <w:jc w:val="both"/>
        <w:rPr>
          <w:rFonts w:ascii="Times New Roman" w:hAnsi="Times New Roman" w:cs="Times New Roman"/>
          <w:sz w:val="20"/>
          <w:szCs w:val="20"/>
        </w:rPr>
      </w:pPr>
    </w:p>
    <w:p w14:paraId="51F579A4" w14:textId="77777777" w:rsidR="005E538C" w:rsidRPr="005E538C" w:rsidRDefault="005E538C" w:rsidP="005E538C">
      <w:pPr>
        <w:ind w:firstLine="284"/>
        <w:jc w:val="both"/>
        <w:rPr>
          <w:rFonts w:ascii="Times New Roman" w:hAnsi="Times New Roman" w:cs="Times New Roman"/>
          <w:kern w:val="3"/>
          <w:sz w:val="20"/>
          <w:szCs w:val="20"/>
          <w:lang w:bidi="en-US"/>
        </w:rPr>
      </w:pPr>
      <w:r w:rsidRPr="005E538C">
        <w:rPr>
          <w:rFonts w:ascii="Times New Roman" w:hAnsi="Times New Roman" w:cs="Times New Roman"/>
          <w:b/>
          <w:bCs/>
          <w:sz w:val="20"/>
          <w:szCs w:val="20"/>
        </w:rPr>
        <w:t xml:space="preserve">Залогодатель: </w:t>
      </w:r>
      <w:r w:rsidRPr="005E538C">
        <w:rPr>
          <w:rFonts w:ascii="Times New Roman" w:hAnsi="Times New Roman" w:cs="Times New Roman"/>
          <w:kern w:val="3"/>
          <w:sz w:val="20"/>
          <w:szCs w:val="20"/>
          <w:lang w:bidi="en-US"/>
        </w:rPr>
        <w:t>________________________________________________________________________</w:t>
      </w:r>
    </w:p>
    <w:p w14:paraId="5148797F" w14:textId="77777777" w:rsidR="005E538C" w:rsidRPr="005E538C" w:rsidRDefault="005E538C" w:rsidP="005E538C">
      <w:pPr>
        <w:widowControl w:val="0"/>
        <w:ind w:firstLine="284"/>
        <w:jc w:val="both"/>
        <w:rPr>
          <w:rFonts w:ascii="Times New Roman" w:hAnsi="Times New Roman" w:cs="Times New Roman"/>
          <w:b/>
          <w:sz w:val="20"/>
          <w:szCs w:val="20"/>
        </w:rPr>
      </w:pPr>
      <w:r w:rsidRPr="005E538C">
        <w:rPr>
          <w:rFonts w:ascii="Times New Roman" w:hAnsi="Times New Roman" w:cs="Times New Roman"/>
          <w:sz w:val="20"/>
          <w:szCs w:val="20"/>
        </w:rPr>
        <w:t>Юридический адрес: _________________________________________________________________</w:t>
      </w:r>
    </w:p>
    <w:p w14:paraId="6469CCB5" w14:textId="77777777" w:rsidR="005E538C" w:rsidRPr="005E538C" w:rsidRDefault="005E538C" w:rsidP="005E538C">
      <w:pPr>
        <w:widowControl w:val="0"/>
        <w:ind w:firstLine="284"/>
        <w:jc w:val="both"/>
        <w:rPr>
          <w:rFonts w:ascii="Times New Roman" w:hAnsi="Times New Roman" w:cs="Times New Roman"/>
          <w:b/>
          <w:sz w:val="20"/>
          <w:szCs w:val="20"/>
        </w:rPr>
      </w:pPr>
      <w:r w:rsidRPr="005E538C">
        <w:rPr>
          <w:rFonts w:ascii="Times New Roman" w:hAnsi="Times New Roman" w:cs="Times New Roman"/>
          <w:sz w:val="20"/>
          <w:szCs w:val="20"/>
        </w:rPr>
        <w:t>Фактический адрес: _____________________________________</w:t>
      </w:r>
    </w:p>
    <w:p w14:paraId="49DF3836" w14:textId="77777777" w:rsidR="005E538C" w:rsidRPr="005E538C" w:rsidRDefault="005E538C" w:rsidP="005E538C">
      <w:pPr>
        <w:widowControl w:val="0"/>
        <w:ind w:firstLine="284"/>
        <w:jc w:val="both"/>
        <w:rPr>
          <w:rFonts w:ascii="Times New Roman" w:hAnsi="Times New Roman" w:cs="Times New Roman"/>
          <w:sz w:val="20"/>
          <w:szCs w:val="20"/>
        </w:rPr>
      </w:pPr>
      <w:r w:rsidRPr="005E538C">
        <w:rPr>
          <w:rFonts w:ascii="Times New Roman" w:hAnsi="Times New Roman" w:cs="Times New Roman"/>
          <w:sz w:val="20"/>
          <w:szCs w:val="20"/>
        </w:rPr>
        <w:t>ИНН ______________, ОГРН _________________________</w:t>
      </w:r>
    </w:p>
    <w:p w14:paraId="137C3E25" w14:textId="77777777" w:rsidR="005E538C" w:rsidRPr="005E538C" w:rsidRDefault="005E538C" w:rsidP="005E538C">
      <w:pPr>
        <w:widowControl w:val="0"/>
        <w:ind w:firstLine="284"/>
        <w:jc w:val="both"/>
        <w:rPr>
          <w:rFonts w:ascii="Times New Roman" w:hAnsi="Times New Roman" w:cs="Times New Roman"/>
          <w:sz w:val="20"/>
          <w:szCs w:val="20"/>
        </w:rPr>
      </w:pPr>
      <w:r w:rsidRPr="005E538C">
        <w:rPr>
          <w:rFonts w:ascii="Times New Roman" w:hAnsi="Times New Roman" w:cs="Times New Roman"/>
          <w:sz w:val="20"/>
          <w:szCs w:val="20"/>
        </w:rPr>
        <w:t>Расчетный счет _____________________, открыт в ________________, БИК _____________________</w:t>
      </w:r>
    </w:p>
    <w:p w14:paraId="2068D2B5" w14:textId="77777777" w:rsidR="005E538C" w:rsidRPr="005E538C" w:rsidRDefault="005E538C" w:rsidP="005E538C">
      <w:pPr>
        <w:widowControl w:val="0"/>
        <w:ind w:firstLine="284"/>
        <w:jc w:val="both"/>
        <w:rPr>
          <w:rFonts w:ascii="Times New Roman" w:hAnsi="Times New Roman" w:cs="Times New Roman"/>
          <w:sz w:val="20"/>
          <w:szCs w:val="20"/>
        </w:rPr>
      </w:pPr>
      <w:r w:rsidRPr="005E538C">
        <w:rPr>
          <w:rFonts w:ascii="Times New Roman" w:hAnsi="Times New Roman" w:cs="Times New Roman"/>
          <w:sz w:val="20"/>
          <w:szCs w:val="20"/>
        </w:rPr>
        <w:t>Телефон: ____________________________________</w:t>
      </w:r>
    </w:p>
    <w:p w14:paraId="7068253F" w14:textId="77777777" w:rsidR="005E538C" w:rsidRPr="005E538C" w:rsidRDefault="005E538C" w:rsidP="005E538C">
      <w:pPr>
        <w:ind w:firstLine="284"/>
        <w:rPr>
          <w:rFonts w:ascii="Times New Roman" w:hAnsi="Times New Roman" w:cs="Times New Roman"/>
          <w:sz w:val="20"/>
          <w:szCs w:val="20"/>
        </w:rPr>
      </w:pPr>
      <w:r w:rsidRPr="005E538C">
        <w:rPr>
          <w:rFonts w:ascii="Times New Roman" w:hAnsi="Times New Roman" w:cs="Times New Roman"/>
          <w:sz w:val="20"/>
          <w:szCs w:val="20"/>
        </w:rPr>
        <w:t>С условиями договора и графиком платежей ознакомлен: ___________ / _____________________/</w:t>
      </w:r>
    </w:p>
    <w:p w14:paraId="6669C444" w14:textId="77777777" w:rsidR="005E538C" w:rsidRPr="005E538C" w:rsidRDefault="005E538C" w:rsidP="005E538C">
      <w:pPr>
        <w:ind w:firstLine="284"/>
        <w:jc w:val="right"/>
        <w:rPr>
          <w:rFonts w:ascii="Times New Roman" w:hAnsi="Times New Roman" w:cs="Times New Roman"/>
          <w:sz w:val="20"/>
          <w:szCs w:val="20"/>
        </w:rPr>
      </w:pPr>
    </w:p>
    <w:p w14:paraId="029B5194" w14:textId="77777777" w:rsidR="005E538C" w:rsidRPr="005E538C" w:rsidRDefault="005E538C" w:rsidP="005E538C">
      <w:pPr>
        <w:ind w:firstLine="284"/>
        <w:jc w:val="right"/>
        <w:rPr>
          <w:rFonts w:ascii="Times New Roman" w:hAnsi="Times New Roman" w:cs="Times New Roman"/>
          <w:sz w:val="20"/>
          <w:szCs w:val="20"/>
        </w:rPr>
      </w:pPr>
    </w:p>
    <w:p w14:paraId="1B954B52" w14:textId="77777777" w:rsidR="005E538C" w:rsidRPr="005E538C" w:rsidRDefault="005E538C" w:rsidP="005E538C">
      <w:pPr>
        <w:ind w:left="3540" w:firstLine="284"/>
        <w:rPr>
          <w:rFonts w:ascii="Times New Roman" w:hAnsi="Times New Roman" w:cs="Times New Roman"/>
          <w:b/>
          <w:bCs/>
          <w:sz w:val="20"/>
          <w:szCs w:val="20"/>
        </w:rPr>
      </w:pPr>
    </w:p>
    <w:p w14:paraId="4977573E" w14:textId="77777777" w:rsidR="005E538C" w:rsidRPr="005E538C" w:rsidRDefault="005E538C" w:rsidP="005E538C">
      <w:pPr>
        <w:ind w:left="3540" w:firstLine="284"/>
        <w:rPr>
          <w:rFonts w:ascii="Times New Roman" w:hAnsi="Times New Roman" w:cs="Times New Roman"/>
          <w:b/>
          <w:bCs/>
          <w:sz w:val="20"/>
          <w:szCs w:val="20"/>
        </w:rPr>
      </w:pPr>
      <w:r w:rsidRPr="005E538C">
        <w:rPr>
          <w:rFonts w:ascii="Times New Roman" w:hAnsi="Times New Roman" w:cs="Times New Roman"/>
          <w:b/>
          <w:bCs/>
          <w:sz w:val="20"/>
          <w:szCs w:val="20"/>
        </w:rPr>
        <w:t>Подписи сторон</w:t>
      </w:r>
    </w:p>
    <w:p w14:paraId="025AB6D3" w14:textId="77777777" w:rsidR="005E538C" w:rsidRPr="005E538C" w:rsidRDefault="005E538C" w:rsidP="005E538C">
      <w:pPr>
        <w:ind w:firstLine="284"/>
        <w:jc w:val="both"/>
        <w:rPr>
          <w:rFonts w:ascii="Times New Roman" w:hAnsi="Times New Roman" w:cs="Times New Roman"/>
          <w:sz w:val="20"/>
          <w:szCs w:val="20"/>
        </w:rPr>
      </w:pPr>
    </w:p>
    <w:p w14:paraId="6D247333" w14:textId="77777777" w:rsidR="005E538C" w:rsidRPr="005E538C" w:rsidRDefault="005E538C" w:rsidP="005E538C">
      <w:pPr>
        <w:ind w:firstLine="284"/>
        <w:jc w:val="both"/>
        <w:rPr>
          <w:rFonts w:ascii="Times New Roman" w:hAnsi="Times New Roman" w:cs="Times New Roman"/>
          <w:sz w:val="20"/>
          <w:szCs w:val="20"/>
        </w:rPr>
      </w:pPr>
      <w:r w:rsidRPr="005E538C">
        <w:rPr>
          <w:rFonts w:ascii="Times New Roman" w:hAnsi="Times New Roman" w:cs="Times New Roman"/>
          <w:b/>
          <w:sz w:val="20"/>
          <w:szCs w:val="20"/>
        </w:rPr>
        <w:t>Залогодержатель</w:t>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sz w:val="20"/>
          <w:szCs w:val="20"/>
        </w:rPr>
        <w:tab/>
      </w:r>
      <w:r w:rsidRPr="005E538C">
        <w:rPr>
          <w:rFonts w:ascii="Times New Roman" w:hAnsi="Times New Roman" w:cs="Times New Roman"/>
          <w:b/>
          <w:bCs/>
          <w:sz w:val="20"/>
          <w:szCs w:val="20"/>
        </w:rPr>
        <w:t>Залогодатель</w:t>
      </w:r>
    </w:p>
    <w:p w14:paraId="2A644E5D" w14:textId="77777777" w:rsidR="005E538C" w:rsidRPr="005E538C" w:rsidRDefault="005E538C" w:rsidP="005E538C">
      <w:pPr>
        <w:ind w:firstLine="284"/>
        <w:jc w:val="both"/>
        <w:rPr>
          <w:rFonts w:ascii="Times New Roman" w:hAnsi="Times New Roman" w:cs="Times New Roman"/>
          <w:iCs/>
          <w:sz w:val="20"/>
          <w:szCs w:val="20"/>
        </w:rPr>
      </w:pPr>
    </w:p>
    <w:p w14:paraId="651F004D" w14:textId="77777777" w:rsidR="005E538C" w:rsidRPr="005E538C" w:rsidRDefault="005E538C" w:rsidP="005E538C">
      <w:pPr>
        <w:jc w:val="both"/>
        <w:rPr>
          <w:rFonts w:ascii="Times New Roman" w:hAnsi="Times New Roman" w:cs="Times New Roman"/>
          <w:b/>
          <w:bCs/>
          <w:sz w:val="20"/>
          <w:szCs w:val="20"/>
        </w:rPr>
      </w:pPr>
      <w:r w:rsidRPr="005E538C">
        <w:rPr>
          <w:rFonts w:ascii="Times New Roman" w:hAnsi="Times New Roman" w:cs="Times New Roman"/>
          <w:iCs/>
          <w:sz w:val="20"/>
          <w:szCs w:val="20"/>
        </w:rPr>
        <w:t>Директор ___________ /_________________/      ИП    _____________ /______________________________/</w:t>
      </w:r>
    </w:p>
    <w:p w14:paraId="715B84DA"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b/>
          <w:bCs/>
          <w:sz w:val="20"/>
          <w:szCs w:val="20"/>
        </w:rPr>
        <w:t xml:space="preserve">              М.П.                                                                          М.П</w:t>
      </w:r>
      <w:r w:rsidRPr="005E538C">
        <w:rPr>
          <w:rFonts w:ascii="Times New Roman" w:hAnsi="Times New Roman" w:cs="Times New Roman"/>
          <w:sz w:val="20"/>
          <w:szCs w:val="20"/>
        </w:rPr>
        <w:t>.</w:t>
      </w:r>
    </w:p>
    <w:p w14:paraId="5F049B33" w14:textId="77777777" w:rsidR="005E538C" w:rsidRPr="005E538C" w:rsidRDefault="005E538C" w:rsidP="005E538C">
      <w:pPr>
        <w:widowControl w:val="0"/>
        <w:suppressAutoHyphens/>
        <w:ind w:right="-2" w:firstLine="7797"/>
        <w:jc w:val="both"/>
        <w:rPr>
          <w:rFonts w:ascii="Times New Roman" w:eastAsia="Lucida Sans Unicode" w:hAnsi="Times New Roman" w:cs="Times New Roman"/>
          <w:kern w:val="1"/>
          <w:sz w:val="20"/>
          <w:szCs w:val="20"/>
        </w:rPr>
      </w:pPr>
    </w:p>
    <w:p w14:paraId="4EC2E50B" w14:textId="77777777" w:rsidR="005E538C" w:rsidRPr="005E538C" w:rsidRDefault="005E538C" w:rsidP="005E538C">
      <w:pPr>
        <w:widowControl w:val="0"/>
        <w:suppressAutoHyphens/>
        <w:ind w:right="-2" w:firstLine="7797"/>
        <w:jc w:val="both"/>
        <w:rPr>
          <w:rFonts w:ascii="Times New Roman" w:eastAsia="Lucida Sans Unicode" w:hAnsi="Times New Roman" w:cs="Times New Roman"/>
          <w:kern w:val="1"/>
          <w:sz w:val="20"/>
          <w:szCs w:val="20"/>
        </w:rPr>
      </w:pPr>
    </w:p>
    <w:p w14:paraId="25D9B7F5"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Я, _______________________________________________________________________________________</w:t>
      </w:r>
    </w:p>
    <w:p w14:paraId="2C72E721" w14:textId="77777777" w:rsidR="005E538C" w:rsidRPr="005E538C" w:rsidRDefault="005E538C" w:rsidP="005E538C">
      <w:pPr>
        <w:tabs>
          <w:tab w:val="left" w:pos="0"/>
        </w:tabs>
        <w:ind w:firstLine="851"/>
        <w:rPr>
          <w:rFonts w:ascii="Times New Roman" w:hAnsi="Times New Roman" w:cs="Times New Roman"/>
          <w:bCs/>
          <w:i/>
          <w:sz w:val="20"/>
          <w:szCs w:val="20"/>
        </w:rPr>
      </w:pPr>
      <w:r w:rsidRPr="005E538C">
        <w:rPr>
          <w:rFonts w:ascii="Times New Roman" w:hAnsi="Times New Roman" w:cs="Times New Roman"/>
          <w:bCs/>
          <w:i/>
          <w:sz w:val="20"/>
          <w:szCs w:val="20"/>
        </w:rPr>
        <w:t>должность, фамилия, имя, отчество (при наличии) работника Займодавца, в чьем присутствии подписан Договор</w:t>
      </w:r>
    </w:p>
    <w:p w14:paraId="4F19AE82" w14:textId="77777777" w:rsidR="005E538C" w:rsidRPr="005E538C" w:rsidRDefault="005E538C" w:rsidP="005E538C">
      <w:pPr>
        <w:tabs>
          <w:tab w:val="left" w:pos="1134"/>
        </w:tabs>
        <w:jc w:val="both"/>
        <w:rPr>
          <w:rFonts w:ascii="Times New Roman" w:hAnsi="Times New Roman" w:cs="Times New Roman"/>
          <w:bCs/>
          <w:sz w:val="20"/>
          <w:szCs w:val="20"/>
        </w:rPr>
      </w:pPr>
      <w:r w:rsidRPr="005E538C">
        <w:rPr>
          <w:rFonts w:ascii="Times New Roman" w:hAnsi="Times New Roman" w:cs="Times New Roman"/>
          <w:bCs/>
          <w:sz w:val="20"/>
          <w:szCs w:val="20"/>
        </w:rPr>
        <w:t>удостоверяю, что подпись __________________________________________________________________</w:t>
      </w:r>
    </w:p>
    <w:p w14:paraId="2748A30B" w14:textId="77777777" w:rsidR="005E538C" w:rsidRPr="005E538C" w:rsidRDefault="005E538C" w:rsidP="005E538C">
      <w:pPr>
        <w:tabs>
          <w:tab w:val="left" w:pos="0"/>
        </w:tabs>
        <w:ind w:firstLine="3261"/>
        <w:rPr>
          <w:rFonts w:ascii="Times New Roman" w:hAnsi="Times New Roman" w:cs="Times New Roman"/>
          <w:bCs/>
          <w:i/>
          <w:sz w:val="20"/>
          <w:szCs w:val="20"/>
        </w:rPr>
      </w:pPr>
      <w:r w:rsidRPr="005E538C">
        <w:rPr>
          <w:rFonts w:ascii="Times New Roman" w:hAnsi="Times New Roman" w:cs="Times New Roman"/>
          <w:bCs/>
          <w:i/>
          <w:sz w:val="20"/>
          <w:szCs w:val="20"/>
        </w:rPr>
        <w:t>фамилия, имя, отчество (при наличии) лица, подпись которого удостоверяется</w:t>
      </w:r>
    </w:p>
    <w:p w14:paraId="28A3B377" w14:textId="77777777" w:rsidR="005E538C" w:rsidRPr="005E538C" w:rsidRDefault="005E538C" w:rsidP="005E538C">
      <w:pPr>
        <w:widowControl w:val="0"/>
        <w:rPr>
          <w:rFonts w:ascii="Times New Roman" w:hAnsi="Times New Roman" w:cs="Times New Roman"/>
          <w:sz w:val="20"/>
          <w:szCs w:val="20"/>
        </w:rPr>
      </w:pPr>
      <w:r w:rsidRPr="005E538C">
        <w:rPr>
          <w:rFonts w:ascii="Times New Roman" w:hAnsi="Times New Roman" w:cs="Times New Roman"/>
          <w:bCs/>
          <w:sz w:val="20"/>
          <w:szCs w:val="20"/>
        </w:rPr>
        <w:t>совершена в моем присутствии, личность подписанта установлена.</w:t>
      </w:r>
    </w:p>
    <w:p w14:paraId="2B28A73C" w14:textId="77777777" w:rsidR="005E538C" w:rsidRPr="005E538C" w:rsidRDefault="005E538C" w:rsidP="005E538C">
      <w:pPr>
        <w:ind w:firstLine="900"/>
        <w:jc w:val="both"/>
        <w:rPr>
          <w:rFonts w:ascii="Times New Roman" w:hAnsi="Times New Roman" w:cs="Times New Roman"/>
          <w:sz w:val="20"/>
          <w:szCs w:val="20"/>
        </w:rPr>
      </w:pPr>
      <w:r w:rsidRPr="005E538C">
        <w:rPr>
          <w:rFonts w:ascii="Times New Roman" w:hAnsi="Times New Roman" w:cs="Times New Roman"/>
          <w:i/>
          <w:iCs/>
          <w:sz w:val="20"/>
          <w:szCs w:val="20"/>
        </w:rPr>
        <w:br w:type="page"/>
      </w:r>
    </w:p>
    <w:p w14:paraId="51A47BD1" w14:textId="77777777" w:rsidR="005E538C" w:rsidRPr="005E538C" w:rsidRDefault="005E538C" w:rsidP="005E538C">
      <w:pPr>
        <w:spacing w:line="257" w:lineRule="auto"/>
        <w:jc w:val="right"/>
        <w:rPr>
          <w:rFonts w:ascii="Times New Roman" w:hAnsi="Times New Roman" w:cs="Times New Roman"/>
          <w:b/>
          <w:sz w:val="20"/>
          <w:szCs w:val="20"/>
        </w:rPr>
      </w:pPr>
      <w:bookmarkStart w:id="109" w:name="П27"/>
      <w:r w:rsidRPr="005E538C">
        <w:rPr>
          <w:rFonts w:ascii="Times New Roman" w:hAnsi="Times New Roman" w:cs="Times New Roman"/>
          <w:b/>
          <w:sz w:val="20"/>
          <w:szCs w:val="20"/>
        </w:rPr>
        <w:t>Приложение №23</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2E2EE4A8"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5806D1CE" w14:textId="77777777" w:rsidR="005E538C" w:rsidRPr="005E538C" w:rsidRDefault="005E538C" w:rsidP="005E538C">
      <w:pPr>
        <w:widowControl w:val="0"/>
        <w:suppressAutoHyphens/>
        <w:jc w:val="center"/>
        <w:rPr>
          <w:rFonts w:ascii="Times New Roman" w:eastAsia="MS Mincho" w:hAnsi="Times New Roman" w:cs="Times New Roman"/>
          <w:b/>
          <w:sz w:val="20"/>
          <w:szCs w:val="20"/>
        </w:rPr>
      </w:pPr>
    </w:p>
    <w:p w14:paraId="18AB9E56" w14:textId="77777777" w:rsidR="005E538C" w:rsidRPr="005E538C" w:rsidRDefault="005E538C" w:rsidP="005E538C">
      <w:pPr>
        <w:widowControl w:val="0"/>
        <w:suppressAutoHyphens/>
        <w:jc w:val="center"/>
        <w:rPr>
          <w:rFonts w:ascii="Times New Roman" w:eastAsia="MS Mincho" w:hAnsi="Times New Roman" w:cs="Times New Roman"/>
          <w:b/>
          <w:sz w:val="20"/>
          <w:szCs w:val="20"/>
        </w:rPr>
      </w:pPr>
      <w:r w:rsidRPr="005E538C">
        <w:rPr>
          <w:rFonts w:ascii="Times New Roman" w:eastAsia="MS Mincho" w:hAnsi="Times New Roman" w:cs="Times New Roman"/>
          <w:b/>
          <w:sz w:val="20"/>
          <w:szCs w:val="20"/>
        </w:rPr>
        <w:t xml:space="preserve">ПЕРЕЧЕНЬ ДОКУМЕНТОВ </w:t>
      </w:r>
    </w:p>
    <w:p w14:paraId="0AE5FC32" w14:textId="77777777" w:rsidR="005E538C" w:rsidRPr="005E538C" w:rsidRDefault="005E538C" w:rsidP="005E538C">
      <w:pPr>
        <w:widowControl w:val="0"/>
        <w:suppressAutoHyphens/>
        <w:jc w:val="center"/>
        <w:rPr>
          <w:rFonts w:ascii="Times New Roman" w:eastAsia="MS Mincho" w:hAnsi="Times New Roman" w:cs="Times New Roman"/>
          <w:b/>
          <w:sz w:val="20"/>
          <w:szCs w:val="20"/>
        </w:rPr>
      </w:pPr>
      <w:r w:rsidRPr="005E538C">
        <w:rPr>
          <w:rFonts w:ascii="Times New Roman" w:eastAsia="MS Mincho" w:hAnsi="Times New Roman" w:cs="Times New Roman"/>
          <w:b/>
          <w:sz w:val="20"/>
          <w:szCs w:val="20"/>
        </w:rPr>
        <w:t xml:space="preserve">необходимых для мониторинга целевого использования выданного микрозайма, а также достижение целевых показателей </w:t>
      </w:r>
    </w:p>
    <w:p w14:paraId="3408D16C" w14:textId="77777777" w:rsidR="005E538C" w:rsidRPr="005E538C" w:rsidRDefault="005E538C" w:rsidP="005E538C">
      <w:pPr>
        <w:widowControl w:val="0"/>
        <w:suppressAutoHyphens/>
        <w:jc w:val="center"/>
        <w:rPr>
          <w:rFonts w:ascii="Times New Roman" w:hAnsi="Times New Roman" w:cs="Times New Roman"/>
          <w:b/>
          <w:sz w:val="20"/>
          <w:szCs w:val="20"/>
        </w:rPr>
      </w:pPr>
    </w:p>
    <w:p w14:paraId="5156EC1B" w14:textId="77777777" w:rsidR="005E538C" w:rsidRPr="005E538C" w:rsidRDefault="005E538C" w:rsidP="00DC4D9A">
      <w:pPr>
        <w:widowControl w:val="0"/>
        <w:numPr>
          <w:ilvl w:val="0"/>
          <w:numId w:val="48"/>
        </w:numPr>
        <w:tabs>
          <w:tab w:val="num" w:pos="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14:paraId="0EACB9C7" w14:textId="77777777" w:rsidR="005E538C" w:rsidRPr="005E538C" w:rsidRDefault="005E538C" w:rsidP="00DC4D9A">
      <w:pPr>
        <w:widowControl w:val="0"/>
        <w:numPr>
          <w:ilvl w:val="0"/>
          <w:numId w:val="48"/>
        </w:numPr>
        <w:tabs>
          <w:tab w:val="num" w:pos="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14:paraId="135FC556" w14:textId="77777777" w:rsidR="005E538C" w:rsidRPr="005E538C" w:rsidRDefault="005E538C" w:rsidP="00DC4D9A">
      <w:pPr>
        <w:widowControl w:val="0"/>
        <w:numPr>
          <w:ilvl w:val="0"/>
          <w:numId w:val="48"/>
        </w:numPr>
        <w:tabs>
          <w:tab w:val="num" w:pos="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На капитальный ремонт: предоставляется сметный проект, договор подряда, документ, подтверждающий оплату по договору подряда, формы КС2 и КС3.</w:t>
      </w:r>
    </w:p>
    <w:p w14:paraId="5C223700" w14:textId="77777777" w:rsidR="005E538C" w:rsidRPr="005E538C" w:rsidRDefault="005E538C" w:rsidP="00DC4D9A">
      <w:pPr>
        <w:widowControl w:val="0"/>
        <w:numPr>
          <w:ilvl w:val="0"/>
          <w:numId w:val="48"/>
        </w:numPr>
        <w:tabs>
          <w:tab w:val="num" w:pos="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Организация производства: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27A4F523" w14:textId="77777777" w:rsidR="005E538C" w:rsidRPr="005E538C" w:rsidRDefault="005E538C" w:rsidP="00DC4D9A">
      <w:pPr>
        <w:widowControl w:val="0"/>
        <w:numPr>
          <w:ilvl w:val="0"/>
          <w:numId w:val="48"/>
        </w:numPr>
        <w:tabs>
          <w:tab w:val="num" w:pos="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14:paraId="7E5CF609" w14:textId="77777777" w:rsidR="005E538C" w:rsidRPr="005E538C" w:rsidRDefault="005E538C" w:rsidP="00DC4D9A">
      <w:pPr>
        <w:widowControl w:val="0"/>
        <w:numPr>
          <w:ilvl w:val="0"/>
          <w:numId w:val="48"/>
        </w:numPr>
        <w:tabs>
          <w:tab w:val="num" w:pos="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Модернизация цеха: предоставляется сметный проект, договор подряда, документ, подтверждающий оплату по договору подряда.</w:t>
      </w:r>
    </w:p>
    <w:p w14:paraId="4F57AB8F" w14:textId="77777777" w:rsidR="005E538C" w:rsidRPr="005E538C" w:rsidRDefault="005E538C" w:rsidP="00DC4D9A">
      <w:pPr>
        <w:widowControl w:val="0"/>
        <w:numPr>
          <w:ilvl w:val="0"/>
          <w:numId w:val="48"/>
        </w:numPr>
        <w:tabs>
          <w:tab w:val="clear" w:pos="720"/>
          <w:tab w:val="left" w:pos="993"/>
        </w:tabs>
        <w:suppressAutoHyphens/>
        <w:spacing w:after="0" w:line="240" w:lineRule="auto"/>
        <w:ind w:left="0" w:firstLine="567"/>
        <w:jc w:val="both"/>
        <w:rPr>
          <w:rFonts w:ascii="Times New Roman" w:hAnsi="Times New Roman" w:cs="Times New Roman"/>
          <w:sz w:val="20"/>
          <w:szCs w:val="20"/>
        </w:rPr>
      </w:pPr>
      <w:r w:rsidRPr="005E538C">
        <w:rPr>
          <w:rFonts w:ascii="Times New Roman" w:hAnsi="Times New Roman" w:cs="Times New Roman"/>
          <w:sz w:val="20"/>
          <w:szCs w:val="20"/>
        </w:rPr>
        <w:t>При достижении целевых показателей:</w:t>
      </w:r>
    </w:p>
    <w:p w14:paraId="715D6330" w14:textId="77777777" w:rsidR="005E538C" w:rsidRPr="005E538C" w:rsidRDefault="005E538C" w:rsidP="005E538C">
      <w:pPr>
        <w:widowControl w:val="0"/>
        <w:tabs>
          <w:tab w:val="left" w:pos="993"/>
        </w:tabs>
        <w:suppressAutoHyphens/>
        <w:ind w:firstLine="567"/>
        <w:jc w:val="both"/>
        <w:rPr>
          <w:rFonts w:ascii="Times New Roman" w:hAnsi="Times New Roman" w:cs="Times New Roman"/>
          <w:sz w:val="20"/>
          <w:szCs w:val="20"/>
        </w:rPr>
      </w:pPr>
      <w:r w:rsidRPr="005E538C">
        <w:rPr>
          <w:rFonts w:ascii="Times New Roman" w:hAnsi="Times New Roman" w:cs="Times New Roman"/>
          <w:sz w:val="20"/>
          <w:szCs w:val="20"/>
        </w:rPr>
        <w:t xml:space="preserve">- информация о выручке (обороте) субъектов МСП получивших микрозаём; </w:t>
      </w:r>
    </w:p>
    <w:p w14:paraId="26B32B44" w14:textId="77777777" w:rsidR="005E538C" w:rsidRPr="005E538C" w:rsidRDefault="005E538C" w:rsidP="005E538C">
      <w:pPr>
        <w:widowControl w:val="0"/>
        <w:tabs>
          <w:tab w:val="left" w:pos="993"/>
        </w:tabs>
        <w:suppressAutoHyphens/>
        <w:ind w:firstLine="567"/>
        <w:jc w:val="both"/>
        <w:rPr>
          <w:rFonts w:ascii="Times New Roman" w:hAnsi="Times New Roman" w:cs="Times New Roman"/>
          <w:sz w:val="20"/>
          <w:szCs w:val="20"/>
        </w:rPr>
      </w:pPr>
      <w:r w:rsidRPr="005E538C">
        <w:rPr>
          <w:rFonts w:ascii="Times New Roman" w:hAnsi="Times New Roman" w:cs="Times New Roman"/>
          <w:sz w:val="20"/>
          <w:szCs w:val="20"/>
        </w:rPr>
        <w:t>- информацию о количестве вновь созданных рабочих мест субъектами МСП, получившими микрозаём (форма КНД 1151111 утвержденная приказом ФНС России № ММ-7-6/85@, СЗВ-М и иные документы);</w:t>
      </w:r>
    </w:p>
    <w:p w14:paraId="428F88E0" w14:textId="77777777" w:rsidR="005E538C" w:rsidRPr="005E538C" w:rsidRDefault="005E538C" w:rsidP="005E538C">
      <w:pPr>
        <w:widowControl w:val="0"/>
        <w:tabs>
          <w:tab w:val="left" w:pos="993"/>
        </w:tabs>
        <w:suppressAutoHyphens/>
        <w:ind w:firstLine="567"/>
        <w:jc w:val="both"/>
        <w:rPr>
          <w:rFonts w:ascii="Times New Roman" w:hAnsi="Times New Roman" w:cs="Times New Roman"/>
          <w:sz w:val="20"/>
          <w:szCs w:val="20"/>
        </w:rPr>
      </w:pPr>
      <w:r w:rsidRPr="005E538C">
        <w:rPr>
          <w:rFonts w:ascii="Times New Roman" w:hAnsi="Times New Roman" w:cs="Times New Roman"/>
          <w:sz w:val="20"/>
          <w:szCs w:val="20"/>
        </w:rPr>
        <w:t>- информацию о среднесписочной численности работников (без внешних совместителей) занятых у субъектов МСП, получивших микрозаём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1782C38F" w14:textId="77777777" w:rsidR="005E538C" w:rsidRPr="005E538C" w:rsidRDefault="005E538C" w:rsidP="005E538C">
      <w:pPr>
        <w:widowControl w:val="0"/>
        <w:tabs>
          <w:tab w:val="left" w:pos="993"/>
        </w:tabs>
        <w:suppressAutoHyphens/>
        <w:ind w:firstLine="567"/>
        <w:jc w:val="both"/>
        <w:rPr>
          <w:rFonts w:ascii="Times New Roman" w:hAnsi="Times New Roman" w:cs="Times New Roman"/>
          <w:sz w:val="26"/>
          <w:szCs w:val="26"/>
        </w:rPr>
      </w:pPr>
    </w:p>
    <w:p w14:paraId="0E94F1AF" w14:textId="77777777" w:rsidR="005E538C" w:rsidRPr="005E538C" w:rsidRDefault="005E538C" w:rsidP="005E538C">
      <w:pPr>
        <w:widowControl w:val="0"/>
        <w:tabs>
          <w:tab w:val="left" w:pos="993"/>
        </w:tabs>
        <w:suppressAutoHyphens/>
        <w:ind w:firstLine="567"/>
        <w:jc w:val="both"/>
        <w:rPr>
          <w:rFonts w:ascii="Times New Roman" w:hAnsi="Times New Roman" w:cs="Times New Roman"/>
          <w:sz w:val="26"/>
          <w:szCs w:val="26"/>
        </w:rPr>
      </w:pPr>
    </w:p>
    <w:p w14:paraId="03088AEA" w14:textId="77777777" w:rsidR="005E538C" w:rsidRPr="005E538C" w:rsidRDefault="005E538C" w:rsidP="005E538C">
      <w:pPr>
        <w:widowControl w:val="0"/>
        <w:tabs>
          <w:tab w:val="left" w:pos="993"/>
        </w:tabs>
        <w:suppressAutoHyphens/>
        <w:ind w:firstLine="567"/>
        <w:jc w:val="both"/>
        <w:rPr>
          <w:rFonts w:ascii="Times New Roman" w:hAnsi="Times New Roman" w:cs="Times New Roman"/>
          <w:sz w:val="26"/>
          <w:szCs w:val="26"/>
        </w:rPr>
      </w:pPr>
    </w:p>
    <w:p w14:paraId="79C5D94B" w14:textId="77777777" w:rsidR="005E538C" w:rsidRPr="005E538C" w:rsidRDefault="005E538C" w:rsidP="005E538C">
      <w:pPr>
        <w:tabs>
          <w:tab w:val="left" w:pos="993"/>
        </w:tabs>
        <w:spacing w:line="257" w:lineRule="auto"/>
        <w:ind w:firstLine="567"/>
        <w:jc w:val="right"/>
        <w:rPr>
          <w:rFonts w:ascii="Times New Roman" w:hAnsi="Times New Roman" w:cs="Times New Roman"/>
          <w:b/>
          <w:sz w:val="26"/>
          <w:szCs w:val="26"/>
        </w:rPr>
      </w:pPr>
    </w:p>
    <w:p w14:paraId="362E0B7C" w14:textId="77777777" w:rsidR="005E538C" w:rsidRPr="005E538C" w:rsidRDefault="005E538C" w:rsidP="005E538C">
      <w:pPr>
        <w:tabs>
          <w:tab w:val="left" w:pos="993"/>
        </w:tabs>
        <w:spacing w:line="257" w:lineRule="auto"/>
        <w:ind w:firstLine="567"/>
        <w:jc w:val="right"/>
        <w:rPr>
          <w:rFonts w:ascii="Times New Roman" w:hAnsi="Times New Roman" w:cs="Times New Roman"/>
          <w:b/>
          <w:sz w:val="26"/>
          <w:szCs w:val="26"/>
        </w:rPr>
      </w:pPr>
    </w:p>
    <w:p w14:paraId="1F7B5A8F" w14:textId="77777777" w:rsidR="005E538C" w:rsidRPr="005E538C" w:rsidRDefault="005E538C" w:rsidP="005E538C">
      <w:pPr>
        <w:tabs>
          <w:tab w:val="left" w:pos="993"/>
        </w:tabs>
        <w:spacing w:line="257" w:lineRule="auto"/>
        <w:ind w:firstLine="567"/>
        <w:jc w:val="right"/>
        <w:rPr>
          <w:rFonts w:ascii="Times New Roman" w:hAnsi="Times New Roman" w:cs="Times New Roman"/>
          <w:b/>
          <w:sz w:val="26"/>
          <w:szCs w:val="26"/>
        </w:rPr>
      </w:pPr>
    </w:p>
    <w:p w14:paraId="5A4DD080" w14:textId="77777777" w:rsidR="005E538C" w:rsidRPr="005E538C" w:rsidRDefault="005E538C" w:rsidP="005E538C">
      <w:pPr>
        <w:tabs>
          <w:tab w:val="left" w:pos="993"/>
        </w:tabs>
        <w:spacing w:line="257" w:lineRule="auto"/>
        <w:ind w:firstLine="567"/>
        <w:jc w:val="right"/>
        <w:rPr>
          <w:rFonts w:ascii="Times New Roman" w:hAnsi="Times New Roman" w:cs="Times New Roman"/>
          <w:b/>
          <w:sz w:val="26"/>
          <w:szCs w:val="26"/>
        </w:rPr>
      </w:pPr>
    </w:p>
    <w:p w14:paraId="7644B34F" w14:textId="77777777" w:rsidR="005E538C" w:rsidRPr="005E538C" w:rsidRDefault="005E538C" w:rsidP="005E538C">
      <w:pPr>
        <w:spacing w:line="257" w:lineRule="auto"/>
        <w:jc w:val="right"/>
        <w:rPr>
          <w:rFonts w:ascii="Times New Roman" w:hAnsi="Times New Roman" w:cs="Times New Roman"/>
          <w:b/>
          <w:sz w:val="26"/>
          <w:szCs w:val="26"/>
        </w:rPr>
      </w:pPr>
    </w:p>
    <w:p w14:paraId="449FE4B8" w14:textId="77777777" w:rsidR="005E538C" w:rsidRPr="005E538C" w:rsidRDefault="005E538C" w:rsidP="005E538C">
      <w:pPr>
        <w:spacing w:line="257" w:lineRule="auto"/>
        <w:jc w:val="right"/>
        <w:rPr>
          <w:rFonts w:ascii="Times New Roman" w:hAnsi="Times New Roman" w:cs="Times New Roman"/>
          <w:b/>
          <w:sz w:val="26"/>
          <w:szCs w:val="26"/>
        </w:rPr>
      </w:pPr>
    </w:p>
    <w:p w14:paraId="45164CF9" w14:textId="77777777" w:rsidR="005E538C" w:rsidRPr="005E538C" w:rsidRDefault="005E538C" w:rsidP="005E538C">
      <w:pPr>
        <w:spacing w:line="257" w:lineRule="auto"/>
        <w:jc w:val="right"/>
        <w:rPr>
          <w:rFonts w:ascii="Times New Roman" w:hAnsi="Times New Roman" w:cs="Times New Roman"/>
          <w:b/>
          <w:sz w:val="26"/>
          <w:szCs w:val="26"/>
        </w:rPr>
      </w:pPr>
    </w:p>
    <w:bookmarkEnd w:id="109"/>
    <w:p w14:paraId="0393B60A" w14:textId="77777777" w:rsidR="005E538C" w:rsidRPr="005E538C" w:rsidRDefault="005E538C" w:rsidP="005E538C">
      <w:pPr>
        <w:spacing w:line="257" w:lineRule="auto"/>
        <w:jc w:val="right"/>
        <w:rPr>
          <w:rFonts w:ascii="Times New Roman" w:hAnsi="Times New Roman" w:cs="Times New Roman"/>
          <w:b/>
          <w:sz w:val="26"/>
          <w:szCs w:val="26"/>
        </w:rPr>
      </w:pPr>
    </w:p>
    <w:p w14:paraId="54BB5F58" w14:textId="77777777" w:rsidR="005E538C" w:rsidRPr="005E538C" w:rsidRDefault="005E538C" w:rsidP="005E538C">
      <w:pPr>
        <w:spacing w:line="257" w:lineRule="auto"/>
        <w:jc w:val="right"/>
        <w:rPr>
          <w:rFonts w:ascii="Times New Roman" w:hAnsi="Times New Roman" w:cs="Times New Roman"/>
          <w:b/>
          <w:sz w:val="26"/>
          <w:szCs w:val="26"/>
        </w:rPr>
      </w:pPr>
    </w:p>
    <w:p w14:paraId="33459846" w14:textId="77777777" w:rsidR="005E538C" w:rsidRPr="005E538C" w:rsidRDefault="005E538C" w:rsidP="005E538C">
      <w:pPr>
        <w:spacing w:line="257" w:lineRule="auto"/>
        <w:jc w:val="right"/>
        <w:rPr>
          <w:rFonts w:ascii="Times New Roman" w:hAnsi="Times New Roman" w:cs="Times New Roman"/>
          <w:b/>
          <w:sz w:val="26"/>
          <w:szCs w:val="26"/>
        </w:rPr>
      </w:pPr>
    </w:p>
    <w:p w14:paraId="0FEF7F16" w14:textId="77777777" w:rsidR="005E538C" w:rsidRPr="005E538C" w:rsidRDefault="005E538C" w:rsidP="005E538C">
      <w:pPr>
        <w:spacing w:line="257" w:lineRule="auto"/>
        <w:jc w:val="right"/>
        <w:rPr>
          <w:rFonts w:ascii="Times New Roman" w:hAnsi="Times New Roman" w:cs="Times New Roman"/>
          <w:b/>
          <w:sz w:val="26"/>
          <w:szCs w:val="26"/>
        </w:rPr>
      </w:pPr>
    </w:p>
    <w:p w14:paraId="71EB37AB" w14:textId="77777777" w:rsidR="005E538C" w:rsidRPr="005E538C" w:rsidRDefault="005E538C" w:rsidP="005E538C">
      <w:pPr>
        <w:spacing w:line="257" w:lineRule="auto"/>
        <w:jc w:val="right"/>
        <w:rPr>
          <w:rFonts w:ascii="Times New Roman" w:hAnsi="Times New Roman" w:cs="Times New Roman"/>
          <w:b/>
          <w:sz w:val="26"/>
          <w:szCs w:val="26"/>
        </w:rPr>
      </w:pPr>
    </w:p>
    <w:p w14:paraId="493E39FC" w14:textId="12814727" w:rsidR="005E538C" w:rsidRPr="005E538C" w:rsidRDefault="005E538C" w:rsidP="005E538C">
      <w:pPr>
        <w:spacing w:after="200" w:line="276" w:lineRule="auto"/>
        <w:rPr>
          <w:rFonts w:ascii="Times New Roman" w:hAnsi="Times New Roman" w:cs="Times New Roman"/>
          <w:b/>
        </w:rPr>
      </w:pPr>
      <w:bookmarkStart w:id="110" w:name="П28"/>
    </w:p>
    <w:p w14:paraId="734344E5"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 xml:space="preserve">Приложение №24 </w:t>
      </w:r>
      <w:bookmarkStart w:id="111" w:name="_Hlk75264192"/>
      <w:r w:rsidRPr="005E538C">
        <w:rPr>
          <w:rFonts w:ascii="Times New Roman" w:hAnsi="Times New Roman" w:cs="Times New Roman"/>
          <w:b/>
          <w:sz w:val="20"/>
          <w:szCs w:val="20"/>
        </w:rPr>
        <w:t xml:space="preserve">к Порядку оказания услуг </w:t>
      </w:r>
    </w:p>
    <w:p w14:paraId="76B708EA"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bookmarkEnd w:id="111"/>
    <w:p w14:paraId="66DDDF6F" w14:textId="77777777" w:rsidR="005E538C" w:rsidRPr="005E538C" w:rsidRDefault="005E538C" w:rsidP="005E538C">
      <w:pPr>
        <w:spacing w:line="257" w:lineRule="auto"/>
        <w:jc w:val="right"/>
        <w:rPr>
          <w:rFonts w:ascii="Times New Roman" w:hAnsi="Times New Roman" w:cs="Times New Roman"/>
          <w:b/>
          <w:sz w:val="20"/>
          <w:szCs w:val="20"/>
        </w:rPr>
      </w:pPr>
    </w:p>
    <w:p w14:paraId="68D18ADA" w14:textId="77777777" w:rsidR="005E538C" w:rsidRPr="005E538C" w:rsidRDefault="005E538C" w:rsidP="005E538C">
      <w:pPr>
        <w:spacing w:line="257" w:lineRule="auto"/>
        <w:jc w:val="right"/>
        <w:rPr>
          <w:rFonts w:ascii="Times New Roman" w:hAnsi="Times New Roman" w:cs="Times New Roman"/>
          <w:b/>
        </w:rPr>
      </w:pPr>
    </w:p>
    <w:p w14:paraId="2911AB98" w14:textId="77777777" w:rsidR="005E538C" w:rsidRPr="005E538C" w:rsidRDefault="005E538C" w:rsidP="005E538C">
      <w:pPr>
        <w:spacing w:line="257" w:lineRule="auto"/>
        <w:jc w:val="right"/>
        <w:rPr>
          <w:rFonts w:ascii="Times New Roman" w:hAnsi="Times New Roman" w:cs="Times New Roman"/>
          <w:b/>
        </w:rPr>
      </w:pPr>
    </w:p>
    <w:p w14:paraId="25F0B1AC" w14:textId="77777777" w:rsidR="005E538C" w:rsidRPr="005E538C" w:rsidRDefault="005E538C" w:rsidP="005E538C">
      <w:pPr>
        <w:spacing w:line="257" w:lineRule="auto"/>
        <w:jc w:val="right"/>
        <w:rPr>
          <w:rFonts w:ascii="Times New Roman" w:hAnsi="Times New Roman" w:cs="Times New Roman"/>
          <w:b/>
        </w:rPr>
      </w:pPr>
    </w:p>
    <w:p w14:paraId="1DDCE9F4" w14:textId="77777777" w:rsidR="005E538C" w:rsidRPr="005E538C" w:rsidRDefault="005E538C" w:rsidP="005E538C">
      <w:pPr>
        <w:spacing w:line="257" w:lineRule="auto"/>
        <w:jc w:val="right"/>
        <w:rPr>
          <w:rFonts w:ascii="Times New Roman" w:hAnsi="Times New Roman" w:cs="Times New Roman"/>
          <w:b/>
        </w:rPr>
      </w:pPr>
    </w:p>
    <w:p w14:paraId="3F0800A5" w14:textId="77777777" w:rsidR="005E538C" w:rsidRPr="005E538C" w:rsidRDefault="005E538C" w:rsidP="005E538C">
      <w:pPr>
        <w:spacing w:line="257" w:lineRule="auto"/>
        <w:jc w:val="right"/>
        <w:rPr>
          <w:rFonts w:ascii="Times New Roman" w:hAnsi="Times New Roman" w:cs="Times New Roman"/>
          <w:b/>
        </w:rPr>
      </w:pPr>
    </w:p>
    <w:p w14:paraId="310D8CF7" w14:textId="77777777" w:rsidR="005E538C" w:rsidRPr="005E538C" w:rsidRDefault="005E538C" w:rsidP="005E538C">
      <w:pPr>
        <w:spacing w:line="257" w:lineRule="auto"/>
        <w:jc w:val="right"/>
        <w:rPr>
          <w:rFonts w:ascii="Times New Roman" w:hAnsi="Times New Roman" w:cs="Times New Roman"/>
          <w:b/>
        </w:rPr>
      </w:pPr>
    </w:p>
    <w:p w14:paraId="6FE59D18" w14:textId="77777777" w:rsidR="005E538C" w:rsidRPr="005E538C" w:rsidRDefault="005E538C" w:rsidP="005E538C">
      <w:pPr>
        <w:spacing w:line="257" w:lineRule="auto"/>
        <w:jc w:val="right"/>
        <w:rPr>
          <w:rFonts w:ascii="Times New Roman" w:hAnsi="Times New Roman" w:cs="Times New Roman"/>
          <w:b/>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5E538C" w:rsidRPr="005E538C" w14:paraId="689CDC34" w14:textId="77777777" w:rsidTr="005E538C">
        <w:trPr>
          <w:gridAfter w:val="2"/>
          <w:wAfter w:w="187" w:type="dxa"/>
          <w:trHeight w:val="626"/>
        </w:trPr>
        <w:tc>
          <w:tcPr>
            <w:tcW w:w="9784" w:type="dxa"/>
            <w:gridSpan w:val="33"/>
            <w:tcBorders>
              <w:top w:val="nil"/>
              <w:left w:val="nil"/>
              <w:bottom w:val="single" w:sz="4" w:space="0" w:color="auto"/>
              <w:right w:val="nil"/>
            </w:tcBorders>
            <w:vAlign w:val="bottom"/>
          </w:tcPr>
          <w:p w14:paraId="56C898DB" w14:textId="77777777" w:rsidR="005E538C" w:rsidRPr="005E538C" w:rsidRDefault="005E538C" w:rsidP="005E538C">
            <w:pPr>
              <w:spacing w:line="256" w:lineRule="auto"/>
              <w:rPr>
                <w:rFonts w:ascii="Times New Roman" w:eastAsia="Calibri" w:hAnsi="Times New Roman" w:cs="Times New Roman"/>
                <w:sz w:val="16"/>
                <w:szCs w:val="16"/>
              </w:rPr>
            </w:pPr>
            <w:r w:rsidRPr="005E538C">
              <w:rPr>
                <w:rFonts w:ascii="Times New Roman" w:hAnsi="Times New Roman" w:cs="Times New Roman"/>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5E538C" w:rsidRPr="005E538C" w14:paraId="1997B075" w14:textId="77777777" w:rsidTr="005E538C">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64B89E24" w14:textId="77777777" w:rsidR="005E538C" w:rsidRPr="005E538C" w:rsidRDefault="005E538C" w:rsidP="005E538C">
            <w:pPr>
              <w:spacing w:line="256" w:lineRule="auto"/>
              <w:rPr>
                <w:rFonts w:ascii="Times New Roman" w:eastAsia="Calibri" w:hAnsi="Times New Roman" w:cs="Times New Roman"/>
                <w:b/>
                <w:sz w:val="16"/>
                <w:szCs w:val="16"/>
              </w:rPr>
            </w:pPr>
            <w:r w:rsidRPr="005E538C">
              <w:rPr>
                <w:rFonts w:ascii="Times New Roman" w:eastAsia="Calibri" w:hAnsi="Times New Roman" w:cs="Times New Roman"/>
                <w:b/>
                <w:sz w:val="16"/>
                <w:szCs w:val="16"/>
              </w:rPr>
              <w:t xml:space="preserve">Наименование организации </w:t>
            </w:r>
          </w:p>
        </w:tc>
      </w:tr>
      <w:tr w:rsidR="005E538C" w:rsidRPr="005E538C" w14:paraId="5B573B8C" w14:textId="77777777" w:rsidTr="005E538C">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6B594920" w14:textId="77777777" w:rsidR="005E538C" w:rsidRPr="005E538C" w:rsidRDefault="005E538C" w:rsidP="005E538C">
            <w:pPr>
              <w:spacing w:line="256" w:lineRule="auto"/>
              <w:rPr>
                <w:rFonts w:ascii="Times New Roman" w:eastAsia="Calibri" w:hAnsi="Times New Roman" w:cs="Times New Roman"/>
                <w:b/>
                <w:sz w:val="16"/>
                <w:szCs w:val="16"/>
              </w:rPr>
            </w:pPr>
          </w:p>
        </w:tc>
      </w:tr>
      <w:tr w:rsidR="005E538C" w:rsidRPr="005E538C" w14:paraId="2020EE40" w14:textId="77777777" w:rsidTr="005E538C">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3C944B7E"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Доходы и расходы за отчетный период</w:t>
            </w:r>
          </w:p>
        </w:tc>
      </w:tr>
      <w:tr w:rsidR="005E538C" w:rsidRPr="005E538C" w14:paraId="65F1BC85" w14:textId="77777777" w:rsidTr="005E538C">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2A60E00C"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617FFB2F" w14:textId="77777777" w:rsidR="005E538C" w:rsidRPr="005E538C" w:rsidRDefault="005E538C" w:rsidP="005E538C">
            <w:pPr>
              <w:rPr>
                <w:rFonts w:ascii="Times New Roman" w:hAnsi="Times New Roman" w:cs="Times New Roman"/>
                <w:sz w:val="16"/>
                <w:szCs w:val="16"/>
              </w:rPr>
            </w:pPr>
            <w:r w:rsidRPr="005E538C">
              <w:rPr>
                <w:rFonts w:ascii="Times New Roman" w:hAnsi="Times New Roman" w:cs="Times New Roman"/>
                <w:sz w:val="16"/>
                <w:szCs w:val="16"/>
              </w:rPr>
              <w:t xml:space="preserve">Фактические доходы </w:t>
            </w:r>
          </w:p>
          <w:p w14:paraId="05D41737" w14:textId="77777777" w:rsidR="005E538C" w:rsidRPr="005E538C" w:rsidRDefault="005E538C" w:rsidP="005E538C">
            <w:pPr>
              <w:spacing w:line="256" w:lineRule="auto"/>
              <w:rPr>
                <w:rFonts w:ascii="Times New Roman" w:hAnsi="Times New Roman" w:cs="Times New Roman"/>
                <w:sz w:val="16"/>
                <w:szCs w:val="16"/>
              </w:rPr>
            </w:pPr>
          </w:p>
        </w:tc>
        <w:tc>
          <w:tcPr>
            <w:tcW w:w="3047" w:type="dxa"/>
            <w:gridSpan w:val="11"/>
            <w:tcBorders>
              <w:top w:val="single" w:sz="4" w:space="0" w:color="auto"/>
              <w:left w:val="nil"/>
              <w:bottom w:val="single" w:sz="4" w:space="0" w:color="auto"/>
              <w:right w:val="single" w:sz="4" w:space="0" w:color="auto"/>
            </w:tcBorders>
            <w:vAlign w:val="center"/>
          </w:tcPr>
          <w:p w14:paraId="348B43FE" w14:textId="77777777" w:rsidR="005E538C" w:rsidRPr="005E538C" w:rsidRDefault="005E538C" w:rsidP="005E538C">
            <w:pPr>
              <w:rPr>
                <w:rFonts w:ascii="Times New Roman" w:hAnsi="Times New Roman" w:cs="Times New Roman"/>
                <w:sz w:val="16"/>
                <w:szCs w:val="16"/>
              </w:rPr>
            </w:pPr>
            <w:r w:rsidRPr="005E538C">
              <w:rPr>
                <w:rFonts w:ascii="Times New Roman" w:hAnsi="Times New Roman" w:cs="Times New Roman"/>
                <w:sz w:val="16"/>
                <w:szCs w:val="16"/>
              </w:rPr>
              <w:t xml:space="preserve">Фактические расходы </w:t>
            </w:r>
          </w:p>
          <w:p w14:paraId="5DBC24CA" w14:textId="77777777" w:rsidR="005E538C" w:rsidRPr="005E538C" w:rsidRDefault="005E538C" w:rsidP="005E538C">
            <w:pPr>
              <w:spacing w:line="256" w:lineRule="auto"/>
              <w:rPr>
                <w:rFonts w:ascii="Times New Roman" w:hAnsi="Times New Roman" w:cs="Times New Roman"/>
                <w:sz w:val="16"/>
                <w:szCs w:val="16"/>
              </w:rPr>
            </w:pPr>
          </w:p>
        </w:tc>
        <w:tc>
          <w:tcPr>
            <w:tcW w:w="2138" w:type="dxa"/>
            <w:gridSpan w:val="13"/>
            <w:tcBorders>
              <w:top w:val="single" w:sz="4" w:space="0" w:color="auto"/>
              <w:left w:val="nil"/>
              <w:bottom w:val="single" w:sz="4" w:space="0" w:color="auto"/>
              <w:right w:val="single" w:sz="4" w:space="0" w:color="auto"/>
            </w:tcBorders>
            <w:vAlign w:val="center"/>
          </w:tcPr>
          <w:p w14:paraId="15DC3818" w14:textId="77777777" w:rsidR="005E538C" w:rsidRPr="005E538C" w:rsidRDefault="005E538C" w:rsidP="005E538C">
            <w:pPr>
              <w:rPr>
                <w:rFonts w:ascii="Times New Roman" w:hAnsi="Times New Roman" w:cs="Times New Roman"/>
                <w:sz w:val="16"/>
                <w:szCs w:val="16"/>
              </w:rPr>
            </w:pPr>
            <w:r w:rsidRPr="005E538C">
              <w:rPr>
                <w:rFonts w:ascii="Times New Roman" w:hAnsi="Times New Roman" w:cs="Times New Roman"/>
                <w:sz w:val="16"/>
                <w:szCs w:val="16"/>
              </w:rPr>
              <w:t>Прибыль</w:t>
            </w:r>
          </w:p>
          <w:p w14:paraId="3C60BAF9" w14:textId="77777777" w:rsidR="005E538C" w:rsidRPr="005E538C" w:rsidRDefault="005E538C" w:rsidP="005E538C">
            <w:pPr>
              <w:spacing w:line="256" w:lineRule="auto"/>
              <w:rPr>
                <w:rFonts w:ascii="Times New Roman" w:hAnsi="Times New Roman" w:cs="Times New Roman"/>
                <w:sz w:val="16"/>
                <w:szCs w:val="16"/>
              </w:rPr>
            </w:pPr>
          </w:p>
        </w:tc>
      </w:tr>
      <w:tr w:rsidR="005E538C" w:rsidRPr="005E538C" w14:paraId="6549E03B" w14:textId="77777777" w:rsidTr="005E538C">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05DA20E6"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1C2CBE38"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7B8A39B1"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00D422DB"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r>
      <w:tr w:rsidR="005E538C" w:rsidRPr="005E538C" w14:paraId="3BAF99C8" w14:textId="77777777" w:rsidTr="005E538C">
        <w:trPr>
          <w:trHeight w:val="204"/>
        </w:trPr>
        <w:tc>
          <w:tcPr>
            <w:tcW w:w="1940" w:type="dxa"/>
            <w:gridSpan w:val="2"/>
            <w:noWrap/>
            <w:vAlign w:val="bottom"/>
          </w:tcPr>
          <w:p w14:paraId="5E2C2BDF" w14:textId="77777777" w:rsidR="005E538C" w:rsidRPr="005E538C" w:rsidRDefault="005E538C" w:rsidP="005E538C">
            <w:pPr>
              <w:spacing w:line="256" w:lineRule="auto"/>
              <w:rPr>
                <w:rFonts w:ascii="Times New Roman" w:hAnsi="Times New Roman" w:cs="Times New Roman"/>
                <w:sz w:val="16"/>
                <w:szCs w:val="16"/>
              </w:rPr>
            </w:pPr>
          </w:p>
        </w:tc>
        <w:tc>
          <w:tcPr>
            <w:tcW w:w="880" w:type="dxa"/>
            <w:gridSpan w:val="2"/>
            <w:noWrap/>
            <w:vAlign w:val="bottom"/>
          </w:tcPr>
          <w:p w14:paraId="5F9BF9A7" w14:textId="77777777" w:rsidR="005E538C" w:rsidRPr="005E538C" w:rsidRDefault="005E538C" w:rsidP="005E538C">
            <w:pPr>
              <w:spacing w:line="256" w:lineRule="auto"/>
              <w:rPr>
                <w:rFonts w:ascii="Times New Roman" w:hAnsi="Times New Roman" w:cs="Times New Roman"/>
                <w:sz w:val="16"/>
                <w:szCs w:val="16"/>
              </w:rPr>
            </w:pPr>
          </w:p>
        </w:tc>
        <w:tc>
          <w:tcPr>
            <w:tcW w:w="920" w:type="dxa"/>
            <w:gridSpan w:val="3"/>
            <w:noWrap/>
            <w:vAlign w:val="bottom"/>
          </w:tcPr>
          <w:p w14:paraId="7DC56E3B" w14:textId="77777777" w:rsidR="005E538C" w:rsidRPr="005E538C" w:rsidRDefault="005E538C" w:rsidP="005E538C">
            <w:pPr>
              <w:spacing w:line="256" w:lineRule="auto"/>
              <w:rPr>
                <w:rFonts w:ascii="Times New Roman" w:hAnsi="Times New Roman" w:cs="Times New Roman"/>
                <w:sz w:val="16"/>
                <w:szCs w:val="16"/>
              </w:rPr>
            </w:pPr>
          </w:p>
        </w:tc>
        <w:tc>
          <w:tcPr>
            <w:tcW w:w="940" w:type="dxa"/>
            <w:gridSpan w:val="2"/>
            <w:noWrap/>
            <w:vAlign w:val="bottom"/>
          </w:tcPr>
          <w:p w14:paraId="1A22C339" w14:textId="77777777" w:rsidR="005E538C" w:rsidRPr="005E538C" w:rsidRDefault="005E538C" w:rsidP="005E538C">
            <w:pPr>
              <w:spacing w:line="256" w:lineRule="auto"/>
              <w:rPr>
                <w:rFonts w:ascii="Times New Roman" w:hAnsi="Times New Roman" w:cs="Times New Roman"/>
                <w:sz w:val="16"/>
                <w:szCs w:val="16"/>
              </w:rPr>
            </w:pPr>
          </w:p>
        </w:tc>
        <w:tc>
          <w:tcPr>
            <w:tcW w:w="235" w:type="dxa"/>
            <w:gridSpan w:val="4"/>
            <w:noWrap/>
            <w:vAlign w:val="bottom"/>
          </w:tcPr>
          <w:p w14:paraId="42A829DD" w14:textId="77777777" w:rsidR="005E538C" w:rsidRPr="005E538C" w:rsidRDefault="005E538C" w:rsidP="005E538C">
            <w:pPr>
              <w:spacing w:line="256" w:lineRule="auto"/>
              <w:rPr>
                <w:rFonts w:ascii="Times New Roman" w:hAnsi="Times New Roman" w:cs="Times New Roman"/>
                <w:sz w:val="16"/>
                <w:szCs w:val="16"/>
              </w:rPr>
            </w:pPr>
          </w:p>
        </w:tc>
        <w:tc>
          <w:tcPr>
            <w:tcW w:w="885" w:type="dxa"/>
            <w:gridSpan w:val="3"/>
            <w:noWrap/>
            <w:vAlign w:val="bottom"/>
          </w:tcPr>
          <w:p w14:paraId="485ADA0D" w14:textId="77777777" w:rsidR="005E538C" w:rsidRPr="005E538C" w:rsidRDefault="005E538C" w:rsidP="005E538C">
            <w:pPr>
              <w:spacing w:line="256" w:lineRule="auto"/>
              <w:rPr>
                <w:rFonts w:ascii="Times New Roman" w:hAnsi="Times New Roman" w:cs="Times New Roman"/>
                <w:sz w:val="16"/>
                <w:szCs w:val="16"/>
              </w:rPr>
            </w:pPr>
          </w:p>
        </w:tc>
        <w:tc>
          <w:tcPr>
            <w:tcW w:w="1667" w:type="dxa"/>
            <w:gridSpan w:val="4"/>
            <w:noWrap/>
            <w:vAlign w:val="bottom"/>
          </w:tcPr>
          <w:p w14:paraId="606C0B99" w14:textId="77777777" w:rsidR="005E538C" w:rsidRPr="005E538C" w:rsidRDefault="005E538C" w:rsidP="005E538C">
            <w:pPr>
              <w:spacing w:line="256" w:lineRule="auto"/>
              <w:rPr>
                <w:rFonts w:ascii="Times New Roman" w:hAnsi="Times New Roman" w:cs="Times New Roman"/>
                <w:sz w:val="16"/>
                <w:szCs w:val="16"/>
              </w:rPr>
            </w:pPr>
          </w:p>
        </w:tc>
        <w:tc>
          <w:tcPr>
            <w:tcW w:w="638" w:type="dxa"/>
            <w:gridSpan w:val="7"/>
            <w:noWrap/>
            <w:vAlign w:val="bottom"/>
          </w:tcPr>
          <w:p w14:paraId="2C05D57C" w14:textId="77777777" w:rsidR="005E538C" w:rsidRPr="005E538C" w:rsidRDefault="005E538C" w:rsidP="005E538C">
            <w:pPr>
              <w:spacing w:line="256" w:lineRule="auto"/>
              <w:rPr>
                <w:rFonts w:ascii="Times New Roman" w:hAnsi="Times New Roman" w:cs="Times New Roman"/>
                <w:sz w:val="16"/>
                <w:szCs w:val="16"/>
              </w:rPr>
            </w:pPr>
          </w:p>
        </w:tc>
        <w:tc>
          <w:tcPr>
            <w:tcW w:w="241" w:type="dxa"/>
            <w:gridSpan w:val="2"/>
            <w:noWrap/>
            <w:vAlign w:val="bottom"/>
          </w:tcPr>
          <w:p w14:paraId="76DBB4E9" w14:textId="77777777" w:rsidR="005E538C" w:rsidRPr="005E538C" w:rsidRDefault="005E538C" w:rsidP="005E538C">
            <w:pPr>
              <w:spacing w:line="256" w:lineRule="auto"/>
              <w:rPr>
                <w:rFonts w:ascii="Times New Roman" w:hAnsi="Times New Roman" w:cs="Times New Roman"/>
                <w:sz w:val="16"/>
                <w:szCs w:val="16"/>
              </w:rPr>
            </w:pPr>
          </w:p>
        </w:tc>
        <w:tc>
          <w:tcPr>
            <w:tcW w:w="403" w:type="dxa"/>
            <w:gridSpan w:val="3"/>
            <w:noWrap/>
            <w:vAlign w:val="bottom"/>
          </w:tcPr>
          <w:p w14:paraId="65B837B1" w14:textId="77777777" w:rsidR="005E538C" w:rsidRPr="005E538C" w:rsidRDefault="005E538C" w:rsidP="005E538C">
            <w:pPr>
              <w:spacing w:line="256" w:lineRule="auto"/>
              <w:rPr>
                <w:rFonts w:ascii="Times New Roman" w:hAnsi="Times New Roman" w:cs="Times New Roman"/>
                <w:sz w:val="16"/>
                <w:szCs w:val="16"/>
              </w:rPr>
            </w:pPr>
          </w:p>
        </w:tc>
        <w:tc>
          <w:tcPr>
            <w:tcW w:w="1222" w:type="dxa"/>
            <w:gridSpan w:val="3"/>
            <w:noWrap/>
            <w:vAlign w:val="bottom"/>
          </w:tcPr>
          <w:p w14:paraId="673D749D" w14:textId="77777777" w:rsidR="005E538C" w:rsidRPr="005E538C" w:rsidRDefault="005E538C" w:rsidP="005E538C">
            <w:pPr>
              <w:spacing w:line="256" w:lineRule="auto"/>
              <w:rPr>
                <w:rFonts w:ascii="Times New Roman" w:hAnsi="Times New Roman" w:cs="Times New Roman"/>
                <w:sz w:val="16"/>
                <w:szCs w:val="16"/>
              </w:rPr>
            </w:pPr>
          </w:p>
        </w:tc>
      </w:tr>
      <w:tr w:rsidR="005E538C" w:rsidRPr="005E538C" w14:paraId="799AA83E" w14:textId="77777777" w:rsidTr="005E538C">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5AAB52F7"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xml:space="preserve">Налоговые отчисления </w:t>
            </w:r>
            <w:r w:rsidRPr="005E538C">
              <w:rPr>
                <w:rFonts w:ascii="Times New Roman" w:hAnsi="Times New Roman" w:cs="Times New Roman"/>
                <w:b/>
                <w:sz w:val="16"/>
                <w:szCs w:val="16"/>
              </w:rPr>
              <w:t>(подтвержденные платежными документами)</w:t>
            </w:r>
          </w:p>
        </w:tc>
      </w:tr>
      <w:tr w:rsidR="005E538C" w:rsidRPr="005E538C" w14:paraId="2BCC2BBB" w14:textId="77777777" w:rsidTr="005E538C">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3D353C8C"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3E60A199" w14:textId="77777777" w:rsidR="005E538C" w:rsidRPr="005E538C" w:rsidRDefault="005E538C" w:rsidP="005E538C">
            <w:pPr>
              <w:rPr>
                <w:rFonts w:ascii="Times New Roman" w:hAnsi="Times New Roman" w:cs="Times New Roman"/>
                <w:sz w:val="16"/>
                <w:szCs w:val="16"/>
              </w:rPr>
            </w:pPr>
            <w:r w:rsidRPr="005E538C">
              <w:rPr>
                <w:rFonts w:ascii="Times New Roman" w:hAnsi="Times New Roman" w:cs="Times New Roman"/>
                <w:sz w:val="16"/>
                <w:szCs w:val="16"/>
              </w:rPr>
              <w:t>Сумма налогов по системе</w:t>
            </w:r>
          </w:p>
          <w:p w14:paraId="1C244326" w14:textId="77777777" w:rsidR="005E538C" w:rsidRPr="005E538C" w:rsidRDefault="005E538C" w:rsidP="005E538C">
            <w:pPr>
              <w:rPr>
                <w:rFonts w:ascii="Times New Roman" w:hAnsi="Times New Roman" w:cs="Times New Roman"/>
                <w:sz w:val="16"/>
                <w:szCs w:val="16"/>
              </w:rPr>
            </w:pPr>
            <w:r w:rsidRPr="005E538C">
              <w:rPr>
                <w:rFonts w:ascii="Times New Roman" w:hAnsi="Times New Roman" w:cs="Times New Roman"/>
                <w:sz w:val="16"/>
                <w:szCs w:val="16"/>
              </w:rPr>
              <w:t>налогообложения</w:t>
            </w:r>
          </w:p>
          <w:p w14:paraId="3630D71B"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0AB8F988" w14:textId="77777777" w:rsidR="005E538C" w:rsidRPr="005E538C" w:rsidRDefault="005E538C" w:rsidP="005E538C">
            <w:pPr>
              <w:rPr>
                <w:rFonts w:ascii="Times New Roman" w:hAnsi="Times New Roman" w:cs="Times New Roman"/>
                <w:sz w:val="16"/>
                <w:szCs w:val="16"/>
              </w:rPr>
            </w:pPr>
          </w:p>
          <w:p w14:paraId="75499E42" w14:textId="77777777" w:rsidR="005E538C" w:rsidRPr="005E538C" w:rsidRDefault="005E538C" w:rsidP="005E538C">
            <w:pPr>
              <w:rPr>
                <w:rFonts w:ascii="Times New Roman" w:hAnsi="Times New Roman" w:cs="Times New Roman"/>
                <w:sz w:val="16"/>
                <w:szCs w:val="16"/>
              </w:rPr>
            </w:pPr>
            <w:r w:rsidRPr="005E538C">
              <w:rPr>
                <w:rFonts w:ascii="Times New Roman" w:hAnsi="Times New Roman" w:cs="Times New Roman"/>
                <w:sz w:val="16"/>
                <w:szCs w:val="16"/>
              </w:rPr>
              <w:t>Страховые взносы в ПФ, ФСС</w:t>
            </w:r>
          </w:p>
          <w:p w14:paraId="24495199" w14:textId="77777777" w:rsidR="005E538C" w:rsidRPr="005E538C" w:rsidRDefault="005E538C" w:rsidP="005E538C">
            <w:pPr>
              <w:spacing w:line="256" w:lineRule="auto"/>
              <w:rPr>
                <w:rFonts w:ascii="Times New Roman" w:hAnsi="Times New Roman" w:cs="Times New Roman"/>
                <w:sz w:val="16"/>
                <w:szCs w:val="16"/>
              </w:rPr>
            </w:pPr>
          </w:p>
        </w:tc>
      </w:tr>
      <w:tr w:rsidR="005E538C" w:rsidRPr="005E538C" w14:paraId="6DC0F810" w14:textId="77777777" w:rsidTr="005E538C">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52B673E8"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3C89765B"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008E4A31"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r>
      <w:tr w:rsidR="005E538C" w:rsidRPr="005E538C" w14:paraId="6410E06A" w14:textId="77777777" w:rsidTr="005E538C">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1EF97BD8"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Сведения о численности работников</w:t>
            </w:r>
          </w:p>
        </w:tc>
      </w:tr>
      <w:tr w:rsidR="005E538C" w:rsidRPr="005E538C" w14:paraId="36C7691E" w14:textId="77777777" w:rsidTr="005E538C">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767E1F44"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5F826EF5"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29E7A591"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Создано рабочих мест</w:t>
            </w:r>
          </w:p>
        </w:tc>
      </w:tr>
      <w:tr w:rsidR="005E538C" w:rsidRPr="005E538C" w14:paraId="2251929E" w14:textId="77777777" w:rsidTr="005E538C">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1B187BA4"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154C10F5"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22333A55" w14:textId="77777777" w:rsidR="005E538C" w:rsidRPr="005E538C" w:rsidRDefault="005E538C" w:rsidP="005E538C">
            <w:pPr>
              <w:spacing w:line="256" w:lineRule="auto"/>
              <w:rPr>
                <w:rFonts w:ascii="Times New Roman" w:hAnsi="Times New Roman" w:cs="Times New Roman"/>
                <w:sz w:val="16"/>
                <w:szCs w:val="16"/>
              </w:rPr>
            </w:pPr>
            <w:r w:rsidRPr="005E538C">
              <w:rPr>
                <w:rFonts w:ascii="Times New Roman" w:hAnsi="Times New Roman" w:cs="Times New Roman"/>
                <w:sz w:val="16"/>
                <w:szCs w:val="16"/>
              </w:rPr>
              <w:t> </w:t>
            </w:r>
          </w:p>
        </w:tc>
      </w:tr>
      <w:bookmarkEnd w:id="110"/>
      <w:tr w:rsidR="005E538C" w:rsidRPr="005E538C" w14:paraId="6F64D4AB" w14:textId="77777777" w:rsidTr="005E538C">
        <w:trPr>
          <w:trHeight w:val="139"/>
        </w:trPr>
        <w:tc>
          <w:tcPr>
            <w:tcW w:w="1903" w:type="dxa"/>
            <w:noWrap/>
            <w:vAlign w:val="bottom"/>
          </w:tcPr>
          <w:p w14:paraId="2E7272AB" w14:textId="77777777" w:rsidR="005E538C" w:rsidRPr="005E538C" w:rsidRDefault="005E538C" w:rsidP="005E538C">
            <w:pPr>
              <w:spacing w:line="256" w:lineRule="auto"/>
              <w:rPr>
                <w:rFonts w:ascii="Times New Roman" w:eastAsia="Calibri" w:hAnsi="Times New Roman" w:cs="Times New Roman"/>
                <w:sz w:val="16"/>
                <w:szCs w:val="16"/>
              </w:rPr>
            </w:pPr>
          </w:p>
        </w:tc>
        <w:tc>
          <w:tcPr>
            <w:tcW w:w="864" w:type="dxa"/>
            <w:gridSpan w:val="2"/>
            <w:noWrap/>
            <w:vAlign w:val="bottom"/>
          </w:tcPr>
          <w:p w14:paraId="77A5D798" w14:textId="77777777" w:rsidR="005E538C" w:rsidRPr="005E538C" w:rsidRDefault="005E538C" w:rsidP="005E538C">
            <w:pPr>
              <w:spacing w:line="256" w:lineRule="auto"/>
              <w:rPr>
                <w:rFonts w:ascii="Times New Roman" w:eastAsia="Calibri" w:hAnsi="Times New Roman" w:cs="Times New Roman"/>
                <w:sz w:val="16"/>
                <w:szCs w:val="16"/>
              </w:rPr>
            </w:pPr>
          </w:p>
        </w:tc>
        <w:tc>
          <w:tcPr>
            <w:tcW w:w="904" w:type="dxa"/>
            <w:gridSpan w:val="3"/>
            <w:noWrap/>
            <w:vAlign w:val="bottom"/>
          </w:tcPr>
          <w:p w14:paraId="304CDB61" w14:textId="77777777" w:rsidR="005E538C" w:rsidRPr="005E538C" w:rsidRDefault="005E538C" w:rsidP="005E538C">
            <w:pPr>
              <w:spacing w:line="256" w:lineRule="auto"/>
              <w:rPr>
                <w:rFonts w:ascii="Times New Roman" w:eastAsia="Calibri" w:hAnsi="Times New Roman" w:cs="Times New Roman"/>
                <w:sz w:val="16"/>
                <w:szCs w:val="16"/>
              </w:rPr>
            </w:pPr>
          </w:p>
        </w:tc>
        <w:tc>
          <w:tcPr>
            <w:tcW w:w="924" w:type="dxa"/>
            <w:gridSpan w:val="2"/>
            <w:noWrap/>
            <w:vAlign w:val="bottom"/>
          </w:tcPr>
          <w:p w14:paraId="0F88E724" w14:textId="77777777" w:rsidR="005E538C" w:rsidRPr="005E538C" w:rsidRDefault="005E538C" w:rsidP="005E538C">
            <w:pPr>
              <w:spacing w:line="256" w:lineRule="auto"/>
              <w:rPr>
                <w:rFonts w:ascii="Times New Roman" w:eastAsia="Calibri" w:hAnsi="Times New Roman" w:cs="Times New Roman"/>
                <w:sz w:val="16"/>
                <w:szCs w:val="16"/>
              </w:rPr>
            </w:pPr>
          </w:p>
        </w:tc>
        <w:tc>
          <w:tcPr>
            <w:tcW w:w="231" w:type="dxa"/>
            <w:gridSpan w:val="4"/>
            <w:noWrap/>
            <w:vAlign w:val="bottom"/>
          </w:tcPr>
          <w:p w14:paraId="12180DD2" w14:textId="77777777" w:rsidR="005E538C" w:rsidRPr="005E538C" w:rsidRDefault="005E538C" w:rsidP="005E538C">
            <w:pPr>
              <w:spacing w:line="256" w:lineRule="auto"/>
              <w:rPr>
                <w:rFonts w:ascii="Times New Roman" w:eastAsia="Calibri" w:hAnsi="Times New Roman" w:cs="Times New Roman"/>
                <w:sz w:val="16"/>
                <w:szCs w:val="16"/>
              </w:rPr>
            </w:pPr>
          </w:p>
        </w:tc>
        <w:tc>
          <w:tcPr>
            <w:tcW w:w="864" w:type="dxa"/>
            <w:gridSpan w:val="3"/>
            <w:noWrap/>
            <w:vAlign w:val="bottom"/>
          </w:tcPr>
          <w:p w14:paraId="3FD6FE8A" w14:textId="77777777" w:rsidR="005E538C" w:rsidRPr="005E538C" w:rsidRDefault="005E538C" w:rsidP="005E538C">
            <w:pPr>
              <w:spacing w:line="256" w:lineRule="auto"/>
              <w:rPr>
                <w:rFonts w:ascii="Times New Roman" w:eastAsia="Calibri" w:hAnsi="Times New Roman" w:cs="Times New Roman"/>
                <w:sz w:val="16"/>
                <w:szCs w:val="16"/>
              </w:rPr>
            </w:pPr>
          </w:p>
        </w:tc>
        <w:tc>
          <w:tcPr>
            <w:tcW w:w="1641" w:type="dxa"/>
            <w:gridSpan w:val="4"/>
            <w:noWrap/>
            <w:vAlign w:val="bottom"/>
          </w:tcPr>
          <w:p w14:paraId="35EFD863" w14:textId="77777777" w:rsidR="005E538C" w:rsidRPr="005E538C" w:rsidRDefault="005E538C" w:rsidP="005E538C">
            <w:pPr>
              <w:spacing w:line="256" w:lineRule="auto"/>
              <w:rPr>
                <w:rFonts w:ascii="Times New Roman" w:eastAsia="Calibri" w:hAnsi="Times New Roman" w:cs="Times New Roman"/>
                <w:sz w:val="16"/>
                <w:szCs w:val="16"/>
              </w:rPr>
            </w:pPr>
          </w:p>
        </w:tc>
        <w:tc>
          <w:tcPr>
            <w:tcW w:w="627" w:type="dxa"/>
            <w:gridSpan w:val="6"/>
            <w:noWrap/>
            <w:vAlign w:val="bottom"/>
          </w:tcPr>
          <w:p w14:paraId="4D4D2927" w14:textId="77777777" w:rsidR="005E538C" w:rsidRPr="005E538C" w:rsidRDefault="005E538C" w:rsidP="005E538C">
            <w:pPr>
              <w:spacing w:line="256" w:lineRule="auto"/>
              <w:rPr>
                <w:rFonts w:ascii="Times New Roman" w:eastAsia="Calibri" w:hAnsi="Times New Roman" w:cs="Times New Roman"/>
                <w:sz w:val="16"/>
                <w:szCs w:val="16"/>
              </w:rPr>
            </w:pPr>
          </w:p>
        </w:tc>
        <w:tc>
          <w:tcPr>
            <w:tcW w:w="235" w:type="dxa"/>
            <w:gridSpan w:val="3"/>
            <w:noWrap/>
            <w:vAlign w:val="bottom"/>
          </w:tcPr>
          <w:p w14:paraId="2430992F" w14:textId="77777777" w:rsidR="005E538C" w:rsidRPr="005E538C" w:rsidRDefault="005E538C" w:rsidP="005E538C">
            <w:pPr>
              <w:spacing w:line="256" w:lineRule="auto"/>
              <w:rPr>
                <w:rFonts w:ascii="Times New Roman" w:eastAsia="Calibri" w:hAnsi="Times New Roman" w:cs="Times New Roman"/>
                <w:sz w:val="16"/>
                <w:szCs w:val="16"/>
              </w:rPr>
            </w:pPr>
          </w:p>
        </w:tc>
        <w:tc>
          <w:tcPr>
            <w:tcW w:w="397" w:type="dxa"/>
            <w:gridSpan w:val="3"/>
            <w:noWrap/>
            <w:vAlign w:val="bottom"/>
          </w:tcPr>
          <w:p w14:paraId="777155A5" w14:textId="77777777" w:rsidR="005E538C" w:rsidRPr="005E538C" w:rsidRDefault="005E538C" w:rsidP="005E538C">
            <w:pPr>
              <w:spacing w:line="256" w:lineRule="auto"/>
              <w:rPr>
                <w:rFonts w:ascii="Times New Roman" w:eastAsia="Calibri" w:hAnsi="Times New Roman" w:cs="Times New Roman"/>
                <w:sz w:val="16"/>
                <w:szCs w:val="16"/>
              </w:rPr>
            </w:pPr>
          </w:p>
        </w:tc>
        <w:tc>
          <w:tcPr>
            <w:tcW w:w="1381" w:type="dxa"/>
            <w:gridSpan w:val="4"/>
            <w:noWrap/>
            <w:vAlign w:val="bottom"/>
          </w:tcPr>
          <w:p w14:paraId="51EF9646" w14:textId="77777777" w:rsidR="005E538C" w:rsidRPr="005E538C" w:rsidRDefault="005E538C" w:rsidP="005E538C">
            <w:pPr>
              <w:spacing w:line="256" w:lineRule="auto"/>
              <w:rPr>
                <w:rFonts w:ascii="Times New Roman" w:eastAsia="Calibri" w:hAnsi="Times New Roman" w:cs="Times New Roman"/>
                <w:sz w:val="16"/>
                <w:szCs w:val="16"/>
              </w:rPr>
            </w:pPr>
          </w:p>
        </w:tc>
      </w:tr>
      <w:tr w:rsidR="005E538C" w:rsidRPr="005E538C" w14:paraId="62F92527" w14:textId="77777777" w:rsidTr="005E538C">
        <w:trPr>
          <w:trHeight w:val="273"/>
        </w:trPr>
        <w:tc>
          <w:tcPr>
            <w:tcW w:w="4595" w:type="dxa"/>
            <w:gridSpan w:val="8"/>
            <w:vAlign w:val="center"/>
            <w:hideMark/>
          </w:tcPr>
          <w:p w14:paraId="0A3F8AC7" w14:textId="77777777" w:rsidR="005E538C" w:rsidRPr="005E538C" w:rsidRDefault="005E538C" w:rsidP="005E538C">
            <w:pPr>
              <w:spacing w:line="256" w:lineRule="auto"/>
              <w:rPr>
                <w:rFonts w:ascii="Times New Roman" w:eastAsia="Calibri" w:hAnsi="Times New Roman" w:cs="Times New Roman"/>
                <w:sz w:val="16"/>
                <w:szCs w:val="16"/>
              </w:rPr>
            </w:pPr>
            <w:r w:rsidRPr="005E538C">
              <w:rPr>
                <w:rFonts w:ascii="Times New Roman" w:eastAsia="Calibri" w:hAnsi="Times New Roman" w:cs="Times New Roman"/>
                <w:sz w:val="16"/>
                <w:szCs w:val="16"/>
              </w:rPr>
              <w:t>Дата заполнения ____________</w:t>
            </w:r>
          </w:p>
        </w:tc>
        <w:tc>
          <w:tcPr>
            <w:tcW w:w="231" w:type="dxa"/>
            <w:gridSpan w:val="4"/>
            <w:vAlign w:val="center"/>
          </w:tcPr>
          <w:p w14:paraId="42BBA213" w14:textId="77777777" w:rsidR="005E538C" w:rsidRPr="005E538C" w:rsidRDefault="005E538C" w:rsidP="005E538C">
            <w:pPr>
              <w:spacing w:line="256" w:lineRule="auto"/>
              <w:rPr>
                <w:rFonts w:ascii="Times New Roman" w:eastAsia="Calibri" w:hAnsi="Times New Roman" w:cs="Times New Roman"/>
                <w:sz w:val="16"/>
                <w:szCs w:val="16"/>
              </w:rPr>
            </w:pPr>
          </w:p>
        </w:tc>
        <w:tc>
          <w:tcPr>
            <w:tcW w:w="864" w:type="dxa"/>
            <w:gridSpan w:val="3"/>
            <w:vAlign w:val="center"/>
          </w:tcPr>
          <w:p w14:paraId="33458C11" w14:textId="77777777" w:rsidR="005E538C" w:rsidRPr="005E538C" w:rsidRDefault="005E538C" w:rsidP="005E538C">
            <w:pPr>
              <w:spacing w:line="256" w:lineRule="auto"/>
              <w:rPr>
                <w:rFonts w:ascii="Times New Roman" w:eastAsia="Calibri" w:hAnsi="Times New Roman" w:cs="Times New Roman"/>
                <w:sz w:val="16"/>
                <w:szCs w:val="16"/>
              </w:rPr>
            </w:pPr>
          </w:p>
        </w:tc>
        <w:tc>
          <w:tcPr>
            <w:tcW w:w="1641" w:type="dxa"/>
            <w:gridSpan w:val="4"/>
            <w:vAlign w:val="center"/>
          </w:tcPr>
          <w:p w14:paraId="0E1B47DD" w14:textId="77777777" w:rsidR="005E538C" w:rsidRPr="005E538C" w:rsidRDefault="005E538C" w:rsidP="005E538C">
            <w:pPr>
              <w:spacing w:line="256" w:lineRule="auto"/>
              <w:rPr>
                <w:rFonts w:ascii="Times New Roman" w:eastAsia="Calibri" w:hAnsi="Times New Roman" w:cs="Times New Roman"/>
                <w:sz w:val="16"/>
                <w:szCs w:val="16"/>
              </w:rPr>
            </w:pPr>
          </w:p>
        </w:tc>
        <w:tc>
          <w:tcPr>
            <w:tcW w:w="627" w:type="dxa"/>
            <w:gridSpan w:val="6"/>
            <w:vAlign w:val="center"/>
          </w:tcPr>
          <w:p w14:paraId="47A09B0A" w14:textId="77777777" w:rsidR="005E538C" w:rsidRPr="005E538C" w:rsidRDefault="005E538C" w:rsidP="005E538C">
            <w:pPr>
              <w:spacing w:line="256" w:lineRule="auto"/>
              <w:rPr>
                <w:rFonts w:ascii="Times New Roman" w:eastAsia="Calibri" w:hAnsi="Times New Roman" w:cs="Times New Roman"/>
                <w:sz w:val="16"/>
                <w:szCs w:val="16"/>
              </w:rPr>
            </w:pPr>
          </w:p>
        </w:tc>
        <w:tc>
          <w:tcPr>
            <w:tcW w:w="235" w:type="dxa"/>
            <w:gridSpan w:val="3"/>
            <w:vAlign w:val="center"/>
          </w:tcPr>
          <w:p w14:paraId="7768997C" w14:textId="77777777" w:rsidR="005E538C" w:rsidRPr="005E538C" w:rsidRDefault="005E538C" w:rsidP="005E538C">
            <w:pPr>
              <w:spacing w:line="256" w:lineRule="auto"/>
              <w:rPr>
                <w:rFonts w:ascii="Times New Roman" w:eastAsia="Calibri" w:hAnsi="Times New Roman" w:cs="Times New Roman"/>
                <w:sz w:val="16"/>
                <w:szCs w:val="16"/>
              </w:rPr>
            </w:pPr>
          </w:p>
        </w:tc>
        <w:tc>
          <w:tcPr>
            <w:tcW w:w="397" w:type="dxa"/>
            <w:gridSpan w:val="3"/>
            <w:vAlign w:val="center"/>
          </w:tcPr>
          <w:p w14:paraId="02D51580" w14:textId="77777777" w:rsidR="005E538C" w:rsidRPr="005E538C" w:rsidRDefault="005E538C" w:rsidP="005E538C">
            <w:pPr>
              <w:spacing w:line="256" w:lineRule="auto"/>
              <w:rPr>
                <w:rFonts w:ascii="Times New Roman" w:eastAsia="Calibri" w:hAnsi="Times New Roman" w:cs="Times New Roman"/>
                <w:sz w:val="16"/>
                <w:szCs w:val="16"/>
              </w:rPr>
            </w:pPr>
          </w:p>
        </w:tc>
        <w:tc>
          <w:tcPr>
            <w:tcW w:w="1381" w:type="dxa"/>
            <w:gridSpan w:val="4"/>
            <w:vAlign w:val="center"/>
          </w:tcPr>
          <w:p w14:paraId="43A66EE5" w14:textId="77777777" w:rsidR="005E538C" w:rsidRPr="005E538C" w:rsidRDefault="005E538C" w:rsidP="005E538C">
            <w:pPr>
              <w:spacing w:line="256" w:lineRule="auto"/>
              <w:rPr>
                <w:rFonts w:ascii="Times New Roman" w:eastAsia="Calibri" w:hAnsi="Times New Roman" w:cs="Times New Roman"/>
                <w:sz w:val="16"/>
                <w:szCs w:val="16"/>
              </w:rPr>
            </w:pPr>
          </w:p>
        </w:tc>
      </w:tr>
      <w:tr w:rsidR="005E538C" w:rsidRPr="005E538C" w14:paraId="5B5BAECF" w14:textId="77777777" w:rsidTr="005E538C">
        <w:trPr>
          <w:gridAfter w:val="1"/>
          <w:wAfter w:w="56" w:type="dxa"/>
          <w:trHeight w:val="273"/>
        </w:trPr>
        <w:tc>
          <w:tcPr>
            <w:tcW w:w="1903" w:type="dxa"/>
            <w:vAlign w:val="center"/>
          </w:tcPr>
          <w:p w14:paraId="0B133179" w14:textId="77777777" w:rsidR="005E538C" w:rsidRPr="005E538C" w:rsidRDefault="005E538C" w:rsidP="005E538C">
            <w:pPr>
              <w:spacing w:line="256" w:lineRule="auto"/>
              <w:rPr>
                <w:rFonts w:ascii="Times New Roman" w:eastAsia="Calibri" w:hAnsi="Times New Roman" w:cs="Times New Roman"/>
                <w:sz w:val="16"/>
                <w:szCs w:val="16"/>
              </w:rPr>
            </w:pPr>
          </w:p>
        </w:tc>
        <w:tc>
          <w:tcPr>
            <w:tcW w:w="864" w:type="dxa"/>
            <w:gridSpan w:val="2"/>
            <w:vAlign w:val="center"/>
          </w:tcPr>
          <w:p w14:paraId="7A5D9C6F" w14:textId="77777777" w:rsidR="005E538C" w:rsidRPr="005E538C" w:rsidRDefault="005E538C" w:rsidP="005E538C">
            <w:pPr>
              <w:spacing w:line="256" w:lineRule="auto"/>
              <w:rPr>
                <w:rFonts w:ascii="Times New Roman" w:eastAsia="Calibri" w:hAnsi="Times New Roman" w:cs="Times New Roman"/>
                <w:sz w:val="16"/>
                <w:szCs w:val="16"/>
              </w:rPr>
            </w:pPr>
          </w:p>
        </w:tc>
        <w:tc>
          <w:tcPr>
            <w:tcW w:w="904" w:type="dxa"/>
            <w:gridSpan w:val="3"/>
            <w:vAlign w:val="center"/>
          </w:tcPr>
          <w:p w14:paraId="74475857" w14:textId="77777777" w:rsidR="005E538C" w:rsidRPr="005E538C" w:rsidRDefault="005E538C" w:rsidP="005E538C">
            <w:pPr>
              <w:spacing w:line="256" w:lineRule="auto"/>
              <w:rPr>
                <w:rFonts w:ascii="Times New Roman" w:eastAsia="Calibri" w:hAnsi="Times New Roman" w:cs="Times New Roman"/>
                <w:sz w:val="16"/>
                <w:szCs w:val="16"/>
              </w:rPr>
            </w:pPr>
          </w:p>
        </w:tc>
        <w:tc>
          <w:tcPr>
            <w:tcW w:w="924" w:type="dxa"/>
            <w:gridSpan w:val="2"/>
            <w:vAlign w:val="center"/>
          </w:tcPr>
          <w:p w14:paraId="7014F1EC" w14:textId="77777777" w:rsidR="005E538C" w:rsidRPr="005E538C" w:rsidRDefault="005E538C" w:rsidP="005E538C">
            <w:pPr>
              <w:spacing w:line="256" w:lineRule="auto"/>
              <w:rPr>
                <w:rFonts w:ascii="Times New Roman" w:eastAsia="Calibri" w:hAnsi="Times New Roman" w:cs="Times New Roman"/>
                <w:sz w:val="16"/>
                <w:szCs w:val="16"/>
              </w:rPr>
            </w:pPr>
          </w:p>
        </w:tc>
        <w:tc>
          <w:tcPr>
            <w:tcW w:w="231" w:type="dxa"/>
            <w:gridSpan w:val="4"/>
            <w:vAlign w:val="center"/>
          </w:tcPr>
          <w:p w14:paraId="6E91CF5C" w14:textId="77777777" w:rsidR="005E538C" w:rsidRPr="005E538C" w:rsidRDefault="005E538C" w:rsidP="005E538C">
            <w:pPr>
              <w:spacing w:line="256" w:lineRule="auto"/>
              <w:rPr>
                <w:rFonts w:ascii="Times New Roman" w:eastAsia="Calibri" w:hAnsi="Times New Roman" w:cs="Times New Roman"/>
                <w:sz w:val="16"/>
                <w:szCs w:val="16"/>
              </w:rPr>
            </w:pPr>
          </w:p>
        </w:tc>
        <w:tc>
          <w:tcPr>
            <w:tcW w:w="864" w:type="dxa"/>
            <w:gridSpan w:val="3"/>
            <w:vAlign w:val="center"/>
          </w:tcPr>
          <w:p w14:paraId="6ACCFA86" w14:textId="77777777" w:rsidR="005E538C" w:rsidRPr="005E538C" w:rsidRDefault="005E538C" w:rsidP="005E538C">
            <w:pPr>
              <w:spacing w:line="256" w:lineRule="auto"/>
              <w:rPr>
                <w:rFonts w:ascii="Times New Roman" w:eastAsia="Calibri" w:hAnsi="Times New Roman" w:cs="Times New Roman"/>
                <w:sz w:val="16"/>
                <w:szCs w:val="16"/>
              </w:rPr>
            </w:pPr>
          </w:p>
        </w:tc>
        <w:tc>
          <w:tcPr>
            <w:tcW w:w="2169" w:type="dxa"/>
            <w:gridSpan w:val="8"/>
            <w:vAlign w:val="center"/>
            <w:hideMark/>
          </w:tcPr>
          <w:p w14:paraId="54B3DB7E" w14:textId="77777777" w:rsidR="005E538C" w:rsidRPr="005E538C" w:rsidRDefault="005E538C" w:rsidP="005E538C">
            <w:pPr>
              <w:spacing w:line="256" w:lineRule="auto"/>
              <w:rPr>
                <w:rFonts w:ascii="Times New Roman" w:eastAsia="Calibri" w:hAnsi="Times New Roman" w:cs="Times New Roman"/>
                <w:sz w:val="16"/>
                <w:szCs w:val="16"/>
              </w:rPr>
            </w:pPr>
            <w:r w:rsidRPr="005E538C">
              <w:rPr>
                <w:rFonts w:ascii="Times New Roman" w:eastAsia="Calibri" w:hAnsi="Times New Roman" w:cs="Times New Roman"/>
                <w:sz w:val="16"/>
                <w:szCs w:val="16"/>
              </w:rPr>
              <w:t>Подпись_________________</w:t>
            </w:r>
          </w:p>
        </w:tc>
        <w:tc>
          <w:tcPr>
            <w:tcW w:w="2056" w:type="dxa"/>
            <w:gridSpan w:val="11"/>
            <w:vAlign w:val="center"/>
            <w:hideMark/>
          </w:tcPr>
          <w:p w14:paraId="12F85182" w14:textId="77777777" w:rsidR="005E538C" w:rsidRPr="005E538C" w:rsidRDefault="005E538C" w:rsidP="005E538C">
            <w:pPr>
              <w:spacing w:line="256" w:lineRule="auto"/>
              <w:rPr>
                <w:rFonts w:ascii="Times New Roman" w:eastAsia="Calibri" w:hAnsi="Times New Roman" w:cs="Times New Roman"/>
                <w:sz w:val="16"/>
                <w:szCs w:val="16"/>
              </w:rPr>
            </w:pPr>
            <w:r w:rsidRPr="005E538C">
              <w:rPr>
                <w:rFonts w:ascii="Times New Roman" w:eastAsia="Calibri" w:hAnsi="Times New Roman" w:cs="Times New Roman"/>
                <w:sz w:val="16"/>
                <w:szCs w:val="16"/>
              </w:rPr>
              <w:t>_______________________</w:t>
            </w:r>
          </w:p>
        </w:tc>
      </w:tr>
      <w:tr w:rsidR="005E538C" w:rsidRPr="005E538C" w14:paraId="60247726" w14:textId="77777777" w:rsidTr="005E538C">
        <w:trPr>
          <w:trHeight w:val="273"/>
        </w:trPr>
        <w:tc>
          <w:tcPr>
            <w:tcW w:w="4699" w:type="dxa"/>
            <w:gridSpan w:val="10"/>
            <w:vMerge w:val="restart"/>
            <w:vAlign w:val="center"/>
            <w:hideMark/>
          </w:tcPr>
          <w:p w14:paraId="674E1915" w14:textId="77777777" w:rsidR="005E538C" w:rsidRPr="005E538C" w:rsidRDefault="005E538C" w:rsidP="005E538C">
            <w:pPr>
              <w:spacing w:line="256" w:lineRule="auto"/>
              <w:rPr>
                <w:rFonts w:ascii="Times New Roman" w:eastAsia="Calibri" w:hAnsi="Times New Roman" w:cs="Times New Roman"/>
                <w:sz w:val="16"/>
                <w:szCs w:val="16"/>
              </w:rPr>
            </w:pPr>
          </w:p>
        </w:tc>
        <w:tc>
          <w:tcPr>
            <w:tcW w:w="864" w:type="dxa"/>
            <w:gridSpan w:val="4"/>
            <w:vAlign w:val="center"/>
          </w:tcPr>
          <w:p w14:paraId="3A252B52" w14:textId="77777777" w:rsidR="005E538C" w:rsidRPr="005E538C" w:rsidRDefault="005E538C" w:rsidP="005E538C">
            <w:pPr>
              <w:spacing w:line="256" w:lineRule="auto"/>
              <w:rPr>
                <w:rFonts w:ascii="Times New Roman" w:eastAsia="Calibri" w:hAnsi="Times New Roman" w:cs="Times New Roman"/>
                <w:sz w:val="16"/>
                <w:szCs w:val="16"/>
              </w:rPr>
            </w:pPr>
          </w:p>
        </w:tc>
        <w:tc>
          <w:tcPr>
            <w:tcW w:w="1547" w:type="dxa"/>
            <w:gridSpan w:val="3"/>
            <w:vAlign w:val="center"/>
          </w:tcPr>
          <w:p w14:paraId="3EFBC9D2" w14:textId="77777777" w:rsidR="005E538C" w:rsidRPr="005E538C" w:rsidRDefault="005E538C" w:rsidP="005E538C">
            <w:pPr>
              <w:spacing w:line="256" w:lineRule="auto"/>
              <w:rPr>
                <w:rFonts w:ascii="Times New Roman" w:eastAsia="Calibri" w:hAnsi="Times New Roman" w:cs="Times New Roman"/>
                <w:sz w:val="16"/>
                <w:szCs w:val="16"/>
              </w:rPr>
            </w:pPr>
          </w:p>
        </w:tc>
        <w:tc>
          <w:tcPr>
            <w:tcW w:w="695" w:type="dxa"/>
            <w:gridSpan w:val="4"/>
            <w:vAlign w:val="center"/>
          </w:tcPr>
          <w:p w14:paraId="5C7A5FBE" w14:textId="77777777" w:rsidR="005E538C" w:rsidRPr="005E538C" w:rsidRDefault="005E538C" w:rsidP="005E538C">
            <w:pPr>
              <w:spacing w:line="256" w:lineRule="auto"/>
              <w:rPr>
                <w:rFonts w:ascii="Times New Roman" w:eastAsia="Calibri" w:hAnsi="Times New Roman" w:cs="Times New Roman"/>
                <w:sz w:val="16"/>
                <w:szCs w:val="16"/>
              </w:rPr>
            </w:pPr>
          </w:p>
        </w:tc>
        <w:tc>
          <w:tcPr>
            <w:tcW w:w="261" w:type="dxa"/>
            <w:gridSpan w:val="5"/>
            <w:vAlign w:val="center"/>
          </w:tcPr>
          <w:p w14:paraId="5DB7EFC9" w14:textId="77777777" w:rsidR="005E538C" w:rsidRPr="005E538C" w:rsidRDefault="005E538C" w:rsidP="005E538C">
            <w:pPr>
              <w:spacing w:line="256" w:lineRule="auto"/>
              <w:rPr>
                <w:rFonts w:ascii="Times New Roman" w:eastAsia="Calibri" w:hAnsi="Times New Roman" w:cs="Times New Roman"/>
                <w:sz w:val="16"/>
                <w:szCs w:val="16"/>
              </w:rPr>
            </w:pPr>
          </w:p>
        </w:tc>
        <w:tc>
          <w:tcPr>
            <w:tcW w:w="397" w:type="dxa"/>
            <w:gridSpan w:val="4"/>
            <w:vAlign w:val="center"/>
          </w:tcPr>
          <w:p w14:paraId="7476E435" w14:textId="77777777" w:rsidR="005E538C" w:rsidRPr="005E538C" w:rsidRDefault="005E538C" w:rsidP="005E538C">
            <w:pPr>
              <w:spacing w:line="256" w:lineRule="auto"/>
              <w:rPr>
                <w:rFonts w:ascii="Times New Roman" w:eastAsia="Calibri" w:hAnsi="Times New Roman" w:cs="Times New Roman"/>
                <w:sz w:val="16"/>
                <w:szCs w:val="16"/>
              </w:rPr>
            </w:pPr>
          </w:p>
        </w:tc>
        <w:tc>
          <w:tcPr>
            <w:tcW w:w="1508" w:type="dxa"/>
            <w:gridSpan w:val="5"/>
            <w:vAlign w:val="center"/>
            <w:hideMark/>
          </w:tcPr>
          <w:p w14:paraId="101DBE91" w14:textId="77777777" w:rsidR="005E538C" w:rsidRPr="005E538C" w:rsidRDefault="005E538C" w:rsidP="005E538C">
            <w:pPr>
              <w:spacing w:line="256" w:lineRule="auto"/>
              <w:rPr>
                <w:rFonts w:ascii="Times New Roman" w:eastAsia="Calibri" w:hAnsi="Times New Roman" w:cs="Times New Roman"/>
                <w:sz w:val="16"/>
                <w:szCs w:val="16"/>
              </w:rPr>
            </w:pPr>
            <w:r w:rsidRPr="005E538C">
              <w:rPr>
                <w:rFonts w:ascii="Times New Roman" w:eastAsia="Calibri" w:hAnsi="Times New Roman" w:cs="Times New Roman"/>
                <w:sz w:val="16"/>
                <w:szCs w:val="16"/>
              </w:rPr>
              <w:t>Расшифровка подписи</w:t>
            </w:r>
          </w:p>
        </w:tc>
      </w:tr>
      <w:tr w:rsidR="005E538C" w:rsidRPr="005E538C" w14:paraId="3826983E" w14:textId="77777777" w:rsidTr="005E538C">
        <w:trPr>
          <w:gridAfter w:val="1"/>
          <w:wAfter w:w="56" w:type="dxa"/>
          <w:trHeight w:val="63"/>
        </w:trPr>
        <w:tc>
          <w:tcPr>
            <w:tcW w:w="0" w:type="auto"/>
            <w:gridSpan w:val="10"/>
            <w:vMerge/>
            <w:vAlign w:val="center"/>
            <w:hideMark/>
          </w:tcPr>
          <w:p w14:paraId="71FBC8AA" w14:textId="77777777" w:rsidR="005E538C" w:rsidRPr="005E538C" w:rsidRDefault="005E538C" w:rsidP="005E538C">
            <w:pPr>
              <w:rPr>
                <w:rFonts w:ascii="Times New Roman" w:eastAsia="Calibri" w:hAnsi="Times New Roman" w:cs="Times New Roman"/>
                <w:sz w:val="16"/>
                <w:szCs w:val="16"/>
              </w:rPr>
            </w:pPr>
          </w:p>
        </w:tc>
        <w:tc>
          <w:tcPr>
            <w:tcW w:w="864" w:type="dxa"/>
            <w:gridSpan w:val="4"/>
            <w:vAlign w:val="center"/>
          </w:tcPr>
          <w:p w14:paraId="634E161F" w14:textId="77777777" w:rsidR="005E538C" w:rsidRPr="005E538C" w:rsidRDefault="005E538C" w:rsidP="005E538C">
            <w:pPr>
              <w:spacing w:line="256" w:lineRule="auto"/>
              <w:rPr>
                <w:rFonts w:ascii="Times New Roman" w:eastAsia="Calibri" w:hAnsi="Times New Roman" w:cs="Times New Roman"/>
                <w:sz w:val="16"/>
                <w:szCs w:val="16"/>
              </w:rPr>
            </w:pPr>
          </w:p>
        </w:tc>
        <w:tc>
          <w:tcPr>
            <w:tcW w:w="1547" w:type="dxa"/>
            <w:gridSpan w:val="3"/>
            <w:vAlign w:val="center"/>
            <w:hideMark/>
          </w:tcPr>
          <w:p w14:paraId="45B3808C" w14:textId="77777777" w:rsidR="005E538C" w:rsidRPr="005E538C" w:rsidRDefault="005E538C" w:rsidP="005E538C">
            <w:pPr>
              <w:spacing w:line="256" w:lineRule="auto"/>
              <w:rPr>
                <w:rFonts w:ascii="Times New Roman" w:eastAsia="Calibri" w:hAnsi="Times New Roman" w:cs="Times New Roman"/>
                <w:sz w:val="16"/>
                <w:szCs w:val="16"/>
              </w:rPr>
            </w:pPr>
            <w:r w:rsidRPr="005E538C">
              <w:rPr>
                <w:rFonts w:ascii="Times New Roman" w:eastAsia="Calibri" w:hAnsi="Times New Roman" w:cs="Times New Roman"/>
                <w:sz w:val="16"/>
                <w:szCs w:val="16"/>
              </w:rPr>
              <w:t>М.П.</w:t>
            </w:r>
          </w:p>
        </w:tc>
        <w:tc>
          <w:tcPr>
            <w:tcW w:w="695" w:type="dxa"/>
            <w:gridSpan w:val="4"/>
            <w:vAlign w:val="center"/>
          </w:tcPr>
          <w:p w14:paraId="12575A2C" w14:textId="77777777" w:rsidR="005E538C" w:rsidRPr="005E538C" w:rsidRDefault="005E538C" w:rsidP="005E538C">
            <w:pPr>
              <w:spacing w:line="256" w:lineRule="auto"/>
              <w:rPr>
                <w:rFonts w:ascii="Times New Roman" w:eastAsia="Calibri" w:hAnsi="Times New Roman" w:cs="Times New Roman"/>
                <w:sz w:val="16"/>
                <w:szCs w:val="16"/>
              </w:rPr>
            </w:pPr>
          </w:p>
        </w:tc>
        <w:tc>
          <w:tcPr>
            <w:tcW w:w="261" w:type="dxa"/>
            <w:gridSpan w:val="5"/>
            <w:vAlign w:val="center"/>
          </w:tcPr>
          <w:p w14:paraId="3C2AFF42" w14:textId="77777777" w:rsidR="005E538C" w:rsidRPr="005E538C" w:rsidRDefault="005E538C" w:rsidP="005E538C">
            <w:pPr>
              <w:spacing w:line="256" w:lineRule="auto"/>
              <w:rPr>
                <w:rFonts w:ascii="Times New Roman" w:eastAsia="Calibri" w:hAnsi="Times New Roman" w:cs="Times New Roman"/>
                <w:sz w:val="16"/>
                <w:szCs w:val="16"/>
              </w:rPr>
            </w:pPr>
          </w:p>
        </w:tc>
        <w:tc>
          <w:tcPr>
            <w:tcW w:w="397" w:type="dxa"/>
            <w:gridSpan w:val="4"/>
            <w:vAlign w:val="center"/>
          </w:tcPr>
          <w:p w14:paraId="588F666F" w14:textId="77777777" w:rsidR="005E538C" w:rsidRPr="005E538C" w:rsidRDefault="005E538C" w:rsidP="005E538C">
            <w:pPr>
              <w:spacing w:line="256" w:lineRule="auto"/>
              <w:rPr>
                <w:rFonts w:ascii="Times New Roman" w:eastAsia="Calibri" w:hAnsi="Times New Roman" w:cs="Times New Roman"/>
                <w:sz w:val="16"/>
                <w:szCs w:val="16"/>
              </w:rPr>
            </w:pPr>
          </w:p>
        </w:tc>
        <w:tc>
          <w:tcPr>
            <w:tcW w:w="1452" w:type="dxa"/>
            <w:gridSpan w:val="4"/>
            <w:vAlign w:val="center"/>
          </w:tcPr>
          <w:p w14:paraId="105999E7" w14:textId="77777777" w:rsidR="005E538C" w:rsidRPr="005E538C" w:rsidRDefault="005E538C" w:rsidP="005E538C">
            <w:pPr>
              <w:spacing w:line="256" w:lineRule="auto"/>
              <w:rPr>
                <w:rFonts w:ascii="Times New Roman" w:eastAsia="Calibri" w:hAnsi="Times New Roman" w:cs="Times New Roman"/>
                <w:sz w:val="16"/>
                <w:szCs w:val="16"/>
              </w:rPr>
            </w:pPr>
          </w:p>
          <w:p w14:paraId="5871E3C5" w14:textId="77777777" w:rsidR="005E538C" w:rsidRPr="005E538C" w:rsidRDefault="005E538C" w:rsidP="005E538C">
            <w:pPr>
              <w:spacing w:line="256" w:lineRule="auto"/>
              <w:rPr>
                <w:rFonts w:ascii="Times New Roman" w:eastAsia="Calibri" w:hAnsi="Times New Roman" w:cs="Times New Roman"/>
                <w:sz w:val="16"/>
                <w:szCs w:val="16"/>
              </w:rPr>
            </w:pPr>
          </w:p>
          <w:p w14:paraId="243BE6E4" w14:textId="77777777" w:rsidR="005E538C" w:rsidRPr="005E538C" w:rsidRDefault="005E538C" w:rsidP="005E538C">
            <w:pPr>
              <w:spacing w:line="256" w:lineRule="auto"/>
              <w:rPr>
                <w:rFonts w:ascii="Times New Roman" w:eastAsia="Calibri" w:hAnsi="Times New Roman" w:cs="Times New Roman"/>
                <w:sz w:val="16"/>
                <w:szCs w:val="16"/>
              </w:rPr>
            </w:pPr>
          </w:p>
          <w:p w14:paraId="29158901" w14:textId="77777777" w:rsidR="005E538C" w:rsidRPr="005E538C" w:rsidRDefault="005E538C" w:rsidP="005E538C">
            <w:pPr>
              <w:spacing w:line="256" w:lineRule="auto"/>
              <w:rPr>
                <w:rFonts w:ascii="Times New Roman" w:eastAsia="Calibri" w:hAnsi="Times New Roman" w:cs="Times New Roman"/>
                <w:sz w:val="16"/>
                <w:szCs w:val="16"/>
              </w:rPr>
            </w:pPr>
          </w:p>
          <w:p w14:paraId="3A35AC7A" w14:textId="77777777" w:rsidR="005E538C" w:rsidRPr="005E538C" w:rsidRDefault="005E538C" w:rsidP="005E538C">
            <w:pPr>
              <w:spacing w:line="256" w:lineRule="auto"/>
              <w:ind w:left="-210"/>
              <w:rPr>
                <w:rFonts w:ascii="Times New Roman" w:eastAsia="Calibri" w:hAnsi="Times New Roman" w:cs="Times New Roman"/>
                <w:sz w:val="16"/>
                <w:szCs w:val="16"/>
              </w:rPr>
            </w:pPr>
          </w:p>
        </w:tc>
      </w:tr>
    </w:tbl>
    <w:p w14:paraId="3BAB46C9" w14:textId="77777777" w:rsidR="005E538C" w:rsidRPr="005E538C" w:rsidRDefault="005E538C" w:rsidP="005E538C">
      <w:pPr>
        <w:spacing w:line="257" w:lineRule="auto"/>
        <w:jc w:val="right"/>
        <w:rPr>
          <w:rFonts w:ascii="Times New Roman" w:hAnsi="Times New Roman" w:cs="Times New Roman"/>
          <w:b/>
          <w:sz w:val="26"/>
          <w:szCs w:val="26"/>
        </w:rPr>
      </w:pPr>
    </w:p>
    <w:p w14:paraId="34C752B4" w14:textId="77777777" w:rsidR="005E538C" w:rsidRPr="005E538C" w:rsidRDefault="005E538C" w:rsidP="005E538C">
      <w:pPr>
        <w:spacing w:line="257" w:lineRule="auto"/>
        <w:jc w:val="right"/>
        <w:rPr>
          <w:rFonts w:ascii="Times New Roman" w:hAnsi="Times New Roman" w:cs="Times New Roman"/>
          <w:b/>
          <w:sz w:val="26"/>
          <w:szCs w:val="26"/>
        </w:rPr>
      </w:pPr>
      <w:bookmarkStart w:id="112" w:name="П29"/>
    </w:p>
    <w:p w14:paraId="277B7706" w14:textId="2D087870" w:rsidR="005E538C" w:rsidRPr="005E538C" w:rsidRDefault="00D45156" w:rsidP="00D45156">
      <w:pPr>
        <w:spacing w:after="200" w:line="276" w:lineRule="auto"/>
        <w:jc w:val="right"/>
        <w:rPr>
          <w:rFonts w:ascii="Times New Roman" w:hAnsi="Times New Roman" w:cs="Times New Roman"/>
          <w:b/>
          <w:sz w:val="20"/>
          <w:szCs w:val="20"/>
        </w:rPr>
      </w:pPr>
      <w:r>
        <w:rPr>
          <w:rFonts w:ascii="Times New Roman" w:hAnsi="Times New Roman" w:cs="Times New Roman"/>
          <w:b/>
          <w:sz w:val="20"/>
          <w:szCs w:val="20"/>
        </w:rPr>
        <w:t>П</w:t>
      </w:r>
      <w:r w:rsidR="005E538C" w:rsidRPr="005E538C">
        <w:rPr>
          <w:rFonts w:ascii="Times New Roman" w:hAnsi="Times New Roman" w:cs="Times New Roman"/>
          <w:b/>
          <w:sz w:val="20"/>
          <w:szCs w:val="20"/>
        </w:rPr>
        <w:t>риложение №25</w:t>
      </w:r>
      <w:r w:rsidR="005E538C" w:rsidRPr="005E538C">
        <w:rPr>
          <w:rFonts w:ascii="Times New Roman" w:hAnsi="Times New Roman" w:cs="Times New Roman"/>
          <w:sz w:val="20"/>
          <w:szCs w:val="20"/>
        </w:rPr>
        <w:t xml:space="preserve"> </w:t>
      </w:r>
      <w:r w:rsidR="005E538C" w:rsidRPr="005E538C">
        <w:rPr>
          <w:rFonts w:ascii="Times New Roman" w:hAnsi="Times New Roman" w:cs="Times New Roman"/>
          <w:b/>
          <w:sz w:val="20"/>
          <w:szCs w:val="20"/>
        </w:rPr>
        <w:t xml:space="preserve">к Порядку оказания услуг </w:t>
      </w:r>
    </w:p>
    <w:p w14:paraId="4691D75A"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63FF7E0C" w14:textId="77777777" w:rsidR="005E538C" w:rsidRPr="005E538C" w:rsidRDefault="005E538C" w:rsidP="005E538C">
      <w:pPr>
        <w:keepNext/>
        <w:widowControl w:val="0"/>
        <w:suppressAutoHyphens/>
        <w:autoSpaceDE w:val="0"/>
        <w:autoSpaceDN w:val="0"/>
        <w:adjustRightInd w:val="0"/>
        <w:jc w:val="center"/>
        <w:rPr>
          <w:rFonts w:ascii="Times New Roman" w:eastAsia="SimSun" w:hAnsi="Times New Roman" w:cs="Times New Roman"/>
          <w:b/>
          <w:bCs/>
          <w:sz w:val="20"/>
          <w:szCs w:val="20"/>
          <w:lang w:eastAsia="zh-CN"/>
        </w:rPr>
      </w:pPr>
    </w:p>
    <w:p w14:paraId="5B9370D8" w14:textId="77777777" w:rsidR="005E538C" w:rsidRPr="005E538C" w:rsidRDefault="005E538C" w:rsidP="005E538C">
      <w:pPr>
        <w:widowControl w:val="0"/>
        <w:suppressAutoHyphens/>
        <w:autoSpaceDE w:val="0"/>
        <w:autoSpaceDN w:val="0"/>
        <w:adjustRightInd w:val="0"/>
        <w:ind w:left="4536"/>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Директору </w:t>
      </w:r>
    </w:p>
    <w:p w14:paraId="425CEA2E" w14:textId="77777777" w:rsidR="005E538C" w:rsidRPr="005E538C" w:rsidRDefault="005E538C" w:rsidP="005E538C">
      <w:pPr>
        <w:widowControl w:val="0"/>
        <w:suppressAutoHyphens/>
        <w:autoSpaceDE w:val="0"/>
        <w:autoSpaceDN w:val="0"/>
        <w:adjustRightInd w:val="0"/>
        <w:ind w:left="4536"/>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НО «Гарантийный фонд–МКК Хакасии»</w:t>
      </w:r>
    </w:p>
    <w:p w14:paraId="0190CD24" w14:textId="77777777" w:rsidR="005E538C" w:rsidRPr="005E538C" w:rsidRDefault="005E538C" w:rsidP="005E538C">
      <w:pPr>
        <w:keepNext/>
        <w:widowControl w:val="0"/>
        <w:suppressAutoHyphens/>
        <w:autoSpaceDE w:val="0"/>
        <w:autoSpaceDN w:val="0"/>
        <w:adjustRightInd w:val="0"/>
        <w:ind w:left="4536"/>
        <w:jc w:val="both"/>
        <w:rPr>
          <w:rFonts w:ascii="Times New Roman" w:eastAsia="SimSun" w:hAnsi="Times New Roman" w:cs="Times New Roman"/>
          <w:bCs/>
          <w:sz w:val="20"/>
          <w:szCs w:val="20"/>
          <w:lang w:eastAsia="zh-CN"/>
        </w:rPr>
      </w:pPr>
      <w:r w:rsidRPr="005E538C">
        <w:rPr>
          <w:rFonts w:ascii="Times New Roman" w:eastAsia="SimSun" w:hAnsi="Times New Roman" w:cs="Times New Roman"/>
          <w:bCs/>
          <w:sz w:val="20"/>
          <w:szCs w:val="20"/>
          <w:lang w:eastAsia="zh-CN"/>
        </w:rPr>
        <w:t>М.Л. Сорокиной</w:t>
      </w:r>
    </w:p>
    <w:p w14:paraId="2B1A9D2B" w14:textId="77777777" w:rsidR="005E538C" w:rsidRPr="005E538C" w:rsidRDefault="005E538C" w:rsidP="005E538C">
      <w:pPr>
        <w:keepNext/>
        <w:widowControl w:val="0"/>
        <w:suppressAutoHyphens/>
        <w:autoSpaceDE w:val="0"/>
        <w:autoSpaceDN w:val="0"/>
        <w:adjustRightInd w:val="0"/>
        <w:ind w:left="4536"/>
        <w:jc w:val="both"/>
        <w:rPr>
          <w:rFonts w:ascii="Times New Roman" w:eastAsia="SimSun" w:hAnsi="Times New Roman" w:cs="Times New Roman"/>
          <w:b/>
          <w:bCs/>
          <w:sz w:val="20"/>
          <w:szCs w:val="20"/>
          <w:lang w:eastAsia="zh-CN"/>
        </w:rPr>
      </w:pPr>
    </w:p>
    <w:p w14:paraId="563874AD" w14:textId="77777777" w:rsidR="005E538C" w:rsidRPr="005E538C" w:rsidRDefault="005E538C" w:rsidP="005E538C">
      <w:pPr>
        <w:keepNext/>
        <w:widowControl w:val="0"/>
        <w:suppressAutoHyphens/>
        <w:autoSpaceDE w:val="0"/>
        <w:autoSpaceDN w:val="0"/>
        <w:adjustRightInd w:val="0"/>
        <w:jc w:val="center"/>
        <w:rPr>
          <w:rFonts w:ascii="Times New Roman" w:eastAsia="SimSun" w:hAnsi="Times New Roman" w:cs="Times New Roman"/>
          <w:b/>
          <w:bCs/>
          <w:sz w:val="20"/>
          <w:szCs w:val="20"/>
          <w:lang w:eastAsia="zh-CN"/>
        </w:rPr>
      </w:pPr>
      <w:r w:rsidRPr="005E538C">
        <w:rPr>
          <w:rFonts w:ascii="Times New Roman" w:eastAsia="SimSun" w:hAnsi="Times New Roman" w:cs="Times New Roman"/>
          <w:b/>
          <w:bCs/>
          <w:sz w:val="20"/>
          <w:szCs w:val="20"/>
          <w:lang w:eastAsia="zh-CN"/>
        </w:rPr>
        <w:t>Отчет</w:t>
      </w:r>
    </w:p>
    <w:p w14:paraId="4EE0F733" w14:textId="77777777" w:rsidR="005E538C" w:rsidRPr="005E538C" w:rsidRDefault="005E538C" w:rsidP="005E538C">
      <w:pPr>
        <w:keepNext/>
        <w:widowControl w:val="0"/>
        <w:suppressAutoHyphens/>
        <w:autoSpaceDE w:val="0"/>
        <w:autoSpaceDN w:val="0"/>
        <w:adjustRightInd w:val="0"/>
        <w:jc w:val="center"/>
        <w:rPr>
          <w:rFonts w:ascii="Times New Roman" w:eastAsia="SimSun" w:hAnsi="Times New Roman" w:cs="Times New Roman"/>
          <w:b/>
          <w:bCs/>
          <w:sz w:val="20"/>
          <w:szCs w:val="20"/>
          <w:lang w:eastAsia="zh-CN"/>
        </w:rPr>
      </w:pPr>
      <w:r w:rsidRPr="005E538C">
        <w:rPr>
          <w:rFonts w:ascii="Times New Roman" w:eastAsia="SimSun" w:hAnsi="Times New Roman" w:cs="Times New Roman"/>
          <w:b/>
          <w:bCs/>
          <w:sz w:val="20"/>
          <w:szCs w:val="20"/>
          <w:lang w:eastAsia="zh-CN"/>
        </w:rPr>
        <w:t>об использовании заемных средств</w:t>
      </w:r>
    </w:p>
    <w:p w14:paraId="27783E04"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5E538C" w:rsidRPr="005E538C" w14:paraId="16780CF9" w14:textId="77777777" w:rsidTr="005E538C">
        <w:trPr>
          <w:trHeight w:val="930"/>
        </w:trPr>
        <w:tc>
          <w:tcPr>
            <w:tcW w:w="5094" w:type="dxa"/>
            <w:vAlign w:val="center"/>
          </w:tcPr>
          <w:p w14:paraId="4AEFD4CD"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По договору микрозайма от___________ №____ </w:t>
            </w:r>
          </w:p>
          <w:p w14:paraId="6DC3A2E6"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p>
        </w:tc>
        <w:tc>
          <w:tcPr>
            <w:tcW w:w="5538" w:type="dxa"/>
            <w:hideMark/>
          </w:tcPr>
          <w:p w14:paraId="054D3703" w14:textId="77777777" w:rsidR="005E538C" w:rsidRPr="005E538C" w:rsidRDefault="005E538C" w:rsidP="005E538C">
            <w:pPr>
              <w:widowControl w:val="0"/>
              <w:suppressAutoHyphens/>
              <w:autoSpaceDE w:val="0"/>
              <w:autoSpaceDN w:val="0"/>
              <w:adjustRightInd w:val="0"/>
              <w:ind w:left="459"/>
              <w:jc w:val="right"/>
              <w:rPr>
                <w:rFonts w:ascii="Times New Roman" w:eastAsia="SimSun" w:hAnsi="Times New Roman" w:cs="Times New Roman"/>
                <w:sz w:val="20"/>
                <w:szCs w:val="20"/>
                <w:lang w:eastAsia="zh-CN"/>
              </w:rPr>
            </w:pPr>
          </w:p>
          <w:p w14:paraId="7E441F77" w14:textId="77777777" w:rsidR="005E538C" w:rsidRPr="005E538C" w:rsidRDefault="005E538C" w:rsidP="005E538C">
            <w:pPr>
              <w:widowControl w:val="0"/>
              <w:suppressAutoHyphens/>
              <w:autoSpaceDE w:val="0"/>
              <w:autoSpaceDN w:val="0"/>
              <w:adjustRightInd w:val="0"/>
              <w:ind w:left="459"/>
              <w:jc w:val="center"/>
              <w:rPr>
                <w:rFonts w:ascii="Times New Roman" w:eastAsia="SimSun" w:hAnsi="Times New Roman" w:cs="Times New Roman"/>
                <w:sz w:val="20"/>
                <w:szCs w:val="20"/>
                <w:lang w:eastAsia="zh-CN"/>
              </w:rPr>
            </w:pPr>
          </w:p>
        </w:tc>
      </w:tr>
    </w:tbl>
    <w:p w14:paraId="16965FF0"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b/>
          <w:bCs/>
          <w:sz w:val="20"/>
          <w:szCs w:val="20"/>
          <w:lang w:eastAsia="zh-CN"/>
        </w:rPr>
      </w:pPr>
    </w:p>
    <w:p w14:paraId="21EB2580"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sz w:val="20"/>
          <w:szCs w:val="20"/>
          <w:lang w:eastAsia="zh-CN"/>
        </w:rPr>
      </w:pPr>
      <w:r w:rsidRPr="005E538C">
        <w:rPr>
          <w:rFonts w:ascii="Times New Roman" w:eastAsia="SimSun" w:hAnsi="Times New Roman" w:cs="Times New Roman"/>
          <w:b/>
          <w:bCs/>
          <w:sz w:val="20"/>
          <w:szCs w:val="20"/>
          <w:lang w:eastAsia="zh-CN"/>
        </w:rPr>
        <w:t>________________________________________</w:t>
      </w:r>
      <w:r w:rsidRPr="005E538C">
        <w:rPr>
          <w:rFonts w:ascii="Times New Roman" w:eastAsia="SimSun" w:hAnsi="Times New Roman" w:cs="Times New Roman"/>
          <w:sz w:val="20"/>
          <w:szCs w:val="20"/>
          <w:lang w:eastAsia="zh-CN"/>
        </w:rPr>
        <w:t xml:space="preserve">_________взят микрозайм в </w:t>
      </w:r>
    </w:p>
    <w:p w14:paraId="550A5286" w14:textId="77777777" w:rsidR="005E538C" w:rsidRPr="005E538C" w:rsidRDefault="005E538C" w:rsidP="005E538C">
      <w:pPr>
        <w:widowControl w:val="0"/>
        <w:suppressAutoHyphens/>
        <w:autoSpaceDE w:val="0"/>
        <w:autoSpaceDN w:val="0"/>
        <w:adjustRightInd w:val="0"/>
        <w:ind w:firstLine="709"/>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(Ф.И.О. индивидуального предпринимателя (наименование организации)</w:t>
      </w:r>
    </w:p>
    <w:p w14:paraId="080CD346"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сумме _____________по договору микрозайма от___________№______ и использован на_________________________________________________________________________</w:t>
      </w:r>
    </w:p>
    <w:p w14:paraId="6F11C9D1"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__________________________________________________________________</w:t>
      </w:r>
    </w:p>
    <w:p w14:paraId="18784945" w14:textId="77777777" w:rsidR="005E538C" w:rsidRPr="005E538C" w:rsidRDefault="005E538C" w:rsidP="005E538C">
      <w:pPr>
        <w:widowControl w:val="0"/>
        <w:suppressAutoHyphens/>
        <w:autoSpaceDE w:val="0"/>
        <w:autoSpaceDN w:val="0"/>
        <w:adjustRightInd w:val="0"/>
        <w:jc w:val="center"/>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(указать направление расходования средств, полученных по договору микрозайма)</w:t>
      </w:r>
    </w:p>
    <w:p w14:paraId="599F96BC"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5A668CC0"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2B329584"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4E9EB4C8"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398A2F9A"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055103B6"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10080BA7"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p>
    <w:p w14:paraId="1FB3B16E" w14:textId="77777777" w:rsidR="005E538C" w:rsidRPr="005E538C" w:rsidRDefault="005E538C" w:rsidP="005E538C">
      <w:pPr>
        <w:autoSpaceDE w:val="0"/>
        <w:autoSpaceDN w:val="0"/>
        <w:adjustRightInd w:val="0"/>
        <w:ind w:firstLine="709"/>
        <w:rPr>
          <w:rFonts w:ascii="Times New Roman" w:eastAsia="SimSun" w:hAnsi="Times New Roman" w:cs="Times New Roman"/>
          <w:sz w:val="20"/>
          <w:szCs w:val="20"/>
        </w:rPr>
      </w:pPr>
      <w:r w:rsidRPr="005E538C">
        <w:rPr>
          <w:rFonts w:ascii="Times New Roman" w:eastAsia="SimSun" w:hAnsi="Times New Roman" w:cs="Times New Roman"/>
          <w:sz w:val="20"/>
          <w:szCs w:val="20"/>
        </w:rPr>
        <w:t>Мною__________________________________________________________________</w:t>
      </w:r>
    </w:p>
    <w:p w14:paraId="4BAA7F6F"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(Ф.И.О. индивидуального предпринимателя (уполномоченное лицо организации)</w:t>
      </w:r>
    </w:p>
    <w:p w14:paraId="66E7A12F" w14:textId="77777777" w:rsidR="005E538C" w:rsidRPr="005E538C" w:rsidRDefault="005E538C" w:rsidP="005E538C">
      <w:pPr>
        <w:autoSpaceDE w:val="0"/>
        <w:autoSpaceDN w:val="0"/>
        <w:adjustRightInd w:val="0"/>
        <w:rPr>
          <w:rFonts w:ascii="Times New Roman" w:eastAsia="SimSun" w:hAnsi="Times New Roman" w:cs="Times New Roman"/>
          <w:sz w:val="20"/>
          <w:szCs w:val="20"/>
        </w:rPr>
      </w:pPr>
      <w:r w:rsidRPr="005E538C">
        <w:rPr>
          <w:rFonts w:ascii="Times New Roman" w:eastAsia="SimSun" w:hAnsi="Times New Roman" w:cs="Times New Roman"/>
          <w:sz w:val="20"/>
          <w:szCs w:val="20"/>
        </w:rPr>
        <w:t>подтверждается достоверность сведений, содержащихся в настоящем отчете.</w:t>
      </w:r>
    </w:p>
    <w:p w14:paraId="5F1F7C70"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p>
    <w:bookmarkEnd w:id="112"/>
    <w:p w14:paraId="55F5B1E6"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p>
    <w:p w14:paraId="4DB69CE5"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________                                                                                   _____________(___________)</w:t>
      </w:r>
    </w:p>
    <w:p w14:paraId="0DC5F799" w14:textId="300D2CF7" w:rsidR="005E538C" w:rsidRPr="005E538C" w:rsidRDefault="005E538C" w:rsidP="00C452DA">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(дата)                                                                                                    (подпись)       (расшифровка)</w:t>
      </w:r>
    </w:p>
    <w:p w14:paraId="7FADF444" w14:textId="0482D587" w:rsidR="005E538C" w:rsidRPr="00C452DA" w:rsidRDefault="005E538C" w:rsidP="00C452DA">
      <w:pPr>
        <w:widowControl w:val="0"/>
        <w:suppressAutoHyphens/>
        <w:autoSpaceDE w:val="0"/>
        <w:autoSpaceDN w:val="0"/>
        <w:adjustRightInd w:val="0"/>
        <w:jc w:val="center"/>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М.П. </w:t>
      </w:r>
    </w:p>
    <w:p w14:paraId="4F80DD4C" w14:textId="77777777" w:rsidR="005E538C" w:rsidRPr="005E538C" w:rsidRDefault="005E538C" w:rsidP="005E538C">
      <w:pPr>
        <w:rPr>
          <w:rFonts w:ascii="Times New Roman" w:eastAsia="Calibri" w:hAnsi="Times New Roman" w:cs="Times New Roman"/>
          <w:sz w:val="20"/>
          <w:szCs w:val="20"/>
        </w:rPr>
      </w:pPr>
    </w:p>
    <w:p w14:paraId="1DB68B8C" w14:textId="77777777" w:rsidR="005E538C" w:rsidRPr="005E538C" w:rsidRDefault="005E538C" w:rsidP="005E538C">
      <w:pPr>
        <w:rPr>
          <w:rFonts w:ascii="Times New Roman" w:eastAsia="Calibri" w:hAnsi="Times New Roman" w:cs="Times New Roman"/>
          <w:sz w:val="26"/>
          <w:szCs w:val="26"/>
        </w:rPr>
      </w:pPr>
    </w:p>
    <w:p w14:paraId="28AD1100" w14:textId="77777777" w:rsidR="005E538C" w:rsidRPr="005E538C" w:rsidRDefault="005E538C" w:rsidP="005E538C">
      <w:pPr>
        <w:spacing w:line="257" w:lineRule="auto"/>
        <w:jc w:val="right"/>
        <w:rPr>
          <w:rFonts w:ascii="Times New Roman" w:hAnsi="Times New Roman" w:cs="Times New Roman"/>
          <w:b/>
          <w:sz w:val="20"/>
          <w:szCs w:val="20"/>
        </w:rPr>
      </w:pPr>
      <w:bookmarkStart w:id="113" w:name="П30"/>
      <w:r w:rsidRPr="005E538C">
        <w:rPr>
          <w:rFonts w:ascii="Times New Roman" w:hAnsi="Times New Roman" w:cs="Times New Roman"/>
          <w:b/>
          <w:sz w:val="20"/>
          <w:szCs w:val="20"/>
        </w:rPr>
        <w:t>Приложение №26</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1271F42F"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38B177FB" w14:textId="77777777" w:rsidR="005E538C" w:rsidRPr="005E538C" w:rsidRDefault="005E538C" w:rsidP="005E538C">
      <w:pPr>
        <w:spacing w:line="257" w:lineRule="auto"/>
        <w:jc w:val="right"/>
        <w:rPr>
          <w:rFonts w:ascii="Times New Roman" w:hAnsi="Times New Roman" w:cs="Times New Roman"/>
          <w:b/>
          <w:sz w:val="20"/>
          <w:szCs w:val="20"/>
        </w:rPr>
      </w:pPr>
    </w:p>
    <w:tbl>
      <w:tblPr>
        <w:tblW w:w="9606" w:type="dxa"/>
        <w:tblLook w:val="04A0" w:firstRow="1" w:lastRow="0" w:firstColumn="1" w:lastColumn="0" w:noHBand="0" w:noVBand="1"/>
      </w:tblPr>
      <w:tblGrid>
        <w:gridCol w:w="2788"/>
        <w:gridCol w:w="6818"/>
      </w:tblGrid>
      <w:tr w:rsidR="005E538C" w:rsidRPr="005E538C" w14:paraId="3A5EB939" w14:textId="77777777" w:rsidTr="005E538C">
        <w:tc>
          <w:tcPr>
            <w:tcW w:w="3989" w:type="dxa"/>
            <w:shd w:val="clear" w:color="auto" w:fill="auto"/>
          </w:tcPr>
          <w:p w14:paraId="0B54A7E9" w14:textId="77777777" w:rsidR="005E538C" w:rsidRPr="005E538C" w:rsidRDefault="005E538C" w:rsidP="005E538C">
            <w:pPr>
              <w:spacing w:after="200" w:line="276" w:lineRule="auto"/>
              <w:rPr>
                <w:rFonts w:ascii="Times New Roman" w:eastAsia="Calibri" w:hAnsi="Times New Roman" w:cs="Times New Roman"/>
                <w:sz w:val="20"/>
                <w:szCs w:val="20"/>
              </w:rPr>
            </w:pPr>
            <w:r w:rsidRPr="005E538C">
              <w:rPr>
                <w:rFonts w:ascii="Times New Roman" w:eastAsia="Calibri" w:hAnsi="Times New Roman" w:cs="Times New Roman"/>
                <w:sz w:val="20"/>
                <w:szCs w:val="20"/>
              </w:rPr>
              <w:br w:type="page"/>
            </w:r>
          </w:p>
        </w:tc>
        <w:tc>
          <w:tcPr>
            <w:tcW w:w="5617" w:type="dxa"/>
            <w:shd w:val="clear" w:color="auto" w:fill="auto"/>
          </w:tcPr>
          <w:p w14:paraId="49BA534F" w14:textId="77777777" w:rsidR="005E538C" w:rsidRPr="005E538C" w:rsidRDefault="005E538C" w:rsidP="005E538C">
            <w:pPr>
              <w:ind w:left="547"/>
              <w:rPr>
                <w:rFonts w:ascii="Times New Roman" w:hAnsi="Times New Roman" w:cs="Times New Roman"/>
                <w:sz w:val="20"/>
                <w:szCs w:val="20"/>
              </w:rPr>
            </w:pPr>
            <w:r w:rsidRPr="005E538C">
              <w:rPr>
                <w:rFonts w:ascii="Times New Roman" w:hAnsi="Times New Roman" w:cs="Times New Roman"/>
                <w:sz w:val="20"/>
                <w:szCs w:val="20"/>
              </w:rPr>
              <w:t>Директору</w:t>
            </w:r>
          </w:p>
          <w:p w14:paraId="0C1AEA59" w14:textId="77777777" w:rsidR="005E538C" w:rsidRPr="005E538C" w:rsidRDefault="005E538C" w:rsidP="005E538C">
            <w:pPr>
              <w:ind w:left="547"/>
              <w:rPr>
                <w:rFonts w:ascii="Times New Roman" w:hAnsi="Times New Roman" w:cs="Times New Roman"/>
                <w:sz w:val="20"/>
                <w:szCs w:val="20"/>
              </w:rPr>
            </w:pPr>
            <w:r w:rsidRPr="005E538C">
              <w:rPr>
                <w:rFonts w:ascii="Times New Roman" w:hAnsi="Times New Roman" w:cs="Times New Roman"/>
                <w:sz w:val="20"/>
                <w:szCs w:val="20"/>
              </w:rPr>
              <w:t xml:space="preserve">Некоммерческой организации </w:t>
            </w:r>
          </w:p>
          <w:p w14:paraId="7F9D1A57" w14:textId="77777777" w:rsidR="005E538C" w:rsidRPr="005E538C" w:rsidRDefault="005E538C" w:rsidP="005E538C">
            <w:pPr>
              <w:ind w:left="547"/>
              <w:rPr>
                <w:rFonts w:ascii="Times New Roman" w:hAnsi="Times New Roman" w:cs="Times New Roman"/>
                <w:sz w:val="20"/>
                <w:szCs w:val="20"/>
              </w:rPr>
            </w:pPr>
            <w:r w:rsidRPr="005E538C">
              <w:rPr>
                <w:rFonts w:ascii="Times New Roman" w:hAnsi="Times New Roman" w:cs="Times New Roman"/>
                <w:sz w:val="20"/>
                <w:szCs w:val="20"/>
              </w:rPr>
              <w:t>«Гарантийный фонд–микрокредитная                                                                                                                      компания Республики Хакасия»</w:t>
            </w:r>
          </w:p>
          <w:p w14:paraId="49087CC8" w14:textId="77777777" w:rsidR="005E538C" w:rsidRPr="005E538C" w:rsidRDefault="005E538C" w:rsidP="005E538C">
            <w:pPr>
              <w:ind w:left="547"/>
              <w:rPr>
                <w:rFonts w:ascii="Times New Roman" w:hAnsi="Times New Roman" w:cs="Times New Roman"/>
                <w:sz w:val="20"/>
                <w:szCs w:val="20"/>
              </w:rPr>
            </w:pPr>
            <w:r w:rsidRPr="005E538C">
              <w:rPr>
                <w:rFonts w:ascii="Times New Roman" w:hAnsi="Times New Roman" w:cs="Times New Roman"/>
                <w:sz w:val="20"/>
                <w:szCs w:val="20"/>
              </w:rPr>
              <w:t>М.Л. Сорокиной</w:t>
            </w:r>
          </w:p>
          <w:p w14:paraId="65A7E430"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_________________________________</w:t>
            </w:r>
          </w:p>
          <w:p w14:paraId="74E9F5FA"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 xml:space="preserve">  (Наименование индивидуального предпринимателя)</w:t>
            </w:r>
          </w:p>
          <w:p w14:paraId="4E8E7147"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 xml:space="preserve">  (Наименование юридического лица)</w:t>
            </w:r>
          </w:p>
          <w:p w14:paraId="499C9B91" w14:textId="77777777" w:rsidR="005E538C" w:rsidRPr="005E538C" w:rsidRDefault="005E538C" w:rsidP="005E538C">
            <w:pPr>
              <w:ind w:left="601"/>
              <w:rPr>
                <w:rFonts w:ascii="Times New Roman" w:hAnsi="Times New Roman" w:cs="Times New Roman"/>
                <w:sz w:val="20"/>
                <w:szCs w:val="20"/>
              </w:rPr>
            </w:pPr>
          </w:p>
          <w:p w14:paraId="1808DD4C"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w:t>
            </w:r>
          </w:p>
          <w:p w14:paraId="271E7B5C" w14:textId="77777777" w:rsidR="005E538C" w:rsidRPr="005E538C" w:rsidRDefault="005E538C" w:rsidP="005E538C">
            <w:pPr>
              <w:ind w:left="601"/>
              <w:jc w:val="center"/>
              <w:rPr>
                <w:rFonts w:ascii="Times New Roman" w:hAnsi="Times New Roman" w:cs="Times New Roman"/>
                <w:sz w:val="20"/>
                <w:szCs w:val="20"/>
              </w:rPr>
            </w:pPr>
            <w:r w:rsidRPr="005E538C">
              <w:rPr>
                <w:rFonts w:ascii="Times New Roman" w:hAnsi="Times New Roman" w:cs="Times New Roman"/>
                <w:sz w:val="20"/>
                <w:szCs w:val="20"/>
              </w:rPr>
              <w:t>(должность, ФИО действующего(ей) на основании   (Устава,              Порядка, Доверенности, свидетельства и т.п.))</w:t>
            </w:r>
          </w:p>
          <w:p w14:paraId="576F4E97" w14:textId="77777777" w:rsidR="005E538C" w:rsidRPr="005E538C" w:rsidRDefault="005E538C" w:rsidP="005E538C">
            <w:pPr>
              <w:ind w:left="601"/>
              <w:rPr>
                <w:rFonts w:ascii="Times New Roman" w:hAnsi="Times New Roman" w:cs="Times New Roman"/>
                <w:sz w:val="20"/>
                <w:szCs w:val="20"/>
              </w:rPr>
            </w:pPr>
          </w:p>
          <w:p w14:paraId="6426CC59"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w:t>
            </w:r>
          </w:p>
          <w:p w14:paraId="3F7A55D6"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 xml:space="preserve">                                   (ИНН, ОГРН)</w:t>
            </w:r>
          </w:p>
          <w:p w14:paraId="533BD4F9" w14:textId="77777777" w:rsidR="005E538C" w:rsidRPr="005E538C" w:rsidRDefault="005E538C" w:rsidP="005E538C">
            <w:pPr>
              <w:ind w:left="601"/>
              <w:rPr>
                <w:rFonts w:ascii="Times New Roman" w:hAnsi="Times New Roman" w:cs="Times New Roman"/>
                <w:sz w:val="20"/>
                <w:szCs w:val="20"/>
              </w:rPr>
            </w:pPr>
          </w:p>
          <w:p w14:paraId="39663351" w14:textId="77777777" w:rsidR="005E538C" w:rsidRPr="005E538C" w:rsidRDefault="005E538C" w:rsidP="005E538C">
            <w:pPr>
              <w:ind w:left="601"/>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w:t>
            </w:r>
          </w:p>
          <w:p w14:paraId="20CB829E" w14:textId="77777777" w:rsidR="005E538C" w:rsidRPr="005E538C" w:rsidRDefault="005E538C" w:rsidP="005E538C">
            <w:pPr>
              <w:ind w:left="601"/>
              <w:rPr>
                <w:rFonts w:ascii="Times New Roman" w:eastAsia="Calibri" w:hAnsi="Times New Roman" w:cs="Times New Roman"/>
                <w:sz w:val="20"/>
                <w:szCs w:val="20"/>
                <w:u w:val="single"/>
              </w:rPr>
            </w:pPr>
            <w:r w:rsidRPr="005E538C">
              <w:rPr>
                <w:rFonts w:ascii="Times New Roman" w:hAnsi="Times New Roman" w:cs="Times New Roman"/>
                <w:sz w:val="20"/>
                <w:szCs w:val="20"/>
              </w:rPr>
              <w:t xml:space="preserve">                              (адрес регистрации)</w:t>
            </w:r>
          </w:p>
        </w:tc>
      </w:tr>
    </w:tbl>
    <w:p w14:paraId="5EF480AB" w14:textId="77777777" w:rsidR="005E538C" w:rsidRPr="005E538C" w:rsidRDefault="005E538C" w:rsidP="005E538C">
      <w:pPr>
        <w:ind w:firstLine="567"/>
        <w:jc w:val="both"/>
        <w:rPr>
          <w:rFonts w:ascii="Times New Roman" w:eastAsia="Calibri" w:hAnsi="Times New Roman" w:cs="Times New Roman"/>
          <w:sz w:val="20"/>
          <w:szCs w:val="20"/>
        </w:rPr>
      </w:pPr>
    </w:p>
    <w:p w14:paraId="41602419" w14:textId="77777777" w:rsidR="005E538C" w:rsidRPr="005E538C" w:rsidRDefault="005E538C" w:rsidP="005E538C">
      <w:pPr>
        <w:ind w:firstLine="567"/>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Настоящим подтверждаю, что получил полную и достоверную информацию о порядке и об условиях предоставления микрозайма </w:t>
      </w:r>
      <w:r w:rsidRPr="005E538C">
        <w:rPr>
          <w:rFonts w:ascii="Times New Roman" w:hAnsi="Times New Roman" w:cs="Times New Roman"/>
          <w:sz w:val="20"/>
          <w:szCs w:val="20"/>
        </w:rPr>
        <w:t>Некоммерческой организации «Гарантийный фонд-микрокредитная компания Республики Хакасия»</w:t>
      </w:r>
      <w:r w:rsidRPr="005E538C">
        <w:rPr>
          <w:rFonts w:ascii="Times New Roman" w:eastAsia="Calibri" w:hAnsi="Times New Roman" w:cs="Times New Roman"/>
          <w:sz w:val="20"/>
          <w:szCs w:val="20"/>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0559805" w14:textId="77777777" w:rsidR="005E538C" w:rsidRPr="005E538C" w:rsidRDefault="005E538C" w:rsidP="005E538C">
      <w:pPr>
        <w:autoSpaceDE w:val="0"/>
        <w:autoSpaceDN w:val="0"/>
        <w:adjustRightInd w:val="0"/>
        <w:ind w:firstLine="540"/>
        <w:jc w:val="both"/>
        <w:rPr>
          <w:rFonts w:ascii="Times New Roman" w:hAnsi="Times New Roman" w:cs="Times New Roman"/>
          <w:sz w:val="20"/>
          <w:szCs w:val="20"/>
        </w:rPr>
      </w:pPr>
    </w:p>
    <w:bookmarkEnd w:id="113"/>
    <w:p w14:paraId="0EB5AF7E" w14:textId="77777777" w:rsidR="005E538C" w:rsidRPr="005E538C" w:rsidRDefault="005E538C" w:rsidP="005E538C">
      <w:pPr>
        <w:autoSpaceDE w:val="0"/>
        <w:autoSpaceDN w:val="0"/>
        <w:adjustRightInd w:val="0"/>
        <w:ind w:firstLine="540"/>
        <w:jc w:val="both"/>
        <w:rPr>
          <w:rFonts w:ascii="Times New Roman" w:hAnsi="Times New Roman" w:cs="Times New Roman"/>
          <w:sz w:val="20"/>
          <w:szCs w:val="20"/>
        </w:rPr>
      </w:pPr>
      <w:r w:rsidRPr="005E538C">
        <w:rPr>
          <w:rFonts w:ascii="Times New Roman" w:hAnsi="Times New Roman" w:cs="Times New Roman"/>
          <w:sz w:val="20"/>
          <w:szCs w:val="20"/>
        </w:rPr>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6B1A26AC" w14:textId="77777777" w:rsidR="005E538C" w:rsidRPr="005E538C" w:rsidRDefault="005E538C" w:rsidP="005E538C">
      <w:pPr>
        <w:autoSpaceDE w:val="0"/>
        <w:autoSpaceDN w:val="0"/>
        <w:adjustRightInd w:val="0"/>
        <w:ind w:firstLine="540"/>
        <w:jc w:val="both"/>
        <w:rPr>
          <w:rFonts w:ascii="Times New Roman" w:hAnsi="Times New Roman" w:cs="Times New Roman"/>
          <w:sz w:val="20"/>
          <w:szCs w:val="20"/>
        </w:rPr>
      </w:pPr>
    </w:p>
    <w:p w14:paraId="654A93A3" w14:textId="77777777" w:rsidR="005E538C" w:rsidRPr="005E538C" w:rsidRDefault="005E538C" w:rsidP="005E538C">
      <w:pPr>
        <w:spacing w:after="200" w:line="276" w:lineRule="auto"/>
        <w:jc w:val="center"/>
        <w:rPr>
          <w:rFonts w:ascii="Times New Roman" w:eastAsia="Calibri" w:hAnsi="Times New Roman" w:cs="Times New Roman"/>
          <w:sz w:val="20"/>
          <w:szCs w:val="20"/>
        </w:rPr>
      </w:pPr>
    </w:p>
    <w:p w14:paraId="790EB77E" w14:textId="77777777" w:rsidR="005E538C" w:rsidRPr="005E538C" w:rsidRDefault="005E538C" w:rsidP="005E538C">
      <w:pPr>
        <w:widowControl w:val="0"/>
        <w:suppressAutoHyphens/>
        <w:autoSpaceDE w:val="0"/>
        <w:autoSpaceDN w:val="0"/>
        <w:adjustRightInd w:val="0"/>
        <w:spacing w:after="200" w:line="276" w:lineRule="auto"/>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Дата  «___»____________20 _ г.</w:t>
      </w:r>
    </w:p>
    <w:p w14:paraId="44A25076" w14:textId="77777777" w:rsidR="005E538C" w:rsidRPr="005E538C" w:rsidRDefault="005E538C" w:rsidP="005E538C">
      <w:pPr>
        <w:widowControl w:val="0"/>
        <w:suppressAutoHyphens/>
        <w:autoSpaceDE w:val="0"/>
        <w:autoSpaceDN w:val="0"/>
        <w:adjustRightInd w:val="0"/>
        <w:spacing w:after="200" w:line="276" w:lineRule="auto"/>
        <w:jc w:val="both"/>
        <w:rPr>
          <w:rFonts w:ascii="Times New Roman" w:eastAsia="SimSun" w:hAnsi="Times New Roman" w:cs="Times New Roman"/>
          <w:sz w:val="20"/>
          <w:szCs w:val="20"/>
          <w:lang w:eastAsia="zh-CN"/>
        </w:rPr>
      </w:pPr>
    </w:p>
    <w:p w14:paraId="21F5AA17" w14:textId="77777777" w:rsidR="005E538C" w:rsidRPr="005E538C" w:rsidRDefault="005E538C" w:rsidP="005E538C">
      <w:pPr>
        <w:widowControl w:val="0"/>
        <w:suppressAutoHyphens/>
        <w:autoSpaceDE w:val="0"/>
        <w:autoSpaceDN w:val="0"/>
        <w:adjustRightInd w:val="0"/>
        <w:jc w:val="both"/>
        <w:rPr>
          <w:rFonts w:ascii="Times New Roman" w:eastAsia="SimSun" w:hAnsi="Times New Roman" w:cs="Times New Roman"/>
          <w:sz w:val="20"/>
          <w:szCs w:val="20"/>
          <w:lang w:eastAsia="zh-CN"/>
        </w:rPr>
      </w:pPr>
      <w:r w:rsidRPr="005E538C">
        <w:rPr>
          <w:rFonts w:ascii="Times New Roman" w:eastAsia="SimSun" w:hAnsi="Times New Roman" w:cs="Times New Roman"/>
          <w:sz w:val="20"/>
          <w:szCs w:val="20"/>
          <w:lang w:eastAsia="zh-CN"/>
        </w:rPr>
        <w:t xml:space="preserve"> ________________    /____________________________________________________/ </w:t>
      </w:r>
    </w:p>
    <w:p w14:paraId="688B0B6C" w14:textId="77777777" w:rsidR="005E538C" w:rsidRPr="005E538C" w:rsidRDefault="005E538C" w:rsidP="005E538C">
      <w:pPr>
        <w:rPr>
          <w:rFonts w:ascii="Times New Roman" w:hAnsi="Times New Roman" w:cs="Times New Roman"/>
          <w:sz w:val="20"/>
          <w:szCs w:val="20"/>
        </w:rPr>
      </w:pPr>
      <w:r w:rsidRPr="005E538C">
        <w:rPr>
          <w:rFonts w:ascii="Times New Roman" w:eastAsia="SimSun" w:hAnsi="Times New Roman" w:cs="Times New Roman"/>
          <w:sz w:val="20"/>
          <w:szCs w:val="20"/>
          <w:lang w:eastAsia="zh-CN"/>
        </w:rPr>
        <w:t xml:space="preserve">           (подпись)            (наименование ИП)/</w:t>
      </w:r>
      <w:r w:rsidRPr="005E538C">
        <w:rPr>
          <w:rFonts w:ascii="Times New Roman" w:hAnsi="Times New Roman" w:cs="Times New Roman"/>
          <w:sz w:val="20"/>
          <w:szCs w:val="20"/>
        </w:rPr>
        <w:t>(Наименование юридического лица)</w:t>
      </w:r>
    </w:p>
    <w:p w14:paraId="39420A9F" w14:textId="77777777" w:rsidR="005E538C" w:rsidRPr="005E538C" w:rsidRDefault="005E538C" w:rsidP="005E538C">
      <w:pPr>
        <w:widowControl w:val="0"/>
        <w:suppressAutoHyphens/>
        <w:autoSpaceDE w:val="0"/>
        <w:autoSpaceDN w:val="0"/>
        <w:adjustRightInd w:val="0"/>
        <w:spacing w:after="200" w:line="276" w:lineRule="auto"/>
        <w:jc w:val="both"/>
        <w:rPr>
          <w:rFonts w:ascii="Times New Roman" w:eastAsia="SimSun" w:hAnsi="Times New Roman" w:cs="Times New Roman"/>
          <w:sz w:val="20"/>
          <w:szCs w:val="20"/>
          <w:lang w:eastAsia="zh-CN"/>
        </w:rPr>
      </w:pPr>
    </w:p>
    <w:p w14:paraId="359E4E2E" w14:textId="77777777" w:rsidR="005E538C" w:rsidRPr="005E538C" w:rsidRDefault="005E538C" w:rsidP="005E538C">
      <w:pPr>
        <w:widowControl w:val="0"/>
        <w:suppressAutoHyphens/>
        <w:autoSpaceDE w:val="0"/>
        <w:autoSpaceDN w:val="0"/>
        <w:adjustRightInd w:val="0"/>
        <w:spacing w:after="200" w:line="276" w:lineRule="auto"/>
        <w:jc w:val="both"/>
        <w:rPr>
          <w:rFonts w:ascii="Times New Roman" w:eastAsia="Calibri" w:hAnsi="Times New Roman" w:cs="Times New Roman"/>
          <w:sz w:val="20"/>
          <w:szCs w:val="20"/>
        </w:rPr>
      </w:pPr>
      <w:r w:rsidRPr="005E538C">
        <w:rPr>
          <w:rFonts w:ascii="Times New Roman" w:eastAsia="SimSun" w:hAnsi="Times New Roman" w:cs="Times New Roman"/>
          <w:sz w:val="20"/>
          <w:szCs w:val="20"/>
          <w:lang w:eastAsia="zh-CN"/>
        </w:rPr>
        <w:t xml:space="preserve">                     М.П.</w:t>
      </w:r>
    </w:p>
    <w:p w14:paraId="1529FB14" w14:textId="77777777" w:rsidR="005E538C" w:rsidRPr="005E538C" w:rsidRDefault="005E538C" w:rsidP="005E538C">
      <w:pPr>
        <w:spacing w:line="257" w:lineRule="auto"/>
        <w:jc w:val="right"/>
        <w:rPr>
          <w:rFonts w:ascii="Times New Roman" w:hAnsi="Times New Roman" w:cs="Times New Roman"/>
          <w:b/>
          <w:sz w:val="20"/>
          <w:szCs w:val="20"/>
        </w:rPr>
      </w:pPr>
    </w:p>
    <w:p w14:paraId="796DAB59" w14:textId="77777777" w:rsidR="005E538C" w:rsidRPr="005E538C" w:rsidRDefault="005E538C" w:rsidP="005E538C">
      <w:pPr>
        <w:spacing w:line="257" w:lineRule="auto"/>
        <w:jc w:val="right"/>
        <w:rPr>
          <w:rFonts w:ascii="Times New Roman" w:hAnsi="Times New Roman" w:cs="Times New Roman"/>
          <w:b/>
          <w:sz w:val="20"/>
          <w:szCs w:val="20"/>
        </w:rPr>
      </w:pPr>
      <w:bookmarkStart w:id="114" w:name="П31"/>
      <w:r w:rsidRPr="005E538C">
        <w:rPr>
          <w:rFonts w:ascii="Times New Roman" w:hAnsi="Times New Roman" w:cs="Times New Roman"/>
          <w:b/>
          <w:sz w:val="20"/>
          <w:szCs w:val="20"/>
        </w:rPr>
        <w:t>Приложение № 27</w:t>
      </w:r>
      <w:r w:rsidRPr="005E538C">
        <w:rPr>
          <w:rFonts w:ascii="Times New Roman" w:hAnsi="Times New Roman" w:cs="Times New Roman"/>
        </w:rPr>
        <w:t xml:space="preserve"> </w:t>
      </w:r>
      <w:r w:rsidRPr="005E538C">
        <w:rPr>
          <w:rFonts w:ascii="Times New Roman" w:hAnsi="Times New Roman" w:cs="Times New Roman"/>
          <w:b/>
          <w:sz w:val="20"/>
          <w:szCs w:val="20"/>
        </w:rPr>
        <w:t xml:space="preserve">к Порядку оказания услуг </w:t>
      </w:r>
    </w:p>
    <w:p w14:paraId="7F53657F"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3D69B631" w14:textId="77777777" w:rsidR="005E538C" w:rsidRPr="005E538C" w:rsidRDefault="005E538C" w:rsidP="005E538C">
      <w:pPr>
        <w:spacing w:line="257" w:lineRule="auto"/>
        <w:jc w:val="right"/>
        <w:rPr>
          <w:rFonts w:ascii="Times New Roman" w:hAnsi="Times New Roman" w:cs="Times New Roman"/>
          <w:b/>
          <w:sz w:val="20"/>
          <w:szCs w:val="20"/>
        </w:rPr>
      </w:pPr>
    </w:p>
    <w:p w14:paraId="1B7F55C9"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Заявление</w:t>
      </w:r>
    </w:p>
    <w:p w14:paraId="7F0ACDA4"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о соответствии вновь созданного юридического лица</w:t>
      </w:r>
    </w:p>
    <w:p w14:paraId="5C8013AC"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и вновь зарегистрированного индивидуального предпринимателя</w:t>
      </w:r>
    </w:p>
    <w:p w14:paraId="387F9A81"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условиям отнесения к субъектам малого и среднего</w:t>
      </w:r>
    </w:p>
    <w:p w14:paraId="12572BB8"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предпринимательства, установленным Федеральным</w:t>
      </w:r>
    </w:p>
    <w:p w14:paraId="3534F80D"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законом от 24 июля 2007 г. № 209-ФЗ "О развитии</w:t>
      </w:r>
    </w:p>
    <w:p w14:paraId="4C1CEC21"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малого и среднего предпринимательства</w:t>
      </w:r>
    </w:p>
    <w:p w14:paraId="0C9B8CED"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в Российской Федерации"</w:t>
      </w:r>
    </w:p>
    <w:p w14:paraId="467A18E5"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p>
    <w:p w14:paraId="5519D6E4"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    Настоящим заявляю, что _________________________________________________________</w:t>
      </w:r>
    </w:p>
    <w:p w14:paraId="5B55D087"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_________________________________________________________________________________</w:t>
      </w:r>
    </w:p>
    <w:p w14:paraId="062DB3DF"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(указывается полное наименование юридического лица, фамилия, имя,</w:t>
      </w:r>
    </w:p>
    <w:p w14:paraId="225A29E9"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отчество (последнее - при наличии) индивидуального предпринимателя)</w:t>
      </w:r>
    </w:p>
    <w:p w14:paraId="78069673"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ИНН: ____________________________________________________________________________</w:t>
      </w:r>
    </w:p>
    <w:p w14:paraId="2FC6AC92"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(указывается идентификационный номер налогоплательщика (ИНН)</w:t>
      </w:r>
    </w:p>
    <w:p w14:paraId="73D71B00"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юридического лица или физического лица, зарегистрированного</w:t>
      </w:r>
    </w:p>
    <w:p w14:paraId="1E33D786"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в качестве индивидуального предпринимателя)</w:t>
      </w:r>
    </w:p>
    <w:p w14:paraId="45DFE15B"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дата государственной регистрации: __________________________________________________</w:t>
      </w:r>
    </w:p>
    <w:p w14:paraId="38D54A4F"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_________________________________________________________________________________</w:t>
      </w:r>
    </w:p>
    <w:p w14:paraId="699081E7"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(указывается дата государственной регистрации юридического лица или</w:t>
      </w:r>
    </w:p>
    <w:p w14:paraId="67D46683"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индивидуального предпринимателя)</w:t>
      </w:r>
    </w:p>
    <w:p w14:paraId="5A6DA97F"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14:paraId="3C0C5B48"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p>
    <w:p w14:paraId="4116B372"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____________________________________________                        __________________________</w:t>
      </w:r>
    </w:p>
    <w:p w14:paraId="1EEEF189" w14:textId="77777777" w:rsidR="005E538C" w:rsidRPr="005E538C" w:rsidRDefault="005E538C" w:rsidP="005E538C">
      <w:pPr>
        <w:tabs>
          <w:tab w:val="left" w:pos="2304"/>
        </w:tabs>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(фамилия, имя, отчество (последнее - при наличии) подписавшего, должность)                                                               подпись</w:t>
      </w:r>
    </w:p>
    <w:bookmarkEnd w:id="114"/>
    <w:p w14:paraId="55061618" w14:textId="77777777" w:rsidR="005E538C" w:rsidRPr="005E538C" w:rsidRDefault="005E538C" w:rsidP="005E538C">
      <w:pPr>
        <w:widowControl w:val="0"/>
        <w:autoSpaceDE w:val="0"/>
        <w:autoSpaceDN w:val="0"/>
        <w:adjustRightInd w:val="0"/>
        <w:jc w:val="right"/>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                                                 "__" _____________ 20__ г.</w:t>
      </w:r>
    </w:p>
    <w:p w14:paraId="658A8084"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                                                                                                                                              дата</w:t>
      </w:r>
    </w:p>
    <w:p w14:paraId="0D713414"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                                                                                                                                              составления</w:t>
      </w:r>
    </w:p>
    <w:p w14:paraId="4AE79ADD"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                                                                                                                                                заявления</w:t>
      </w:r>
    </w:p>
    <w:p w14:paraId="322CE195" w14:textId="77777777" w:rsidR="005E538C" w:rsidRPr="005E538C" w:rsidRDefault="005E538C" w:rsidP="005E538C">
      <w:pPr>
        <w:widowControl w:val="0"/>
        <w:autoSpaceDE w:val="0"/>
        <w:autoSpaceDN w:val="0"/>
        <w:adjustRightInd w:val="0"/>
        <w:jc w:val="center"/>
        <w:rPr>
          <w:rFonts w:ascii="Times New Roman" w:eastAsiaTheme="minorEastAsia" w:hAnsi="Times New Roman" w:cs="Times New Roman"/>
          <w:sz w:val="20"/>
          <w:szCs w:val="20"/>
        </w:rPr>
      </w:pPr>
    </w:p>
    <w:p w14:paraId="7ED6EE09" w14:textId="77777777" w:rsidR="005E538C" w:rsidRPr="005E538C" w:rsidRDefault="005E538C" w:rsidP="005E538C">
      <w:pPr>
        <w:widowControl w:val="0"/>
        <w:autoSpaceDE w:val="0"/>
        <w:autoSpaceDN w:val="0"/>
        <w:adjustRightInd w:val="0"/>
        <w:jc w:val="both"/>
        <w:rPr>
          <w:rFonts w:ascii="Times New Roman" w:eastAsiaTheme="minorEastAsia" w:hAnsi="Times New Roman" w:cs="Times New Roman"/>
          <w:sz w:val="20"/>
          <w:szCs w:val="20"/>
        </w:rPr>
      </w:pPr>
      <w:r w:rsidRPr="005E538C">
        <w:rPr>
          <w:rFonts w:ascii="Times New Roman" w:eastAsiaTheme="minorEastAsia" w:hAnsi="Times New Roman" w:cs="Times New Roman"/>
          <w:sz w:val="20"/>
          <w:szCs w:val="20"/>
        </w:rPr>
        <w:t xml:space="preserve">                                                                            м. п. (при наличии)</w:t>
      </w:r>
    </w:p>
    <w:p w14:paraId="6C9B7C0C" w14:textId="77777777" w:rsidR="005E538C" w:rsidRPr="005E538C" w:rsidRDefault="005E538C" w:rsidP="005E538C">
      <w:pPr>
        <w:jc w:val="right"/>
        <w:rPr>
          <w:rFonts w:ascii="Times New Roman" w:hAnsi="Times New Roman" w:cs="Times New Roman"/>
          <w:b/>
          <w:sz w:val="20"/>
          <w:szCs w:val="20"/>
        </w:rPr>
      </w:pPr>
      <w:bookmarkStart w:id="115" w:name="П32"/>
      <w:r w:rsidRPr="005E538C">
        <w:rPr>
          <w:rFonts w:ascii="Times New Roman" w:hAnsi="Times New Roman" w:cs="Times New Roman"/>
          <w:b/>
          <w:sz w:val="20"/>
          <w:szCs w:val="20"/>
        </w:rPr>
        <w:t>Приложение № 28</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23F2C78E"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33DE5B58" w14:textId="77777777" w:rsidR="005E538C" w:rsidRPr="005E538C" w:rsidRDefault="005E538C" w:rsidP="005E538C">
      <w:pPr>
        <w:jc w:val="right"/>
        <w:rPr>
          <w:rFonts w:ascii="Times New Roman" w:hAnsi="Times New Roman" w:cs="Times New Roman"/>
          <w:b/>
          <w:sz w:val="20"/>
          <w:szCs w:val="20"/>
        </w:rPr>
      </w:pPr>
      <w:bookmarkStart w:id="116" w:name="_Hlk37341309"/>
    </w:p>
    <w:p w14:paraId="746300C1"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Условия реструктуризации задолженности по микрозаймам</w:t>
      </w:r>
    </w:p>
    <w:p w14:paraId="1520D863" w14:textId="77777777" w:rsidR="005E538C" w:rsidRPr="005E538C" w:rsidRDefault="005E538C" w:rsidP="005E538C">
      <w:pPr>
        <w:jc w:val="center"/>
        <w:rPr>
          <w:rFonts w:ascii="Times New Roman" w:hAnsi="Times New Roman" w:cs="Times New Roman"/>
          <w:b/>
          <w:bCs/>
          <w:sz w:val="20"/>
          <w:szCs w:val="20"/>
        </w:rPr>
      </w:pPr>
      <w:r w:rsidRPr="005E538C">
        <w:rPr>
          <w:rFonts w:ascii="Times New Roman" w:hAnsi="Times New Roman" w:cs="Times New Roman"/>
          <w:b/>
          <w:bCs/>
          <w:sz w:val="20"/>
          <w:szCs w:val="20"/>
        </w:rPr>
        <w:t>«АНТИКРИЗИС»</w:t>
      </w:r>
    </w:p>
    <w:p w14:paraId="281A1393" w14:textId="77777777" w:rsidR="005E538C" w:rsidRPr="005E538C" w:rsidRDefault="005E538C" w:rsidP="005E538C">
      <w:pPr>
        <w:jc w:val="center"/>
        <w:rPr>
          <w:rFonts w:ascii="Times New Roman" w:hAnsi="Times New Roman" w:cs="Times New Roman"/>
          <w:b/>
          <w:bCs/>
          <w:sz w:val="20"/>
          <w:szCs w:val="20"/>
        </w:rPr>
      </w:pPr>
    </w:p>
    <w:p w14:paraId="0B6DBE6E" w14:textId="77777777" w:rsidR="005E538C" w:rsidRPr="005E538C" w:rsidRDefault="005E538C" w:rsidP="005E538C">
      <w:pPr>
        <w:pStyle w:val="ac"/>
        <w:tabs>
          <w:tab w:val="left" w:pos="1134"/>
        </w:tabs>
        <w:ind w:left="0"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50" w:history="1">
        <w:r w:rsidRPr="005E538C">
          <w:rPr>
            <w:rFonts w:ascii="Times New Roman" w:hAnsi="Times New Roman" w:cs="Times New Roman"/>
            <w:sz w:val="20"/>
            <w:szCs w:val="20"/>
          </w:rPr>
          <w:t>законом</w:t>
        </w:r>
      </w:hyperlink>
      <w:r w:rsidRPr="005E538C">
        <w:rPr>
          <w:rFonts w:ascii="Times New Roman" w:hAnsi="Times New Roman" w:cs="Times New Roman"/>
          <w:sz w:val="20"/>
          <w:szCs w:val="20"/>
        </w:rPr>
        <w:t xml:space="preserve">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w:t>
      </w:r>
      <w:r w:rsidRPr="005E538C">
        <w:rPr>
          <w:rFonts w:ascii="Times New Roman" w:eastAsia="SimSun" w:hAnsi="Times New Roman" w:cs="Times New Roman"/>
          <w:sz w:val="20"/>
          <w:szCs w:val="20"/>
          <w:lang w:eastAsia="zh-CN"/>
        </w:rPr>
        <w:t>№ 50, ст. 8074</w:t>
      </w:r>
      <w:r w:rsidRPr="005E538C">
        <w:rPr>
          <w:rFonts w:ascii="Times New Roman" w:hAnsi="Times New Roman" w:cs="Times New Roman"/>
          <w:sz w:val="20"/>
          <w:szCs w:val="20"/>
        </w:rPr>
        <w:t>) (далее соответственно - режим повышенной готовности, режим чрезвычайной ситуации.</w:t>
      </w:r>
    </w:p>
    <w:p w14:paraId="0C2F3524" w14:textId="77777777" w:rsidR="005E538C" w:rsidRPr="005E538C" w:rsidRDefault="005E538C" w:rsidP="005E538C">
      <w:pPr>
        <w:pStyle w:val="ac"/>
        <w:tabs>
          <w:tab w:val="left" w:pos="1134"/>
        </w:tabs>
        <w:ind w:left="0" w:firstLine="708"/>
        <w:jc w:val="both"/>
        <w:rPr>
          <w:rFonts w:ascii="Times New Roman" w:hAnsi="Times New Roman" w:cs="Times New Roman"/>
          <w:sz w:val="20"/>
          <w:szCs w:val="20"/>
        </w:rPr>
      </w:pPr>
    </w:p>
    <w:p w14:paraId="0A165BE1"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Реструктуризация, пролонгация микрозайма осуществляются на основании письменного заявления Заемщика за 5 рабочих дней до даты очередного платежа, 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16CF8A40"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Реструктуризация, пролонгация задолженности по договорам микрозайма предоставляется заемщикам:</w:t>
      </w:r>
    </w:p>
    <w:p w14:paraId="32F785FA" w14:textId="77777777" w:rsidR="005E538C" w:rsidRPr="005E538C" w:rsidRDefault="005E538C" w:rsidP="00DC4D9A">
      <w:pPr>
        <w:pStyle w:val="ac"/>
        <w:numPr>
          <w:ilvl w:val="1"/>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В случае возникновения риска нарушения порядка платежей, установленного Договором микрозайма;</w:t>
      </w:r>
    </w:p>
    <w:p w14:paraId="5CDBA1A8" w14:textId="77777777" w:rsidR="005E538C" w:rsidRPr="005E538C" w:rsidRDefault="005E538C" w:rsidP="00DC4D9A">
      <w:pPr>
        <w:pStyle w:val="ac"/>
        <w:numPr>
          <w:ilvl w:val="1"/>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0D5A210"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Предоставляемые условия реструктуризации, пролонгации</w:t>
      </w:r>
      <w:bookmarkEnd w:id="115"/>
      <w:r w:rsidRPr="005E538C">
        <w:rPr>
          <w:rFonts w:ascii="Times New Roman" w:hAnsi="Times New Roman" w:cs="Times New Roman"/>
          <w:sz w:val="20"/>
          <w:szCs w:val="20"/>
        </w:rPr>
        <w:t>:</w:t>
      </w:r>
    </w:p>
    <w:p w14:paraId="4EB73F91" w14:textId="77777777" w:rsidR="005E538C" w:rsidRPr="005E538C" w:rsidRDefault="005E538C" w:rsidP="00DC4D9A">
      <w:pPr>
        <w:pStyle w:val="ac"/>
        <w:numPr>
          <w:ilvl w:val="1"/>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70E6BF9" w14:textId="77777777" w:rsidR="005E538C" w:rsidRPr="005E538C" w:rsidRDefault="005E538C" w:rsidP="00DC4D9A">
      <w:pPr>
        <w:pStyle w:val="ac"/>
        <w:numPr>
          <w:ilvl w:val="1"/>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2F51288B" w14:textId="77777777" w:rsidR="005E538C" w:rsidRPr="005E538C" w:rsidRDefault="005E538C" w:rsidP="00DC4D9A">
      <w:pPr>
        <w:pStyle w:val="ac"/>
        <w:numPr>
          <w:ilvl w:val="1"/>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Отсрочка по погашению процентов на срок до 6 месяцев, не зависимо от даты оформления договора микрозайма. </w:t>
      </w:r>
    </w:p>
    <w:p w14:paraId="578D245A" w14:textId="77777777" w:rsidR="005E538C" w:rsidRPr="005E538C" w:rsidRDefault="005E538C" w:rsidP="00DC4D9A">
      <w:pPr>
        <w:pStyle w:val="ac"/>
        <w:numPr>
          <w:ilvl w:val="1"/>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Комиссия за внесение изменений в договор микрозайма по инициативе Заемщика может не взиматься по решению Правления Фонда.</w:t>
      </w:r>
    </w:p>
    <w:p w14:paraId="5CB871F3"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2AF86EA4"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 xml:space="preserve">Решение о реструктуризации, пролонгации микрозайма принимается Правлением Фонда. </w:t>
      </w:r>
    </w:p>
    <w:p w14:paraId="17B94A9E"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sz w:val="20"/>
          <w:szCs w:val="20"/>
        </w:rPr>
      </w:pPr>
      <w:r w:rsidRPr="005E538C">
        <w:rPr>
          <w:rFonts w:ascii="Times New Roman" w:hAnsi="Times New Roman" w:cs="Times New Roman"/>
          <w:sz w:val="20"/>
          <w:szCs w:val="20"/>
        </w:rPr>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A705C5A" w14:textId="77777777" w:rsidR="005E538C" w:rsidRPr="005E538C" w:rsidRDefault="005E538C" w:rsidP="00DC4D9A">
      <w:pPr>
        <w:pStyle w:val="ac"/>
        <w:numPr>
          <w:ilvl w:val="0"/>
          <w:numId w:val="94"/>
        </w:numPr>
        <w:tabs>
          <w:tab w:val="left" w:pos="1134"/>
        </w:tabs>
        <w:spacing w:after="0" w:line="240" w:lineRule="auto"/>
        <w:ind w:left="0" w:firstLine="708"/>
        <w:jc w:val="both"/>
        <w:rPr>
          <w:rFonts w:ascii="Times New Roman" w:hAnsi="Times New Roman" w:cs="Times New Roman"/>
          <w:bCs/>
          <w:sz w:val="20"/>
          <w:szCs w:val="20"/>
        </w:rPr>
      </w:pPr>
      <w:r w:rsidRPr="005E538C">
        <w:rPr>
          <w:rFonts w:ascii="Times New Roman" w:hAnsi="Times New Roman" w:cs="Times New Roman"/>
          <w:sz w:val="20"/>
          <w:szCs w:val="20"/>
        </w:rPr>
        <w:t>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готовит в адрес Заемщика письмо с информацией о принятом отрицательном решении и требованием о погашении задолженности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0393B114" w14:textId="77777777" w:rsidR="005E538C" w:rsidRPr="005E538C" w:rsidRDefault="005E538C" w:rsidP="005E538C">
      <w:pPr>
        <w:jc w:val="both"/>
        <w:rPr>
          <w:rFonts w:ascii="Times New Roman" w:hAnsi="Times New Roman" w:cs="Times New Roman"/>
          <w:bCs/>
          <w:sz w:val="20"/>
          <w:szCs w:val="20"/>
        </w:rPr>
      </w:pPr>
    </w:p>
    <w:p w14:paraId="53FD1193" w14:textId="77777777" w:rsidR="005E538C" w:rsidRPr="005E538C" w:rsidRDefault="005E538C" w:rsidP="005E538C">
      <w:pPr>
        <w:jc w:val="both"/>
        <w:rPr>
          <w:rFonts w:ascii="Times New Roman" w:hAnsi="Times New Roman" w:cs="Times New Roman"/>
          <w:bCs/>
          <w:sz w:val="20"/>
          <w:szCs w:val="20"/>
        </w:rPr>
      </w:pPr>
    </w:p>
    <w:p w14:paraId="2E980EEB" w14:textId="77777777" w:rsidR="005E538C" w:rsidRPr="005E538C" w:rsidRDefault="005E538C" w:rsidP="005E538C">
      <w:pPr>
        <w:jc w:val="both"/>
        <w:rPr>
          <w:rFonts w:ascii="Times New Roman" w:hAnsi="Times New Roman" w:cs="Times New Roman"/>
          <w:bCs/>
          <w:sz w:val="20"/>
          <w:szCs w:val="20"/>
        </w:rPr>
      </w:pPr>
    </w:p>
    <w:p w14:paraId="1A811109" w14:textId="77777777" w:rsidR="005E538C" w:rsidRPr="005E538C" w:rsidRDefault="005E538C" w:rsidP="005E538C">
      <w:pPr>
        <w:jc w:val="both"/>
        <w:rPr>
          <w:rFonts w:ascii="Times New Roman" w:hAnsi="Times New Roman" w:cs="Times New Roman"/>
          <w:bCs/>
          <w:sz w:val="20"/>
          <w:szCs w:val="20"/>
        </w:rPr>
      </w:pPr>
    </w:p>
    <w:p w14:paraId="64773A91" w14:textId="77777777" w:rsidR="005E538C" w:rsidRPr="005E538C" w:rsidRDefault="005E538C" w:rsidP="005E538C">
      <w:pPr>
        <w:spacing w:after="200" w:line="276" w:lineRule="auto"/>
        <w:rPr>
          <w:rFonts w:ascii="Times New Roman" w:hAnsi="Times New Roman" w:cs="Times New Roman"/>
          <w:b/>
          <w:bCs/>
          <w:sz w:val="20"/>
          <w:szCs w:val="20"/>
        </w:rPr>
      </w:pPr>
      <w:r w:rsidRPr="005E538C">
        <w:rPr>
          <w:rFonts w:ascii="Times New Roman" w:hAnsi="Times New Roman" w:cs="Times New Roman"/>
          <w:b/>
          <w:bCs/>
          <w:sz w:val="20"/>
          <w:szCs w:val="20"/>
        </w:rPr>
        <w:br w:type="page"/>
      </w:r>
    </w:p>
    <w:p w14:paraId="4D0EC4A3" w14:textId="77777777" w:rsidR="005E538C" w:rsidRPr="005E538C" w:rsidRDefault="005E538C" w:rsidP="005E538C">
      <w:pPr>
        <w:jc w:val="right"/>
        <w:rPr>
          <w:rFonts w:ascii="Times New Roman" w:hAnsi="Times New Roman" w:cs="Times New Roman"/>
          <w:b/>
          <w:bCs/>
          <w:sz w:val="20"/>
          <w:szCs w:val="20"/>
        </w:rPr>
      </w:pPr>
      <w:r w:rsidRPr="005E538C">
        <w:rPr>
          <w:rFonts w:ascii="Times New Roman" w:hAnsi="Times New Roman" w:cs="Times New Roman"/>
          <w:b/>
          <w:bCs/>
          <w:sz w:val="20"/>
          <w:szCs w:val="20"/>
        </w:rPr>
        <w:t xml:space="preserve">Приложение №29 к Порядку оказания услуг </w:t>
      </w:r>
    </w:p>
    <w:p w14:paraId="4A9A73A3" w14:textId="77777777" w:rsidR="005E538C" w:rsidRPr="005E538C" w:rsidRDefault="005E538C" w:rsidP="005E538C">
      <w:pPr>
        <w:jc w:val="right"/>
        <w:rPr>
          <w:rFonts w:ascii="Times New Roman" w:hAnsi="Times New Roman" w:cs="Times New Roman"/>
          <w:b/>
          <w:bCs/>
          <w:sz w:val="20"/>
          <w:szCs w:val="20"/>
        </w:rPr>
      </w:pPr>
      <w:r w:rsidRPr="005E538C">
        <w:rPr>
          <w:rFonts w:ascii="Times New Roman" w:hAnsi="Times New Roman" w:cs="Times New Roman"/>
          <w:b/>
          <w:bCs/>
          <w:sz w:val="20"/>
          <w:szCs w:val="20"/>
        </w:rPr>
        <w:t>НО «Гарантийный фонд–МКК Республики Хакасия»</w:t>
      </w:r>
    </w:p>
    <w:bookmarkEnd w:id="116"/>
    <w:p w14:paraId="22530690" w14:textId="77777777" w:rsidR="005E538C" w:rsidRPr="005E538C" w:rsidRDefault="005E538C" w:rsidP="005E538C">
      <w:pPr>
        <w:ind w:firstLine="567"/>
        <w:jc w:val="center"/>
        <w:rPr>
          <w:rFonts w:ascii="Times New Roman" w:hAnsi="Times New Roman" w:cs="Times New Roman"/>
          <w:sz w:val="20"/>
          <w:szCs w:val="20"/>
        </w:rPr>
      </w:pPr>
    </w:p>
    <w:p w14:paraId="662F8DB0" w14:textId="77777777" w:rsidR="005E538C" w:rsidRPr="005E538C" w:rsidRDefault="005E538C" w:rsidP="005E538C">
      <w:pPr>
        <w:ind w:firstLine="567"/>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Перечень документов, необходимых для </w:t>
      </w:r>
      <w:bookmarkStart w:id="117" w:name="_Hlk37172996"/>
      <w:r w:rsidRPr="005E538C">
        <w:rPr>
          <w:rFonts w:ascii="Times New Roman" w:hAnsi="Times New Roman" w:cs="Times New Roman"/>
          <w:b/>
          <w:bCs/>
          <w:sz w:val="20"/>
          <w:szCs w:val="20"/>
        </w:rPr>
        <w:t xml:space="preserve">подачи заявления </w:t>
      </w:r>
    </w:p>
    <w:p w14:paraId="495B8ECD" w14:textId="77777777" w:rsidR="005E538C" w:rsidRPr="005E538C" w:rsidRDefault="005E538C" w:rsidP="005E538C">
      <w:pPr>
        <w:ind w:firstLine="567"/>
        <w:jc w:val="center"/>
        <w:rPr>
          <w:rFonts w:ascii="Times New Roman" w:hAnsi="Times New Roman" w:cs="Times New Roman"/>
          <w:b/>
          <w:bCs/>
          <w:sz w:val="20"/>
          <w:szCs w:val="20"/>
        </w:rPr>
      </w:pPr>
      <w:r w:rsidRPr="005E538C">
        <w:rPr>
          <w:rFonts w:ascii="Times New Roman" w:hAnsi="Times New Roman" w:cs="Times New Roman"/>
          <w:b/>
          <w:bCs/>
          <w:sz w:val="20"/>
          <w:szCs w:val="20"/>
        </w:rPr>
        <w:t xml:space="preserve">по реструктуризации задолженности </w:t>
      </w:r>
    </w:p>
    <w:bookmarkEnd w:id="117"/>
    <w:p w14:paraId="58821D99" w14:textId="77777777" w:rsidR="005E538C" w:rsidRPr="005E538C" w:rsidRDefault="005E538C" w:rsidP="005E538C">
      <w:pPr>
        <w:ind w:firstLine="567"/>
        <w:jc w:val="center"/>
        <w:rPr>
          <w:rFonts w:ascii="Times New Roman" w:hAnsi="Times New Roman" w:cs="Times New Roman"/>
          <w:b/>
          <w:bCs/>
          <w:sz w:val="20"/>
          <w:szCs w:val="20"/>
        </w:rPr>
      </w:pPr>
      <w:r w:rsidRPr="005E538C">
        <w:rPr>
          <w:rFonts w:ascii="Times New Roman" w:hAnsi="Times New Roman" w:cs="Times New Roman"/>
          <w:b/>
          <w:bCs/>
          <w:sz w:val="20"/>
          <w:szCs w:val="20"/>
        </w:rPr>
        <w:t>(для заемщиков юридических лиц и индивидуальных предпринимателей)</w:t>
      </w:r>
    </w:p>
    <w:p w14:paraId="12B6493B" w14:textId="77777777" w:rsidR="005E538C" w:rsidRPr="005E538C" w:rsidRDefault="005E538C" w:rsidP="005E538C">
      <w:pPr>
        <w:ind w:firstLine="567"/>
        <w:jc w:val="both"/>
        <w:rPr>
          <w:rFonts w:ascii="Times New Roman" w:hAnsi="Times New Roman" w:cs="Times New Roman"/>
          <w:sz w:val="20"/>
          <w:szCs w:val="20"/>
        </w:rPr>
      </w:pPr>
    </w:p>
    <w:p w14:paraId="76241D52"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6285B82A" w14:textId="77777777" w:rsidR="005E538C" w:rsidRPr="005E538C" w:rsidRDefault="005E538C" w:rsidP="005E538C">
      <w:pPr>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2. Копия Устава, заверенная заемщиком.</w:t>
      </w:r>
      <w:r w:rsidRPr="005E538C">
        <w:rPr>
          <w:rFonts w:ascii="Times New Roman" w:hAnsi="Times New Roman" w:cs="Times New Roman"/>
          <w:sz w:val="20"/>
          <w:szCs w:val="20"/>
          <w:vertAlign w:val="superscript"/>
        </w:rPr>
        <w:t>1</w:t>
      </w:r>
    </w:p>
    <w:p w14:paraId="3EF71A52" w14:textId="77777777" w:rsidR="005E538C" w:rsidRPr="005E538C" w:rsidRDefault="005E538C" w:rsidP="005E538C">
      <w:pPr>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3. Копия паспорта (ов) учредителя (ей) заемщика, залогодателей, поручителей (все заполненные страницы).</w:t>
      </w:r>
    </w:p>
    <w:p w14:paraId="28B98752" w14:textId="77777777" w:rsidR="005E538C" w:rsidRPr="005E538C" w:rsidRDefault="005E538C" w:rsidP="005E538C">
      <w:pPr>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70890BD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5498E42B" w14:textId="77777777" w:rsidR="005E538C" w:rsidRPr="005E538C" w:rsidRDefault="005E538C" w:rsidP="005E538C">
      <w:pPr>
        <w:pStyle w:val="ac"/>
        <w:tabs>
          <w:tab w:val="left" w:pos="993"/>
        </w:tabs>
        <w:ind w:left="0" w:firstLine="709"/>
        <w:jc w:val="both"/>
        <w:rPr>
          <w:rFonts w:ascii="Times New Roman" w:hAnsi="Times New Roman" w:cs="Times New Roman"/>
          <w:sz w:val="20"/>
          <w:szCs w:val="20"/>
        </w:rPr>
      </w:pPr>
      <w:r w:rsidRPr="005E538C">
        <w:rPr>
          <w:rFonts w:ascii="Times New Roman" w:hAnsi="Times New Roman" w:cs="Times New Roman"/>
          <w:sz w:val="20"/>
          <w:szCs w:val="20"/>
        </w:rPr>
        <w:t xml:space="preserve">6. Справка об открытых банковских счетах Заемщика (об отсутствии открытых расчетных счетов) </w:t>
      </w:r>
      <w:r w:rsidRPr="005E538C">
        <w:rPr>
          <w:rFonts w:ascii="Times New Roman" w:hAnsi="Times New Roman" w:cs="Times New Roman"/>
          <w:i/>
          <w:iCs/>
          <w:sz w:val="20"/>
          <w:szCs w:val="20"/>
        </w:rPr>
        <w:t>(по форме Фонда).</w:t>
      </w:r>
    </w:p>
    <w:p w14:paraId="0876192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5E538C">
        <w:rPr>
          <w:rFonts w:ascii="Times New Roman" w:hAnsi="Times New Roman" w:cs="Times New Roman"/>
          <w:sz w:val="20"/>
          <w:szCs w:val="20"/>
        </w:rPr>
        <w:tab/>
      </w:r>
    </w:p>
    <w:p w14:paraId="35B04E67"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8. Финансовая отчетность в зависимости от системы налогообложения:</w:t>
      </w:r>
    </w:p>
    <w:p w14:paraId="47BC9FB5" w14:textId="77777777" w:rsidR="005E538C" w:rsidRPr="005E538C" w:rsidRDefault="005E538C" w:rsidP="005E538C">
      <w:pPr>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5E538C">
        <w:rPr>
          <w:rFonts w:ascii="Times New Roman" w:hAnsi="Times New Roman" w:cs="Times New Roman"/>
          <w:i/>
          <w:sz w:val="20"/>
          <w:szCs w:val="20"/>
        </w:rPr>
        <w:t xml:space="preserve">(по форме Фонда) </w:t>
      </w:r>
      <w:r w:rsidRPr="005E538C">
        <w:rPr>
          <w:rFonts w:ascii="Times New Roman" w:hAnsi="Times New Roman" w:cs="Times New Roman"/>
          <w:sz w:val="20"/>
          <w:szCs w:val="20"/>
        </w:rPr>
        <w:t xml:space="preserve">за год и последние 2 квартала, в случае применения специальных режимов налогообложения. </w:t>
      </w:r>
    </w:p>
    <w:p w14:paraId="2A47B7E0" w14:textId="77777777" w:rsidR="005E538C" w:rsidRPr="005E538C" w:rsidRDefault="005E538C" w:rsidP="005E538C">
      <w:pPr>
        <w:tabs>
          <w:tab w:val="left" w:pos="851"/>
        </w:tabs>
        <w:ind w:firstLine="709"/>
        <w:jc w:val="both"/>
        <w:rPr>
          <w:rFonts w:ascii="Times New Roman" w:hAnsi="Times New Roman" w:cs="Times New Roman"/>
          <w:sz w:val="20"/>
          <w:szCs w:val="20"/>
        </w:rPr>
      </w:pPr>
      <w:r w:rsidRPr="005E538C">
        <w:rPr>
          <w:rFonts w:ascii="Times New Roman" w:hAnsi="Times New Roman" w:cs="Times New Roman"/>
          <w:sz w:val="20"/>
          <w:szCs w:val="20"/>
        </w:rPr>
        <w:t>- Книга учета доходов и расходов (журнала кассира-операциониста, сведения о выручке) за последние 12 месяцев;</w:t>
      </w:r>
    </w:p>
    <w:p w14:paraId="1C65CD0A"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налоговой декларации за последний отчетный период с отметкой в получении налоговыми органами или квитанцией о приеме;</w:t>
      </w:r>
    </w:p>
    <w:p w14:paraId="0877C91C"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 Копия патента.</w:t>
      </w:r>
    </w:p>
    <w:p w14:paraId="766AEDCB"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7F316E8B" w14:textId="77777777" w:rsidR="005E538C" w:rsidRPr="005E538C" w:rsidRDefault="005E538C" w:rsidP="005E538C">
      <w:pPr>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 xml:space="preserve">9. </w:t>
      </w:r>
      <w:bookmarkStart w:id="118" w:name="_Hlk37155536"/>
      <w:r w:rsidRPr="005E538C">
        <w:rPr>
          <w:rFonts w:ascii="Times New Roman" w:hAnsi="Times New Roman" w:cs="Times New Roman"/>
          <w:sz w:val="20"/>
          <w:szCs w:val="20"/>
        </w:rPr>
        <w:t>Копия Сведений о среднесписочной численности работников за предшествующий календарный год.</w:t>
      </w:r>
      <w:r w:rsidRPr="005E538C">
        <w:rPr>
          <w:rFonts w:ascii="Times New Roman" w:hAnsi="Times New Roman" w:cs="Times New Roman"/>
          <w:i/>
          <w:sz w:val="20"/>
          <w:szCs w:val="20"/>
          <w:vertAlign w:val="superscript"/>
        </w:rPr>
        <w:t xml:space="preserve"> 1</w:t>
      </w:r>
    </w:p>
    <w:bookmarkEnd w:id="118"/>
    <w:p w14:paraId="266AB69F" w14:textId="77777777" w:rsidR="005E538C" w:rsidRPr="005E538C" w:rsidRDefault="005E538C" w:rsidP="005E538C">
      <w:pPr>
        <w:ind w:firstLine="709"/>
        <w:jc w:val="both"/>
        <w:rPr>
          <w:rFonts w:ascii="Times New Roman" w:hAnsi="Times New Roman" w:cs="Times New Roman"/>
          <w:sz w:val="20"/>
          <w:szCs w:val="20"/>
        </w:rPr>
      </w:pPr>
      <w:r w:rsidRPr="005E538C">
        <w:rPr>
          <w:rFonts w:ascii="Times New Roman" w:hAnsi="Times New Roman" w:cs="Times New Roman"/>
          <w:sz w:val="20"/>
          <w:szCs w:val="20"/>
        </w:rPr>
        <w:t>10. Решение общего собрания участников об одобрении крупной сделки (в том числе по микрозайму, залогу, поручительству).</w:t>
      </w:r>
    </w:p>
    <w:p w14:paraId="66ECA96E" w14:textId="77777777" w:rsidR="005E538C" w:rsidRPr="005E538C" w:rsidRDefault="005E538C" w:rsidP="005E538C">
      <w:pPr>
        <w:ind w:firstLine="709"/>
        <w:jc w:val="both"/>
        <w:rPr>
          <w:rFonts w:ascii="Times New Roman" w:hAnsi="Times New Roman" w:cs="Times New Roman"/>
          <w:sz w:val="20"/>
          <w:szCs w:val="20"/>
          <w:vertAlign w:val="superscript"/>
        </w:rPr>
      </w:pPr>
      <w:r w:rsidRPr="005E538C">
        <w:rPr>
          <w:rFonts w:ascii="Times New Roman" w:hAnsi="Times New Roman" w:cs="Times New Roman"/>
          <w:sz w:val="20"/>
          <w:szCs w:val="20"/>
        </w:rPr>
        <w:t>11. Копии действующих договоров займа, лизинга, факторинга, кредитных с приложением графиков погашения и договоров залога.</w:t>
      </w:r>
      <w:r w:rsidRPr="005E538C">
        <w:rPr>
          <w:rFonts w:ascii="Times New Roman" w:hAnsi="Times New Roman" w:cs="Times New Roman"/>
          <w:sz w:val="20"/>
          <w:szCs w:val="20"/>
          <w:vertAlign w:val="superscript"/>
        </w:rPr>
        <w:t>1</w:t>
      </w:r>
    </w:p>
    <w:p w14:paraId="202CDF98" w14:textId="77777777" w:rsidR="005E538C" w:rsidRPr="005E538C" w:rsidRDefault="005E538C" w:rsidP="005E538C">
      <w:pPr>
        <w:ind w:firstLine="709"/>
        <w:jc w:val="both"/>
        <w:rPr>
          <w:rFonts w:ascii="Times New Roman" w:eastAsia="SimSun" w:hAnsi="Times New Roman" w:cs="Times New Roman"/>
          <w:sz w:val="20"/>
          <w:szCs w:val="20"/>
        </w:rPr>
      </w:pPr>
      <w:r w:rsidRPr="005E538C">
        <w:rPr>
          <w:rFonts w:ascii="Times New Roman" w:eastAsia="SimSun" w:hAnsi="Times New Roman" w:cs="Times New Roman"/>
          <w:sz w:val="20"/>
          <w:szCs w:val="20"/>
        </w:rPr>
        <w:t xml:space="preserve">12. </w:t>
      </w:r>
      <w:r w:rsidRPr="005E538C">
        <w:rPr>
          <w:rFonts w:ascii="Times New Roman" w:hAnsi="Times New Roman" w:cs="Times New Roman"/>
          <w:sz w:val="20"/>
          <w:szCs w:val="20"/>
        </w:rPr>
        <w:t>Расшифровка счетов.</w:t>
      </w:r>
    </w:p>
    <w:p w14:paraId="748A7CA5"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sz w:val="20"/>
          <w:szCs w:val="20"/>
        </w:rPr>
        <w:t>13.</w:t>
      </w:r>
      <w:r w:rsidRPr="005E538C">
        <w:rPr>
          <w:rFonts w:ascii="Times New Roman" w:hAnsi="Times New Roman" w:cs="Times New Roman"/>
          <w:b/>
          <w:sz w:val="20"/>
          <w:szCs w:val="20"/>
        </w:rPr>
        <w:t xml:space="preserve"> </w:t>
      </w:r>
      <w:r w:rsidRPr="005E538C">
        <w:rPr>
          <w:rFonts w:ascii="Times New Roman" w:eastAsia="SimSun" w:hAnsi="Times New Roman" w:cs="Times New Roman"/>
          <w:sz w:val="20"/>
          <w:szCs w:val="20"/>
        </w:rPr>
        <w:t>И иные документы по требованию Фонда.</w:t>
      </w:r>
    </w:p>
    <w:p w14:paraId="7FDCA925" w14:textId="77777777" w:rsidR="005E538C" w:rsidRPr="005E538C" w:rsidRDefault="005E538C" w:rsidP="005E538C">
      <w:pPr>
        <w:ind w:firstLine="709"/>
        <w:jc w:val="both"/>
        <w:rPr>
          <w:rFonts w:ascii="Times New Roman" w:hAnsi="Times New Roman" w:cs="Times New Roman"/>
          <w:b/>
          <w:sz w:val="20"/>
          <w:szCs w:val="20"/>
        </w:rPr>
      </w:pPr>
    </w:p>
    <w:p w14:paraId="4F51DD29" w14:textId="77777777" w:rsidR="005E538C" w:rsidRPr="005E538C" w:rsidRDefault="005E538C" w:rsidP="005E538C">
      <w:pPr>
        <w:ind w:firstLine="709"/>
        <w:jc w:val="both"/>
        <w:rPr>
          <w:rFonts w:ascii="Times New Roman" w:hAnsi="Times New Roman" w:cs="Times New Roman"/>
          <w:b/>
          <w:sz w:val="20"/>
          <w:szCs w:val="20"/>
        </w:rPr>
      </w:pPr>
      <w:r w:rsidRPr="005E538C">
        <w:rPr>
          <w:rFonts w:ascii="Times New Roman" w:hAnsi="Times New Roman" w:cs="Times New Roman"/>
          <w:b/>
          <w:sz w:val="20"/>
          <w:szCs w:val="20"/>
        </w:rPr>
        <w:t>Предоставленные копии должны быть в обязательном порядке заверены подписью и печатью руководителя.</w:t>
      </w:r>
    </w:p>
    <w:p w14:paraId="129E5D51" w14:textId="77777777" w:rsidR="005E538C" w:rsidRPr="005E538C" w:rsidRDefault="005E538C" w:rsidP="005E538C">
      <w:pPr>
        <w:ind w:firstLine="709"/>
        <w:jc w:val="both"/>
        <w:rPr>
          <w:rFonts w:ascii="Times New Roman" w:hAnsi="Times New Roman" w:cs="Times New Roman"/>
          <w:b/>
          <w:sz w:val="26"/>
          <w:szCs w:val="26"/>
        </w:rPr>
      </w:pPr>
    </w:p>
    <w:p w14:paraId="7BB10036" w14:textId="77777777" w:rsidR="005E538C" w:rsidRPr="005E538C" w:rsidRDefault="005E538C" w:rsidP="005E538C">
      <w:pPr>
        <w:spacing w:line="257" w:lineRule="auto"/>
        <w:jc w:val="right"/>
        <w:rPr>
          <w:rFonts w:ascii="Times New Roman" w:hAnsi="Times New Roman" w:cs="Times New Roman"/>
          <w:b/>
          <w:sz w:val="20"/>
          <w:szCs w:val="20"/>
        </w:rPr>
      </w:pPr>
      <w:bookmarkStart w:id="119" w:name="П33"/>
      <w:r w:rsidRPr="005E538C">
        <w:rPr>
          <w:rFonts w:ascii="Times New Roman" w:hAnsi="Times New Roman" w:cs="Times New Roman"/>
          <w:b/>
          <w:sz w:val="20"/>
          <w:szCs w:val="20"/>
        </w:rPr>
        <w:t>Приложение №30</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506216D8" w14:textId="77777777" w:rsidR="005E538C" w:rsidRPr="005E538C" w:rsidRDefault="005E538C" w:rsidP="005E538C">
      <w:pPr>
        <w:spacing w:line="257" w:lineRule="auto"/>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bookmarkEnd w:id="119"/>
    <w:p w14:paraId="5E1346CA" w14:textId="77777777" w:rsidR="005E538C" w:rsidRPr="005E538C" w:rsidRDefault="005E538C" w:rsidP="005E538C">
      <w:pPr>
        <w:jc w:val="center"/>
        <w:rPr>
          <w:rFonts w:ascii="Times New Roman" w:eastAsia="Calibri" w:hAnsi="Times New Roman" w:cs="Times New Roman"/>
          <w:b/>
          <w:sz w:val="20"/>
          <w:szCs w:val="20"/>
        </w:rPr>
      </w:pPr>
    </w:p>
    <w:p w14:paraId="248FA9EC" w14:textId="77777777" w:rsidR="005E538C" w:rsidRPr="005E538C" w:rsidRDefault="005E538C" w:rsidP="005E538C">
      <w:pPr>
        <w:jc w:val="center"/>
        <w:rPr>
          <w:rFonts w:ascii="Times New Roman" w:eastAsia="Calibri" w:hAnsi="Times New Roman" w:cs="Times New Roman"/>
          <w:b/>
          <w:sz w:val="20"/>
          <w:szCs w:val="20"/>
        </w:rPr>
      </w:pPr>
      <w:r w:rsidRPr="005E538C">
        <w:rPr>
          <w:rFonts w:ascii="Times New Roman" w:eastAsia="Calibri" w:hAnsi="Times New Roman" w:cs="Times New Roman"/>
          <w:b/>
          <w:sz w:val="20"/>
          <w:szCs w:val="20"/>
        </w:rPr>
        <w:t xml:space="preserve">Запрос </w:t>
      </w:r>
    </w:p>
    <w:p w14:paraId="367683D9" w14:textId="77777777" w:rsidR="005E538C" w:rsidRPr="005E538C" w:rsidRDefault="005E538C" w:rsidP="005E538C">
      <w:pPr>
        <w:jc w:val="center"/>
        <w:rPr>
          <w:rFonts w:ascii="Times New Roman" w:eastAsia="Calibri" w:hAnsi="Times New Roman" w:cs="Times New Roman"/>
          <w:b/>
          <w:sz w:val="20"/>
          <w:szCs w:val="20"/>
        </w:rPr>
      </w:pPr>
      <w:r w:rsidRPr="005E538C">
        <w:rPr>
          <w:rFonts w:ascii="Times New Roman" w:eastAsia="Calibri" w:hAnsi="Times New Roman" w:cs="Times New Roman"/>
          <w:b/>
          <w:sz w:val="20"/>
          <w:szCs w:val="20"/>
        </w:rPr>
        <w:t>на предоставление сведений</w:t>
      </w:r>
    </w:p>
    <w:p w14:paraId="7BACEFC0"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для юридических лиц и индивидуальных предпринимателей, клиентов </w:t>
      </w:r>
    </w:p>
    <w:p w14:paraId="34768360" w14:textId="77777777" w:rsidR="005E538C" w:rsidRPr="005E538C" w:rsidRDefault="005E538C" w:rsidP="005E538C">
      <w:pPr>
        <w:jc w:val="center"/>
        <w:rPr>
          <w:rFonts w:ascii="Times New Roman" w:eastAsia="Calibri" w:hAnsi="Times New Roman" w:cs="Times New Roman"/>
          <w:sz w:val="20"/>
          <w:szCs w:val="20"/>
        </w:rPr>
      </w:pPr>
      <w:r w:rsidRPr="005E538C">
        <w:rPr>
          <w:rFonts w:ascii="Times New Roman" w:eastAsia="Calibri" w:hAnsi="Times New Roman" w:cs="Times New Roman"/>
          <w:sz w:val="20"/>
          <w:szCs w:val="20"/>
        </w:rPr>
        <w:t>Некоммерческой организации «Гарантийный фонд–микрокредитная компания Республики Хакасия»</w:t>
      </w:r>
    </w:p>
    <w:p w14:paraId="419ABFA2" w14:textId="77777777" w:rsidR="005E538C" w:rsidRPr="005E538C" w:rsidRDefault="005E538C" w:rsidP="005E538C">
      <w:pPr>
        <w:rPr>
          <w:rFonts w:ascii="Times New Roman" w:eastAsia="Calibri" w:hAnsi="Times New Roman" w:cs="Times New Roman"/>
          <w:sz w:val="20"/>
          <w:szCs w:val="20"/>
        </w:rPr>
      </w:pPr>
    </w:p>
    <w:p w14:paraId="68B687CF" w14:textId="77777777" w:rsidR="005E538C" w:rsidRPr="005E538C" w:rsidRDefault="005E538C" w:rsidP="005E538C">
      <w:pPr>
        <w:jc w:val="center"/>
        <w:rPr>
          <w:rFonts w:ascii="Times New Roman" w:eastAsia="Calibri" w:hAnsi="Times New Roman" w:cs="Times New Roman"/>
          <w:b/>
          <w:sz w:val="20"/>
          <w:szCs w:val="20"/>
        </w:rPr>
      </w:pPr>
      <w:r w:rsidRPr="005E538C">
        <w:rPr>
          <w:rFonts w:ascii="Times New Roman" w:eastAsia="Calibri" w:hAnsi="Times New Roman" w:cs="Times New Roman"/>
          <w:b/>
          <w:sz w:val="20"/>
          <w:szCs w:val="20"/>
        </w:rPr>
        <w:t>Уважаемый клиент!</w:t>
      </w:r>
    </w:p>
    <w:p w14:paraId="3D8507DC" w14:textId="77777777" w:rsidR="005E538C" w:rsidRPr="005E538C" w:rsidRDefault="005E538C" w:rsidP="005E538C">
      <w:pPr>
        <w:jc w:val="center"/>
        <w:rPr>
          <w:rFonts w:ascii="Times New Roman" w:eastAsia="Calibri" w:hAnsi="Times New Roman" w:cs="Times New Roman"/>
          <w:b/>
          <w:sz w:val="20"/>
          <w:szCs w:val="20"/>
        </w:rPr>
      </w:pPr>
    </w:p>
    <w:p w14:paraId="338B5FD6" w14:textId="77777777" w:rsidR="005E538C" w:rsidRPr="005E538C" w:rsidRDefault="005E538C" w:rsidP="005E538C">
      <w:p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Порядка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04E85137" w14:textId="77777777" w:rsidR="005E538C" w:rsidRPr="005E538C" w:rsidRDefault="005E538C" w:rsidP="005E538C">
      <w:pPr>
        <w:jc w:val="both"/>
        <w:rPr>
          <w:rFonts w:ascii="Times New Roman" w:eastAsia="Calibri" w:hAnsi="Times New Roman" w:cs="Times New Roman"/>
          <w:b/>
          <w:sz w:val="20"/>
          <w:szCs w:val="20"/>
        </w:rPr>
      </w:pPr>
    </w:p>
    <w:p w14:paraId="5F804E7F" w14:textId="77777777" w:rsidR="005E538C" w:rsidRPr="005E538C" w:rsidRDefault="005E538C" w:rsidP="005E538C">
      <w:pPr>
        <w:jc w:val="center"/>
        <w:rPr>
          <w:rFonts w:ascii="Times New Roman" w:eastAsia="Calibri" w:hAnsi="Times New Roman" w:cs="Times New Roman"/>
          <w:b/>
          <w:sz w:val="20"/>
          <w:szCs w:val="20"/>
        </w:rPr>
      </w:pPr>
      <w:r w:rsidRPr="005E538C">
        <w:rPr>
          <w:rFonts w:ascii="Times New Roman" w:eastAsia="Calibri" w:hAnsi="Times New Roman" w:cs="Times New Roman"/>
          <w:b/>
          <w:sz w:val="20"/>
          <w:szCs w:val="20"/>
        </w:rPr>
        <w:t>Вам необходимо предоставить следующую информацию:</w:t>
      </w:r>
    </w:p>
    <w:p w14:paraId="58503BB9" w14:textId="77777777" w:rsidR="005E538C" w:rsidRPr="005E538C" w:rsidRDefault="005E538C" w:rsidP="005E538C">
      <w:pPr>
        <w:rPr>
          <w:rFonts w:ascii="Times New Roman" w:eastAsia="Calibri" w:hAnsi="Times New Roman" w:cs="Times New Roman"/>
          <w:sz w:val="20"/>
          <w:szCs w:val="20"/>
        </w:rPr>
      </w:pPr>
    </w:p>
    <w:p w14:paraId="190FFD07" w14:textId="77777777" w:rsidR="005E538C" w:rsidRPr="005E538C" w:rsidRDefault="005E538C" w:rsidP="005E538C">
      <w:pPr>
        <w:ind w:firstLine="567"/>
        <w:contextualSpacing/>
        <w:jc w:val="both"/>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 xml:space="preserve">1. Полное наименование юридического лица (ФИО индивидуального предпринимателя) </w:t>
      </w:r>
      <w:r w:rsidRPr="005E538C">
        <w:rPr>
          <w:rFonts w:ascii="Times New Roman" w:eastAsia="Calibri" w:hAnsi="Times New Roman" w:cs="Times New Roman"/>
          <w:noProof/>
          <w:sz w:val="20"/>
          <w:szCs w:val="20"/>
        </w:rPr>
        <w:t>__________________________________________________________________________________</w:t>
      </w:r>
    </w:p>
    <w:p w14:paraId="156AC0B3" w14:textId="77777777" w:rsidR="005E538C" w:rsidRPr="005E538C" w:rsidRDefault="005E538C" w:rsidP="005E538C">
      <w:p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__________________________________________________________________________________</w:t>
      </w:r>
    </w:p>
    <w:p w14:paraId="3B6F4D9F" w14:textId="77777777" w:rsidR="005E538C" w:rsidRPr="005E538C" w:rsidRDefault="005E538C" w:rsidP="005E538C">
      <w:pPr>
        <w:tabs>
          <w:tab w:val="left" w:pos="1260"/>
        </w:tabs>
        <w:rPr>
          <w:rFonts w:ascii="Times New Roman" w:eastAsia="Calibri" w:hAnsi="Times New Roman" w:cs="Times New Roman"/>
          <w:b/>
          <w:noProof/>
          <w:sz w:val="20"/>
          <w:szCs w:val="20"/>
        </w:rPr>
      </w:pPr>
    </w:p>
    <w:tbl>
      <w:tblPr>
        <w:tblStyle w:val="17"/>
        <w:tblW w:w="0" w:type="auto"/>
        <w:tblInd w:w="0" w:type="dxa"/>
        <w:tblLook w:val="04A0" w:firstRow="1" w:lastRow="0" w:firstColumn="1" w:lastColumn="0" w:noHBand="0" w:noVBand="1"/>
      </w:tblPr>
      <w:tblGrid>
        <w:gridCol w:w="3492"/>
        <w:gridCol w:w="2087"/>
        <w:gridCol w:w="4331"/>
      </w:tblGrid>
      <w:tr w:rsidR="005E538C" w:rsidRPr="005E538C" w14:paraId="50132762" w14:textId="77777777" w:rsidTr="005E538C">
        <w:tc>
          <w:tcPr>
            <w:tcW w:w="10314" w:type="dxa"/>
            <w:gridSpan w:val="3"/>
          </w:tcPr>
          <w:p w14:paraId="3801A840" w14:textId="77777777" w:rsidR="005E538C" w:rsidRPr="005E538C" w:rsidRDefault="005E538C" w:rsidP="005E538C">
            <w:pPr>
              <w:tabs>
                <w:tab w:val="left" w:pos="1260"/>
              </w:tabs>
              <w:jc w:val="center"/>
              <w:rPr>
                <w:rFonts w:ascii="Times New Roman" w:hAnsi="Times New Roman"/>
                <w:b/>
                <w:noProof/>
                <w:sz w:val="20"/>
                <w:szCs w:val="20"/>
              </w:rPr>
            </w:pPr>
            <w:r w:rsidRPr="005E538C">
              <w:rPr>
                <w:rFonts w:ascii="Times New Roman" w:hAnsi="Times New Roman"/>
                <w:b/>
                <w:noProof/>
                <w:sz w:val="20"/>
                <w:szCs w:val="20"/>
              </w:rPr>
              <w:t>Сведения об учредителях юридического лица</w:t>
            </w:r>
          </w:p>
          <w:p w14:paraId="32A070C6" w14:textId="77777777" w:rsidR="005E538C" w:rsidRPr="005E538C" w:rsidRDefault="005E538C" w:rsidP="005E538C">
            <w:pPr>
              <w:tabs>
                <w:tab w:val="left" w:pos="1260"/>
              </w:tabs>
              <w:jc w:val="center"/>
              <w:rPr>
                <w:rFonts w:ascii="Times New Roman" w:hAnsi="Times New Roman"/>
                <w:b/>
                <w:noProof/>
                <w:sz w:val="20"/>
                <w:szCs w:val="20"/>
              </w:rPr>
            </w:pPr>
          </w:p>
        </w:tc>
      </w:tr>
      <w:tr w:rsidR="005E538C" w:rsidRPr="005E538C" w14:paraId="5523F0AF" w14:textId="77777777" w:rsidTr="005E538C">
        <w:tc>
          <w:tcPr>
            <w:tcW w:w="3652" w:type="dxa"/>
          </w:tcPr>
          <w:p w14:paraId="09DAB113" w14:textId="77777777" w:rsidR="005E538C" w:rsidRPr="005E538C" w:rsidRDefault="005E538C" w:rsidP="005E538C">
            <w:pPr>
              <w:tabs>
                <w:tab w:val="left" w:pos="1260"/>
              </w:tabs>
              <w:jc w:val="both"/>
              <w:rPr>
                <w:rFonts w:ascii="Times New Roman" w:hAnsi="Times New Roman"/>
                <w:noProof/>
                <w:sz w:val="20"/>
                <w:szCs w:val="20"/>
              </w:rPr>
            </w:pPr>
            <w:r w:rsidRPr="005E538C">
              <w:rPr>
                <w:rFonts w:ascii="Times New Roman" w:hAnsi="Times New Roman"/>
                <w:noProof/>
                <w:sz w:val="20"/>
                <w:szCs w:val="20"/>
              </w:rPr>
              <w:t xml:space="preserve">Полное наименование юридического лица/ Фамилия, имя, отчетство физического лица </w:t>
            </w:r>
          </w:p>
        </w:tc>
        <w:tc>
          <w:tcPr>
            <w:tcW w:w="2126" w:type="dxa"/>
          </w:tcPr>
          <w:p w14:paraId="25C7CA8B" w14:textId="77777777" w:rsidR="005E538C" w:rsidRPr="005E538C" w:rsidRDefault="005E538C" w:rsidP="005E538C">
            <w:pPr>
              <w:tabs>
                <w:tab w:val="left" w:pos="1260"/>
              </w:tabs>
              <w:jc w:val="both"/>
              <w:rPr>
                <w:rFonts w:ascii="Times New Roman" w:hAnsi="Times New Roman"/>
                <w:noProof/>
                <w:sz w:val="20"/>
                <w:szCs w:val="20"/>
              </w:rPr>
            </w:pPr>
            <w:r w:rsidRPr="005E538C">
              <w:rPr>
                <w:rFonts w:ascii="Times New Roman" w:hAnsi="Times New Roman"/>
                <w:noProof/>
                <w:sz w:val="20"/>
                <w:szCs w:val="20"/>
              </w:rPr>
              <w:t>Процентный и (или) денежный размер принадлежащей доли уставного капитала</w:t>
            </w:r>
          </w:p>
        </w:tc>
        <w:tc>
          <w:tcPr>
            <w:tcW w:w="4536" w:type="dxa"/>
          </w:tcPr>
          <w:p w14:paraId="7CB20983" w14:textId="77777777" w:rsidR="005E538C" w:rsidRPr="005E538C" w:rsidRDefault="005E538C" w:rsidP="005E538C">
            <w:pPr>
              <w:tabs>
                <w:tab w:val="left" w:pos="1260"/>
              </w:tabs>
              <w:jc w:val="both"/>
              <w:rPr>
                <w:rFonts w:ascii="Times New Roman" w:hAnsi="Times New Roman"/>
                <w:noProof/>
                <w:sz w:val="20"/>
                <w:szCs w:val="20"/>
              </w:rPr>
            </w:pPr>
            <w:r w:rsidRPr="005E538C">
              <w:rPr>
                <w:rFonts w:ascii="Times New Roman" w:hAnsi="Times New Roman"/>
                <w:sz w:val="20"/>
                <w:szCs w:val="20"/>
              </w:rPr>
              <w:t xml:space="preserve">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 </w:t>
            </w:r>
            <w:r w:rsidRPr="005E538C">
              <w:rPr>
                <w:rFonts w:ascii="Times New Roman" w:hAnsi="Times New Roman"/>
                <w:noProof/>
                <w:sz w:val="20"/>
                <w:szCs w:val="20"/>
              </w:rPr>
              <w:t>в случае если учредителем является юридическое лицо – указываются ИНН и ОГРН</w:t>
            </w:r>
          </w:p>
        </w:tc>
      </w:tr>
      <w:tr w:rsidR="005E538C" w:rsidRPr="005E538C" w14:paraId="1269D95E" w14:textId="77777777" w:rsidTr="005E538C">
        <w:trPr>
          <w:trHeight w:val="411"/>
        </w:trPr>
        <w:tc>
          <w:tcPr>
            <w:tcW w:w="3652" w:type="dxa"/>
          </w:tcPr>
          <w:p w14:paraId="5ED53A6C" w14:textId="77777777" w:rsidR="005E538C" w:rsidRPr="005E538C" w:rsidRDefault="005E538C" w:rsidP="005E538C">
            <w:pPr>
              <w:tabs>
                <w:tab w:val="left" w:pos="1260"/>
              </w:tabs>
              <w:rPr>
                <w:rFonts w:ascii="Times New Roman" w:hAnsi="Times New Roman"/>
                <w:b/>
                <w:noProof/>
                <w:sz w:val="20"/>
                <w:szCs w:val="20"/>
              </w:rPr>
            </w:pPr>
          </w:p>
          <w:p w14:paraId="352F1AB3" w14:textId="77777777" w:rsidR="005E538C" w:rsidRPr="005E538C" w:rsidRDefault="005E538C" w:rsidP="005E538C">
            <w:pPr>
              <w:tabs>
                <w:tab w:val="left" w:pos="1260"/>
              </w:tabs>
              <w:rPr>
                <w:rFonts w:ascii="Times New Roman" w:hAnsi="Times New Roman"/>
                <w:b/>
                <w:noProof/>
                <w:sz w:val="20"/>
                <w:szCs w:val="20"/>
              </w:rPr>
            </w:pPr>
          </w:p>
          <w:p w14:paraId="6B201A38" w14:textId="77777777" w:rsidR="005E538C" w:rsidRPr="005E538C" w:rsidRDefault="005E538C" w:rsidP="005E538C">
            <w:pPr>
              <w:tabs>
                <w:tab w:val="left" w:pos="1260"/>
              </w:tabs>
              <w:rPr>
                <w:rFonts w:ascii="Times New Roman" w:hAnsi="Times New Roman"/>
                <w:b/>
                <w:noProof/>
                <w:sz w:val="20"/>
                <w:szCs w:val="20"/>
              </w:rPr>
            </w:pPr>
          </w:p>
        </w:tc>
        <w:tc>
          <w:tcPr>
            <w:tcW w:w="2126" w:type="dxa"/>
          </w:tcPr>
          <w:p w14:paraId="499AC457" w14:textId="77777777" w:rsidR="005E538C" w:rsidRPr="005E538C" w:rsidRDefault="005E538C" w:rsidP="005E538C">
            <w:pPr>
              <w:tabs>
                <w:tab w:val="left" w:pos="1260"/>
              </w:tabs>
              <w:rPr>
                <w:rFonts w:ascii="Times New Roman" w:hAnsi="Times New Roman"/>
                <w:b/>
                <w:noProof/>
                <w:sz w:val="20"/>
                <w:szCs w:val="20"/>
              </w:rPr>
            </w:pPr>
          </w:p>
        </w:tc>
        <w:tc>
          <w:tcPr>
            <w:tcW w:w="4536" w:type="dxa"/>
          </w:tcPr>
          <w:p w14:paraId="516B09F5"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0660AE09" w14:textId="77777777" w:rsidTr="005E538C">
        <w:tc>
          <w:tcPr>
            <w:tcW w:w="3652" w:type="dxa"/>
          </w:tcPr>
          <w:p w14:paraId="01C4AB11" w14:textId="77777777" w:rsidR="005E538C" w:rsidRPr="005E538C" w:rsidRDefault="005E538C" w:rsidP="005E538C">
            <w:pPr>
              <w:tabs>
                <w:tab w:val="left" w:pos="1260"/>
              </w:tabs>
              <w:rPr>
                <w:rFonts w:ascii="Times New Roman" w:hAnsi="Times New Roman"/>
                <w:b/>
                <w:noProof/>
                <w:sz w:val="20"/>
                <w:szCs w:val="20"/>
              </w:rPr>
            </w:pPr>
          </w:p>
          <w:p w14:paraId="70E35C53" w14:textId="77777777" w:rsidR="005E538C" w:rsidRPr="005E538C" w:rsidRDefault="005E538C" w:rsidP="005E538C">
            <w:pPr>
              <w:tabs>
                <w:tab w:val="left" w:pos="1260"/>
              </w:tabs>
              <w:rPr>
                <w:rFonts w:ascii="Times New Roman" w:hAnsi="Times New Roman"/>
                <w:b/>
                <w:noProof/>
                <w:sz w:val="20"/>
                <w:szCs w:val="20"/>
              </w:rPr>
            </w:pPr>
          </w:p>
          <w:p w14:paraId="5D59E25A" w14:textId="77777777" w:rsidR="005E538C" w:rsidRPr="005E538C" w:rsidRDefault="005E538C" w:rsidP="005E538C">
            <w:pPr>
              <w:tabs>
                <w:tab w:val="left" w:pos="1260"/>
              </w:tabs>
              <w:rPr>
                <w:rFonts w:ascii="Times New Roman" w:hAnsi="Times New Roman"/>
                <w:b/>
                <w:noProof/>
                <w:sz w:val="20"/>
                <w:szCs w:val="20"/>
              </w:rPr>
            </w:pPr>
          </w:p>
        </w:tc>
        <w:tc>
          <w:tcPr>
            <w:tcW w:w="2126" w:type="dxa"/>
          </w:tcPr>
          <w:p w14:paraId="5C4D6D63" w14:textId="77777777" w:rsidR="005E538C" w:rsidRPr="005E538C" w:rsidRDefault="005E538C" w:rsidP="005E538C">
            <w:pPr>
              <w:tabs>
                <w:tab w:val="left" w:pos="1260"/>
              </w:tabs>
              <w:rPr>
                <w:rFonts w:ascii="Times New Roman" w:hAnsi="Times New Roman"/>
                <w:b/>
                <w:noProof/>
                <w:sz w:val="20"/>
                <w:szCs w:val="20"/>
              </w:rPr>
            </w:pPr>
          </w:p>
        </w:tc>
        <w:tc>
          <w:tcPr>
            <w:tcW w:w="4536" w:type="dxa"/>
          </w:tcPr>
          <w:p w14:paraId="216A4EE0"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09156F14" w14:textId="77777777" w:rsidTr="005E538C">
        <w:tc>
          <w:tcPr>
            <w:tcW w:w="3652" w:type="dxa"/>
          </w:tcPr>
          <w:p w14:paraId="46014DC2" w14:textId="77777777" w:rsidR="005E538C" w:rsidRPr="005E538C" w:rsidRDefault="005E538C" w:rsidP="005E538C">
            <w:pPr>
              <w:tabs>
                <w:tab w:val="left" w:pos="1260"/>
              </w:tabs>
              <w:rPr>
                <w:rFonts w:ascii="Times New Roman" w:hAnsi="Times New Roman"/>
                <w:b/>
                <w:noProof/>
                <w:sz w:val="20"/>
                <w:szCs w:val="20"/>
              </w:rPr>
            </w:pPr>
          </w:p>
          <w:p w14:paraId="3B10F80C" w14:textId="77777777" w:rsidR="005E538C" w:rsidRPr="005E538C" w:rsidRDefault="005E538C" w:rsidP="005E538C">
            <w:pPr>
              <w:tabs>
                <w:tab w:val="left" w:pos="1260"/>
              </w:tabs>
              <w:rPr>
                <w:rFonts w:ascii="Times New Roman" w:hAnsi="Times New Roman"/>
                <w:b/>
                <w:noProof/>
                <w:sz w:val="20"/>
                <w:szCs w:val="20"/>
              </w:rPr>
            </w:pPr>
          </w:p>
          <w:p w14:paraId="1508C5C5" w14:textId="77777777" w:rsidR="005E538C" w:rsidRPr="005E538C" w:rsidRDefault="005E538C" w:rsidP="005E538C">
            <w:pPr>
              <w:tabs>
                <w:tab w:val="left" w:pos="1260"/>
              </w:tabs>
              <w:rPr>
                <w:rFonts w:ascii="Times New Roman" w:hAnsi="Times New Roman"/>
                <w:b/>
                <w:noProof/>
                <w:sz w:val="20"/>
                <w:szCs w:val="20"/>
              </w:rPr>
            </w:pPr>
          </w:p>
        </w:tc>
        <w:tc>
          <w:tcPr>
            <w:tcW w:w="2126" w:type="dxa"/>
          </w:tcPr>
          <w:p w14:paraId="0C97CF24" w14:textId="77777777" w:rsidR="005E538C" w:rsidRPr="005E538C" w:rsidRDefault="005E538C" w:rsidP="005E538C">
            <w:pPr>
              <w:tabs>
                <w:tab w:val="left" w:pos="1260"/>
              </w:tabs>
              <w:rPr>
                <w:rFonts w:ascii="Times New Roman" w:hAnsi="Times New Roman"/>
                <w:b/>
                <w:noProof/>
                <w:sz w:val="20"/>
                <w:szCs w:val="20"/>
              </w:rPr>
            </w:pPr>
          </w:p>
        </w:tc>
        <w:tc>
          <w:tcPr>
            <w:tcW w:w="4536" w:type="dxa"/>
          </w:tcPr>
          <w:p w14:paraId="36F250E0"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777A2797" w14:textId="77777777" w:rsidTr="005E538C">
        <w:tc>
          <w:tcPr>
            <w:tcW w:w="3652" w:type="dxa"/>
          </w:tcPr>
          <w:p w14:paraId="1653139B" w14:textId="77777777" w:rsidR="005E538C" w:rsidRPr="005E538C" w:rsidRDefault="005E538C" w:rsidP="005E538C">
            <w:pPr>
              <w:tabs>
                <w:tab w:val="left" w:pos="1260"/>
              </w:tabs>
              <w:rPr>
                <w:rFonts w:ascii="Times New Roman" w:hAnsi="Times New Roman"/>
                <w:b/>
                <w:noProof/>
                <w:sz w:val="20"/>
                <w:szCs w:val="20"/>
              </w:rPr>
            </w:pPr>
          </w:p>
          <w:p w14:paraId="0C23E3C6" w14:textId="77777777" w:rsidR="005E538C" w:rsidRPr="005E538C" w:rsidRDefault="005E538C" w:rsidP="005E538C">
            <w:pPr>
              <w:tabs>
                <w:tab w:val="left" w:pos="1260"/>
              </w:tabs>
              <w:rPr>
                <w:rFonts w:ascii="Times New Roman" w:hAnsi="Times New Roman"/>
                <w:b/>
                <w:noProof/>
                <w:sz w:val="20"/>
                <w:szCs w:val="20"/>
              </w:rPr>
            </w:pPr>
          </w:p>
          <w:p w14:paraId="57E5DAD3" w14:textId="77777777" w:rsidR="005E538C" w:rsidRPr="005E538C" w:rsidRDefault="005E538C" w:rsidP="005E538C">
            <w:pPr>
              <w:tabs>
                <w:tab w:val="left" w:pos="1260"/>
              </w:tabs>
              <w:rPr>
                <w:rFonts w:ascii="Times New Roman" w:hAnsi="Times New Roman"/>
                <w:b/>
                <w:noProof/>
                <w:sz w:val="20"/>
                <w:szCs w:val="20"/>
              </w:rPr>
            </w:pPr>
          </w:p>
        </w:tc>
        <w:tc>
          <w:tcPr>
            <w:tcW w:w="2126" w:type="dxa"/>
          </w:tcPr>
          <w:p w14:paraId="2808BDD3" w14:textId="77777777" w:rsidR="005E538C" w:rsidRPr="005E538C" w:rsidRDefault="005E538C" w:rsidP="005E538C">
            <w:pPr>
              <w:tabs>
                <w:tab w:val="left" w:pos="1260"/>
              </w:tabs>
              <w:rPr>
                <w:rFonts w:ascii="Times New Roman" w:hAnsi="Times New Roman"/>
                <w:b/>
                <w:noProof/>
                <w:sz w:val="20"/>
                <w:szCs w:val="20"/>
              </w:rPr>
            </w:pPr>
          </w:p>
        </w:tc>
        <w:tc>
          <w:tcPr>
            <w:tcW w:w="4536" w:type="dxa"/>
          </w:tcPr>
          <w:p w14:paraId="72671414"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4FCCFFC8" w14:textId="77777777" w:rsidTr="005E538C">
        <w:tc>
          <w:tcPr>
            <w:tcW w:w="3652" w:type="dxa"/>
          </w:tcPr>
          <w:p w14:paraId="244DD474" w14:textId="77777777" w:rsidR="005E538C" w:rsidRPr="005E538C" w:rsidRDefault="005E538C" w:rsidP="005E538C">
            <w:pPr>
              <w:tabs>
                <w:tab w:val="left" w:pos="1260"/>
              </w:tabs>
              <w:rPr>
                <w:rFonts w:ascii="Times New Roman" w:hAnsi="Times New Roman"/>
                <w:b/>
                <w:noProof/>
                <w:sz w:val="20"/>
                <w:szCs w:val="20"/>
              </w:rPr>
            </w:pPr>
          </w:p>
          <w:p w14:paraId="58DC1EB6" w14:textId="77777777" w:rsidR="005E538C" w:rsidRPr="005E538C" w:rsidRDefault="005E538C" w:rsidP="005E538C">
            <w:pPr>
              <w:tabs>
                <w:tab w:val="left" w:pos="1260"/>
              </w:tabs>
              <w:rPr>
                <w:rFonts w:ascii="Times New Roman" w:hAnsi="Times New Roman"/>
                <w:b/>
                <w:noProof/>
                <w:sz w:val="20"/>
                <w:szCs w:val="20"/>
              </w:rPr>
            </w:pPr>
          </w:p>
          <w:p w14:paraId="0F930B48" w14:textId="77777777" w:rsidR="005E538C" w:rsidRPr="005E538C" w:rsidRDefault="005E538C" w:rsidP="005E538C">
            <w:pPr>
              <w:tabs>
                <w:tab w:val="left" w:pos="1260"/>
              </w:tabs>
              <w:rPr>
                <w:rFonts w:ascii="Times New Roman" w:hAnsi="Times New Roman"/>
                <w:b/>
                <w:noProof/>
                <w:sz w:val="20"/>
                <w:szCs w:val="20"/>
              </w:rPr>
            </w:pPr>
          </w:p>
        </w:tc>
        <w:tc>
          <w:tcPr>
            <w:tcW w:w="2126" w:type="dxa"/>
          </w:tcPr>
          <w:p w14:paraId="1724707F" w14:textId="77777777" w:rsidR="005E538C" w:rsidRPr="005E538C" w:rsidRDefault="005E538C" w:rsidP="005E538C">
            <w:pPr>
              <w:tabs>
                <w:tab w:val="left" w:pos="1260"/>
              </w:tabs>
              <w:rPr>
                <w:rFonts w:ascii="Times New Roman" w:hAnsi="Times New Roman"/>
                <w:b/>
                <w:noProof/>
                <w:sz w:val="20"/>
                <w:szCs w:val="20"/>
              </w:rPr>
            </w:pPr>
          </w:p>
        </w:tc>
        <w:tc>
          <w:tcPr>
            <w:tcW w:w="4536" w:type="dxa"/>
          </w:tcPr>
          <w:p w14:paraId="6BFC7979"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16BDD30D" w14:textId="77777777" w:rsidTr="005E538C">
        <w:tc>
          <w:tcPr>
            <w:tcW w:w="10314" w:type="dxa"/>
            <w:gridSpan w:val="3"/>
          </w:tcPr>
          <w:p w14:paraId="067D79FF" w14:textId="77777777" w:rsidR="005E538C" w:rsidRPr="005E538C" w:rsidRDefault="005E538C" w:rsidP="005E538C">
            <w:pPr>
              <w:tabs>
                <w:tab w:val="left" w:pos="1260"/>
              </w:tabs>
              <w:jc w:val="center"/>
              <w:rPr>
                <w:rFonts w:ascii="Times New Roman" w:hAnsi="Times New Roman"/>
                <w:b/>
                <w:noProof/>
                <w:sz w:val="20"/>
                <w:szCs w:val="20"/>
              </w:rPr>
            </w:pPr>
            <w:r w:rsidRPr="005E538C">
              <w:rPr>
                <w:rFonts w:ascii="Times New Roman" w:hAnsi="Times New Roman"/>
                <w:b/>
                <w:noProof/>
                <w:sz w:val="20"/>
                <w:szCs w:val="20"/>
              </w:rPr>
              <w:t>Сведения об органах управления юридического лица (структура и персональный состав управления)</w:t>
            </w:r>
          </w:p>
        </w:tc>
      </w:tr>
      <w:tr w:rsidR="005E538C" w:rsidRPr="005E538C" w14:paraId="1514ADF8" w14:textId="77777777" w:rsidTr="005E538C">
        <w:tc>
          <w:tcPr>
            <w:tcW w:w="3652" w:type="dxa"/>
            <w:vMerge w:val="restart"/>
            <w:vAlign w:val="center"/>
          </w:tcPr>
          <w:p w14:paraId="0B566208" w14:textId="77777777" w:rsidR="005E538C" w:rsidRPr="005E538C" w:rsidRDefault="005E538C" w:rsidP="005E538C">
            <w:pPr>
              <w:tabs>
                <w:tab w:val="left" w:pos="1260"/>
              </w:tabs>
              <w:rPr>
                <w:rFonts w:ascii="Times New Roman" w:hAnsi="Times New Roman"/>
                <w:noProof/>
                <w:sz w:val="20"/>
                <w:szCs w:val="20"/>
              </w:rPr>
            </w:pPr>
            <w:r w:rsidRPr="005E538C">
              <w:rPr>
                <w:rFonts w:ascii="Times New Roman" w:hAnsi="Times New Roman"/>
                <w:noProof/>
                <w:sz w:val="20"/>
                <w:szCs w:val="20"/>
              </w:rPr>
              <w:t>Наименование органа управления</w:t>
            </w:r>
          </w:p>
        </w:tc>
        <w:tc>
          <w:tcPr>
            <w:tcW w:w="6662" w:type="dxa"/>
            <w:gridSpan w:val="2"/>
          </w:tcPr>
          <w:p w14:paraId="0BFB8B40" w14:textId="77777777" w:rsidR="005E538C" w:rsidRPr="005E538C" w:rsidRDefault="005E538C" w:rsidP="005E538C">
            <w:pPr>
              <w:tabs>
                <w:tab w:val="left" w:pos="1260"/>
              </w:tabs>
              <w:rPr>
                <w:rFonts w:ascii="Times New Roman" w:hAnsi="Times New Roman"/>
                <w:b/>
                <w:noProof/>
                <w:sz w:val="20"/>
                <w:szCs w:val="20"/>
              </w:rPr>
            </w:pPr>
          </w:p>
          <w:p w14:paraId="4C19CE85"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315D0837" w14:textId="77777777" w:rsidTr="005E538C">
        <w:tc>
          <w:tcPr>
            <w:tcW w:w="3652" w:type="dxa"/>
            <w:vMerge/>
          </w:tcPr>
          <w:p w14:paraId="5562BAEA" w14:textId="77777777" w:rsidR="005E538C" w:rsidRPr="005E538C" w:rsidRDefault="005E538C" w:rsidP="005E538C">
            <w:pPr>
              <w:tabs>
                <w:tab w:val="left" w:pos="1260"/>
              </w:tabs>
              <w:rPr>
                <w:rFonts w:ascii="Times New Roman" w:hAnsi="Times New Roman"/>
                <w:b/>
                <w:noProof/>
                <w:sz w:val="20"/>
                <w:szCs w:val="20"/>
              </w:rPr>
            </w:pPr>
          </w:p>
        </w:tc>
        <w:tc>
          <w:tcPr>
            <w:tcW w:w="6662" w:type="dxa"/>
            <w:gridSpan w:val="2"/>
          </w:tcPr>
          <w:p w14:paraId="47A98936" w14:textId="77777777" w:rsidR="005E538C" w:rsidRPr="005E538C" w:rsidRDefault="005E538C" w:rsidP="005E538C">
            <w:pPr>
              <w:tabs>
                <w:tab w:val="left" w:pos="1260"/>
              </w:tabs>
              <w:rPr>
                <w:rFonts w:ascii="Times New Roman" w:hAnsi="Times New Roman"/>
                <w:b/>
                <w:noProof/>
                <w:sz w:val="20"/>
                <w:szCs w:val="20"/>
              </w:rPr>
            </w:pPr>
          </w:p>
          <w:p w14:paraId="4E01AD2A"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78395ABD" w14:textId="77777777" w:rsidTr="005E538C">
        <w:tc>
          <w:tcPr>
            <w:tcW w:w="10314" w:type="dxa"/>
            <w:gridSpan w:val="3"/>
          </w:tcPr>
          <w:p w14:paraId="5910E54B" w14:textId="77777777" w:rsidR="005E538C" w:rsidRPr="005E538C" w:rsidRDefault="005E538C" w:rsidP="005E538C">
            <w:pPr>
              <w:tabs>
                <w:tab w:val="left" w:pos="1260"/>
              </w:tabs>
              <w:jc w:val="center"/>
              <w:rPr>
                <w:rFonts w:ascii="Times New Roman" w:hAnsi="Times New Roman"/>
                <w:b/>
                <w:noProof/>
                <w:sz w:val="20"/>
                <w:szCs w:val="20"/>
              </w:rPr>
            </w:pPr>
            <w:r w:rsidRPr="005E538C">
              <w:rPr>
                <w:rFonts w:ascii="Times New Roman" w:hAnsi="Times New Roman"/>
                <w:b/>
                <w:noProof/>
                <w:sz w:val="20"/>
                <w:szCs w:val="20"/>
              </w:rPr>
              <w:t>Персональный состав органа юридического лица</w:t>
            </w:r>
          </w:p>
        </w:tc>
      </w:tr>
      <w:tr w:rsidR="005E538C" w:rsidRPr="005E538C" w14:paraId="16FBB664" w14:textId="77777777" w:rsidTr="005E538C">
        <w:tc>
          <w:tcPr>
            <w:tcW w:w="3652" w:type="dxa"/>
          </w:tcPr>
          <w:p w14:paraId="4B5B0576" w14:textId="77777777" w:rsidR="005E538C" w:rsidRPr="005E538C" w:rsidRDefault="005E538C" w:rsidP="005E538C">
            <w:pPr>
              <w:tabs>
                <w:tab w:val="left" w:pos="1260"/>
              </w:tabs>
              <w:jc w:val="both"/>
              <w:rPr>
                <w:rFonts w:ascii="Times New Roman" w:hAnsi="Times New Roman"/>
                <w:noProof/>
                <w:sz w:val="20"/>
                <w:szCs w:val="20"/>
              </w:rPr>
            </w:pPr>
            <w:r w:rsidRPr="005E538C">
              <w:rPr>
                <w:rFonts w:ascii="Times New Roman" w:hAnsi="Times New Roman"/>
                <w:noProof/>
                <w:sz w:val="20"/>
                <w:szCs w:val="20"/>
              </w:rPr>
              <w:t>Фамилия, имя, отчетство или полное наименование юридического лица</w:t>
            </w:r>
          </w:p>
        </w:tc>
        <w:tc>
          <w:tcPr>
            <w:tcW w:w="6662" w:type="dxa"/>
            <w:gridSpan w:val="2"/>
          </w:tcPr>
          <w:p w14:paraId="7DED62FE" w14:textId="77777777" w:rsidR="005E538C" w:rsidRPr="005E538C" w:rsidRDefault="005E538C" w:rsidP="005E538C">
            <w:pPr>
              <w:tabs>
                <w:tab w:val="left" w:pos="1260"/>
              </w:tabs>
              <w:rPr>
                <w:rFonts w:ascii="Times New Roman" w:hAnsi="Times New Roman"/>
                <w:b/>
                <w:noProof/>
                <w:sz w:val="20"/>
                <w:szCs w:val="20"/>
              </w:rPr>
            </w:pPr>
          </w:p>
        </w:tc>
      </w:tr>
      <w:tr w:rsidR="005E538C" w:rsidRPr="005E538C" w14:paraId="09C78402" w14:textId="77777777" w:rsidTr="005E538C">
        <w:tc>
          <w:tcPr>
            <w:tcW w:w="3652" w:type="dxa"/>
          </w:tcPr>
          <w:p w14:paraId="5190E794" w14:textId="77777777" w:rsidR="005E538C" w:rsidRPr="005E538C" w:rsidRDefault="005E538C" w:rsidP="005E538C">
            <w:pPr>
              <w:tabs>
                <w:tab w:val="left" w:pos="1260"/>
              </w:tabs>
              <w:jc w:val="both"/>
              <w:rPr>
                <w:rFonts w:ascii="Times New Roman" w:hAnsi="Times New Roman"/>
                <w:noProof/>
                <w:sz w:val="20"/>
                <w:szCs w:val="20"/>
              </w:rPr>
            </w:pPr>
            <w:r w:rsidRPr="005E538C">
              <w:rPr>
                <w:rFonts w:ascii="Times New Roman" w:hAnsi="Times New Roman"/>
                <w:noProof/>
                <w:sz w:val="20"/>
                <w:szCs w:val="20"/>
              </w:rPr>
              <w:t>Статус лица в органе управления</w:t>
            </w:r>
          </w:p>
        </w:tc>
        <w:tc>
          <w:tcPr>
            <w:tcW w:w="6662" w:type="dxa"/>
            <w:gridSpan w:val="2"/>
          </w:tcPr>
          <w:p w14:paraId="3F10FD05" w14:textId="77777777" w:rsidR="005E538C" w:rsidRPr="005E538C" w:rsidRDefault="005E538C" w:rsidP="005E538C">
            <w:pPr>
              <w:tabs>
                <w:tab w:val="left" w:pos="1260"/>
              </w:tabs>
              <w:rPr>
                <w:rFonts w:ascii="Times New Roman" w:hAnsi="Times New Roman"/>
                <w:b/>
                <w:noProof/>
                <w:sz w:val="20"/>
                <w:szCs w:val="20"/>
              </w:rPr>
            </w:pPr>
          </w:p>
        </w:tc>
      </w:tr>
    </w:tbl>
    <w:p w14:paraId="461FF660" w14:textId="77777777" w:rsidR="005E538C" w:rsidRPr="005E538C" w:rsidRDefault="005E538C" w:rsidP="005E538C">
      <w:pPr>
        <w:tabs>
          <w:tab w:val="left" w:pos="1260"/>
        </w:tabs>
        <w:rPr>
          <w:rFonts w:ascii="Times New Roman" w:eastAsia="Calibri" w:hAnsi="Times New Roman" w:cs="Times New Roman"/>
          <w:b/>
          <w:noProof/>
          <w:sz w:val="20"/>
          <w:szCs w:val="20"/>
        </w:rPr>
      </w:pPr>
    </w:p>
    <w:p w14:paraId="533B9CD0" w14:textId="77777777" w:rsidR="005E538C" w:rsidRPr="005E538C" w:rsidRDefault="005E538C" w:rsidP="005E538C">
      <w:pPr>
        <w:tabs>
          <w:tab w:val="left" w:pos="1260"/>
        </w:tabs>
        <w:ind w:firstLine="567"/>
        <w:contextualSpacing/>
        <w:jc w:val="both"/>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 xml:space="preserve">2. Укажите цель установления деловых отношений с </w:t>
      </w:r>
      <w:r w:rsidRPr="005E538C">
        <w:rPr>
          <w:rFonts w:ascii="Times New Roman" w:eastAsia="Calibri" w:hAnsi="Times New Roman" w:cs="Times New Roman"/>
          <w:b/>
          <w:sz w:val="20"/>
          <w:szCs w:val="20"/>
        </w:rPr>
        <w:t>Некоммерческой организацией «Гарантийный фонд–микрокредитная компания Республики Хакасия»</w:t>
      </w:r>
    </w:p>
    <w:p w14:paraId="30FBAC88" w14:textId="77777777" w:rsidR="005E538C" w:rsidRPr="005E538C" w:rsidRDefault="005E538C" w:rsidP="005E538C">
      <w:pPr>
        <w:contextualSpacing/>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_____________________________________________________________________________</w:t>
      </w:r>
    </w:p>
    <w:p w14:paraId="4216B67F" w14:textId="77777777" w:rsidR="005E538C" w:rsidRPr="005E538C" w:rsidRDefault="005E538C" w:rsidP="005E538C">
      <w:pPr>
        <w:contextualSpacing/>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_____________________________________________________________________________</w:t>
      </w:r>
    </w:p>
    <w:p w14:paraId="7C63FED9" w14:textId="77777777" w:rsidR="005E538C" w:rsidRPr="005E538C" w:rsidRDefault="005E538C" w:rsidP="005E538C">
      <w:pPr>
        <w:contextualSpacing/>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__________________________________________________________________________________________________________________________________________________________</w:t>
      </w:r>
    </w:p>
    <w:p w14:paraId="2334CD6F" w14:textId="77777777" w:rsidR="005E538C" w:rsidRPr="005E538C" w:rsidRDefault="005E538C" w:rsidP="005E538C">
      <w:pPr>
        <w:contextualSpacing/>
        <w:jc w:val="both"/>
        <w:rPr>
          <w:rFonts w:ascii="Times New Roman" w:eastAsia="Calibri" w:hAnsi="Times New Roman" w:cs="Times New Roman"/>
          <w:noProof/>
          <w:sz w:val="20"/>
          <w:szCs w:val="20"/>
        </w:rPr>
      </w:pPr>
    </w:p>
    <w:p w14:paraId="3BB9E5E1" w14:textId="77777777" w:rsidR="005E538C" w:rsidRPr="005E538C" w:rsidRDefault="005E538C" w:rsidP="005E538C">
      <w:pPr>
        <w:tabs>
          <w:tab w:val="left" w:pos="1260"/>
        </w:tabs>
        <w:ind w:firstLine="567"/>
        <w:contextualSpacing/>
        <w:jc w:val="both"/>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 xml:space="preserve">3. Укажите  предполагаемый характер деловых отношений с </w:t>
      </w:r>
      <w:r w:rsidRPr="005E538C">
        <w:rPr>
          <w:rFonts w:ascii="Times New Roman" w:eastAsia="Calibri" w:hAnsi="Times New Roman" w:cs="Times New Roman"/>
          <w:b/>
          <w:sz w:val="20"/>
          <w:szCs w:val="20"/>
        </w:rPr>
        <w:t>Некоммерческой организацией «Гарантийный фонд–микрокредитная компания Республики Хакасия»</w:t>
      </w:r>
    </w:p>
    <w:p w14:paraId="65B4B84F" w14:textId="77777777" w:rsidR="005E538C" w:rsidRPr="005E538C" w:rsidRDefault="005E538C" w:rsidP="005E538C">
      <w:pPr>
        <w:tabs>
          <w:tab w:val="left" w:pos="1260"/>
        </w:tabs>
        <w:ind w:left="357"/>
        <w:contextualSpacing/>
        <w:rPr>
          <w:rFonts w:ascii="Times New Roman" w:eastAsia="Calibri" w:hAnsi="Times New Roman" w:cs="Times New Roman"/>
          <w:b/>
          <w:noProof/>
          <w:sz w:val="20"/>
          <w:szCs w:val="20"/>
        </w:rPr>
      </w:pPr>
    </w:p>
    <w:p w14:paraId="610FAB27" w14:textId="77777777" w:rsidR="005E538C" w:rsidRPr="005E538C" w:rsidRDefault="005E538C" w:rsidP="00DC4D9A">
      <w:pPr>
        <w:pStyle w:val="ac"/>
        <w:numPr>
          <w:ilvl w:val="0"/>
          <w:numId w:val="79"/>
        </w:num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Краткосрочные отношения (менее 6 месяцев);</w:t>
      </w:r>
    </w:p>
    <w:p w14:paraId="3125EC0F" w14:textId="77777777" w:rsidR="005E538C" w:rsidRPr="005E538C" w:rsidRDefault="005E538C" w:rsidP="00DC4D9A">
      <w:pPr>
        <w:pStyle w:val="ac"/>
        <w:numPr>
          <w:ilvl w:val="0"/>
          <w:numId w:val="79"/>
        </w:num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 xml:space="preserve">Среднесрочные отношения (до 1 года);  </w:t>
      </w:r>
    </w:p>
    <w:p w14:paraId="16DDBCB7" w14:textId="77777777" w:rsidR="005E538C" w:rsidRPr="005E538C" w:rsidRDefault="005E538C" w:rsidP="00DC4D9A">
      <w:pPr>
        <w:pStyle w:val="ac"/>
        <w:numPr>
          <w:ilvl w:val="0"/>
          <w:numId w:val="79"/>
        </w:num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Долгосрочные отношения (1год и более);</w:t>
      </w:r>
    </w:p>
    <w:p w14:paraId="539D73F9" w14:textId="77777777" w:rsidR="005E538C" w:rsidRPr="005E538C" w:rsidRDefault="005E538C" w:rsidP="005E538C">
      <w:pPr>
        <w:tabs>
          <w:tab w:val="left" w:pos="1260"/>
        </w:tabs>
        <w:ind w:left="720"/>
        <w:contextualSpacing/>
        <w:rPr>
          <w:rFonts w:ascii="Times New Roman" w:eastAsia="Calibri" w:hAnsi="Times New Roman" w:cs="Times New Roman"/>
          <w:noProof/>
          <w:sz w:val="20"/>
          <w:szCs w:val="20"/>
        </w:rPr>
      </w:pPr>
    </w:p>
    <w:p w14:paraId="5A76F9D6" w14:textId="77777777" w:rsidR="005E538C" w:rsidRPr="005E538C" w:rsidRDefault="005E538C" w:rsidP="005E538C">
      <w:pPr>
        <w:tabs>
          <w:tab w:val="left" w:pos="1260"/>
        </w:tabs>
        <w:ind w:firstLine="567"/>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 xml:space="preserve">4. Цели финансово – хозяйственной деятельности Вашей организации  </w:t>
      </w:r>
    </w:p>
    <w:p w14:paraId="215B738A" w14:textId="77777777" w:rsidR="005E538C" w:rsidRPr="005E538C" w:rsidRDefault="005E538C" w:rsidP="00DC4D9A">
      <w:pPr>
        <w:pStyle w:val="ac"/>
        <w:numPr>
          <w:ilvl w:val="0"/>
          <w:numId w:val="80"/>
        </w:num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Экономические цели – укрепление финансовой устойчивости организации, максимизация прибыли;</w:t>
      </w:r>
    </w:p>
    <w:p w14:paraId="4C6C4515" w14:textId="77777777" w:rsidR="005E538C" w:rsidRPr="005E538C" w:rsidRDefault="005E538C" w:rsidP="00DC4D9A">
      <w:pPr>
        <w:pStyle w:val="ac"/>
        <w:numPr>
          <w:ilvl w:val="0"/>
          <w:numId w:val="80"/>
        </w:num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Социальные цели – развитие социально значимых проектов, создание благоприятных условий труда, жизни и отдыха населения;</w:t>
      </w:r>
    </w:p>
    <w:p w14:paraId="70A30932" w14:textId="77777777" w:rsidR="005E538C" w:rsidRPr="005E538C" w:rsidRDefault="005E538C" w:rsidP="00DC4D9A">
      <w:pPr>
        <w:pStyle w:val="ac"/>
        <w:numPr>
          <w:ilvl w:val="0"/>
          <w:numId w:val="80"/>
        </w:num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Творческие цели – создание условий для развития народных, художественных промыслов;</w:t>
      </w:r>
    </w:p>
    <w:p w14:paraId="39A4C9D0" w14:textId="77777777" w:rsidR="005E538C" w:rsidRPr="005E538C" w:rsidRDefault="005E538C" w:rsidP="00DC4D9A">
      <w:pPr>
        <w:pStyle w:val="ac"/>
        <w:numPr>
          <w:ilvl w:val="0"/>
          <w:numId w:val="80"/>
        </w:numPr>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Иное _______________________________________________________________________________________________</w:t>
      </w:r>
    </w:p>
    <w:p w14:paraId="01DEF3C7" w14:textId="77777777" w:rsidR="005E538C" w:rsidRPr="005E538C" w:rsidRDefault="005E538C" w:rsidP="005E538C">
      <w:pPr>
        <w:rPr>
          <w:rFonts w:ascii="Times New Roman" w:eastAsia="Calibri" w:hAnsi="Times New Roman" w:cs="Times New Roman"/>
          <w:sz w:val="20"/>
          <w:szCs w:val="20"/>
        </w:rPr>
      </w:pPr>
      <w:r w:rsidRPr="005E538C">
        <w:rPr>
          <w:rFonts w:ascii="Times New Roman" w:eastAsia="Calibri" w:hAnsi="Times New Roman" w:cs="Times New Roman"/>
          <w:noProof/>
          <w:sz w:val="20"/>
          <w:szCs w:val="20"/>
        </w:rPr>
        <w:t>_____________________________________________________________________________________________</w:t>
      </w:r>
    </w:p>
    <w:p w14:paraId="613ACA25" w14:textId="77777777" w:rsidR="005E538C" w:rsidRPr="005E538C" w:rsidRDefault="005E538C" w:rsidP="005E538C">
      <w:pPr>
        <w:ind w:right="-1089" w:firstLine="567"/>
        <w:contextualSpacing/>
        <w:rPr>
          <w:rFonts w:ascii="Times New Roman" w:eastAsia="Calibri" w:hAnsi="Times New Roman" w:cs="Times New Roman"/>
          <w:b/>
          <w:bCs/>
          <w:sz w:val="20"/>
          <w:szCs w:val="20"/>
        </w:rPr>
      </w:pPr>
      <w:r w:rsidRPr="005E538C">
        <w:rPr>
          <w:rFonts w:ascii="Times New Roman" w:eastAsia="Calibri" w:hAnsi="Times New Roman" w:cs="Times New Roman"/>
          <w:b/>
          <w:bCs/>
          <w:sz w:val="20"/>
          <w:szCs w:val="20"/>
        </w:rPr>
        <w:t xml:space="preserve">5. Действуете ли Вы в интересах другого лица (выгодоприобретателя) </w:t>
      </w:r>
      <w:r w:rsidRPr="005E538C">
        <w:rPr>
          <w:rFonts w:ascii="Times New Roman" w:eastAsia="Calibri" w:hAnsi="Times New Roman" w:cs="Times New Roman"/>
          <w:sz w:val="20"/>
          <w:szCs w:val="20"/>
        </w:rPr>
        <w:sym w:font="Wingdings" w:char="F071"/>
      </w:r>
      <w:r w:rsidRPr="005E538C">
        <w:rPr>
          <w:rFonts w:ascii="Times New Roman" w:eastAsia="Calibri" w:hAnsi="Times New Roman" w:cs="Times New Roman"/>
          <w:b/>
          <w:bCs/>
          <w:sz w:val="20"/>
          <w:szCs w:val="20"/>
        </w:rPr>
        <w:t xml:space="preserve"> - Да   </w:t>
      </w:r>
      <w:r w:rsidRPr="005E538C">
        <w:rPr>
          <w:rFonts w:ascii="Times New Roman" w:eastAsia="Calibri" w:hAnsi="Times New Roman" w:cs="Times New Roman"/>
          <w:sz w:val="20"/>
          <w:szCs w:val="20"/>
        </w:rPr>
        <w:sym w:font="Wingdings" w:char="F071"/>
      </w:r>
      <w:r w:rsidRPr="005E538C">
        <w:rPr>
          <w:rFonts w:ascii="Times New Roman" w:eastAsia="Calibri" w:hAnsi="Times New Roman" w:cs="Times New Roman"/>
          <w:b/>
          <w:bCs/>
          <w:sz w:val="20"/>
          <w:szCs w:val="20"/>
        </w:rPr>
        <w:t xml:space="preserve"> - Нет</w:t>
      </w:r>
    </w:p>
    <w:p w14:paraId="2769D7C5" w14:textId="77777777" w:rsidR="005E538C" w:rsidRPr="005E538C" w:rsidRDefault="005E538C" w:rsidP="005E538C">
      <w:pPr>
        <w:tabs>
          <w:tab w:val="left" w:pos="1260"/>
        </w:tabs>
        <w:ind w:left="720"/>
        <w:contextualSpacing/>
        <w:rPr>
          <w:rFonts w:ascii="Times New Roman" w:eastAsia="Calibri" w:hAnsi="Times New Roman" w:cs="Times New Roman"/>
          <w:i/>
          <w:sz w:val="20"/>
          <w:szCs w:val="20"/>
        </w:rPr>
      </w:pPr>
      <w:r w:rsidRPr="005E538C">
        <w:rPr>
          <w:rFonts w:ascii="Times New Roman" w:eastAsia="Calibri" w:hAnsi="Times New Roman" w:cs="Times New Roman"/>
          <w:i/>
          <w:sz w:val="20"/>
          <w:szCs w:val="20"/>
        </w:rPr>
        <w:t>(в случае положительного ответа указываются идентификационные данные данного лица)</w:t>
      </w:r>
    </w:p>
    <w:p w14:paraId="22876162" w14:textId="77777777" w:rsidR="005E538C" w:rsidRPr="005E538C" w:rsidRDefault="005E538C" w:rsidP="005E538C">
      <w:pPr>
        <w:rPr>
          <w:rFonts w:ascii="Times New Roman" w:eastAsia="Calibri" w:hAnsi="Times New Roman" w:cs="Times New Roman"/>
          <w:sz w:val="20"/>
          <w:szCs w:val="20"/>
        </w:rPr>
      </w:pPr>
      <w:r w:rsidRPr="005E538C">
        <w:rPr>
          <w:rFonts w:ascii="Times New Roman" w:eastAsia="Calibri" w:hAnsi="Times New Roman" w:cs="Times New Roman"/>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FA4A6" w14:textId="77777777" w:rsidR="005E538C" w:rsidRPr="005E538C" w:rsidRDefault="005E538C" w:rsidP="005E538C">
      <w:pPr>
        <w:tabs>
          <w:tab w:val="left" w:pos="1260"/>
        </w:tabs>
        <w:ind w:firstLine="567"/>
        <w:contextualSpacing/>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 xml:space="preserve">6. Укажите является ли Ваша организация: </w:t>
      </w:r>
    </w:p>
    <w:p w14:paraId="734C490C" w14:textId="77777777" w:rsidR="005E538C" w:rsidRPr="005E538C" w:rsidRDefault="005E538C" w:rsidP="00DC4D9A">
      <w:pPr>
        <w:pStyle w:val="ac"/>
        <w:numPr>
          <w:ilvl w:val="0"/>
          <w:numId w:val="81"/>
        </w:numPr>
        <w:tabs>
          <w:tab w:val="left" w:pos="1260"/>
        </w:tabs>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509B3BE8" w14:textId="77777777" w:rsidR="005E538C" w:rsidRPr="005E538C" w:rsidRDefault="005E538C" w:rsidP="00DC4D9A">
      <w:pPr>
        <w:pStyle w:val="ac"/>
        <w:numPr>
          <w:ilvl w:val="0"/>
          <w:numId w:val="81"/>
        </w:numPr>
        <w:tabs>
          <w:tab w:val="left" w:pos="1260"/>
        </w:tabs>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6E561882" w14:textId="77777777" w:rsidR="005E538C" w:rsidRPr="005E538C" w:rsidRDefault="005E538C" w:rsidP="00DC4D9A">
      <w:pPr>
        <w:pStyle w:val="ac"/>
        <w:numPr>
          <w:ilvl w:val="0"/>
          <w:numId w:val="81"/>
        </w:numPr>
        <w:tabs>
          <w:tab w:val="left" w:pos="1260"/>
        </w:tabs>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 xml:space="preserve">эмитентом ценных бумаг, допущенных к организованным торгам, которые раскрывают информацию в соответствии с </w:t>
      </w:r>
      <w:hyperlink r:id="rId51" w:history="1">
        <w:r w:rsidRPr="005E538C">
          <w:rPr>
            <w:rFonts w:ascii="Times New Roman" w:eastAsia="Calibri" w:hAnsi="Times New Roman" w:cs="Times New Roman"/>
            <w:noProof/>
            <w:sz w:val="20"/>
            <w:szCs w:val="20"/>
          </w:rPr>
          <w:t>законодательством</w:t>
        </w:r>
      </w:hyperlink>
      <w:r w:rsidRPr="005E538C">
        <w:rPr>
          <w:rFonts w:ascii="Times New Roman" w:eastAsia="Calibri" w:hAnsi="Times New Roman" w:cs="Times New Roman"/>
          <w:noProof/>
          <w:sz w:val="20"/>
          <w:szCs w:val="20"/>
        </w:rPr>
        <w:t xml:space="preserve"> Российской Федерации о ценных бумагах;</w:t>
      </w:r>
    </w:p>
    <w:p w14:paraId="77F71C46" w14:textId="77777777" w:rsidR="005E538C" w:rsidRPr="005E538C" w:rsidRDefault="005E538C" w:rsidP="00DC4D9A">
      <w:pPr>
        <w:pStyle w:val="ac"/>
        <w:numPr>
          <w:ilvl w:val="0"/>
          <w:numId w:val="81"/>
        </w:numPr>
        <w:tabs>
          <w:tab w:val="left" w:pos="1260"/>
        </w:tabs>
        <w:jc w:val="both"/>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Никем из выше перечисленных не является.</w:t>
      </w:r>
    </w:p>
    <w:p w14:paraId="5E049CBE" w14:textId="77777777" w:rsidR="005E538C" w:rsidRPr="005E538C" w:rsidRDefault="005E538C" w:rsidP="005E538C">
      <w:pPr>
        <w:spacing w:line="240" w:lineRule="atLeast"/>
        <w:rPr>
          <w:rFonts w:ascii="Times New Roman" w:eastAsia="Calibri" w:hAnsi="Times New Roman" w:cs="Times New Roman"/>
          <w:b/>
          <w:noProof/>
          <w:sz w:val="20"/>
          <w:szCs w:val="20"/>
        </w:rPr>
      </w:pPr>
    </w:p>
    <w:p w14:paraId="71FE13D7" w14:textId="77777777" w:rsidR="005E538C" w:rsidRPr="005E538C" w:rsidRDefault="005E538C" w:rsidP="005E538C">
      <w:pPr>
        <w:spacing w:line="240" w:lineRule="atLeast"/>
        <w:ind w:firstLine="567"/>
        <w:rPr>
          <w:rFonts w:ascii="Times New Roman" w:eastAsia="Calibri" w:hAnsi="Times New Roman" w:cs="Times New Roman"/>
          <w:noProof/>
          <w:sz w:val="20"/>
          <w:szCs w:val="20"/>
        </w:rPr>
      </w:pPr>
      <w:r w:rsidRPr="005E538C">
        <w:rPr>
          <w:rFonts w:ascii="Times New Roman" w:eastAsia="Calibri" w:hAnsi="Times New Roman" w:cs="Times New Roman"/>
          <w:b/>
          <w:noProof/>
          <w:sz w:val="20"/>
          <w:szCs w:val="20"/>
        </w:rPr>
        <w:t>7. Укажите бенефициарных владельцев*  (</w:t>
      </w:r>
      <w:r w:rsidRPr="005E538C">
        <w:rPr>
          <w:rFonts w:ascii="Times New Roman" w:eastAsia="Calibri" w:hAnsi="Times New Roman" w:cs="Times New Roman"/>
          <w:i/>
          <w:noProof/>
          <w:sz w:val="20"/>
          <w:szCs w:val="20"/>
        </w:rPr>
        <w:t xml:space="preserve">бенефициарный владелец - </w:t>
      </w:r>
      <w:r w:rsidRPr="005E538C">
        <w:rPr>
          <w:rFonts w:ascii="Times New Roman" w:eastAsia="Calibri" w:hAnsi="Times New Roman" w:cs="Times New Roman"/>
          <w:b/>
          <w:i/>
          <w:noProof/>
          <w:sz w:val="20"/>
          <w:szCs w:val="20"/>
          <w:u w:val="single"/>
        </w:rPr>
        <w:t>физическое лицо</w:t>
      </w:r>
      <w:r w:rsidRPr="005E538C">
        <w:rPr>
          <w:rFonts w:ascii="Times New Roman" w:eastAsia="Calibri" w:hAnsi="Times New Roman" w:cs="Times New Roman"/>
          <w:i/>
          <w:noProof/>
          <w:sz w:val="20"/>
          <w:szCs w:val="20"/>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5E538C">
        <w:rPr>
          <w:rFonts w:ascii="Times New Roman" w:eastAsia="Calibri" w:hAnsi="Times New Roman" w:cs="Times New Roman"/>
          <w:b/>
          <w:i/>
          <w:noProof/>
          <w:sz w:val="20"/>
          <w:szCs w:val="20"/>
        </w:rPr>
        <w:t>)</w:t>
      </w:r>
      <w:r w:rsidRPr="005E538C">
        <w:rPr>
          <w:rFonts w:ascii="Times New Roman" w:eastAsia="Calibri" w:hAnsi="Times New Roman" w:cs="Times New Roman"/>
          <w:b/>
          <w:noProof/>
          <w:sz w:val="20"/>
          <w:szCs w:val="20"/>
        </w:rPr>
        <w:t xml:space="preserve"> организации</w:t>
      </w:r>
      <w:r w:rsidRPr="005E538C">
        <w:rPr>
          <w:rFonts w:ascii="Times New Roman" w:eastAsia="Calibri" w:hAnsi="Times New Roman" w:cs="Times New Roman"/>
          <w:noProof/>
          <w:sz w:val="20"/>
          <w:szCs w:val="20"/>
        </w:rPr>
        <w:t xml:space="preserve">). </w:t>
      </w:r>
      <w:r w:rsidRPr="005E538C">
        <w:rPr>
          <w:rFonts w:ascii="Times New Roman" w:eastAsia="Calibri" w:hAnsi="Times New Roman" w:cs="Times New Roman"/>
          <w:i/>
          <w:noProof/>
          <w:sz w:val="20"/>
          <w:szCs w:val="20"/>
        </w:rPr>
        <w:t xml:space="preserve">Бенефициарным владельцем клиента физического лица считается это лицо. </w:t>
      </w:r>
      <w:r w:rsidRPr="005E538C">
        <w:rPr>
          <w:rFonts w:ascii="Times New Roman" w:eastAsia="Calibri" w:hAnsi="Times New Roman" w:cs="Times New Roman"/>
          <w:noProof/>
          <w:sz w:val="20"/>
          <w:szCs w:val="20"/>
        </w:rPr>
        <w:t>_____________________________________________________________________________________________</w:t>
      </w:r>
    </w:p>
    <w:p w14:paraId="3B4C11BF" w14:textId="77777777" w:rsidR="005E538C" w:rsidRPr="005E538C" w:rsidRDefault="005E538C" w:rsidP="005E538C">
      <w:pPr>
        <w:jc w:val="both"/>
        <w:rPr>
          <w:rFonts w:ascii="Times New Roman" w:eastAsia="Calibri" w:hAnsi="Times New Roman" w:cs="Times New Roman"/>
          <w:i/>
          <w:sz w:val="20"/>
          <w:szCs w:val="20"/>
        </w:rPr>
      </w:pPr>
      <w:r w:rsidRPr="005E538C">
        <w:rPr>
          <w:rFonts w:ascii="Times New Roman" w:eastAsia="Calibri" w:hAnsi="Times New Roman" w:cs="Times New Roman"/>
          <w:noProof/>
          <w:sz w:val="20"/>
          <w:szCs w:val="20"/>
        </w:rPr>
        <w:t>_____________________________________________________________________________________________</w:t>
      </w:r>
    </w:p>
    <w:p w14:paraId="7051A2ED" w14:textId="77777777" w:rsidR="005E538C" w:rsidRPr="005E538C" w:rsidRDefault="005E538C" w:rsidP="005E538C">
      <w:pPr>
        <w:ind w:firstLine="567"/>
        <w:jc w:val="both"/>
        <w:rPr>
          <w:rFonts w:ascii="Times New Roman" w:eastAsia="Calibri" w:hAnsi="Times New Roman" w:cs="Times New Roman"/>
          <w:sz w:val="20"/>
          <w:szCs w:val="20"/>
        </w:rPr>
      </w:pPr>
      <w:r w:rsidRPr="005E538C">
        <w:rPr>
          <w:rFonts w:ascii="Times New Roman" w:eastAsia="Calibri" w:hAnsi="Times New Roman" w:cs="Times New Roman"/>
          <w:i/>
          <w:sz w:val="20"/>
          <w:szCs w:val="20"/>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5E538C">
        <w:rPr>
          <w:rFonts w:ascii="Times New Roman" w:eastAsia="Calibri" w:hAnsi="Times New Roman" w:cs="Times New Roman"/>
          <w:b/>
          <w:i/>
          <w:sz w:val="20"/>
          <w:szCs w:val="20"/>
          <w:u w:val="single"/>
        </w:rPr>
        <w:t>Клиенты обязаны</w:t>
      </w:r>
      <w:r w:rsidRPr="005E538C">
        <w:rPr>
          <w:rFonts w:ascii="Times New Roman" w:eastAsia="Calibri" w:hAnsi="Times New Roman" w:cs="Times New Roman"/>
          <w:b/>
          <w:i/>
          <w:sz w:val="20"/>
          <w:szCs w:val="20"/>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06E45670" w14:textId="77777777" w:rsidR="005E538C" w:rsidRPr="005E538C" w:rsidRDefault="005E538C" w:rsidP="005E538C">
      <w:pPr>
        <w:autoSpaceDE w:val="0"/>
        <w:autoSpaceDN w:val="0"/>
        <w:adjustRightInd w:val="0"/>
        <w:ind w:firstLine="567"/>
        <w:jc w:val="both"/>
        <w:rPr>
          <w:rFonts w:ascii="Times New Roman" w:eastAsia="Calibri" w:hAnsi="Times New Roman" w:cs="Times New Roman"/>
          <w:b/>
          <w:noProof/>
          <w:sz w:val="20"/>
          <w:szCs w:val="20"/>
        </w:rPr>
      </w:pPr>
      <w:r w:rsidRPr="005E538C">
        <w:rPr>
          <w:rFonts w:ascii="Times New Roman" w:eastAsia="Calibri" w:hAnsi="Times New Roman" w:cs="Times New Roman"/>
          <w:i/>
          <w:sz w:val="20"/>
          <w:szCs w:val="20"/>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00D4AF61" w14:textId="77777777" w:rsidR="005E538C" w:rsidRPr="005E538C" w:rsidRDefault="005E538C" w:rsidP="005E538C">
      <w:pPr>
        <w:tabs>
          <w:tab w:val="left" w:pos="1260"/>
        </w:tabs>
        <w:ind w:firstLine="567"/>
        <w:contextualSpacing/>
        <w:jc w:val="both"/>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 xml:space="preserve">8. Укажите каким образом бенефициарный владелец связан с вашей организацией </w:t>
      </w:r>
    </w:p>
    <w:p w14:paraId="7A58C18D" w14:textId="77777777" w:rsidR="005E538C" w:rsidRPr="005E538C" w:rsidRDefault="005E538C" w:rsidP="005E538C">
      <w:pPr>
        <w:tabs>
          <w:tab w:val="left" w:pos="1260"/>
        </w:tabs>
        <w:ind w:left="644"/>
        <w:contextualSpacing/>
        <w:rPr>
          <w:rFonts w:ascii="Times New Roman" w:eastAsia="Calibri" w:hAnsi="Times New Roman" w:cs="Times New Roman"/>
          <w:noProof/>
          <w:sz w:val="20"/>
          <w:szCs w:val="20"/>
        </w:rPr>
      </w:pPr>
    </w:p>
    <w:p w14:paraId="3A062999" w14:textId="77777777" w:rsidR="005E538C" w:rsidRPr="005E538C" w:rsidRDefault="005E538C" w:rsidP="00DC4D9A">
      <w:pPr>
        <w:pStyle w:val="ac"/>
        <w:numPr>
          <w:ilvl w:val="0"/>
          <w:numId w:val="82"/>
        </w:num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Является учредителем (наличие преобладающего участия более 25% в капитале);</w:t>
      </w:r>
    </w:p>
    <w:p w14:paraId="19769CD7" w14:textId="77777777" w:rsidR="005E538C" w:rsidRPr="005E538C" w:rsidRDefault="005E538C" w:rsidP="00DC4D9A">
      <w:pPr>
        <w:pStyle w:val="ac"/>
        <w:numPr>
          <w:ilvl w:val="0"/>
          <w:numId w:val="82"/>
        </w:num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766B97CE" w14:textId="77777777" w:rsidR="005E538C" w:rsidRPr="005E538C" w:rsidRDefault="005E538C" w:rsidP="00DC4D9A">
      <w:pPr>
        <w:pStyle w:val="ac"/>
        <w:numPr>
          <w:ilvl w:val="0"/>
          <w:numId w:val="82"/>
        </w:numPr>
        <w:tabs>
          <w:tab w:val="left" w:pos="1260"/>
        </w:tabs>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другое указать подробно _______________________________________________________________________________________</w:t>
      </w:r>
    </w:p>
    <w:p w14:paraId="18ABA06A" w14:textId="77777777" w:rsidR="005E538C" w:rsidRPr="005E538C" w:rsidRDefault="005E538C" w:rsidP="005E538C">
      <w:pPr>
        <w:spacing w:line="240" w:lineRule="atLeast"/>
        <w:rPr>
          <w:rFonts w:ascii="Times New Roman" w:eastAsia="Calibri" w:hAnsi="Times New Roman" w:cs="Times New Roman"/>
          <w:noProof/>
          <w:sz w:val="20"/>
          <w:szCs w:val="20"/>
        </w:rPr>
      </w:pPr>
      <w:r w:rsidRPr="005E538C">
        <w:rPr>
          <w:rFonts w:ascii="Times New Roman" w:eastAsia="Calibri" w:hAnsi="Times New Roman" w:cs="Times New Roman"/>
          <w:noProof/>
          <w:sz w:val="20"/>
          <w:szCs w:val="20"/>
        </w:rPr>
        <w:t>_____________________________________________________________________________________________</w:t>
      </w:r>
    </w:p>
    <w:p w14:paraId="0B35CF9D" w14:textId="77777777" w:rsidR="005E538C" w:rsidRPr="005E538C" w:rsidRDefault="005E538C" w:rsidP="005E538C">
      <w:pPr>
        <w:ind w:firstLine="567"/>
        <w:contextualSpacing/>
        <w:rPr>
          <w:rFonts w:ascii="Times New Roman" w:eastAsia="Calibri" w:hAnsi="Times New Roman" w:cs="Times New Roman"/>
          <w:b/>
          <w:sz w:val="20"/>
          <w:szCs w:val="20"/>
        </w:rPr>
      </w:pPr>
      <w:r w:rsidRPr="005E538C">
        <w:rPr>
          <w:rFonts w:ascii="Times New Roman" w:eastAsia="Calibri" w:hAnsi="Times New Roman" w:cs="Times New Roman"/>
          <w:b/>
          <w:sz w:val="20"/>
          <w:szCs w:val="20"/>
        </w:rPr>
        <w:t>9. Сведения о текущем финансовом положении. Финансовый результат деятельности за последний отчетный период</w:t>
      </w:r>
    </w:p>
    <w:p w14:paraId="2A6A69FE" w14:textId="77777777" w:rsidR="005E538C" w:rsidRPr="005E538C" w:rsidRDefault="005E538C" w:rsidP="00DC4D9A">
      <w:pPr>
        <w:pStyle w:val="ac"/>
        <w:numPr>
          <w:ilvl w:val="0"/>
          <w:numId w:val="83"/>
        </w:numPr>
        <w:suppressAutoHyphens/>
        <w:spacing w:line="276" w:lineRule="auto"/>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Положительное</w:t>
      </w:r>
    </w:p>
    <w:p w14:paraId="4F70F257" w14:textId="77777777" w:rsidR="005E538C" w:rsidRPr="005E538C" w:rsidRDefault="005E538C" w:rsidP="00DC4D9A">
      <w:pPr>
        <w:pStyle w:val="ac"/>
        <w:numPr>
          <w:ilvl w:val="0"/>
          <w:numId w:val="83"/>
        </w:numPr>
        <w:suppressAutoHyphens/>
        <w:spacing w:line="276" w:lineRule="auto"/>
        <w:jc w:val="both"/>
        <w:rPr>
          <w:rFonts w:ascii="Times New Roman" w:eastAsia="Calibri" w:hAnsi="Times New Roman" w:cs="Times New Roman"/>
          <w:sz w:val="20"/>
          <w:szCs w:val="20"/>
        </w:rPr>
      </w:pPr>
      <w:r w:rsidRPr="005E538C">
        <w:rPr>
          <w:rFonts w:ascii="Times New Roman" w:eastAsia="Calibri" w:hAnsi="Times New Roman" w:cs="Times New Roman"/>
          <w:sz w:val="20"/>
          <w:szCs w:val="20"/>
        </w:rPr>
        <w:t>Отрицательное</w:t>
      </w:r>
    </w:p>
    <w:p w14:paraId="3B0DCEDE" w14:textId="77777777" w:rsidR="005E538C" w:rsidRPr="005E538C" w:rsidRDefault="005E538C" w:rsidP="00DC4D9A">
      <w:pPr>
        <w:pStyle w:val="ac"/>
        <w:numPr>
          <w:ilvl w:val="0"/>
          <w:numId w:val="83"/>
        </w:numPr>
        <w:rPr>
          <w:rFonts w:ascii="Times New Roman" w:eastAsia="Calibri" w:hAnsi="Times New Roman" w:cs="Times New Roman"/>
          <w:sz w:val="20"/>
          <w:szCs w:val="20"/>
        </w:rPr>
      </w:pPr>
      <w:r w:rsidRPr="005E538C">
        <w:rPr>
          <w:rFonts w:ascii="Times New Roman" w:eastAsia="Calibri" w:hAnsi="Times New Roman" w:cs="Times New Roman"/>
          <w:sz w:val="20"/>
          <w:szCs w:val="20"/>
        </w:rPr>
        <w:t>Организация начинает свою деятельность</w:t>
      </w:r>
    </w:p>
    <w:p w14:paraId="1BC5FDA2" w14:textId="77777777" w:rsidR="005E538C" w:rsidRPr="005E538C" w:rsidRDefault="005E538C" w:rsidP="005E538C">
      <w:pPr>
        <w:rPr>
          <w:rFonts w:ascii="Times New Roman" w:eastAsia="Calibri" w:hAnsi="Times New Roman" w:cs="Times New Roman"/>
          <w:sz w:val="20"/>
          <w:szCs w:val="20"/>
        </w:rPr>
      </w:pPr>
    </w:p>
    <w:p w14:paraId="159FE14F" w14:textId="77777777" w:rsidR="005E538C" w:rsidRPr="005E538C" w:rsidRDefault="005E538C" w:rsidP="005E538C">
      <w:pPr>
        <w:ind w:firstLine="567"/>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319342AE" w14:textId="77777777" w:rsidR="005E538C" w:rsidRPr="005E538C" w:rsidRDefault="005E538C" w:rsidP="005E538C">
      <w:pPr>
        <w:rPr>
          <w:rFonts w:ascii="Times New Roman" w:eastAsia="Calibri" w:hAnsi="Times New Roman" w:cs="Times New Roman"/>
          <w:sz w:val="20"/>
          <w:szCs w:val="20"/>
        </w:rPr>
      </w:pPr>
    </w:p>
    <w:p w14:paraId="7971E2C7" w14:textId="77777777" w:rsidR="005E538C" w:rsidRPr="005E538C" w:rsidRDefault="005E538C" w:rsidP="005E538C">
      <w:pPr>
        <w:spacing w:line="240" w:lineRule="atLeast"/>
        <w:ind w:firstLine="567"/>
        <w:rPr>
          <w:rFonts w:ascii="Times New Roman" w:eastAsia="Calibri" w:hAnsi="Times New Roman" w:cs="Times New Roman"/>
          <w:b/>
          <w:noProof/>
          <w:sz w:val="20"/>
          <w:szCs w:val="20"/>
        </w:rPr>
      </w:pPr>
      <w:r w:rsidRPr="005E538C">
        <w:rPr>
          <w:rFonts w:ascii="Times New Roman" w:eastAsia="Calibri" w:hAnsi="Times New Roman" w:cs="Times New Roman"/>
          <w:b/>
          <w:noProof/>
          <w:sz w:val="20"/>
          <w:szCs w:val="20"/>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2115D6C5" w14:textId="77777777" w:rsidR="005E538C" w:rsidRPr="005E538C" w:rsidRDefault="005E538C" w:rsidP="005E538C">
      <w:pPr>
        <w:spacing w:line="240" w:lineRule="atLeast"/>
        <w:ind w:firstLine="567"/>
        <w:rPr>
          <w:rFonts w:ascii="Times New Roman" w:eastAsia="Calibri" w:hAnsi="Times New Roman" w:cs="Times New Roman"/>
          <w:noProof/>
          <w:sz w:val="20"/>
          <w:szCs w:val="20"/>
        </w:rPr>
      </w:pPr>
    </w:p>
    <w:p w14:paraId="5DDCFB63" w14:textId="77777777" w:rsidR="005E538C" w:rsidRPr="005E538C" w:rsidRDefault="005E538C" w:rsidP="005E538C">
      <w:pPr>
        <w:rPr>
          <w:rFonts w:ascii="Times New Roman" w:eastAsia="Calibri" w:hAnsi="Times New Roman" w:cs="Times New Roman"/>
          <w:bCs/>
          <w:sz w:val="20"/>
          <w:szCs w:val="20"/>
        </w:rPr>
      </w:pPr>
      <w:r w:rsidRPr="005E538C">
        <w:rPr>
          <w:rFonts w:ascii="Times New Roman" w:eastAsia="Calibri" w:hAnsi="Times New Roman" w:cs="Times New Roman"/>
          <w:bCs/>
          <w:sz w:val="20"/>
          <w:szCs w:val="20"/>
        </w:rPr>
        <w:t xml:space="preserve">Подтверждаю достоверность изложенных сведений и право </w:t>
      </w:r>
      <w:r w:rsidRPr="005E538C">
        <w:rPr>
          <w:rFonts w:ascii="Times New Roman" w:eastAsia="Calibri" w:hAnsi="Times New Roman" w:cs="Times New Roman"/>
          <w:sz w:val="20"/>
          <w:szCs w:val="20"/>
        </w:rPr>
        <w:t xml:space="preserve">Некоммерческой организации «Гарантийный фонд–микрокредитная компания Республики Хакасия» </w:t>
      </w:r>
      <w:r w:rsidRPr="005E538C">
        <w:rPr>
          <w:rFonts w:ascii="Times New Roman" w:eastAsia="Calibri" w:hAnsi="Times New Roman" w:cs="Times New Roman"/>
          <w:bCs/>
          <w:sz w:val="20"/>
          <w:szCs w:val="20"/>
        </w:rPr>
        <w:t>на их проверку.</w:t>
      </w:r>
    </w:p>
    <w:p w14:paraId="01A4EB2C" w14:textId="77777777" w:rsidR="005E538C" w:rsidRPr="005E538C" w:rsidRDefault="005E538C" w:rsidP="005E538C">
      <w:pPr>
        <w:jc w:val="both"/>
        <w:rPr>
          <w:rFonts w:ascii="Times New Roman" w:eastAsia="Calibri" w:hAnsi="Times New Roman" w:cs="Times New Roman"/>
          <w:bCs/>
          <w:sz w:val="20"/>
          <w:szCs w:val="20"/>
        </w:rPr>
      </w:pPr>
      <w:r w:rsidRPr="005E538C">
        <w:rPr>
          <w:rFonts w:ascii="Times New Roman" w:eastAsia="Calibri" w:hAnsi="Times New Roman" w:cs="Times New Roman"/>
          <w:bCs/>
          <w:sz w:val="20"/>
          <w:szCs w:val="20"/>
        </w:rPr>
        <w:t>_________________________</w:t>
      </w:r>
    </w:p>
    <w:p w14:paraId="2EDEA12C" w14:textId="77777777" w:rsidR="005E538C" w:rsidRPr="005E538C" w:rsidRDefault="005E538C" w:rsidP="005E538C">
      <w:pPr>
        <w:jc w:val="both"/>
        <w:rPr>
          <w:rFonts w:ascii="Times New Roman" w:eastAsia="Calibri" w:hAnsi="Times New Roman" w:cs="Times New Roman"/>
          <w:bCs/>
          <w:sz w:val="20"/>
          <w:szCs w:val="20"/>
        </w:rPr>
      </w:pPr>
      <w:r w:rsidRPr="005E538C">
        <w:rPr>
          <w:rFonts w:ascii="Times New Roman" w:eastAsia="Calibri" w:hAnsi="Times New Roman" w:cs="Times New Roman"/>
          <w:bCs/>
          <w:sz w:val="20"/>
          <w:szCs w:val="20"/>
        </w:rPr>
        <w:t>дата</w:t>
      </w:r>
    </w:p>
    <w:p w14:paraId="2DD9D294" w14:textId="77777777" w:rsidR="005E538C" w:rsidRPr="005E538C" w:rsidRDefault="005E538C" w:rsidP="005E538C">
      <w:pPr>
        <w:jc w:val="both"/>
        <w:rPr>
          <w:rFonts w:ascii="Times New Roman" w:eastAsia="Calibri" w:hAnsi="Times New Roman" w:cs="Times New Roman"/>
          <w:bCs/>
          <w:sz w:val="20"/>
          <w:szCs w:val="20"/>
        </w:rPr>
      </w:pPr>
      <w:r w:rsidRPr="005E538C">
        <w:rPr>
          <w:rFonts w:ascii="Times New Roman" w:eastAsia="Calibri" w:hAnsi="Times New Roman" w:cs="Times New Roman"/>
          <w:bCs/>
          <w:sz w:val="20"/>
          <w:szCs w:val="20"/>
        </w:rPr>
        <w:t xml:space="preserve">                                                                                                                          ___________________/_____________________/</w:t>
      </w:r>
    </w:p>
    <w:p w14:paraId="18704296" w14:textId="77777777" w:rsidR="005E538C" w:rsidRPr="005E538C" w:rsidRDefault="005E538C" w:rsidP="005E538C">
      <w:pPr>
        <w:spacing w:line="240" w:lineRule="atLeast"/>
        <w:rPr>
          <w:rFonts w:ascii="Times New Roman" w:eastAsia="Calibri" w:hAnsi="Times New Roman" w:cs="Times New Roman"/>
          <w:bCs/>
          <w:sz w:val="20"/>
          <w:szCs w:val="20"/>
          <w:vertAlign w:val="superscript"/>
        </w:rPr>
      </w:pPr>
      <w:r w:rsidRPr="005E538C">
        <w:rPr>
          <w:rFonts w:ascii="Times New Roman" w:eastAsia="Calibri" w:hAnsi="Times New Roman" w:cs="Times New Roman"/>
          <w:bCs/>
          <w:sz w:val="20"/>
          <w:szCs w:val="20"/>
          <w:vertAlign w:val="superscript"/>
        </w:rPr>
        <w:t>                           (подпись)                             (Ф.И.О. руководителя)</w:t>
      </w:r>
    </w:p>
    <w:p w14:paraId="25B722EA" w14:textId="77777777" w:rsidR="005E538C" w:rsidRPr="005E538C" w:rsidRDefault="005E538C" w:rsidP="005E538C">
      <w:pPr>
        <w:spacing w:line="240" w:lineRule="atLeast"/>
        <w:rPr>
          <w:rFonts w:ascii="Times New Roman" w:eastAsia="Calibri" w:hAnsi="Times New Roman" w:cs="Times New Roman"/>
          <w:b/>
          <w:sz w:val="20"/>
          <w:szCs w:val="20"/>
        </w:rPr>
      </w:pPr>
      <w:r w:rsidRPr="005E538C">
        <w:rPr>
          <w:rFonts w:ascii="Times New Roman" w:eastAsia="Calibri" w:hAnsi="Times New Roman" w:cs="Times New Roman"/>
          <w:b/>
          <w:bCs/>
          <w:sz w:val="20"/>
          <w:szCs w:val="20"/>
          <w:vertAlign w:val="superscript"/>
        </w:rPr>
        <w:t>М.П.</w:t>
      </w:r>
    </w:p>
    <w:p w14:paraId="7DC31F7E" w14:textId="77777777" w:rsidR="005E538C" w:rsidRPr="005E538C" w:rsidRDefault="005E538C" w:rsidP="005E538C">
      <w:pPr>
        <w:spacing w:line="257" w:lineRule="auto"/>
        <w:jc w:val="center"/>
        <w:rPr>
          <w:rFonts w:ascii="Times New Roman" w:hAnsi="Times New Roman" w:cs="Times New Roman"/>
          <w:b/>
          <w:sz w:val="20"/>
          <w:szCs w:val="20"/>
        </w:rPr>
      </w:pPr>
    </w:p>
    <w:p w14:paraId="419C1AF9" w14:textId="77777777" w:rsidR="005E538C" w:rsidRPr="005E538C" w:rsidRDefault="005E538C" w:rsidP="005E538C">
      <w:pPr>
        <w:spacing w:line="257" w:lineRule="auto"/>
        <w:jc w:val="center"/>
        <w:rPr>
          <w:rFonts w:ascii="Times New Roman" w:hAnsi="Times New Roman" w:cs="Times New Roman"/>
          <w:b/>
          <w:sz w:val="20"/>
          <w:szCs w:val="20"/>
        </w:rPr>
      </w:pPr>
    </w:p>
    <w:p w14:paraId="1CC39DCC" w14:textId="77777777" w:rsidR="005E538C" w:rsidRPr="005E538C" w:rsidRDefault="005E538C" w:rsidP="005E538C">
      <w:pPr>
        <w:spacing w:line="257" w:lineRule="auto"/>
        <w:jc w:val="center"/>
        <w:rPr>
          <w:rFonts w:ascii="Times New Roman" w:hAnsi="Times New Roman" w:cs="Times New Roman"/>
          <w:b/>
          <w:sz w:val="20"/>
          <w:szCs w:val="20"/>
        </w:rPr>
      </w:pPr>
    </w:p>
    <w:p w14:paraId="17895EB3" w14:textId="77777777" w:rsidR="005E538C" w:rsidRPr="005E538C" w:rsidRDefault="005E538C" w:rsidP="005E538C">
      <w:pPr>
        <w:spacing w:line="257" w:lineRule="auto"/>
        <w:jc w:val="center"/>
        <w:rPr>
          <w:rFonts w:ascii="Times New Roman" w:hAnsi="Times New Roman" w:cs="Times New Roman"/>
          <w:b/>
          <w:sz w:val="20"/>
          <w:szCs w:val="20"/>
        </w:rPr>
      </w:pPr>
    </w:p>
    <w:p w14:paraId="0C02A65D" w14:textId="77777777" w:rsidR="005E538C" w:rsidRPr="005E538C" w:rsidRDefault="005E538C" w:rsidP="005E538C">
      <w:pPr>
        <w:spacing w:line="257" w:lineRule="auto"/>
        <w:jc w:val="center"/>
        <w:rPr>
          <w:rFonts w:ascii="Times New Roman" w:hAnsi="Times New Roman" w:cs="Times New Roman"/>
          <w:b/>
          <w:sz w:val="20"/>
          <w:szCs w:val="20"/>
        </w:rPr>
      </w:pPr>
    </w:p>
    <w:p w14:paraId="618CC77B" w14:textId="77777777" w:rsidR="005E538C" w:rsidRPr="005E538C" w:rsidRDefault="005E538C" w:rsidP="005E538C">
      <w:pPr>
        <w:jc w:val="right"/>
        <w:rPr>
          <w:rFonts w:ascii="Times New Roman" w:hAnsi="Times New Roman" w:cs="Times New Roman"/>
          <w:b/>
          <w:sz w:val="20"/>
          <w:szCs w:val="20"/>
        </w:rPr>
      </w:pPr>
      <w:bookmarkStart w:id="120" w:name="П16"/>
      <w:r w:rsidRPr="005E538C">
        <w:rPr>
          <w:rFonts w:ascii="Times New Roman" w:hAnsi="Times New Roman" w:cs="Times New Roman"/>
          <w:b/>
          <w:sz w:val="20"/>
          <w:szCs w:val="20"/>
        </w:rPr>
        <w:t>Приложение №31</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70CDB251"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1E3EB833" w14:textId="77777777" w:rsidR="005E538C" w:rsidRPr="005E538C" w:rsidRDefault="005E538C" w:rsidP="005E538C">
      <w:pPr>
        <w:jc w:val="right"/>
        <w:rPr>
          <w:rFonts w:ascii="Times New Roman" w:hAnsi="Times New Roman" w:cs="Times New Roman"/>
          <w:b/>
          <w:sz w:val="20"/>
          <w:szCs w:val="20"/>
        </w:rPr>
      </w:pPr>
    </w:p>
    <w:p w14:paraId="672D5038"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ОПРОСНЫЙ ЛИСТ ЗАЯВИТЕЛЯ / КЛИЕНТА - ИНДИВИДУАЛЬНОГО ПРЕДПРИНИМАТЕЛЯ</w:t>
      </w:r>
    </w:p>
    <w:p w14:paraId="506B706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5E538C" w:rsidRPr="005E538C" w14:paraId="0049E16D" w14:textId="77777777" w:rsidTr="005E538C">
        <w:tc>
          <w:tcPr>
            <w:tcW w:w="3969" w:type="dxa"/>
            <w:shd w:val="clear" w:color="auto" w:fill="auto"/>
          </w:tcPr>
          <w:p w14:paraId="44C4D7A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 Фамилия, имя, отчество (при наличии) лица, заполняющего опросный лист </w:t>
            </w:r>
          </w:p>
        </w:tc>
        <w:tc>
          <w:tcPr>
            <w:tcW w:w="5805" w:type="dxa"/>
            <w:shd w:val="clear" w:color="auto" w:fill="auto"/>
          </w:tcPr>
          <w:p w14:paraId="4E91AAC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4552A72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0EE483B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6F9D4AC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7F21510D" w14:textId="77777777" w:rsidTr="005E538C">
        <w:tc>
          <w:tcPr>
            <w:tcW w:w="3969" w:type="dxa"/>
            <w:shd w:val="clear" w:color="auto" w:fill="auto"/>
          </w:tcPr>
          <w:p w14:paraId="2D59CA4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 Дата и место рождения</w:t>
            </w:r>
          </w:p>
        </w:tc>
        <w:tc>
          <w:tcPr>
            <w:tcW w:w="5805" w:type="dxa"/>
            <w:shd w:val="clear" w:color="auto" w:fill="auto"/>
          </w:tcPr>
          <w:p w14:paraId="68B1915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0A73124A" w14:textId="77777777" w:rsidTr="005E538C">
        <w:tc>
          <w:tcPr>
            <w:tcW w:w="3969" w:type="dxa"/>
            <w:shd w:val="clear" w:color="auto" w:fill="auto"/>
          </w:tcPr>
          <w:p w14:paraId="3C2F647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3.Гражданство</w:t>
            </w:r>
          </w:p>
        </w:tc>
        <w:tc>
          <w:tcPr>
            <w:tcW w:w="5805" w:type="dxa"/>
            <w:shd w:val="clear" w:color="auto" w:fill="auto"/>
          </w:tcPr>
          <w:p w14:paraId="012F30E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01D6FCE6" w14:textId="77777777" w:rsidTr="005E538C">
        <w:tc>
          <w:tcPr>
            <w:tcW w:w="3969" w:type="dxa"/>
            <w:shd w:val="clear" w:color="auto" w:fill="auto"/>
          </w:tcPr>
          <w:p w14:paraId="7B915F9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eastAsia="Calibri" w:hAnsi="Times New Roman" w:cs="Times New Roman"/>
                <w:sz w:val="20"/>
                <w:szCs w:val="20"/>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30D573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56653463" w14:textId="77777777" w:rsidTr="005E538C">
        <w:tc>
          <w:tcPr>
            <w:tcW w:w="3969" w:type="dxa"/>
            <w:shd w:val="clear" w:color="auto" w:fill="auto"/>
          </w:tcPr>
          <w:p w14:paraId="2FB0ADF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5. </w:t>
            </w:r>
            <w:r w:rsidRPr="005E538C">
              <w:rPr>
                <w:rFonts w:ascii="Times New Roman" w:eastAsia="Calibri" w:hAnsi="Times New Roman" w:cs="Times New Roman"/>
                <w:sz w:val="20"/>
                <w:szCs w:val="20"/>
              </w:rPr>
              <w:t>Адрес места жительства (регистрации) или места пребывания.</w:t>
            </w:r>
          </w:p>
        </w:tc>
        <w:tc>
          <w:tcPr>
            <w:tcW w:w="5805" w:type="dxa"/>
            <w:shd w:val="clear" w:color="auto" w:fill="auto"/>
          </w:tcPr>
          <w:p w14:paraId="280EAF3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75FDD5FA" w14:textId="77777777" w:rsidTr="005E538C">
        <w:tc>
          <w:tcPr>
            <w:tcW w:w="3969" w:type="dxa"/>
            <w:shd w:val="clear" w:color="auto" w:fill="auto"/>
          </w:tcPr>
          <w:p w14:paraId="03979E8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eastAsia="Calibri" w:hAnsi="Times New Roman" w:cs="Times New Roman"/>
                <w:sz w:val="20"/>
                <w:szCs w:val="20"/>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6AA9250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36615235" w14:textId="77777777" w:rsidTr="005E538C">
        <w:tc>
          <w:tcPr>
            <w:tcW w:w="3969" w:type="dxa"/>
            <w:shd w:val="clear" w:color="auto" w:fill="auto"/>
          </w:tcPr>
          <w:p w14:paraId="2606DB9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eastAsia="Calibri" w:hAnsi="Times New Roman" w:cs="Times New Roman"/>
                <w:sz w:val="20"/>
                <w:szCs w:val="20"/>
              </w:rPr>
              <w:t>7.ОГРНИП, место регистрации.</w:t>
            </w:r>
          </w:p>
        </w:tc>
        <w:tc>
          <w:tcPr>
            <w:tcW w:w="5805" w:type="dxa"/>
            <w:shd w:val="clear" w:color="auto" w:fill="auto"/>
          </w:tcPr>
          <w:p w14:paraId="702429B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68C49137" w14:textId="77777777" w:rsidTr="005E538C">
        <w:tc>
          <w:tcPr>
            <w:tcW w:w="3969" w:type="dxa"/>
            <w:shd w:val="clear" w:color="auto" w:fill="auto"/>
          </w:tcPr>
          <w:p w14:paraId="4E9B977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8. </w:t>
            </w:r>
            <w:r w:rsidRPr="005E538C">
              <w:rPr>
                <w:rFonts w:ascii="Times New Roman" w:eastAsia="Calibri" w:hAnsi="Times New Roman" w:cs="Times New Roman"/>
                <w:sz w:val="20"/>
                <w:szCs w:val="20"/>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420F874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6CA4820C" w14:textId="77777777" w:rsidTr="005E538C">
        <w:tc>
          <w:tcPr>
            <w:tcW w:w="3969" w:type="dxa"/>
            <w:shd w:val="clear" w:color="auto" w:fill="auto"/>
          </w:tcPr>
          <w:p w14:paraId="5803EB8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9. Принадлежите ли Вы к иностранным публичным должностным лицам</w:t>
            </w:r>
            <w:r w:rsidRPr="005E538C">
              <w:rPr>
                <w:rFonts w:ascii="Times New Roman" w:hAnsi="Times New Roman" w:cs="Times New Roman"/>
                <w:sz w:val="20"/>
                <w:szCs w:val="20"/>
                <w:vertAlign w:val="superscript"/>
              </w:rPr>
              <w:footnoteReference w:id="7"/>
            </w:r>
            <w:r w:rsidRPr="005E538C">
              <w:rPr>
                <w:rFonts w:ascii="Times New Roman" w:hAnsi="Times New Roman" w:cs="Times New Roman"/>
                <w:sz w:val="20"/>
                <w:szCs w:val="20"/>
              </w:rPr>
              <w:t xml:space="preserve"> (далее – ИПДЛ) либо действуете в интересах (к выгоде) ИПДЛ?</w:t>
            </w:r>
          </w:p>
        </w:tc>
        <w:tc>
          <w:tcPr>
            <w:tcW w:w="5805" w:type="dxa"/>
            <w:shd w:val="clear" w:color="auto" w:fill="auto"/>
          </w:tcPr>
          <w:p w14:paraId="29709B1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ИПДЛ (</w:t>
            </w:r>
            <w:r w:rsidRPr="005E538C">
              <w:rPr>
                <w:rFonts w:ascii="Times New Roman" w:hAnsi="Times New Roman" w:cs="Times New Roman"/>
                <w:sz w:val="20"/>
                <w:szCs w:val="20"/>
                <w:u w:val="single"/>
              </w:rPr>
              <w:t>заполните приложение 1</w:t>
            </w:r>
            <w:r w:rsidRPr="005E538C">
              <w:rPr>
                <w:rFonts w:ascii="Times New Roman" w:hAnsi="Times New Roman" w:cs="Times New Roman"/>
                <w:sz w:val="20"/>
                <w:szCs w:val="20"/>
              </w:rPr>
              <w:t>)</w:t>
            </w:r>
          </w:p>
          <w:p w14:paraId="5FFAF93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состою в родстве/связи с ИПДЛ (</w:t>
            </w:r>
            <w:r w:rsidRPr="005E538C">
              <w:rPr>
                <w:rFonts w:ascii="Times New Roman" w:hAnsi="Times New Roman" w:cs="Times New Roman"/>
                <w:sz w:val="20"/>
                <w:szCs w:val="20"/>
                <w:u w:val="single"/>
              </w:rPr>
              <w:t>заполните приложение 1</w:t>
            </w:r>
            <w:r w:rsidRPr="005E538C">
              <w:rPr>
                <w:rFonts w:ascii="Times New Roman" w:hAnsi="Times New Roman" w:cs="Times New Roman"/>
                <w:sz w:val="20"/>
                <w:szCs w:val="20"/>
              </w:rPr>
              <w:t>)</w:t>
            </w:r>
          </w:p>
          <w:p w14:paraId="3A381C8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в интересах ИПДЛ (</w:t>
            </w:r>
            <w:r w:rsidRPr="005E538C">
              <w:rPr>
                <w:rFonts w:ascii="Times New Roman" w:hAnsi="Times New Roman" w:cs="Times New Roman"/>
                <w:sz w:val="20"/>
                <w:szCs w:val="20"/>
                <w:u w:val="single"/>
              </w:rPr>
              <w:t>заполните приложение 1</w:t>
            </w:r>
            <w:r w:rsidRPr="005E538C">
              <w:rPr>
                <w:rFonts w:ascii="Times New Roman" w:hAnsi="Times New Roman" w:cs="Times New Roman"/>
                <w:sz w:val="20"/>
                <w:szCs w:val="20"/>
              </w:rPr>
              <w:t>)</w:t>
            </w:r>
          </w:p>
          <w:p w14:paraId="15AB6DE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являюсь ИПДЛ, не состою в родстве/связи с ИПДЛ, не действую в интересах ИПДЛ</w:t>
            </w:r>
          </w:p>
        </w:tc>
      </w:tr>
      <w:tr w:rsidR="005E538C" w:rsidRPr="005E538C" w14:paraId="655D33AC" w14:textId="77777777" w:rsidTr="005E538C">
        <w:tc>
          <w:tcPr>
            <w:tcW w:w="3969" w:type="dxa"/>
            <w:shd w:val="clear" w:color="auto" w:fill="auto"/>
          </w:tcPr>
          <w:p w14:paraId="7E1DF09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10. Принадлежите ли Вы к должностным лицам публичных международных организаций</w:t>
            </w:r>
            <w:r w:rsidRPr="005E538C">
              <w:rPr>
                <w:rFonts w:ascii="Times New Roman" w:hAnsi="Times New Roman" w:cs="Times New Roman"/>
                <w:sz w:val="20"/>
                <w:szCs w:val="20"/>
                <w:vertAlign w:val="superscript"/>
              </w:rPr>
              <w:footnoteReference w:id="8"/>
            </w:r>
            <w:r w:rsidRPr="005E538C">
              <w:rPr>
                <w:rFonts w:ascii="Times New Roman" w:hAnsi="Times New Roman" w:cs="Times New Roman"/>
                <w:sz w:val="20"/>
                <w:szCs w:val="20"/>
              </w:rPr>
              <w:t xml:space="preserve"> (далее – МПДЛ) либо действуете в интересах (к выгоде) МПДЛ?</w:t>
            </w:r>
          </w:p>
        </w:tc>
        <w:tc>
          <w:tcPr>
            <w:tcW w:w="5805" w:type="dxa"/>
            <w:shd w:val="clear" w:color="auto" w:fill="auto"/>
          </w:tcPr>
          <w:p w14:paraId="5DA45A0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МПДЛ (</w:t>
            </w:r>
            <w:r w:rsidRPr="005E538C">
              <w:rPr>
                <w:rFonts w:ascii="Times New Roman" w:hAnsi="Times New Roman" w:cs="Times New Roman"/>
                <w:sz w:val="20"/>
                <w:szCs w:val="20"/>
                <w:u w:val="single"/>
              </w:rPr>
              <w:t>заполните приложение 2</w:t>
            </w:r>
            <w:r w:rsidRPr="005E538C">
              <w:rPr>
                <w:rFonts w:ascii="Times New Roman" w:hAnsi="Times New Roman" w:cs="Times New Roman"/>
                <w:sz w:val="20"/>
                <w:szCs w:val="20"/>
              </w:rPr>
              <w:t>)</w:t>
            </w:r>
          </w:p>
          <w:p w14:paraId="051E91C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состою в родстве/связи с МПДЛ (</w:t>
            </w:r>
            <w:r w:rsidRPr="005E538C">
              <w:rPr>
                <w:rFonts w:ascii="Times New Roman" w:hAnsi="Times New Roman" w:cs="Times New Roman"/>
                <w:sz w:val="20"/>
                <w:szCs w:val="20"/>
                <w:u w:val="single"/>
              </w:rPr>
              <w:t>заполните приложение 2</w:t>
            </w:r>
            <w:r w:rsidRPr="005E538C">
              <w:rPr>
                <w:rFonts w:ascii="Times New Roman" w:hAnsi="Times New Roman" w:cs="Times New Roman"/>
                <w:sz w:val="20"/>
                <w:szCs w:val="20"/>
              </w:rPr>
              <w:t>)</w:t>
            </w:r>
          </w:p>
          <w:p w14:paraId="00CBC4A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в интересах МПДЛ (</w:t>
            </w:r>
            <w:r w:rsidRPr="005E538C">
              <w:rPr>
                <w:rFonts w:ascii="Times New Roman" w:hAnsi="Times New Roman" w:cs="Times New Roman"/>
                <w:sz w:val="20"/>
                <w:szCs w:val="20"/>
                <w:u w:val="single"/>
              </w:rPr>
              <w:t>заполните приложение 2</w:t>
            </w:r>
            <w:r w:rsidRPr="005E538C">
              <w:rPr>
                <w:rFonts w:ascii="Times New Roman" w:hAnsi="Times New Roman" w:cs="Times New Roman"/>
                <w:sz w:val="20"/>
                <w:szCs w:val="20"/>
              </w:rPr>
              <w:t>)</w:t>
            </w:r>
          </w:p>
          <w:p w14:paraId="2444257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являюсь МПДЛ, не состою в родстве/связи с МПДЛ, не действую в интересах МПДЛ</w:t>
            </w:r>
          </w:p>
        </w:tc>
      </w:tr>
      <w:tr w:rsidR="005E538C" w:rsidRPr="005E538C" w14:paraId="19522C84" w14:textId="77777777" w:rsidTr="005E538C">
        <w:tc>
          <w:tcPr>
            <w:tcW w:w="3969" w:type="dxa"/>
            <w:shd w:val="clear" w:color="auto" w:fill="auto"/>
          </w:tcPr>
          <w:p w14:paraId="439427B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5E538C">
              <w:rPr>
                <w:rFonts w:ascii="Times New Roman" w:hAnsi="Times New Roman" w:cs="Times New Roman"/>
                <w:sz w:val="20"/>
                <w:szCs w:val="20"/>
                <w:vertAlign w:val="superscript"/>
              </w:rPr>
              <w:footnoteReference w:id="9"/>
            </w:r>
            <w:r w:rsidRPr="005E538C">
              <w:rPr>
                <w:rFonts w:ascii="Times New Roman" w:hAnsi="Times New Roman" w:cs="Times New Roman"/>
                <w:sz w:val="20"/>
                <w:szCs w:val="20"/>
              </w:rPr>
              <w:t xml:space="preserve"> (далее – РПДЛ), либо действуете в интересах (к выгоде) РПДЛ?</w:t>
            </w:r>
          </w:p>
        </w:tc>
        <w:tc>
          <w:tcPr>
            <w:tcW w:w="5805" w:type="dxa"/>
            <w:shd w:val="clear" w:color="auto" w:fill="auto"/>
          </w:tcPr>
          <w:p w14:paraId="25C53C2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РПДЛ (</w:t>
            </w:r>
            <w:r w:rsidRPr="005E538C">
              <w:rPr>
                <w:rFonts w:ascii="Times New Roman" w:hAnsi="Times New Roman" w:cs="Times New Roman"/>
                <w:sz w:val="20"/>
                <w:szCs w:val="20"/>
                <w:u w:val="single"/>
              </w:rPr>
              <w:t>заполните приложение 3</w:t>
            </w:r>
            <w:r w:rsidRPr="005E538C">
              <w:rPr>
                <w:rFonts w:ascii="Times New Roman" w:hAnsi="Times New Roman" w:cs="Times New Roman"/>
                <w:sz w:val="20"/>
                <w:szCs w:val="20"/>
              </w:rPr>
              <w:t>)</w:t>
            </w:r>
          </w:p>
          <w:p w14:paraId="1AA16A6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состою в родстве/связи с РПДЛ (</w:t>
            </w:r>
            <w:r w:rsidRPr="005E538C">
              <w:rPr>
                <w:rFonts w:ascii="Times New Roman" w:hAnsi="Times New Roman" w:cs="Times New Roman"/>
                <w:sz w:val="20"/>
                <w:szCs w:val="20"/>
                <w:u w:val="single"/>
              </w:rPr>
              <w:t>заполните приложение 3</w:t>
            </w:r>
            <w:r w:rsidRPr="005E538C">
              <w:rPr>
                <w:rFonts w:ascii="Times New Roman" w:hAnsi="Times New Roman" w:cs="Times New Roman"/>
                <w:sz w:val="20"/>
                <w:szCs w:val="20"/>
              </w:rPr>
              <w:t>)</w:t>
            </w:r>
          </w:p>
          <w:p w14:paraId="3D7AC64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в интересах РПДЛ (</w:t>
            </w:r>
            <w:r w:rsidRPr="005E538C">
              <w:rPr>
                <w:rFonts w:ascii="Times New Roman" w:hAnsi="Times New Roman" w:cs="Times New Roman"/>
                <w:sz w:val="20"/>
                <w:szCs w:val="20"/>
                <w:u w:val="single"/>
              </w:rPr>
              <w:t>заполните приложение 3</w:t>
            </w:r>
            <w:r w:rsidRPr="005E538C">
              <w:rPr>
                <w:rFonts w:ascii="Times New Roman" w:hAnsi="Times New Roman" w:cs="Times New Roman"/>
                <w:sz w:val="20"/>
                <w:szCs w:val="20"/>
              </w:rPr>
              <w:t>)</w:t>
            </w:r>
          </w:p>
          <w:p w14:paraId="2A15971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являюсь РПДЛ, не состою в родстве/связи с РПДЛ, не действую в интересах РПДЛ</w:t>
            </w:r>
          </w:p>
        </w:tc>
      </w:tr>
      <w:bookmarkEnd w:id="120"/>
      <w:tr w:rsidR="005E538C" w:rsidRPr="005E538C" w14:paraId="5BA54559" w14:textId="77777777" w:rsidTr="005E538C">
        <w:tc>
          <w:tcPr>
            <w:tcW w:w="3969" w:type="dxa"/>
            <w:shd w:val="clear" w:color="auto" w:fill="auto"/>
          </w:tcPr>
          <w:p w14:paraId="008291A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2C1A9B5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являюсь (</w:t>
            </w:r>
            <w:r w:rsidRPr="005E538C">
              <w:rPr>
                <w:rFonts w:ascii="Times New Roman" w:hAnsi="Times New Roman" w:cs="Times New Roman"/>
                <w:sz w:val="20"/>
                <w:szCs w:val="20"/>
                <w:u w:val="single"/>
              </w:rPr>
              <w:t>заполните приложение 4</w:t>
            </w:r>
            <w:r w:rsidRPr="005E538C">
              <w:rPr>
                <w:rFonts w:ascii="Times New Roman" w:hAnsi="Times New Roman" w:cs="Times New Roman"/>
                <w:sz w:val="20"/>
                <w:szCs w:val="20"/>
              </w:rPr>
              <w:t>)</w:t>
            </w:r>
          </w:p>
          <w:p w14:paraId="13C74DFA"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я действую от имени (в интересах) указанных юридических лиц (</w:t>
            </w:r>
            <w:r w:rsidRPr="005E538C">
              <w:rPr>
                <w:rFonts w:ascii="Times New Roman" w:hAnsi="Times New Roman" w:cs="Times New Roman"/>
                <w:sz w:val="20"/>
                <w:szCs w:val="20"/>
                <w:u w:val="single"/>
              </w:rPr>
              <w:t>заполните приложение 4</w:t>
            </w:r>
            <w:r w:rsidRPr="005E538C">
              <w:rPr>
                <w:rFonts w:ascii="Times New Roman" w:hAnsi="Times New Roman" w:cs="Times New Roman"/>
                <w:sz w:val="20"/>
                <w:szCs w:val="20"/>
              </w:rPr>
              <w:t>)</w:t>
            </w:r>
          </w:p>
          <w:p w14:paraId="60073337"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я не имею отношения к указанным юридическим лицам  </w:t>
            </w:r>
          </w:p>
          <w:p w14:paraId="0F44C0CE"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53C90779" w14:textId="77777777" w:rsidTr="005E538C">
        <w:tc>
          <w:tcPr>
            <w:tcW w:w="3969" w:type="dxa"/>
            <w:shd w:val="clear" w:color="auto" w:fill="auto"/>
          </w:tcPr>
          <w:p w14:paraId="6E624F1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t xml:space="preserve">13. </w:t>
            </w:r>
            <w:r w:rsidRPr="005E538C">
              <w:rPr>
                <w:rFonts w:ascii="Times New Roman" w:hAnsi="Times New Roman" w:cs="Times New Roman"/>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4C81AE9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имею отношение к </w:t>
            </w:r>
            <w:r w:rsidRPr="005E538C">
              <w:rPr>
                <w:rFonts w:ascii="Times New Roman" w:hAnsi="Times New Roman" w:cs="Times New Roman"/>
                <w:sz w:val="20"/>
                <w:szCs w:val="20"/>
                <w:bdr w:val="none" w:sz="0" w:space="0" w:color="auto" w:frame="1"/>
                <w:shd w:val="clear" w:color="auto" w:fill="FFFFFF"/>
              </w:rPr>
              <w:t>Исламской Республике Иран (указать, какое): _______________________________________________</w:t>
            </w:r>
          </w:p>
          <w:p w14:paraId="2614241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bdr w:val="none" w:sz="0" w:space="0" w:color="auto" w:frame="1"/>
                <w:shd w:val="clear" w:color="auto" w:fill="FFFFFF"/>
              </w:rPr>
              <w:t>________________________________________________________</w:t>
            </w:r>
          </w:p>
          <w:p w14:paraId="6DB9272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имею отношение к </w:t>
            </w:r>
            <w:r w:rsidRPr="005E538C">
              <w:rPr>
                <w:rFonts w:ascii="Times New Roman" w:hAnsi="Times New Roman" w:cs="Times New Roman"/>
                <w:sz w:val="20"/>
                <w:szCs w:val="20"/>
                <w:bdr w:val="none" w:sz="0" w:space="0" w:color="auto" w:frame="1"/>
                <w:shd w:val="clear" w:color="auto" w:fill="FFFFFF"/>
              </w:rPr>
              <w:t>Корейской Народно-Демократической Республике (указать, какое): _____________________________</w:t>
            </w:r>
          </w:p>
          <w:p w14:paraId="7320B24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bdr w:val="none" w:sz="0" w:space="0" w:color="auto" w:frame="1"/>
                <w:shd w:val="clear" w:color="auto" w:fill="FFFFFF"/>
              </w:rPr>
              <w:t>________________________________________________________</w:t>
            </w:r>
          </w:p>
          <w:p w14:paraId="4863376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2151A23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имею отношения </w:t>
            </w:r>
            <w:r w:rsidRPr="005E538C">
              <w:rPr>
                <w:rFonts w:ascii="Times New Roman" w:hAnsi="Times New Roman" w:cs="Times New Roman"/>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5E538C" w:rsidRPr="005E538C" w14:paraId="79BA9C47" w14:textId="77777777" w:rsidTr="005E538C">
        <w:tc>
          <w:tcPr>
            <w:tcW w:w="3969" w:type="dxa"/>
            <w:shd w:val="clear" w:color="auto" w:fill="auto"/>
          </w:tcPr>
          <w:p w14:paraId="6230919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14. Действуете ли Вы, заключая договор с НО «Гарантийный фонд–МКК Хакасии»</w:t>
            </w:r>
            <w:r w:rsidRPr="005E538C">
              <w:rPr>
                <w:rFonts w:ascii="Times New Roman" w:hAnsi="Times New Roman" w:cs="Times New Roman"/>
                <w:sz w:val="20"/>
                <w:szCs w:val="20"/>
                <w:vertAlign w:val="superscript"/>
              </w:rPr>
              <w:footnoteReference w:id="10"/>
            </w:r>
            <w:r w:rsidRPr="005E538C">
              <w:rPr>
                <w:rFonts w:ascii="Times New Roman" w:hAnsi="Times New Roman" w:cs="Times New Roman"/>
                <w:sz w:val="20"/>
                <w:szCs w:val="20"/>
              </w:rPr>
              <w:t xml:space="preserve">, к выгоде какого-либо третьего лица? </w:t>
            </w:r>
          </w:p>
        </w:tc>
        <w:tc>
          <w:tcPr>
            <w:tcW w:w="5805" w:type="dxa"/>
            <w:shd w:val="clear" w:color="auto" w:fill="auto"/>
          </w:tcPr>
          <w:p w14:paraId="7C4DFF2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действую к выгоде ________________________________</w:t>
            </w:r>
          </w:p>
          <w:p w14:paraId="57428F4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w:t>
            </w:r>
          </w:p>
          <w:p w14:paraId="2F805AD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6A2A744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действую к своей выгоде</w:t>
            </w:r>
          </w:p>
        </w:tc>
      </w:tr>
      <w:tr w:rsidR="005E538C" w:rsidRPr="005E538C" w14:paraId="262B050F" w14:textId="77777777" w:rsidTr="005E538C">
        <w:tc>
          <w:tcPr>
            <w:tcW w:w="3969" w:type="dxa"/>
            <w:shd w:val="clear" w:color="auto" w:fill="auto"/>
          </w:tcPr>
          <w:p w14:paraId="070A589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15.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 </w:t>
            </w:r>
          </w:p>
        </w:tc>
        <w:tc>
          <w:tcPr>
            <w:tcW w:w="5805" w:type="dxa"/>
            <w:shd w:val="clear" w:color="auto" w:fill="auto"/>
          </w:tcPr>
          <w:p w14:paraId="32F64C9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имеется: ________________________________________</w:t>
            </w:r>
          </w:p>
          <w:p w14:paraId="2DE4F04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____________________________________________________________________________________________________________</w:t>
            </w:r>
          </w:p>
          <w:p w14:paraId="42E1DEA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6E2896B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отсутствует</w:t>
            </w:r>
          </w:p>
        </w:tc>
      </w:tr>
      <w:tr w:rsidR="005E538C" w:rsidRPr="005E538C" w14:paraId="35CE3A49" w14:textId="77777777" w:rsidTr="005E538C">
        <w:tc>
          <w:tcPr>
            <w:tcW w:w="3969" w:type="dxa"/>
            <w:shd w:val="clear" w:color="auto" w:fill="auto"/>
          </w:tcPr>
          <w:p w14:paraId="5B6DDFC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16. Каковы Ваши цели установления деловых отношений с Фондом? </w:t>
            </w:r>
          </w:p>
        </w:tc>
        <w:tc>
          <w:tcPr>
            <w:tcW w:w="5805" w:type="dxa"/>
            <w:shd w:val="clear" w:color="auto" w:fill="auto"/>
          </w:tcPr>
          <w:p w14:paraId="212F7CA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4903F3D9" w14:textId="77777777" w:rsidTr="005E538C">
        <w:tc>
          <w:tcPr>
            <w:tcW w:w="3969" w:type="dxa"/>
            <w:shd w:val="clear" w:color="auto" w:fill="auto"/>
          </w:tcPr>
          <w:p w14:paraId="439EC2A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17. Каков предполагаемый характер деловых отношений с Фондом? </w:t>
            </w:r>
          </w:p>
        </w:tc>
        <w:tc>
          <w:tcPr>
            <w:tcW w:w="5805" w:type="dxa"/>
            <w:shd w:val="clear" w:color="auto" w:fill="auto"/>
          </w:tcPr>
          <w:p w14:paraId="3C9E9374"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Долгосрочные отношения </w:t>
            </w:r>
          </w:p>
          <w:p w14:paraId="2A8B9C9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Краткосрочные отношения</w:t>
            </w:r>
          </w:p>
        </w:tc>
      </w:tr>
      <w:tr w:rsidR="005E538C" w:rsidRPr="005E538C" w14:paraId="3C5FD840" w14:textId="77777777" w:rsidTr="005E538C">
        <w:tc>
          <w:tcPr>
            <w:tcW w:w="3969" w:type="dxa"/>
            <w:shd w:val="clear" w:color="auto" w:fill="auto"/>
          </w:tcPr>
          <w:p w14:paraId="37AEAA3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18. Каковы цели Вашей финансово-хозяйственной деятельности?</w:t>
            </w:r>
          </w:p>
        </w:tc>
        <w:tc>
          <w:tcPr>
            <w:tcW w:w="5805" w:type="dxa"/>
            <w:shd w:val="clear" w:color="auto" w:fill="auto"/>
          </w:tcPr>
          <w:p w14:paraId="42C5E14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78CABF76" w14:textId="77777777" w:rsidTr="005E538C">
        <w:tc>
          <w:tcPr>
            <w:tcW w:w="3969" w:type="dxa"/>
            <w:shd w:val="clear" w:color="auto" w:fill="auto"/>
          </w:tcPr>
          <w:p w14:paraId="43F7F45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 Как характеризуется Ваше финансовое Порядок?</w:t>
            </w:r>
          </w:p>
        </w:tc>
        <w:tc>
          <w:tcPr>
            <w:tcW w:w="5805" w:type="dxa"/>
            <w:shd w:val="clear" w:color="auto" w:fill="auto"/>
          </w:tcPr>
          <w:p w14:paraId="1A6515A2"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Стабильное</w:t>
            </w:r>
          </w:p>
          <w:p w14:paraId="32FB968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Нестабильное</w:t>
            </w:r>
          </w:p>
        </w:tc>
      </w:tr>
      <w:tr w:rsidR="005E538C" w:rsidRPr="005E538C" w14:paraId="34DB85A8" w14:textId="77777777" w:rsidTr="005E538C">
        <w:tc>
          <w:tcPr>
            <w:tcW w:w="3969" w:type="dxa"/>
            <w:shd w:val="clear" w:color="auto" w:fill="auto"/>
          </w:tcPr>
          <w:p w14:paraId="15200CD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20. Укажите источники происхождения принадлежащих Вам денежных средств и/или иного имущества:</w:t>
            </w:r>
          </w:p>
        </w:tc>
        <w:tc>
          <w:tcPr>
            <w:tcW w:w="5805" w:type="dxa"/>
            <w:shd w:val="clear" w:color="auto" w:fill="auto"/>
          </w:tcPr>
          <w:p w14:paraId="0998D758"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Заработная плата</w:t>
            </w:r>
          </w:p>
          <w:p w14:paraId="4789F288"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Пенсия</w:t>
            </w:r>
          </w:p>
          <w:p w14:paraId="122A21A7"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предпринимательской деятельности</w:t>
            </w:r>
          </w:p>
          <w:p w14:paraId="7559B9C3"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Наследство</w:t>
            </w:r>
          </w:p>
          <w:p w14:paraId="0E387397"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Процентный доход по вкладам (ценным бумагам)</w:t>
            </w:r>
          </w:p>
          <w:p w14:paraId="26B7242D"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Кредиты/займы</w:t>
            </w:r>
          </w:p>
          <w:p w14:paraId="5AF38E4A"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Средства, полученные в рамках реализации федеральных целевых программ</w:t>
            </w:r>
            <w:r w:rsidRPr="005E538C">
              <w:rPr>
                <w:rFonts w:ascii="Times New Roman" w:hAnsi="Times New Roman" w:cs="Times New Roman"/>
                <w:sz w:val="20"/>
                <w:szCs w:val="20"/>
                <w:vertAlign w:val="superscript"/>
              </w:rPr>
              <w:footnoteReference w:id="11"/>
            </w:r>
          </w:p>
          <w:p w14:paraId="4CA692B6"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Личные сбережения</w:t>
            </w:r>
          </w:p>
          <w:p w14:paraId="2D57243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Прочие доходы: _______________________________________</w:t>
            </w:r>
          </w:p>
          <w:p w14:paraId="031417A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5D76C279" w14:textId="77777777" w:rsidTr="005E538C">
        <w:tc>
          <w:tcPr>
            <w:tcW w:w="3969" w:type="dxa"/>
            <w:shd w:val="clear" w:color="auto" w:fill="auto"/>
          </w:tcPr>
          <w:p w14:paraId="64A355C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21. Какие из указанных видов деятельности Вы </w:t>
            </w:r>
            <w:r w:rsidRPr="005E538C">
              <w:rPr>
                <w:rFonts w:ascii="Times New Roman" w:hAnsi="Times New Roman" w:cs="Times New Roman"/>
                <w:sz w:val="20"/>
                <w:szCs w:val="20"/>
                <w:u w:val="single"/>
              </w:rPr>
              <w:t>фактически</w:t>
            </w:r>
            <w:r w:rsidRPr="005E538C">
              <w:rPr>
                <w:rFonts w:ascii="Times New Roman" w:hAnsi="Times New Roman" w:cs="Times New Roman"/>
                <w:sz w:val="20"/>
                <w:szCs w:val="20"/>
              </w:rPr>
              <w:t xml:space="preserve"> осуществляете?</w:t>
            </w:r>
          </w:p>
        </w:tc>
        <w:tc>
          <w:tcPr>
            <w:tcW w:w="5805" w:type="dxa"/>
            <w:shd w:val="clear" w:color="auto" w:fill="auto"/>
          </w:tcPr>
          <w:p w14:paraId="691E724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5014115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микрофинансовых организаций;</w:t>
            </w:r>
          </w:p>
          <w:p w14:paraId="2CE961B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ломбардов;</w:t>
            </w:r>
          </w:p>
          <w:p w14:paraId="105664A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D61075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6E6404F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0E1FB94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туроператорская и турагентская деятельность, а также иная деятельность по организации путешествий (туристская деятельность);</w:t>
            </w:r>
          </w:p>
          <w:p w14:paraId="72136CC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благотворительностью; </w:t>
            </w:r>
          </w:p>
          <w:p w14:paraId="6E41BB0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видами нерегулируемой некоммерческой деятельности;</w:t>
            </w:r>
          </w:p>
          <w:p w14:paraId="6AB1E61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45D60B9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производством оружия, или посредническая деятельность по реализации оружия;</w:t>
            </w:r>
          </w:p>
          <w:p w14:paraId="3F87F2B4"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ни один из указанных видов деятельности</w:t>
            </w:r>
          </w:p>
        </w:tc>
      </w:tr>
      <w:tr w:rsidR="005E538C" w:rsidRPr="005E538C" w14:paraId="7C50C413" w14:textId="77777777" w:rsidTr="005E538C">
        <w:tc>
          <w:tcPr>
            <w:tcW w:w="3969" w:type="dxa"/>
            <w:shd w:val="clear" w:color="auto" w:fill="auto"/>
          </w:tcPr>
          <w:p w14:paraId="300F890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5F09A38B"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Преимущественно наличными денежными средствами</w:t>
            </w:r>
          </w:p>
          <w:p w14:paraId="0FD3F3F3"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Преимущественно безналичными денежными средствами путем перечисления на мой счет, открытый в банке</w:t>
            </w:r>
          </w:p>
          <w:p w14:paraId="51426CB2"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410BCD2C" w14:textId="77777777" w:rsidTr="005E538C">
        <w:tc>
          <w:tcPr>
            <w:tcW w:w="3969" w:type="dxa"/>
            <w:shd w:val="clear" w:color="auto" w:fill="auto"/>
          </w:tcPr>
          <w:p w14:paraId="417EFDD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23. </w:t>
            </w:r>
            <w:r w:rsidRPr="005E538C">
              <w:rPr>
                <w:rFonts w:ascii="Times New Roman" w:hAnsi="Times New Roman" w:cs="Times New Roman"/>
                <w:sz w:val="20"/>
                <w:szCs w:val="20"/>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5E538C">
              <w:rPr>
                <w:rFonts w:ascii="Times New Roman" w:hAnsi="Times New Roman" w:cs="Times New Roman"/>
                <w:sz w:val="20"/>
                <w:szCs w:val="20"/>
              </w:rPr>
              <w:t>следующим государствам (территориям) (</w:t>
            </w:r>
            <w:r w:rsidRPr="005E538C">
              <w:rPr>
                <w:rFonts w:ascii="Times New Roman" w:hAnsi="Times New Roman" w:cs="Times New Roman"/>
                <w:sz w:val="20"/>
                <w:szCs w:val="20"/>
                <w:u w:val="single"/>
              </w:rPr>
              <w:t>при положительном ответе подчеркнуть наименование государства (территории))</w:t>
            </w:r>
            <w:r w:rsidRPr="005E538C">
              <w:rPr>
                <w:rFonts w:ascii="Times New Roman" w:hAnsi="Times New Roman" w:cs="Times New Roman"/>
                <w:sz w:val="20"/>
                <w:szCs w:val="20"/>
              </w:rPr>
              <w:t xml:space="preserve">: </w:t>
            </w:r>
          </w:p>
        </w:tc>
        <w:tc>
          <w:tcPr>
            <w:tcW w:w="5805" w:type="dxa"/>
            <w:shd w:val="clear" w:color="auto" w:fill="auto"/>
          </w:tcPr>
          <w:p w14:paraId="3FDC30F0"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D4E443F"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p>
          <w:p w14:paraId="3E9D15A7"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2B548FBF"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p>
          <w:p w14:paraId="661B5153"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 имею отношения к указанным государствам (территориям)</w:t>
            </w:r>
          </w:p>
        </w:tc>
      </w:tr>
      <w:tr w:rsidR="005E538C" w:rsidRPr="005E538C" w14:paraId="0CED213C" w14:textId="77777777" w:rsidTr="005E538C">
        <w:tc>
          <w:tcPr>
            <w:tcW w:w="3969" w:type="dxa"/>
            <w:shd w:val="clear" w:color="auto" w:fill="auto"/>
          </w:tcPr>
          <w:p w14:paraId="7CCAD9A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24. Можете ли Вы предоставить отзывы (в произвольной письменной форме, при возможности их получения) об оценке Вашей деловой репутации:</w:t>
            </w:r>
          </w:p>
          <w:p w14:paraId="0D0D2FF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других клиентов НО «Гарантийный фонд–МКК Хакасии», имеющих с Вами деловые отношения; </w:t>
            </w:r>
          </w:p>
          <w:p w14:paraId="4DF4FAA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4A40CB28"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могу, отзыв (отзывы) являются приложением к настоящему опросному листу</w:t>
            </w:r>
          </w:p>
          <w:p w14:paraId="32BEAC5A"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p w14:paraId="57E6C4F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не могу</w:t>
            </w:r>
          </w:p>
          <w:p w14:paraId="4B1F5AD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727A2BC5" w14:textId="77777777" w:rsidTr="005E538C">
        <w:tc>
          <w:tcPr>
            <w:tcW w:w="3969" w:type="dxa"/>
            <w:shd w:val="clear" w:color="auto" w:fill="auto"/>
          </w:tcPr>
          <w:p w14:paraId="0020AB9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25. Ваш телефон, адрес электронной почты</w:t>
            </w:r>
          </w:p>
        </w:tc>
        <w:tc>
          <w:tcPr>
            <w:tcW w:w="5805" w:type="dxa"/>
            <w:shd w:val="clear" w:color="auto" w:fill="auto"/>
          </w:tcPr>
          <w:p w14:paraId="006309C3"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2986C667" w14:textId="77777777" w:rsidTr="005E538C">
        <w:tc>
          <w:tcPr>
            <w:tcW w:w="3969" w:type="dxa"/>
            <w:shd w:val="clear" w:color="auto" w:fill="auto"/>
          </w:tcPr>
          <w:p w14:paraId="53EE1A0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26. Заверения лица, заполнившего опросный лист</w:t>
            </w:r>
          </w:p>
        </w:tc>
        <w:tc>
          <w:tcPr>
            <w:tcW w:w="5805" w:type="dxa"/>
            <w:shd w:val="clear" w:color="auto" w:fill="auto"/>
          </w:tcPr>
          <w:p w14:paraId="7069E51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5E538C" w:rsidRPr="005E538C" w14:paraId="5610D3AE" w14:textId="77777777" w:rsidTr="005E538C">
        <w:tc>
          <w:tcPr>
            <w:tcW w:w="3969" w:type="dxa"/>
            <w:shd w:val="clear" w:color="auto" w:fill="auto"/>
          </w:tcPr>
          <w:p w14:paraId="32761A7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27. Дата заполнения опросного листа</w:t>
            </w:r>
          </w:p>
        </w:tc>
        <w:tc>
          <w:tcPr>
            <w:tcW w:w="5805" w:type="dxa"/>
            <w:shd w:val="clear" w:color="auto" w:fill="auto"/>
          </w:tcPr>
          <w:p w14:paraId="77E2E24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_________________ 201___ г.</w:t>
            </w:r>
          </w:p>
        </w:tc>
      </w:tr>
      <w:tr w:rsidR="005E538C" w:rsidRPr="005E538C" w14:paraId="5A02C579" w14:textId="77777777" w:rsidTr="005E538C">
        <w:tc>
          <w:tcPr>
            <w:tcW w:w="3969" w:type="dxa"/>
            <w:shd w:val="clear" w:color="auto" w:fill="auto"/>
          </w:tcPr>
          <w:p w14:paraId="5E95921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28. Подпись, фамилия, инициалы лица, заполнившего опросный лист</w:t>
            </w:r>
          </w:p>
        </w:tc>
        <w:tc>
          <w:tcPr>
            <w:tcW w:w="5805" w:type="dxa"/>
            <w:shd w:val="clear" w:color="auto" w:fill="auto"/>
          </w:tcPr>
          <w:p w14:paraId="2B12CBC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0B1FA2E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57BA229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1ACD88B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М.П.</w:t>
            </w:r>
          </w:p>
        </w:tc>
      </w:tr>
    </w:tbl>
    <w:p w14:paraId="375E8980"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sz w:val="20"/>
          <w:szCs w:val="20"/>
        </w:rPr>
      </w:pPr>
    </w:p>
    <w:p w14:paraId="40CDC579"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sz w:val="20"/>
          <w:szCs w:val="20"/>
        </w:rPr>
      </w:pPr>
    </w:p>
    <w:p w14:paraId="311D81DC"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540B92A9"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5B065102"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1C5E9DFC"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74DF815E"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3D72F586"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7E41F19D"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42DF0F5E"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025D6264"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5394569E"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7CCBBF64"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2F7A67EC"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05F1A7AC"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22BA2A48"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5AF4D9DB"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7E568E42"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599C62CD"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6"/>
          <w:szCs w:val="26"/>
        </w:rPr>
      </w:pPr>
    </w:p>
    <w:p w14:paraId="488E45F1"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1 к Приложению №31</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151E1BF3"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3F22F43F" w14:textId="77777777" w:rsidR="005E538C" w:rsidRPr="005E538C" w:rsidRDefault="005E538C" w:rsidP="005E538C">
      <w:pPr>
        <w:jc w:val="right"/>
        <w:rPr>
          <w:rFonts w:ascii="Times New Roman" w:hAnsi="Times New Roman" w:cs="Times New Roman"/>
          <w:b/>
          <w:sz w:val="20"/>
          <w:szCs w:val="20"/>
        </w:rPr>
      </w:pPr>
    </w:p>
    <w:p w14:paraId="3B00ECD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ОБ ИНОСТРАННОМ ПУБЛИЧНОМ ДОЛЖНОСТНОМ ЛИЦЕ (ИПДЛ):</w:t>
      </w:r>
    </w:p>
    <w:p w14:paraId="2D8B4A7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10"/>
        <w:gridCol w:w="5356"/>
      </w:tblGrid>
      <w:tr w:rsidR="005E538C" w:rsidRPr="005E538C" w14:paraId="2AAF0253" w14:textId="77777777" w:rsidTr="005E538C">
        <w:tc>
          <w:tcPr>
            <w:tcW w:w="546" w:type="dxa"/>
            <w:vMerge w:val="restart"/>
            <w:shd w:val="clear" w:color="auto" w:fill="auto"/>
          </w:tcPr>
          <w:p w14:paraId="53B4F7A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w:t>
            </w:r>
          </w:p>
        </w:tc>
        <w:tc>
          <w:tcPr>
            <w:tcW w:w="9489" w:type="dxa"/>
            <w:gridSpan w:val="2"/>
            <w:shd w:val="clear" w:color="auto" w:fill="auto"/>
          </w:tcPr>
          <w:p w14:paraId="608D602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Информация о лице, предоставляющем сведения:</w:t>
            </w:r>
          </w:p>
        </w:tc>
      </w:tr>
      <w:tr w:rsidR="005E538C" w:rsidRPr="005E538C" w14:paraId="76A56674" w14:textId="77777777" w:rsidTr="005E538C">
        <w:tc>
          <w:tcPr>
            <w:tcW w:w="546" w:type="dxa"/>
            <w:vMerge/>
            <w:shd w:val="clear" w:color="auto" w:fill="auto"/>
          </w:tcPr>
          <w:p w14:paraId="16F9068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6A7CB48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386" w:type="dxa"/>
            <w:shd w:val="clear" w:color="auto" w:fill="auto"/>
          </w:tcPr>
          <w:p w14:paraId="4D27459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7F44485" w14:textId="77777777" w:rsidTr="005E538C">
        <w:tc>
          <w:tcPr>
            <w:tcW w:w="546" w:type="dxa"/>
            <w:vMerge/>
            <w:shd w:val="clear" w:color="auto" w:fill="auto"/>
          </w:tcPr>
          <w:p w14:paraId="42585D9C"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30C120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386" w:type="dxa"/>
            <w:shd w:val="clear" w:color="auto" w:fill="auto"/>
          </w:tcPr>
          <w:p w14:paraId="111D312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7A26E02" w14:textId="77777777" w:rsidTr="005E538C">
        <w:tc>
          <w:tcPr>
            <w:tcW w:w="546" w:type="dxa"/>
            <w:vMerge/>
            <w:shd w:val="clear" w:color="auto" w:fill="auto"/>
          </w:tcPr>
          <w:p w14:paraId="60F56C7E"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4250173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386" w:type="dxa"/>
            <w:shd w:val="clear" w:color="auto" w:fill="auto"/>
          </w:tcPr>
          <w:p w14:paraId="15981D2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4E6CC015" w14:textId="77777777" w:rsidTr="005E538C">
        <w:tc>
          <w:tcPr>
            <w:tcW w:w="546" w:type="dxa"/>
            <w:vMerge w:val="restart"/>
            <w:shd w:val="clear" w:color="auto" w:fill="auto"/>
          </w:tcPr>
          <w:p w14:paraId="7D62EF3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1.1.</w:t>
            </w:r>
          </w:p>
        </w:tc>
        <w:tc>
          <w:tcPr>
            <w:tcW w:w="4103" w:type="dxa"/>
            <w:vMerge w:val="restart"/>
            <w:shd w:val="clear" w:color="auto" w:fill="auto"/>
          </w:tcPr>
          <w:p w14:paraId="5780A69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заявителем / клиентом НО «Гарантийный фонд–мкк Хакасии»</w:t>
            </w:r>
          </w:p>
        </w:tc>
        <w:tc>
          <w:tcPr>
            <w:tcW w:w="5386" w:type="dxa"/>
            <w:shd w:val="clear" w:color="auto" w:fill="auto"/>
          </w:tcPr>
          <w:p w14:paraId="7D83C7F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Заявителем / клиентом НО «Гарантийный фонд–мкк Хакасии» является юридическое лицо, в котором я:</w:t>
            </w:r>
          </w:p>
          <w:p w14:paraId="439A67A1"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участником</w:t>
            </w:r>
          </w:p>
          <w:p w14:paraId="158667BA"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занимаю должность единоличного исполнительного органа</w:t>
            </w:r>
          </w:p>
          <w:p w14:paraId="6046150C"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вхожу в состав иного органа управления: ___________________________________________</w:t>
            </w:r>
          </w:p>
          <w:p w14:paraId="7BA25C53"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w:t>
            </w:r>
          </w:p>
          <w:p w14:paraId="1EBCDCB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37319EA5" w14:textId="77777777" w:rsidTr="005E538C">
        <w:tc>
          <w:tcPr>
            <w:tcW w:w="546" w:type="dxa"/>
            <w:vMerge/>
            <w:shd w:val="clear" w:color="auto" w:fill="auto"/>
          </w:tcPr>
          <w:p w14:paraId="3D11D0C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6F83326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386" w:type="dxa"/>
            <w:shd w:val="clear" w:color="auto" w:fill="auto"/>
          </w:tcPr>
          <w:p w14:paraId="173106D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юридического лица:</w:t>
            </w:r>
          </w:p>
          <w:p w14:paraId="4EE017C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05FD3DE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5F3CB67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45A807FC" w14:textId="77777777" w:rsidTr="005E538C">
        <w:tc>
          <w:tcPr>
            <w:tcW w:w="546" w:type="dxa"/>
            <w:vMerge/>
            <w:shd w:val="clear" w:color="auto" w:fill="auto"/>
          </w:tcPr>
          <w:p w14:paraId="059FF37E"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644CCA3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386" w:type="dxa"/>
            <w:shd w:val="clear" w:color="auto" w:fill="auto"/>
          </w:tcPr>
          <w:p w14:paraId="70F5941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 юридического лица:</w:t>
            </w:r>
          </w:p>
          <w:p w14:paraId="183F0B7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2743431" w14:textId="77777777" w:rsidTr="005E538C">
        <w:tc>
          <w:tcPr>
            <w:tcW w:w="546" w:type="dxa"/>
            <w:shd w:val="clear" w:color="auto" w:fill="auto"/>
          </w:tcPr>
          <w:p w14:paraId="5A471F0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2.</w:t>
            </w:r>
          </w:p>
        </w:tc>
        <w:tc>
          <w:tcPr>
            <w:tcW w:w="9489" w:type="dxa"/>
            <w:gridSpan w:val="2"/>
            <w:shd w:val="clear" w:color="auto" w:fill="auto"/>
          </w:tcPr>
          <w:p w14:paraId="757DDFC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являюсь ИПДЛ:</w:t>
            </w:r>
          </w:p>
          <w:p w14:paraId="78FFA54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имею отношение к ИПДЛ. ИПДЛ является:</w:t>
            </w:r>
          </w:p>
        </w:tc>
      </w:tr>
      <w:tr w:rsidR="005E538C" w:rsidRPr="005E538C" w14:paraId="022A1781" w14:textId="77777777" w:rsidTr="005E538C">
        <w:tc>
          <w:tcPr>
            <w:tcW w:w="546" w:type="dxa"/>
            <w:vMerge w:val="restart"/>
            <w:shd w:val="clear" w:color="auto" w:fill="auto"/>
          </w:tcPr>
          <w:p w14:paraId="3F02F37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2.1.</w:t>
            </w:r>
          </w:p>
        </w:tc>
        <w:tc>
          <w:tcPr>
            <w:tcW w:w="9489" w:type="dxa"/>
            <w:gridSpan w:val="2"/>
            <w:shd w:val="clear" w:color="auto" w:fill="auto"/>
          </w:tcPr>
          <w:p w14:paraId="6F43413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5E538C" w:rsidRPr="005E538C" w14:paraId="7C47DD67" w14:textId="77777777" w:rsidTr="005E538C">
        <w:tc>
          <w:tcPr>
            <w:tcW w:w="546" w:type="dxa"/>
            <w:vMerge/>
            <w:shd w:val="clear" w:color="auto" w:fill="auto"/>
          </w:tcPr>
          <w:p w14:paraId="23D463A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5FF51C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4EF085B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Министр, заместитель министра, помощник министра </w:t>
            </w:r>
          </w:p>
        </w:tc>
      </w:tr>
      <w:tr w:rsidR="005E538C" w:rsidRPr="005E538C" w14:paraId="4AF4D02A" w14:textId="77777777" w:rsidTr="005E538C">
        <w:tc>
          <w:tcPr>
            <w:tcW w:w="546" w:type="dxa"/>
            <w:vMerge/>
            <w:shd w:val="clear" w:color="auto" w:fill="auto"/>
          </w:tcPr>
          <w:p w14:paraId="6C05C3A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342F0A9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Высший правительственный чиновник</w:t>
            </w:r>
          </w:p>
        </w:tc>
        <w:tc>
          <w:tcPr>
            <w:tcW w:w="5386" w:type="dxa"/>
            <w:shd w:val="clear" w:color="auto" w:fill="auto"/>
          </w:tcPr>
          <w:p w14:paraId="0BB5727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5E538C" w:rsidRPr="005E538C" w14:paraId="1971725D" w14:textId="77777777" w:rsidTr="005E538C">
        <w:tc>
          <w:tcPr>
            <w:tcW w:w="546" w:type="dxa"/>
            <w:vMerge/>
            <w:shd w:val="clear" w:color="auto" w:fill="auto"/>
          </w:tcPr>
          <w:p w14:paraId="2CE2B70C"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0950E6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Государственный прокурор, его заместитель</w:t>
            </w:r>
          </w:p>
        </w:tc>
        <w:tc>
          <w:tcPr>
            <w:tcW w:w="5386" w:type="dxa"/>
            <w:shd w:val="clear" w:color="auto" w:fill="auto"/>
          </w:tcPr>
          <w:p w14:paraId="4155F3A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Высший военный чиновник</w:t>
            </w:r>
          </w:p>
        </w:tc>
      </w:tr>
      <w:tr w:rsidR="005E538C" w:rsidRPr="005E538C" w14:paraId="2B834F75" w14:textId="77777777" w:rsidTr="005E538C">
        <w:tc>
          <w:tcPr>
            <w:tcW w:w="546" w:type="dxa"/>
            <w:vMerge/>
            <w:shd w:val="clear" w:color="auto" w:fill="auto"/>
          </w:tcPr>
          <w:p w14:paraId="303D16B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329CC4B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Руководитель, член Совета директоров Национального Банка</w:t>
            </w:r>
          </w:p>
        </w:tc>
        <w:tc>
          <w:tcPr>
            <w:tcW w:w="5386" w:type="dxa"/>
            <w:shd w:val="clear" w:color="auto" w:fill="auto"/>
          </w:tcPr>
          <w:p w14:paraId="43338BB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Посол</w:t>
            </w:r>
          </w:p>
        </w:tc>
      </w:tr>
      <w:tr w:rsidR="005E538C" w:rsidRPr="005E538C" w14:paraId="74410D36" w14:textId="77777777" w:rsidTr="005E538C">
        <w:tc>
          <w:tcPr>
            <w:tcW w:w="546" w:type="dxa"/>
            <w:vMerge/>
            <w:shd w:val="clear" w:color="auto" w:fill="auto"/>
          </w:tcPr>
          <w:p w14:paraId="678C17E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047D5E3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Руководитель государственной корпорации</w:t>
            </w:r>
          </w:p>
        </w:tc>
        <w:tc>
          <w:tcPr>
            <w:tcW w:w="5386" w:type="dxa"/>
            <w:shd w:val="clear" w:color="auto" w:fill="auto"/>
          </w:tcPr>
          <w:p w14:paraId="5895574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Член Парламента или иного законодательного органа</w:t>
            </w:r>
          </w:p>
        </w:tc>
      </w:tr>
      <w:tr w:rsidR="005E538C" w:rsidRPr="005E538C" w14:paraId="3D6256C6" w14:textId="77777777" w:rsidTr="005E538C">
        <w:tc>
          <w:tcPr>
            <w:tcW w:w="546" w:type="dxa"/>
            <w:shd w:val="clear" w:color="auto" w:fill="auto"/>
          </w:tcPr>
          <w:p w14:paraId="7EA4BE1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11D3A5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2955030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Другое</w:t>
            </w:r>
          </w:p>
        </w:tc>
      </w:tr>
      <w:tr w:rsidR="005E538C" w:rsidRPr="005E538C" w14:paraId="6573806A" w14:textId="77777777" w:rsidTr="005E538C">
        <w:tc>
          <w:tcPr>
            <w:tcW w:w="546" w:type="dxa"/>
            <w:vMerge w:val="restart"/>
            <w:shd w:val="clear" w:color="auto" w:fill="auto"/>
          </w:tcPr>
          <w:p w14:paraId="00A7AFFE"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2.2.</w:t>
            </w:r>
          </w:p>
        </w:tc>
        <w:tc>
          <w:tcPr>
            <w:tcW w:w="9489" w:type="dxa"/>
            <w:gridSpan w:val="2"/>
            <w:shd w:val="clear" w:color="auto" w:fill="auto"/>
          </w:tcPr>
          <w:p w14:paraId="3C17506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u w:val="single"/>
              </w:rPr>
              <w:t>лицом, облеченным общественным доверием, в частности:</w:t>
            </w:r>
          </w:p>
        </w:tc>
      </w:tr>
      <w:tr w:rsidR="005E538C" w:rsidRPr="005E538C" w14:paraId="47D3FCBB" w14:textId="77777777" w:rsidTr="005E538C">
        <w:tc>
          <w:tcPr>
            <w:tcW w:w="546" w:type="dxa"/>
            <w:vMerge/>
            <w:shd w:val="clear" w:color="auto" w:fill="auto"/>
          </w:tcPr>
          <w:p w14:paraId="1B124C6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809185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7FF7285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Руководитель, член международных судебных организаций (Суд по правам человека, Гаагский трибунал и др.).</w:t>
            </w:r>
          </w:p>
        </w:tc>
      </w:tr>
      <w:tr w:rsidR="005E538C" w:rsidRPr="005E538C" w14:paraId="6641C5BB" w14:textId="77777777" w:rsidTr="005E538C">
        <w:tc>
          <w:tcPr>
            <w:tcW w:w="546" w:type="dxa"/>
            <w:vMerge/>
            <w:shd w:val="clear" w:color="auto" w:fill="auto"/>
          </w:tcPr>
          <w:p w14:paraId="2A936B7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748EDD1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Член Европарламента</w:t>
            </w:r>
          </w:p>
        </w:tc>
        <w:tc>
          <w:tcPr>
            <w:tcW w:w="5386" w:type="dxa"/>
            <w:shd w:val="clear" w:color="auto" w:fill="auto"/>
          </w:tcPr>
          <w:p w14:paraId="27C5B1C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Другое</w:t>
            </w:r>
          </w:p>
        </w:tc>
      </w:tr>
      <w:tr w:rsidR="005E538C" w:rsidRPr="005E538C" w14:paraId="78A0BE2A" w14:textId="77777777" w:rsidTr="005E538C">
        <w:tc>
          <w:tcPr>
            <w:tcW w:w="546" w:type="dxa"/>
            <w:vMerge w:val="restart"/>
            <w:shd w:val="clear" w:color="auto" w:fill="auto"/>
          </w:tcPr>
          <w:p w14:paraId="044B77B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3.</w:t>
            </w:r>
          </w:p>
        </w:tc>
        <w:tc>
          <w:tcPr>
            <w:tcW w:w="9489" w:type="dxa"/>
            <w:gridSpan w:val="2"/>
            <w:shd w:val="clear" w:color="auto" w:fill="auto"/>
          </w:tcPr>
          <w:p w14:paraId="5E3D819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Отношение лица, предоставляющего сведения, к ИПДЛ:</w:t>
            </w:r>
          </w:p>
        </w:tc>
      </w:tr>
      <w:tr w:rsidR="005E538C" w:rsidRPr="005E538C" w14:paraId="77C1F27A" w14:textId="77777777" w:rsidTr="005E538C">
        <w:tc>
          <w:tcPr>
            <w:tcW w:w="546" w:type="dxa"/>
            <w:vMerge/>
            <w:shd w:val="clear" w:color="auto" w:fill="auto"/>
          </w:tcPr>
          <w:p w14:paraId="49AC425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9489" w:type="dxa"/>
            <w:gridSpan w:val="2"/>
            <w:shd w:val="clear" w:color="auto" w:fill="auto"/>
          </w:tcPr>
          <w:p w14:paraId="707947B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имею отношение к ИПДЛ и являюсь для него:</w:t>
            </w:r>
          </w:p>
        </w:tc>
      </w:tr>
      <w:tr w:rsidR="005E538C" w:rsidRPr="005E538C" w14:paraId="1E202B74" w14:textId="77777777" w:rsidTr="005E538C">
        <w:tc>
          <w:tcPr>
            <w:tcW w:w="546" w:type="dxa"/>
            <w:vMerge/>
            <w:shd w:val="clear" w:color="auto" w:fill="auto"/>
          </w:tcPr>
          <w:p w14:paraId="668023D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CEBA9C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супругом/супругой</w:t>
            </w:r>
          </w:p>
          <w:p w14:paraId="57DCF36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отцом/матерью</w:t>
            </w:r>
          </w:p>
          <w:p w14:paraId="5271EA5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отчимом/мачехой</w:t>
            </w:r>
          </w:p>
          <w:p w14:paraId="7738E3F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сыном/дочерью</w:t>
            </w:r>
          </w:p>
          <w:p w14:paraId="5C8EC0C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пасынком/падчерицей </w:t>
            </w:r>
          </w:p>
          <w:p w14:paraId="6B85FC0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дедушкой/бабушкой</w:t>
            </w:r>
          </w:p>
          <w:p w14:paraId="0E22E78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внуком/внучкой</w:t>
            </w:r>
          </w:p>
        </w:tc>
        <w:tc>
          <w:tcPr>
            <w:tcW w:w="5386" w:type="dxa"/>
            <w:shd w:val="clear" w:color="auto" w:fill="auto"/>
          </w:tcPr>
          <w:p w14:paraId="6C17C14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братом/сестрой</w:t>
            </w:r>
            <w:r w:rsidRPr="005E538C">
              <w:rPr>
                <w:rFonts w:ascii="Times New Roman" w:hAnsi="Times New Roman" w:cs="Times New Roman"/>
                <w:sz w:val="20"/>
                <w:szCs w:val="20"/>
                <w:vertAlign w:val="superscript"/>
              </w:rPr>
              <w:footnoteReference w:id="12"/>
            </w:r>
          </w:p>
          <w:p w14:paraId="665EF8A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усыновителем/усыновленным</w:t>
            </w:r>
          </w:p>
          <w:p w14:paraId="6476885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партнером по бизнесу</w:t>
            </w:r>
          </w:p>
          <w:p w14:paraId="325A6C9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личным советником/консультантом</w:t>
            </w:r>
          </w:p>
          <w:p w14:paraId="5204D30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лицом, которое получает значительную материальную выгоду ввиду отношений с ИПДЛ</w:t>
            </w:r>
          </w:p>
        </w:tc>
      </w:tr>
      <w:tr w:rsidR="005E538C" w:rsidRPr="005E538C" w14:paraId="246D1580" w14:textId="77777777" w:rsidTr="005E538C">
        <w:tc>
          <w:tcPr>
            <w:tcW w:w="546" w:type="dxa"/>
            <w:shd w:val="clear" w:color="auto" w:fill="auto"/>
          </w:tcPr>
          <w:p w14:paraId="532FC34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w:t>
            </w:r>
          </w:p>
        </w:tc>
        <w:tc>
          <w:tcPr>
            <w:tcW w:w="9489" w:type="dxa"/>
            <w:gridSpan w:val="2"/>
            <w:shd w:val="clear" w:color="auto" w:fill="auto"/>
          </w:tcPr>
          <w:p w14:paraId="6A6449B8"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об ИПДЛ:</w:t>
            </w:r>
          </w:p>
        </w:tc>
      </w:tr>
      <w:tr w:rsidR="005E538C" w:rsidRPr="005E538C" w14:paraId="083529F4" w14:textId="77777777" w:rsidTr="005E538C">
        <w:tc>
          <w:tcPr>
            <w:tcW w:w="546" w:type="dxa"/>
            <w:vMerge w:val="restart"/>
            <w:shd w:val="clear" w:color="auto" w:fill="auto"/>
          </w:tcPr>
          <w:p w14:paraId="07DE9A6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4.1.</w:t>
            </w:r>
          </w:p>
        </w:tc>
        <w:tc>
          <w:tcPr>
            <w:tcW w:w="4103" w:type="dxa"/>
            <w:shd w:val="clear" w:color="auto" w:fill="auto"/>
          </w:tcPr>
          <w:p w14:paraId="01D73A0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386" w:type="dxa"/>
            <w:shd w:val="clear" w:color="auto" w:fill="auto"/>
          </w:tcPr>
          <w:p w14:paraId="38D96CF1"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6B506CD5" w14:textId="77777777" w:rsidTr="005E538C">
        <w:tc>
          <w:tcPr>
            <w:tcW w:w="546" w:type="dxa"/>
            <w:vMerge/>
            <w:shd w:val="clear" w:color="auto" w:fill="auto"/>
          </w:tcPr>
          <w:p w14:paraId="7A973C4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6F1147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386" w:type="dxa"/>
            <w:shd w:val="clear" w:color="auto" w:fill="auto"/>
          </w:tcPr>
          <w:p w14:paraId="39AADF9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79C6AAE2" w14:textId="77777777" w:rsidTr="005E538C">
        <w:tc>
          <w:tcPr>
            <w:tcW w:w="546" w:type="dxa"/>
            <w:vMerge/>
            <w:shd w:val="clear" w:color="auto" w:fill="auto"/>
          </w:tcPr>
          <w:p w14:paraId="076C247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ABE964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386" w:type="dxa"/>
            <w:shd w:val="clear" w:color="auto" w:fill="auto"/>
          </w:tcPr>
          <w:p w14:paraId="5C99225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04959CCC" w14:textId="77777777" w:rsidTr="005E538C">
        <w:tc>
          <w:tcPr>
            <w:tcW w:w="546" w:type="dxa"/>
            <w:shd w:val="clear" w:color="auto" w:fill="auto"/>
          </w:tcPr>
          <w:p w14:paraId="55968D0C"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4.2.</w:t>
            </w:r>
          </w:p>
        </w:tc>
        <w:tc>
          <w:tcPr>
            <w:tcW w:w="4103" w:type="dxa"/>
            <w:shd w:val="clear" w:color="auto" w:fill="auto"/>
          </w:tcPr>
          <w:p w14:paraId="0BADE36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государства, к которому принадлежит ИПДЛ</w:t>
            </w:r>
          </w:p>
        </w:tc>
        <w:tc>
          <w:tcPr>
            <w:tcW w:w="5386" w:type="dxa"/>
            <w:shd w:val="clear" w:color="auto" w:fill="auto"/>
          </w:tcPr>
          <w:p w14:paraId="28F971F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B332CC0" w14:textId="77777777" w:rsidTr="005E538C">
        <w:tc>
          <w:tcPr>
            <w:tcW w:w="546" w:type="dxa"/>
            <w:shd w:val="clear" w:color="auto" w:fill="auto"/>
          </w:tcPr>
          <w:p w14:paraId="7AACFAF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4.3.</w:t>
            </w:r>
          </w:p>
        </w:tc>
        <w:tc>
          <w:tcPr>
            <w:tcW w:w="4103" w:type="dxa"/>
            <w:shd w:val="clear" w:color="auto" w:fill="auto"/>
          </w:tcPr>
          <w:p w14:paraId="592428F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Должность/титул/звание/сан ИПДЛ</w:t>
            </w:r>
          </w:p>
        </w:tc>
        <w:tc>
          <w:tcPr>
            <w:tcW w:w="5386" w:type="dxa"/>
            <w:shd w:val="clear" w:color="auto" w:fill="auto"/>
          </w:tcPr>
          <w:p w14:paraId="5B45AE0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8BAFB02" w14:textId="77777777" w:rsidTr="005E538C">
        <w:tc>
          <w:tcPr>
            <w:tcW w:w="546" w:type="dxa"/>
            <w:shd w:val="clear" w:color="auto" w:fill="auto"/>
          </w:tcPr>
          <w:p w14:paraId="1548772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 xml:space="preserve">4.4. </w:t>
            </w:r>
          </w:p>
        </w:tc>
        <w:tc>
          <w:tcPr>
            <w:tcW w:w="4103" w:type="dxa"/>
            <w:shd w:val="clear" w:color="auto" w:fill="auto"/>
          </w:tcPr>
          <w:p w14:paraId="1810C06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Документ, подтверждающий статус ИПДЛ</w:t>
            </w:r>
          </w:p>
        </w:tc>
        <w:tc>
          <w:tcPr>
            <w:tcW w:w="5386" w:type="dxa"/>
            <w:shd w:val="clear" w:color="auto" w:fill="auto"/>
          </w:tcPr>
          <w:p w14:paraId="55B12A9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3E631EED" w14:textId="77777777" w:rsidTr="005E538C">
        <w:tc>
          <w:tcPr>
            <w:tcW w:w="546" w:type="dxa"/>
            <w:shd w:val="clear" w:color="auto" w:fill="auto"/>
          </w:tcPr>
          <w:p w14:paraId="083C38A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4.5.</w:t>
            </w:r>
          </w:p>
        </w:tc>
        <w:tc>
          <w:tcPr>
            <w:tcW w:w="9489" w:type="dxa"/>
            <w:gridSpan w:val="2"/>
            <w:shd w:val="clear" w:color="auto" w:fill="auto"/>
          </w:tcPr>
          <w:p w14:paraId="0955DF4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Основные источники дохода ИПДЛ:</w:t>
            </w:r>
          </w:p>
        </w:tc>
      </w:tr>
      <w:tr w:rsidR="005E538C" w:rsidRPr="005E538C" w14:paraId="660440C6" w14:textId="77777777" w:rsidTr="005E538C">
        <w:tc>
          <w:tcPr>
            <w:tcW w:w="546" w:type="dxa"/>
            <w:shd w:val="clear" w:color="auto" w:fill="auto"/>
          </w:tcPr>
          <w:p w14:paraId="7BA6412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341EC4A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Заработная плата</w:t>
            </w:r>
          </w:p>
          <w:p w14:paraId="1B6AC66F"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Пенсия</w:t>
            </w:r>
          </w:p>
          <w:p w14:paraId="6A4B57A7"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предпринимательской деятельности</w:t>
            </w:r>
          </w:p>
          <w:p w14:paraId="676E9EDF"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Наследство</w:t>
            </w:r>
          </w:p>
        </w:tc>
        <w:tc>
          <w:tcPr>
            <w:tcW w:w="5386" w:type="dxa"/>
            <w:shd w:val="clear" w:color="auto" w:fill="auto"/>
          </w:tcPr>
          <w:p w14:paraId="19D1BEDC"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Процентный доход по вкладам (ценным бумагам)</w:t>
            </w:r>
          </w:p>
          <w:p w14:paraId="1E93BC57"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Кредиты/займы</w:t>
            </w:r>
          </w:p>
          <w:p w14:paraId="24AD14D9"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Личные сбережения</w:t>
            </w:r>
          </w:p>
          <w:p w14:paraId="1F05880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Прочие доходы: ______________________________</w:t>
            </w:r>
          </w:p>
          <w:p w14:paraId="323F203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3AC300D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47BCD38C" w14:textId="77777777" w:rsidTr="005E538C">
        <w:tc>
          <w:tcPr>
            <w:tcW w:w="10035" w:type="dxa"/>
            <w:gridSpan w:val="3"/>
            <w:shd w:val="clear" w:color="auto" w:fill="auto"/>
          </w:tcPr>
          <w:p w14:paraId="4C35D1C2"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t>Я подтверждаю, что вся информация, предоставленная мной, соответствует действительности, является полной и точной.</w:t>
            </w:r>
          </w:p>
        </w:tc>
      </w:tr>
      <w:tr w:rsidR="005E538C" w:rsidRPr="005E538C" w14:paraId="1930896B" w14:textId="77777777" w:rsidTr="005E538C">
        <w:tc>
          <w:tcPr>
            <w:tcW w:w="4649" w:type="dxa"/>
            <w:gridSpan w:val="2"/>
            <w:shd w:val="clear" w:color="auto" w:fill="auto"/>
          </w:tcPr>
          <w:p w14:paraId="320C740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Дата предоставления сведений:</w:t>
            </w:r>
          </w:p>
        </w:tc>
        <w:tc>
          <w:tcPr>
            <w:tcW w:w="5386" w:type="dxa"/>
            <w:shd w:val="clear" w:color="auto" w:fill="auto"/>
          </w:tcPr>
          <w:p w14:paraId="22CD20E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 201__ г.</w:t>
            </w:r>
          </w:p>
          <w:p w14:paraId="3273A29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B63A9EE" w14:textId="77777777" w:rsidTr="005E538C">
        <w:tc>
          <w:tcPr>
            <w:tcW w:w="4649" w:type="dxa"/>
            <w:gridSpan w:val="2"/>
            <w:shd w:val="clear" w:color="auto" w:fill="auto"/>
          </w:tcPr>
          <w:p w14:paraId="7614813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Подпись лица, предоставляющего сведения:</w:t>
            </w:r>
          </w:p>
        </w:tc>
        <w:tc>
          <w:tcPr>
            <w:tcW w:w="5386" w:type="dxa"/>
            <w:shd w:val="clear" w:color="auto" w:fill="auto"/>
          </w:tcPr>
          <w:p w14:paraId="0BAD454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1146FCF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6025981" w14:textId="77777777" w:rsidTr="005E538C">
        <w:tc>
          <w:tcPr>
            <w:tcW w:w="4649" w:type="dxa"/>
            <w:gridSpan w:val="2"/>
            <w:shd w:val="clear" w:color="auto" w:fill="auto"/>
          </w:tcPr>
          <w:p w14:paraId="697B089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Фамилия, инициалы лица, предоставляющего сведения:</w:t>
            </w:r>
          </w:p>
        </w:tc>
        <w:tc>
          <w:tcPr>
            <w:tcW w:w="5386" w:type="dxa"/>
            <w:shd w:val="clear" w:color="auto" w:fill="auto"/>
          </w:tcPr>
          <w:p w14:paraId="30068AA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bl>
    <w:p w14:paraId="233050C1"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p w14:paraId="0F96BA02" w14:textId="77777777" w:rsidR="005E538C" w:rsidRPr="005E538C" w:rsidRDefault="005E538C" w:rsidP="005E538C">
      <w:pPr>
        <w:jc w:val="right"/>
        <w:rPr>
          <w:rFonts w:ascii="Times New Roman" w:hAnsi="Times New Roman" w:cs="Times New Roman"/>
          <w:b/>
          <w:sz w:val="20"/>
          <w:szCs w:val="20"/>
        </w:rPr>
      </w:pPr>
    </w:p>
    <w:p w14:paraId="246A938E" w14:textId="77777777" w:rsidR="005E538C" w:rsidRPr="005E538C" w:rsidRDefault="005E538C" w:rsidP="005E538C">
      <w:pPr>
        <w:jc w:val="right"/>
        <w:rPr>
          <w:rFonts w:ascii="Times New Roman" w:hAnsi="Times New Roman" w:cs="Times New Roman"/>
          <w:b/>
          <w:sz w:val="20"/>
          <w:szCs w:val="20"/>
        </w:rPr>
      </w:pPr>
    </w:p>
    <w:p w14:paraId="27AB643D" w14:textId="77777777" w:rsidR="005E538C" w:rsidRPr="005E538C" w:rsidRDefault="005E538C" w:rsidP="005E538C">
      <w:pPr>
        <w:jc w:val="right"/>
        <w:rPr>
          <w:rFonts w:ascii="Times New Roman" w:hAnsi="Times New Roman" w:cs="Times New Roman"/>
          <w:b/>
          <w:sz w:val="20"/>
          <w:szCs w:val="20"/>
        </w:rPr>
      </w:pPr>
    </w:p>
    <w:p w14:paraId="75312DBB" w14:textId="77777777" w:rsidR="005E538C" w:rsidRPr="005E538C" w:rsidRDefault="005E538C" w:rsidP="005E538C">
      <w:pPr>
        <w:jc w:val="right"/>
        <w:rPr>
          <w:rFonts w:ascii="Times New Roman" w:hAnsi="Times New Roman" w:cs="Times New Roman"/>
          <w:b/>
          <w:sz w:val="20"/>
          <w:szCs w:val="20"/>
        </w:rPr>
      </w:pPr>
    </w:p>
    <w:p w14:paraId="7AB45A43" w14:textId="77777777" w:rsidR="005E538C" w:rsidRPr="005E538C" w:rsidRDefault="005E538C" w:rsidP="005E538C">
      <w:pPr>
        <w:jc w:val="right"/>
        <w:rPr>
          <w:rFonts w:ascii="Times New Roman" w:hAnsi="Times New Roman" w:cs="Times New Roman"/>
          <w:b/>
          <w:sz w:val="20"/>
          <w:szCs w:val="20"/>
        </w:rPr>
      </w:pPr>
    </w:p>
    <w:p w14:paraId="73F7BBF1" w14:textId="77777777" w:rsidR="005E538C" w:rsidRPr="005E538C" w:rsidRDefault="005E538C" w:rsidP="005E538C">
      <w:pPr>
        <w:jc w:val="right"/>
        <w:rPr>
          <w:rFonts w:ascii="Times New Roman" w:hAnsi="Times New Roman" w:cs="Times New Roman"/>
          <w:b/>
          <w:sz w:val="20"/>
          <w:szCs w:val="20"/>
        </w:rPr>
      </w:pPr>
    </w:p>
    <w:p w14:paraId="01F1F348" w14:textId="77777777" w:rsidR="005E538C" w:rsidRPr="005E538C" w:rsidRDefault="005E538C" w:rsidP="005E538C">
      <w:pPr>
        <w:jc w:val="right"/>
        <w:rPr>
          <w:rFonts w:ascii="Times New Roman" w:hAnsi="Times New Roman" w:cs="Times New Roman"/>
          <w:b/>
          <w:sz w:val="20"/>
          <w:szCs w:val="20"/>
        </w:rPr>
      </w:pPr>
    </w:p>
    <w:p w14:paraId="3A0EC5D5" w14:textId="77777777" w:rsidR="005E538C" w:rsidRPr="005E538C" w:rsidRDefault="005E538C" w:rsidP="005E538C">
      <w:pPr>
        <w:jc w:val="right"/>
        <w:rPr>
          <w:rFonts w:ascii="Times New Roman" w:hAnsi="Times New Roman" w:cs="Times New Roman"/>
          <w:b/>
          <w:sz w:val="20"/>
          <w:szCs w:val="20"/>
        </w:rPr>
      </w:pPr>
    </w:p>
    <w:p w14:paraId="63C84A74" w14:textId="77777777" w:rsidR="005E538C" w:rsidRPr="005E538C" w:rsidRDefault="005E538C" w:rsidP="005E538C">
      <w:pPr>
        <w:jc w:val="right"/>
        <w:rPr>
          <w:rFonts w:ascii="Times New Roman" w:hAnsi="Times New Roman" w:cs="Times New Roman"/>
          <w:b/>
          <w:sz w:val="20"/>
          <w:szCs w:val="20"/>
        </w:rPr>
      </w:pPr>
    </w:p>
    <w:p w14:paraId="15DD3F53" w14:textId="77777777" w:rsidR="005E538C" w:rsidRPr="005E538C" w:rsidRDefault="005E538C" w:rsidP="005E538C">
      <w:pPr>
        <w:jc w:val="right"/>
        <w:rPr>
          <w:rFonts w:ascii="Times New Roman" w:hAnsi="Times New Roman" w:cs="Times New Roman"/>
          <w:b/>
          <w:sz w:val="20"/>
          <w:szCs w:val="20"/>
        </w:rPr>
      </w:pPr>
    </w:p>
    <w:p w14:paraId="63D31E4E" w14:textId="77777777" w:rsidR="005E538C" w:rsidRPr="005E538C" w:rsidRDefault="005E538C" w:rsidP="005E538C">
      <w:pPr>
        <w:jc w:val="right"/>
        <w:rPr>
          <w:rFonts w:ascii="Times New Roman" w:hAnsi="Times New Roman" w:cs="Times New Roman"/>
          <w:b/>
          <w:sz w:val="20"/>
          <w:szCs w:val="20"/>
        </w:rPr>
      </w:pPr>
    </w:p>
    <w:p w14:paraId="353E774B" w14:textId="77777777" w:rsidR="005E538C" w:rsidRPr="005E538C" w:rsidRDefault="005E538C" w:rsidP="005E538C">
      <w:pPr>
        <w:jc w:val="right"/>
        <w:rPr>
          <w:rFonts w:ascii="Times New Roman" w:hAnsi="Times New Roman" w:cs="Times New Roman"/>
          <w:b/>
          <w:sz w:val="20"/>
          <w:szCs w:val="20"/>
        </w:rPr>
      </w:pPr>
    </w:p>
    <w:p w14:paraId="387353BC" w14:textId="77777777" w:rsidR="005E538C" w:rsidRPr="005E538C" w:rsidRDefault="005E538C" w:rsidP="005E538C">
      <w:pPr>
        <w:jc w:val="right"/>
        <w:rPr>
          <w:rFonts w:ascii="Times New Roman" w:hAnsi="Times New Roman" w:cs="Times New Roman"/>
          <w:b/>
          <w:sz w:val="20"/>
          <w:szCs w:val="20"/>
        </w:rPr>
      </w:pPr>
    </w:p>
    <w:p w14:paraId="3B6024D2" w14:textId="77777777" w:rsidR="005E538C" w:rsidRPr="005E538C" w:rsidRDefault="005E538C" w:rsidP="005E538C">
      <w:pPr>
        <w:jc w:val="right"/>
        <w:rPr>
          <w:rFonts w:ascii="Times New Roman" w:hAnsi="Times New Roman" w:cs="Times New Roman"/>
          <w:b/>
          <w:sz w:val="20"/>
          <w:szCs w:val="20"/>
        </w:rPr>
      </w:pPr>
    </w:p>
    <w:p w14:paraId="727157BD" w14:textId="77777777" w:rsidR="005E538C" w:rsidRPr="005E538C" w:rsidRDefault="005E538C" w:rsidP="005E538C">
      <w:pPr>
        <w:jc w:val="right"/>
        <w:rPr>
          <w:rFonts w:ascii="Times New Roman" w:hAnsi="Times New Roman" w:cs="Times New Roman"/>
          <w:b/>
          <w:sz w:val="20"/>
          <w:szCs w:val="20"/>
        </w:rPr>
      </w:pPr>
    </w:p>
    <w:p w14:paraId="013FEA7F" w14:textId="77777777" w:rsidR="005E538C" w:rsidRPr="005E538C" w:rsidRDefault="005E538C" w:rsidP="005E538C">
      <w:pPr>
        <w:jc w:val="right"/>
        <w:rPr>
          <w:rFonts w:ascii="Times New Roman" w:hAnsi="Times New Roman" w:cs="Times New Roman"/>
          <w:b/>
          <w:sz w:val="20"/>
          <w:szCs w:val="20"/>
        </w:rPr>
      </w:pPr>
    </w:p>
    <w:p w14:paraId="0C13AEEE" w14:textId="77777777" w:rsidR="005E538C" w:rsidRPr="005E538C" w:rsidRDefault="005E538C" w:rsidP="005E538C">
      <w:pPr>
        <w:jc w:val="right"/>
        <w:rPr>
          <w:rFonts w:ascii="Times New Roman" w:hAnsi="Times New Roman" w:cs="Times New Roman"/>
          <w:b/>
          <w:sz w:val="20"/>
          <w:szCs w:val="20"/>
        </w:rPr>
      </w:pPr>
    </w:p>
    <w:p w14:paraId="6A2A9B0E" w14:textId="77777777" w:rsidR="005E538C" w:rsidRPr="005E538C" w:rsidRDefault="005E538C" w:rsidP="005E538C">
      <w:pPr>
        <w:jc w:val="right"/>
        <w:rPr>
          <w:rFonts w:ascii="Times New Roman" w:hAnsi="Times New Roman" w:cs="Times New Roman"/>
          <w:b/>
          <w:sz w:val="20"/>
          <w:szCs w:val="20"/>
        </w:rPr>
      </w:pPr>
    </w:p>
    <w:p w14:paraId="7F8B4F12" w14:textId="77777777" w:rsidR="005E538C" w:rsidRPr="005E538C" w:rsidRDefault="005E538C" w:rsidP="005E538C">
      <w:pPr>
        <w:jc w:val="right"/>
        <w:rPr>
          <w:rFonts w:ascii="Times New Roman" w:hAnsi="Times New Roman" w:cs="Times New Roman"/>
          <w:b/>
          <w:sz w:val="20"/>
          <w:szCs w:val="20"/>
        </w:rPr>
      </w:pPr>
    </w:p>
    <w:p w14:paraId="1E656C1D" w14:textId="77777777" w:rsidR="005E538C" w:rsidRPr="005E538C" w:rsidRDefault="005E538C" w:rsidP="005E538C">
      <w:pPr>
        <w:jc w:val="right"/>
        <w:rPr>
          <w:rFonts w:ascii="Times New Roman" w:hAnsi="Times New Roman" w:cs="Times New Roman"/>
          <w:b/>
          <w:sz w:val="20"/>
          <w:szCs w:val="20"/>
        </w:rPr>
      </w:pPr>
    </w:p>
    <w:p w14:paraId="33F150B4" w14:textId="77777777" w:rsidR="005E538C" w:rsidRPr="005E538C" w:rsidRDefault="005E538C" w:rsidP="005E538C">
      <w:pPr>
        <w:jc w:val="right"/>
        <w:rPr>
          <w:rFonts w:ascii="Times New Roman" w:hAnsi="Times New Roman" w:cs="Times New Roman"/>
          <w:b/>
          <w:sz w:val="20"/>
          <w:szCs w:val="20"/>
        </w:rPr>
      </w:pPr>
    </w:p>
    <w:p w14:paraId="4BB1DDC2" w14:textId="77777777" w:rsidR="005E538C" w:rsidRPr="005E538C" w:rsidRDefault="005E538C" w:rsidP="005E538C">
      <w:pPr>
        <w:jc w:val="right"/>
        <w:rPr>
          <w:rFonts w:ascii="Times New Roman" w:hAnsi="Times New Roman" w:cs="Times New Roman"/>
          <w:b/>
          <w:sz w:val="20"/>
          <w:szCs w:val="20"/>
        </w:rPr>
      </w:pPr>
    </w:p>
    <w:p w14:paraId="0195498D" w14:textId="77777777" w:rsidR="005E538C" w:rsidRPr="005E538C" w:rsidRDefault="005E538C" w:rsidP="005E538C">
      <w:pPr>
        <w:jc w:val="right"/>
        <w:rPr>
          <w:rFonts w:ascii="Times New Roman" w:hAnsi="Times New Roman" w:cs="Times New Roman"/>
          <w:b/>
          <w:sz w:val="20"/>
          <w:szCs w:val="20"/>
        </w:rPr>
      </w:pPr>
    </w:p>
    <w:p w14:paraId="5733532E" w14:textId="77777777" w:rsidR="005E538C" w:rsidRPr="005E538C" w:rsidRDefault="005E538C" w:rsidP="005E538C">
      <w:pPr>
        <w:jc w:val="right"/>
        <w:rPr>
          <w:rFonts w:ascii="Times New Roman" w:hAnsi="Times New Roman" w:cs="Times New Roman"/>
          <w:b/>
          <w:sz w:val="20"/>
          <w:szCs w:val="20"/>
        </w:rPr>
      </w:pPr>
    </w:p>
    <w:p w14:paraId="670AE4F3" w14:textId="77777777" w:rsidR="005E538C" w:rsidRPr="005E538C" w:rsidRDefault="005E538C" w:rsidP="005E538C">
      <w:pPr>
        <w:jc w:val="right"/>
        <w:rPr>
          <w:rFonts w:ascii="Times New Roman" w:hAnsi="Times New Roman" w:cs="Times New Roman"/>
          <w:b/>
          <w:sz w:val="20"/>
          <w:szCs w:val="20"/>
        </w:rPr>
      </w:pPr>
    </w:p>
    <w:p w14:paraId="27FE3065" w14:textId="77777777" w:rsidR="005E538C" w:rsidRPr="005E538C" w:rsidRDefault="005E538C" w:rsidP="005E538C">
      <w:pPr>
        <w:jc w:val="right"/>
        <w:rPr>
          <w:rFonts w:ascii="Times New Roman" w:hAnsi="Times New Roman" w:cs="Times New Roman"/>
          <w:b/>
          <w:sz w:val="20"/>
          <w:szCs w:val="20"/>
        </w:rPr>
      </w:pPr>
    </w:p>
    <w:p w14:paraId="5D935EAB" w14:textId="77777777" w:rsidR="005E538C" w:rsidRPr="005E538C" w:rsidRDefault="005E538C" w:rsidP="005E538C">
      <w:pPr>
        <w:jc w:val="right"/>
        <w:rPr>
          <w:rFonts w:ascii="Times New Roman" w:hAnsi="Times New Roman" w:cs="Times New Roman"/>
          <w:b/>
          <w:sz w:val="20"/>
          <w:szCs w:val="20"/>
        </w:rPr>
      </w:pPr>
    </w:p>
    <w:p w14:paraId="79A3A700" w14:textId="77777777" w:rsidR="005E538C" w:rsidRPr="005E538C" w:rsidRDefault="005E538C" w:rsidP="005E538C">
      <w:pPr>
        <w:jc w:val="right"/>
        <w:rPr>
          <w:rFonts w:ascii="Times New Roman" w:hAnsi="Times New Roman" w:cs="Times New Roman"/>
          <w:b/>
          <w:sz w:val="20"/>
          <w:szCs w:val="20"/>
        </w:rPr>
      </w:pPr>
    </w:p>
    <w:p w14:paraId="164AA5E3" w14:textId="77777777" w:rsidR="005E538C" w:rsidRPr="005E538C" w:rsidRDefault="005E538C" w:rsidP="005E538C">
      <w:pPr>
        <w:jc w:val="right"/>
        <w:rPr>
          <w:rFonts w:ascii="Times New Roman" w:hAnsi="Times New Roman" w:cs="Times New Roman"/>
          <w:b/>
          <w:sz w:val="20"/>
          <w:szCs w:val="20"/>
        </w:rPr>
      </w:pPr>
    </w:p>
    <w:p w14:paraId="48CAA4BF" w14:textId="77777777" w:rsidR="005E538C" w:rsidRPr="005E538C" w:rsidRDefault="005E538C" w:rsidP="005E538C">
      <w:pPr>
        <w:jc w:val="right"/>
        <w:rPr>
          <w:rFonts w:ascii="Times New Roman" w:hAnsi="Times New Roman" w:cs="Times New Roman"/>
          <w:b/>
          <w:sz w:val="20"/>
          <w:szCs w:val="20"/>
        </w:rPr>
      </w:pPr>
    </w:p>
    <w:p w14:paraId="211EFE78" w14:textId="77777777" w:rsidR="005E538C" w:rsidRPr="005E538C" w:rsidRDefault="005E538C" w:rsidP="005E538C">
      <w:pPr>
        <w:jc w:val="right"/>
        <w:rPr>
          <w:rFonts w:ascii="Times New Roman" w:hAnsi="Times New Roman" w:cs="Times New Roman"/>
          <w:b/>
          <w:sz w:val="20"/>
          <w:szCs w:val="20"/>
        </w:rPr>
      </w:pPr>
    </w:p>
    <w:p w14:paraId="3D14F538" w14:textId="77777777" w:rsidR="005E538C" w:rsidRPr="005E538C" w:rsidRDefault="005E538C" w:rsidP="005E538C">
      <w:pPr>
        <w:jc w:val="right"/>
        <w:rPr>
          <w:rFonts w:ascii="Times New Roman" w:hAnsi="Times New Roman" w:cs="Times New Roman"/>
          <w:b/>
          <w:sz w:val="20"/>
          <w:szCs w:val="20"/>
        </w:rPr>
      </w:pPr>
    </w:p>
    <w:p w14:paraId="681044F3" w14:textId="77777777" w:rsidR="005E538C" w:rsidRPr="005E538C" w:rsidRDefault="005E538C" w:rsidP="005E538C">
      <w:pPr>
        <w:jc w:val="right"/>
        <w:rPr>
          <w:rFonts w:ascii="Times New Roman" w:hAnsi="Times New Roman" w:cs="Times New Roman"/>
          <w:b/>
          <w:sz w:val="20"/>
          <w:szCs w:val="20"/>
        </w:rPr>
      </w:pPr>
    </w:p>
    <w:p w14:paraId="533215CA" w14:textId="77777777" w:rsidR="005E538C" w:rsidRPr="005E538C" w:rsidRDefault="005E538C" w:rsidP="005E538C">
      <w:pPr>
        <w:jc w:val="right"/>
        <w:rPr>
          <w:rFonts w:ascii="Times New Roman" w:hAnsi="Times New Roman" w:cs="Times New Roman"/>
          <w:b/>
          <w:sz w:val="20"/>
          <w:szCs w:val="20"/>
        </w:rPr>
      </w:pPr>
    </w:p>
    <w:p w14:paraId="4A811750"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2 к Приложению №31</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55682FBB"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18FBF759" w14:textId="77777777" w:rsidR="005E538C" w:rsidRPr="005E538C" w:rsidRDefault="005E538C" w:rsidP="005E538C">
      <w:pPr>
        <w:jc w:val="right"/>
        <w:rPr>
          <w:rFonts w:ascii="Times New Roman" w:hAnsi="Times New Roman" w:cs="Times New Roman"/>
          <w:b/>
          <w:sz w:val="20"/>
          <w:szCs w:val="20"/>
        </w:rPr>
      </w:pPr>
    </w:p>
    <w:p w14:paraId="154CBFB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 ДОЛЖНОСТНОМ ЛИЦЕ ПУБЛИЧНОЙ МЕЖДУНАРОДНОЙ ОРГАНИЗАЦИИ (МПДЛ):</w:t>
      </w:r>
    </w:p>
    <w:p w14:paraId="3C6393A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5E538C" w:rsidRPr="005E538C" w14:paraId="0DD70F9B" w14:textId="77777777" w:rsidTr="005E538C">
        <w:tc>
          <w:tcPr>
            <w:tcW w:w="546" w:type="dxa"/>
            <w:vMerge w:val="restart"/>
            <w:shd w:val="clear" w:color="auto" w:fill="auto"/>
          </w:tcPr>
          <w:p w14:paraId="5324C5D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w:t>
            </w:r>
          </w:p>
        </w:tc>
        <w:tc>
          <w:tcPr>
            <w:tcW w:w="9372" w:type="dxa"/>
            <w:gridSpan w:val="2"/>
            <w:shd w:val="clear" w:color="auto" w:fill="auto"/>
          </w:tcPr>
          <w:p w14:paraId="44C67DD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Информация о лице, предоставляющем сведения:</w:t>
            </w:r>
          </w:p>
        </w:tc>
      </w:tr>
      <w:tr w:rsidR="005E538C" w:rsidRPr="005E538C" w14:paraId="1DAB285C" w14:textId="77777777" w:rsidTr="005E538C">
        <w:tc>
          <w:tcPr>
            <w:tcW w:w="546" w:type="dxa"/>
            <w:vMerge/>
            <w:shd w:val="clear" w:color="auto" w:fill="auto"/>
          </w:tcPr>
          <w:p w14:paraId="0E7E670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24265F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269" w:type="dxa"/>
            <w:shd w:val="clear" w:color="auto" w:fill="auto"/>
          </w:tcPr>
          <w:p w14:paraId="684E449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75C13582" w14:textId="77777777" w:rsidTr="005E538C">
        <w:tc>
          <w:tcPr>
            <w:tcW w:w="546" w:type="dxa"/>
            <w:vMerge/>
            <w:shd w:val="clear" w:color="auto" w:fill="auto"/>
          </w:tcPr>
          <w:p w14:paraId="4A38056C"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6234DC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269" w:type="dxa"/>
            <w:shd w:val="clear" w:color="auto" w:fill="auto"/>
          </w:tcPr>
          <w:p w14:paraId="20F518B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D061CAA" w14:textId="77777777" w:rsidTr="005E538C">
        <w:tc>
          <w:tcPr>
            <w:tcW w:w="546" w:type="dxa"/>
            <w:vMerge/>
            <w:shd w:val="clear" w:color="auto" w:fill="auto"/>
          </w:tcPr>
          <w:p w14:paraId="102EBC0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6BF13A6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269" w:type="dxa"/>
            <w:shd w:val="clear" w:color="auto" w:fill="auto"/>
          </w:tcPr>
          <w:p w14:paraId="205B638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3C696DE3" w14:textId="77777777" w:rsidTr="005E538C">
        <w:tc>
          <w:tcPr>
            <w:tcW w:w="546" w:type="dxa"/>
            <w:vMerge w:val="restart"/>
            <w:shd w:val="clear" w:color="auto" w:fill="auto"/>
          </w:tcPr>
          <w:p w14:paraId="1E8691C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1.1.</w:t>
            </w:r>
          </w:p>
        </w:tc>
        <w:tc>
          <w:tcPr>
            <w:tcW w:w="4103" w:type="dxa"/>
            <w:vMerge w:val="restart"/>
            <w:shd w:val="clear" w:color="auto" w:fill="auto"/>
          </w:tcPr>
          <w:p w14:paraId="2B9462F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заявителем / клиентом НО «Гарантийный фонд–мкк Хакасии» </w:t>
            </w:r>
          </w:p>
        </w:tc>
        <w:tc>
          <w:tcPr>
            <w:tcW w:w="5269" w:type="dxa"/>
            <w:shd w:val="clear" w:color="auto" w:fill="auto"/>
          </w:tcPr>
          <w:p w14:paraId="76A5F42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Заявителем / клиентом НО «Гарантийный фонд–мкк Хакасии» является юридическое лицо, в котором я:</w:t>
            </w:r>
          </w:p>
          <w:p w14:paraId="579536A4"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участником</w:t>
            </w:r>
          </w:p>
          <w:p w14:paraId="125E18C2"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занимаю должность единоличного исполнительного органа</w:t>
            </w:r>
          </w:p>
          <w:p w14:paraId="3EE88286"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вхожу в состав иного органа управления: ___________________________________________</w:t>
            </w:r>
          </w:p>
          <w:p w14:paraId="78E4236C"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w:t>
            </w:r>
          </w:p>
          <w:p w14:paraId="632FD0C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A0F8906" w14:textId="77777777" w:rsidTr="005E538C">
        <w:tc>
          <w:tcPr>
            <w:tcW w:w="546" w:type="dxa"/>
            <w:vMerge/>
            <w:shd w:val="clear" w:color="auto" w:fill="auto"/>
          </w:tcPr>
          <w:p w14:paraId="33A9602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03DA84F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712BFEE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юридического лица:</w:t>
            </w:r>
          </w:p>
          <w:p w14:paraId="3FDEB17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5D4B226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2674CDF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D838B5A" w14:textId="77777777" w:rsidTr="005E538C">
        <w:tc>
          <w:tcPr>
            <w:tcW w:w="546" w:type="dxa"/>
            <w:vMerge/>
            <w:shd w:val="clear" w:color="auto" w:fill="auto"/>
          </w:tcPr>
          <w:p w14:paraId="71089FC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72E6145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7FA659D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 юридического лица:</w:t>
            </w:r>
          </w:p>
          <w:p w14:paraId="2BD1750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5207F4D3" w14:textId="77777777" w:rsidTr="005E538C">
        <w:tc>
          <w:tcPr>
            <w:tcW w:w="546" w:type="dxa"/>
            <w:shd w:val="clear" w:color="auto" w:fill="auto"/>
          </w:tcPr>
          <w:p w14:paraId="5A85AE3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2.</w:t>
            </w:r>
          </w:p>
        </w:tc>
        <w:tc>
          <w:tcPr>
            <w:tcW w:w="9372" w:type="dxa"/>
            <w:gridSpan w:val="2"/>
            <w:shd w:val="clear" w:color="auto" w:fill="auto"/>
          </w:tcPr>
          <w:p w14:paraId="55789E5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являюсь МПДЛ:</w:t>
            </w:r>
          </w:p>
          <w:p w14:paraId="0F5F31D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имею отношение к МПДЛ. МПДЛ является:</w:t>
            </w:r>
          </w:p>
        </w:tc>
      </w:tr>
      <w:tr w:rsidR="005E538C" w:rsidRPr="005E538C" w14:paraId="5A2A5803" w14:textId="77777777" w:rsidTr="005E538C">
        <w:tc>
          <w:tcPr>
            <w:tcW w:w="546" w:type="dxa"/>
            <w:vMerge w:val="restart"/>
            <w:shd w:val="clear" w:color="auto" w:fill="auto"/>
          </w:tcPr>
          <w:p w14:paraId="164815D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667A0AF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Международным гражданским служащим </w:t>
            </w:r>
          </w:p>
        </w:tc>
        <w:tc>
          <w:tcPr>
            <w:tcW w:w="5269" w:type="dxa"/>
            <w:shd w:val="clear" w:color="auto" w:fill="auto"/>
          </w:tcPr>
          <w:p w14:paraId="7303218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5E538C" w:rsidRPr="005E538C" w14:paraId="467E97CA" w14:textId="77777777" w:rsidTr="005E538C">
        <w:tc>
          <w:tcPr>
            <w:tcW w:w="546" w:type="dxa"/>
            <w:vMerge/>
            <w:shd w:val="clear" w:color="auto" w:fill="auto"/>
          </w:tcPr>
          <w:p w14:paraId="257F63C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3247AD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Другое</w:t>
            </w:r>
          </w:p>
        </w:tc>
        <w:tc>
          <w:tcPr>
            <w:tcW w:w="5269" w:type="dxa"/>
            <w:shd w:val="clear" w:color="auto" w:fill="auto"/>
          </w:tcPr>
          <w:p w14:paraId="4989CCB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4A4D6320" w14:textId="77777777" w:rsidTr="005E538C">
        <w:tc>
          <w:tcPr>
            <w:tcW w:w="546" w:type="dxa"/>
            <w:vMerge w:val="restart"/>
            <w:shd w:val="clear" w:color="auto" w:fill="auto"/>
          </w:tcPr>
          <w:p w14:paraId="0191F308"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3.</w:t>
            </w:r>
          </w:p>
        </w:tc>
        <w:tc>
          <w:tcPr>
            <w:tcW w:w="9372" w:type="dxa"/>
            <w:gridSpan w:val="2"/>
            <w:shd w:val="clear" w:color="auto" w:fill="auto"/>
          </w:tcPr>
          <w:p w14:paraId="57253AC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Отношение лица, предоставляющего сведения, к МПДЛ:</w:t>
            </w:r>
          </w:p>
        </w:tc>
      </w:tr>
      <w:tr w:rsidR="005E538C" w:rsidRPr="005E538C" w14:paraId="52BCAA07" w14:textId="77777777" w:rsidTr="005E538C">
        <w:tc>
          <w:tcPr>
            <w:tcW w:w="546" w:type="dxa"/>
            <w:vMerge/>
            <w:shd w:val="clear" w:color="auto" w:fill="auto"/>
          </w:tcPr>
          <w:p w14:paraId="15E09EB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9372" w:type="dxa"/>
            <w:gridSpan w:val="2"/>
            <w:shd w:val="clear" w:color="auto" w:fill="auto"/>
          </w:tcPr>
          <w:p w14:paraId="65358F0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имею отношение к МПДЛ и являюсь для него:</w:t>
            </w:r>
          </w:p>
        </w:tc>
      </w:tr>
      <w:tr w:rsidR="005E538C" w:rsidRPr="005E538C" w14:paraId="7BBA007B" w14:textId="77777777" w:rsidTr="005E538C">
        <w:tc>
          <w:tcPr>
            <w:tcW w:w="546" w:type="dxa"/>
            <w:vMerge/>
            <w:shd w:val="clear" w:color="auto" w:fill="auto"/>
          </w:tcPr>
          <w:p w14:paraId="2AD3A80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4E129E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супругом/супругой</w:t>
            </w:r>
          </w:p>
          <w:p w14:paraId="1D120A5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отцом/матерью</w:t>
            </w:r>
          </w:p>
          <w:p w14:paraId="5824848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отчимом/мачехой</w:t>
            </w:r>
          </w:p>
          <w:p w14:paraId="0BFBFFD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сыном/дочерью</w:t>
            </w:r>
          </w:p>
          <w:p w14:paraId="5D93813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пасынком/падчерицей </w:t>
            </w:r>
          </w:p>
          <w:p w14:paraId="7ED0590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дедушкой/бабушкой</w:t>
            </w:r>
          </w:p>
          <w:p w14:paraId="19F4DAD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внуком/внучкой</w:t>
            </w:r>
          </w:p>
        </w:tc>
        <w:tc>
          <w:tcPr>
            <w:tcW w:w="5269" w:type="dxa"/>
            <w:shd w:val="clear" w:color="auto" w:fill="auto"/>
          </w:tcPr>
          <w:p w14:paraId="617BDD2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братом/сестрой</w:t>
            </w:r>
            <w:r w:rsidRPr="005E538C">
              <w:rPr>
                <w:rFonts w:ascii="Times New Roman" w:hAnsi="Times New Roman" w:cs="Times New Roman"/>
                <w:sz w:val="20"/>
                <w:szCs w:val="20"/>
                <w:vertAlign w:val="superscript"/>
              </w:rPr>
              <w:footnoteReference w:id="13"/>
            </w:r>
          </w:p>
          <w:p w14:paraId="67DF9E0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усыновителем/усыновленным</w:t>
            </w:r>
          </w:p>
          <w:p w14:paraId="08BE0DE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партнером по бизнесу</w:t>
            </w:r>
          </w:p>
          <w:p w14:paraId="7E27C92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личным советником/консультантом</w:t>
            </w:r>
          </w:p>
          <w:p w14:paraId="575BE70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лицом, которое получает значительную материальную выгоду ввиду отношений с МПДЛ</w:t>
            </w:r>
          </w:p>
        </w:tc>
      </w:tr>
      <w:tr w:rsidR="005E538C" w:rsidRPr="005E538C" w14:paraId="751A2CF1" w14:textId="77777777" w:rsidTr="005E538C">
        <w:tc>
          <w:tcPr>
            <w:tcW w:w="546" w:type="dxa"/>
            <w:shd w:val="clear" w:color="auto" w:fill="auto"/>
          </w:tcPr>
          <w:p w14:paraId="29B156D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w:t>
            </w:r>
          </w:p>
        </w:tc>
        <w:tc>
          <w:tcPr>
            <w:tcW w:w="9372" w:type="dxa"/>
            <w:gridSpan w:val="2"/>
            <w:shd w:val="clear" w:color="auto" w:fill="auto"/>
          </w:tcPr>
          <w:p w14:paraId="135D15CE"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об МПДЛ:</w:t>
            </w:r>
          </w:p>
        </w:tc>
      </w:tr>
      <w:tr w:rsidR="005E538C" w:rsidRPr="005E538C" w14:paraId="123C4A8A" w14:textId="77777777" w:rsidTr="005E538C">
        <w:tc>
          <w:tcPr>
            <w:tcW w:w="546" w:type="dxa"/>
            <w:vMerge w:val="restart"/>
            <w:shd w:val="clear" w:color="auto" w:fill="auto"/>
          </w:tcPr>
          <w:p w14:paraId="083B00B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4.1.</w:t>
            </w:r>
          </w:p>
        </w:tc>
        <w:tc>
          <w:tcPr>
            <w:tcW w:w="4103" w:type="dxa"/>
            <w:shd w:val="clear" w:color="auto" w:fill="auto"/>
          </w:tcPr>
          <w:p w14:paraId="5A97BE0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269" w:type="dxa"/>
            <w:shd w:val="clear" w:color="auto" w:fill="auto"/>
          </w:tcPr>
          <w:p w14:paraId="0A62FAC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19DCFD14" w14:textId="77777777" w:rsidTr="005E538C">
        <w:tc>
          <w:tcPr>
            <w:tcW w:w="546" w:type="dxa"/>
            <w:vMerge/>
            <w:shd w:val="clear" w:color="auto" w:fill="auto"/>
          </w:tcPr>
          <w:p w14:paraId="2E044F3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7660154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269" w:type="dxa"/>
            <w:shd w:val="clear" w:color="auto" w:fill="auto"/>
          </w:tcPr>
          <w:p w14:paraId="5F1DEB6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2DA49049" w14:textId="77777777" w:rsidTr="005E538C">
        <w:tc>
          <w:tcPr>
            <w:tcW w:w="546" w:type="dxa"/>
            <w:vMerge/>
            <w:shd w:val="clear" w:color="auto" w:fill="auto"/>
          </w:tcPr>
          <w:p w14:paraId="4DE5AB4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7EE79EE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269" w:type="dxa"/>
            <w:shd w:val="clear" w:color="auto" w:fill="auto"/>
          </w:tcPr>
          <w:p w14:paraId="16C8BA6C"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17826914" w14:textId="77777777" w:rsidTr="005E538C">
        <w:tc>
          <w:tcPr>
            <w:tcW w:w="546" w:type="dxa"/>
            <w:shd w:val="clear" w:color="auto" w:fill="auto"/>
          </w:tcPr>
          <w:p w14:paraId="1D400C3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4.2.</w:t>
            </w:r>
          </w:p>
        </w:tc>
        <w:tc>
          <w:tcPr>
            <w:tcW w:w="4103" w:type="dxa"/>
            <w:shd w:val="clear" w:color="auto" w:fill="auto"/>
          </w:tcPr>
          <w:p w14:paraId="3D20C58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международной организации</w:t>
            </w:r>
          </w:p>
        </w:tc>
        <w:tc>
          <w:tcPr>
            <w:tcW w:w="5269" w:type="dxa"/>
            <w:shd w:val="clear" w:color="auto" w:fill="auto"/>
          </w:tcPr>
          <w:p w14:paraId="2D46FDC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7C21BF4" w14:textId="77777777" w:rsidTr="005E538C">
        <w:tc>
          <w:tcPr>
            <w:tcW w:w="546" w:type="dxa"/>
            <w:shd w:val="clear" w:color="auto" w:fill="auto"/>
          </w:tcPr>
          <w:p w14:paraId="0105D71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4.3.</w:t>
            </w:r>
          </w:p>
        </w:tc>
        <w:tc>
          <w:tcPr>
            <w:tcW w:w="4103" w:type="dxa"/>
            <w:shd w:val="clear" w:color="auto" w:fill="auto"/>
          </w:tcPr>
          <w:p w14:paraId="581886D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Должность МПДЛ</w:t>
            </w:r>
          </w:p>
        </w:tc>
        <w:tc>
          <w:tcPr>
            <w:tcW w:w="5269" w:type="dxa"/>
            <w:shd w:val="clear" w:color="auto" w:fill="auto"/>
          </w:tcPr>
          <w:p w14:paraId="3FFA7E0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746A76F" w14:textId="77777777" w:rsidTr="005E538C">
        <w:tc>
          <w:tcPr>
            <w:tcW w:w="546" w:type="dxa"/>
            <w:shd w:val="clear" w:color="auto" w:fill="auto"/>
          </w:tcPr>
          <w:p w14:paraId="3CB71CB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4.4.</w:t>
            </w:r>
          </w:p>
        </w:tc>
        <w:tc>
          <w:tcPr>
            <w:tcW w:w="9372" w:type="dxa"/>
            <w:gridSpan w:val="2"/>
            <w:shd w:val="clear" w:color="auto" w:fill="auto"/>
          </w:tcPr>
          <w:p w14:paraId="57D5270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Основные источники дохода МПДЛ:</w:t>
            </w:r>
          </w:p>
        </w:tc>
      </w:tr>
      <w:tr w:rsidR="005E538C" w:rsidRPr="005E538C" w14:paraId="502C463B" w14:textId="77777777" w:rsidTr="005E538C">
        <w:tc>
          <w:tcPr>
            <w:tcW w:w="546" w:type="dxa"/>
            <w:shd w:val="clear" w:color="auto" w:fill="auto"/>
          </w:tcPr>
          <w:p w14:paraId="5C92252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6DA7AB6B"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Заработная плата</w:t>
            </w:r>
          </w:p>
          <w:p w14:paraId="546823CD"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Пенсия</w:t>
            </w:r>
          </w:p>
          <w:p w14:paraId="3A325A19"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предпринимательской деятельности</w:t>
            </w:r>
          </w:p>
          <w:p w14:paraId="38B736C4"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Наследство</w:t>
            </w:r>
          </w:p>
        </w:tc>
        <w:tc>
          <w:tcPr>
            <w:tcW w:w="5269" w:type="dxa"/>
            <w:shd w:val="clear" w:color="auto" w:fill="auto"/>
          </w:tcPr>
          <w:p w14:paraId="67BCD431"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Процентный доход по вкладам (ценным бумагам)</w:t>
            </w:r>
          </w:p>
          <w:p w14:paraId="5225579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Кредиты/займы</w:t>
            </w:r>
          </w:p>
          <w:p w14:paraId="7D9DCBA9"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Личные сбережения</w:t>
            </w:r>
          </w:p>
          <w:p w14:paraId="299B1F1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Прочие доходы: ______________________________</w:t>
            </w:r>
          </w:p>
          <w:p w14:paraId="3F0553C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4A6CEF7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889DCC4" w14:textId="77777777" w:rsidTr="005E538C">
        <w:tc>
          <w:tcPr>
            <w:tcW w:w="9918" w:type="dxa"/>
            <w:gridSpan w:val="3"/>
            <w:shd w:val="clear" w:color="auto" w:fill="auto"/>
          </w:tcPr>
          <w:p w14:paraId="4D8F2BA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Я подтверждаю, что вся информация, предоставленная мной, соответствует действительности, является полной и точной.</w:t>
            </w:r>
          </w:p>
        </w:tc>
      </w:tr>
      <w:tr w:rsidR="005E538C" w:rsidRPr="005E538C" w14:paraId="7750705E" w14:textId="77777777" w:rsidTr="005E538C">
        <w:tc>
          <w:tcPr>
            <w:tcW w:w="4649" w:type="dxa"/>
            <w:gridSpan w:val="2"/>
            <w:shd w:val="clear" w:color="auto" w:fill="auto"/>
          </w:tcPr>
          <w:p w14:paraId="2BE708C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Дата предоставления сведений:</w:t>
            </w:r>
          </w:p>
        </w:tc>
        <w:tc>
          <w:tcPr>
            <w:tcW w:w="5269" w:type="dxa"/>
            <w:shd w:val="clear" w:color="auto" w:fill="auto"/>
          </w:tcPr>
          <w:p w14:paraId="5949396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 201__ г.</w:t>
            </w:r>
          </w:p>
          <w:p w14:paraId="692CD0B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34BC814" w14:textId="77777777" w:rsidTr="005E538C">
        <w:tc>
          <w:tcPr>
            <w:tcW w:w="4649" w:type="dxa"/>
            <w:gridSpan w:val="2"/>
            <w:shd w:val="clear" w:color="auto" w:fill="auto"/>
          </w:tcPr>
          <w:p w14:paraId="63F3CF9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Подпись лица, предоставляющего сведения:</w:t>
            </w:r>
          </w:p>
        </w:tc>
        <w:tc>
          <w:tcPr>
            <w:tcW w:w="5269" w:type="dxa"/>
            <w:shd w:val="clear" w:color="auto" w:fill="auto"/>
          </w:tcPr>
          <w:p w14:paraId="1B6ECC9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04AC5BD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78515FEB" w14:textId="77777777" w:rsidTr="005E538C">
        <w:tc>
          <w:tcPr>
            <w:tcW w:w="4649" w:type="dxa"/>
            <w:gridSpan w:val="2"/>
            <w:shd w:val="clear" w:color="auto" w:fill="auto"/>
          </w:tcPr>
          <w:p w14:paraId="6D478EF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Фамилия, инициалы лица, предоставляющего сведения:</w:t>
            </w:r>
          </w:p>
        </w:tc>
        <w:tc>
          <w:tcPr>
            <w:tcW w:w="5269" w:type="dxa"/>
            <w:shd w:val="clear" w:color="auto" w:fill="auto"/>
          </w:tcPr>
          <w:p w14:paraId="6D44828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bl>
    <w:p w14:paraId="64D9AE95" w14:textId="77777777" w:rsidR="005E538C" w:rsidRPr="005E538C" w:rsidRDefault="005E538C" w:rsidP="005E538C">
      <w:pPr>
        <w:jc w:val="right"/>
        <w:rPr>
          <w:rFonts w:ascii="Times New Roman" w:hAnsi="Times New Roman" w:cs="Times New Roman"/>
          <w:b/>
          <w:sz w:val="20"/>
          <w:szCs w:val="20"/>
        </w:rPr>
      </w:pPr>
    </w:p>
    <w:p w14:paraId="0E0B7FD8" w14:textId="77777777" w:rsidR="005E538C" w:rsidRPr="005E538C" w:rsidRDefault="005E538C" w:rsidP="005E538C">
      <w:pPr>
        <w:rPr>
          <w:rFonts w:ascii="Times New Roman" w:hAnsi="Times New Roman" w:cs="Times New Roman"/>
          <w:b/>
          <w:sz w:val="20"/>
          <w:szCs w:val="20"/>
        </w:rPr>
      </w:pPr>
    </w:p>
    <w:p w14:paraId="6A3442A7"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3 к Приложению №31</w:t>
      </w:r>
      <w:r w:rsidRPr="005E538C">
        <w:rPr>
          <w:rFonts w:ascii="Times New Roman" w:hAnsi="Times New Roman" w:cs="Times New Roman"/>
        </w:rPr>
        <w:t xml:space="preserve"> </w:t>
      </w:r>
      <w:r w:rsidRPr="005E538C">
        <w:rPr>
          <w:rFonts w:ascii="Times New Roman" w:hAnsi="Times New Roman" w:cs="Times New Roman"/>
          <w:b/>
          <w:sz w:val="20"/>
          <w:szCs w:val="20"/>
        </w:rPr>
        <w:t xml:space="preserve">к Порядку оказания услуг </w:t>
      </w:r>
    </w:p>
    <w:p w14:paraId="71EE01EB"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52CC7ADF" w14:textId="77777777" w:rsidR="005E538C" w:rsidRPr="005E538C" w:rsidRDefault="005E538C" w:rsidP="005E538C">
      <w:pPr>
        <w:jc w:val="right"/>
        <w:rPr>
          <w:rFonts w:ascii="Times New Roman" w:hAnsi="Times New Roman" w:cs="Times New Roman"/>
          <w:b/>
          <w:sz w:val="20"/>
          <w:szCs w:val="20"/>
        </w:rPr>
      </w:pPr>
    </w:p>
    <w:p w14:paraId="0992A97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 РОССИЙСКОМ ПУБЛИЧНОМ ДОЛЖНОСТНОМ ЛИЦЕ (РПДЛ):</w:t>
      </w:r>
    </w:p>
    <w:p w14:paraId="5A7ADAC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5E538C" w:rsidRPr="005E538C" w14:paraId="0FC3D030" w14:textId="77777777" w:rsidTr="005E538C">
        <w:tc>
          <w:tcPr>
            <w:tcW w:w="546" w:type="dxa"/>
            <w:vMerge w:val="restart"/>
            <w:shd w:val="clear" w:color="auto" w:fill="auto"/>
          </w:tcPr>
          <w:p w14:paraId="362884EC"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w:t>
            </w:r>
          </w:p>
        </w:tc>
        <w:tc>
          <w:tcPr>
            <w:tcW w:w="9372" w:type="dxa"/>
            <w:gridSpan w:val="2"/>
            <w:shd w:val="clear" w:color="auto" w:fill="auto"/>
          </w:tcPr>
          <w:p w14:paraId="4B80302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Информация о лице, предоставляющем сведения:</w:t>
            </w:r>
          </w:p>
        </w:tc>
      </w:tr>
      <w:tr w:rsidR="005E538C" w:rsidRPr="005E538C" w14:paraId="144C3164" w14:textId="77777777" w:rsidTr="005E538C">
        <w:tc>
          <w:tcPr>
            <w:tcW w:w="546" w:type="dxa"/>
            <w:vMerge/>
            <w:shd w:val="clear" w:color="auto" w:fill="auto"/>
          </w:tcPr>
          <w:p w14:paraId="6616859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091109D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269" w:type="dxa"/>
            <w:shd w:val="clear" w:color="auto" w:fill="auto"/>
          </w:tcPr>
          <w:p w14:paraId="6DB3583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7CCFECA7" w14:textId="77777777" w:rsidTr="005E538C">
        <w:tc>
          <w:tcPr>
            <w:tcW w:w="546" w:type="dxa"/>
            <w:vMerge/>
            <w:shd w:val="clear" w:color="auto" w:fill="auto"/>
          </w:tcPr>
          <w:p w14:paraId="4A0F831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02531A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269" w:type="dxa"/>
            <w:shd w:val="clear" w:color="auto" w:fill="auto"/>
          </w:tcPr>
          <w:p w14:paraId="3DEE5F6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92423BD" w14:textId="77777777" w:rsidTr="005E538C">
        <w:tc>
          <w:tcPr>
            <w:tcW w:w="546" w:type="dxa"/>
            <w:vMerge/>
            <w:shd w:val="clear" w:color="auto" w:fill="auto"/>
          </w:tcPr>
          <w:p w14:paraId="4FB6BFD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30EBBBE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269" w:type="dxa"/>
            <w:shd w:val="clear" w:color="auto" w:fill="auto"/>
          </w:tcPr>
          <w:p w14:paraId="5E95853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6626878" w14:textId="77777777" w:rsidTr="005E538C">
        <w:tc>
          <w:tcPr>
            <w:tcW w:w="546" w:type="dxa"/>
            <w:vMerge w:val="restart"/>
            <w:shd w:val="clear" w:color="auto" w:fill="auto"/>
          </w:tcPr>
          <w:p w14:paraId="6A7BC93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1.1.</w:t>
            </w:r>
          </w:p>
        </w:tc>
        <w:tc>
          <w:tcPr>
            <w:tcW w:w="4103" w:type="dxa"/>
            <w:vMerge w:val="restart"/>
            <w:shd w:val="clear" w:color="auto" w:fill="auto"/>
          </w:tcPr>
          <w:p w14:paraId="29E2849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заявителем / клиентом НО «Гарантийный фонд–мкк Хакасии»</w:t>
            </w:r>
          </w:p>
        </w:tc>
        <w:tc>
          <w:tcPr>
            <w:tcW w:w="5269" w:type="dxa"/>
            <w:shd w:val="clear" w:color="auto" w:fill="auto"/>
          </w:tcPr>
          <w:p w14:paraId="72047CC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Заявителем / клиентом НО «Гарантийный фонд–мкк Хакасии» является юридическое лицо, в котором я:</w:t>
            </w:r>
          </w:p>
          <w:p w14:paraId="3132B5EE"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участником</w:t>
            </w:r>
          </w:p>
          <w:p w14:paraId="017A3FC2"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занимаю должность единоличного исполнительного органа</w:t>
            </w:r>
          </w:p>
          <w:p w14:paraId="49ECB637"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вхожу в состав иного органа управления: ___________________________________________</w:t>
            </w:r>
          </w:p>
          <w:p w14:paraId="1917336D"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w:t>
            </w:r>
          </w:p>
          <w:p w14:paraId="2A1C9A9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686E7DB" w14:textId="77777777" w:rsidTr="005E538C">
        <w:tc>
          <w:tcPr>
            <w:tcW w:w="546" w:type="dxa"/>
            <w:vMerge/>
            <w:shd w:val="clear" w:color="auto" w:fill="auto"/>
          </w:tcPr>
          <w:p w14:paraId="284E9B7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6AAFC05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73735AD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юридического лица:</w:t>
            </w:r>
          </w:p>
          <w:p w14:paraId="2B71E17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4AE49FE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3FD62CF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77C78FE" w14:textId="77777777" w:rsidTr="005E538C">
        <w:tc>
          <w:tcPr>
            <w:tcW w:w="546" w:type="dxa"/>
            <w:vMerge/>
            <w:shd w:val="clear" w:color="auto" w:fill="auto"/>
          </w:tcPr>
          <w:p w14:paraId="507968E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5CBAC73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0479DD5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 юридического лица:</w:t>
            </w:r>
          </w:p>
          <w:p w14:paraId="522CB08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0998B4B" w14:textId="77777777" w:rsidTr="005E538C">
        <w:tc>
          <w:tcPr>
            <w:tcW w:w="546" w:type="dxa"/>
            <w:shd w:val="clear" w:color="auto" w:fill="auto"/>
          </w:tcPr>
          <w:p w14:paraId="1D3A753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2.</w:t>
            </w:r>
          </w:p>
        </w:tc>
        <w:tc>
          <w:tcPr>
            <w:tcW w:w="9372" w:type="dxa"/>
            <w:gridSpan w:val="2"/>
            <w:shd w:val="clear" w:color="auto" w:fill="auto"/>
          </w:tcPr>
          <w:p w14:paraId="66AFFA7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являюсь РПДЛ:</w:t>
            </w:r>
          </w:p>
          <w:p w14:paraId="0827F97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имею отношение к РПДЛ. РПДЛ занимает должность:</w:t>
            </w:r>
          </w:p>
        </w:tc>
      </w:tr>
      <w:tr w:rsidR="005E538C" w:rsidRPr="005E538C" w14:paraId="6FD7944C" w14:textId="77777777" w:rsidTr="005E538C">
        <w:tc>
          <w:tcPr>
            <w:tcW w:w="546" w:type="dxa"/>
            <w:shd w:val="clear" w:color="auto" w:fill="auto"/>
          </w:tcPr>
          <w:p w14:paraId="1D817FE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0C14C1F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Президент Российской Федерации;</w:t>
            </w:r>
          </w:p>
          <w:p w14:paraId="13613E0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Правительства Российской Федерации;</w:t>
            </w:r>
          </w:p>
          <w:p w14:paraId="1494DA2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Первый заместитель Председателя Правительства Российской Федерации;</w:t>
            </w:r>
          </w:p>
          <w:p w14:paraId="2D8229A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7584CA3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Правительства Российской Федерации;</w:t>
            </w:r>
          </w:p>
          <w:p w14:paraId="024D85D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7313743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Министр Российской Федерации - полномочный представитель Президента Российской Федерации в федеральном округе;</w:t>
            </w:r>
          </w:p>
          <w:p w14:paraId="4C5E8B9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Министр Российской Федерации - Руководитель Аппарата Правительства Российской Федерации; </w:t>
            </w:r>
          </w:p>
          <w:p w14:paraId="621F264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Федеральный министр;</w:t>
            </w:r>
          </w:p>
          <w:p w14:paraId="600D6C7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Чрезвычайный и Полномочный Посол Российской Федерации (в иностранном государстве);</w:t>
            </w:r>
          </w:p>
          <w:p w14:paraId="7E0784F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185199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Совета Федерации Федерального Собрания;</w:t>
            </w:r>
          </w:p>
          <w:p w14:paraId="6A33036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Первый заместитель, заместитель Председателя Совета Федерации Федерального Собрания;</w:t>
            </w:r>
          </w:p>
          <w:p w14:paraId="4217636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заместитель председателя комитета (комиссии) Совета Федерации Федерального Собрания;</w:t>
            </w:r>
          </w:p>
          <w:p w14:paraId="164E81C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Член комитета (комиссии) Совета Федерации Федерального Собрания;</w:t>
            </w:r>
          </w:p>
          <w:p w14:paraId="5CD56AB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Государственной Думы Федерального Собрания;</w:t>
            </w:r>
          </w:p>
          <w:p w14:paraId="026BA38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Первый заместитель, заместитель Председателя Государственной Думы Федерального Собрания;</w:t>
            </w:r>
          </w:p>
          <w:p w14:paraId="766D62F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D7A46F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подкомитета комитета Государственной Думы Федерального Собрания;</w:t>
            </w:r>
          </w:p>
          <w:p w14:paraId="370078B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Член комитета (комиссии) Государственной Думы Федерального Собрания;</w:t>
            </w:r>
          </w:p>
          <w:p w14:paraId="28241DA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Конституционного Суда Российской Федерации;</w:t>
            </w:r>
          </w:p>
          <w:p w14:paraId="0C91B42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Конституционного Суда Российской Федерации;</w:t>
            </w:r>
          </w:p>
          <w:p w14:paraId="4CBA2AD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Судья Конституционного Суда Российской Федерации;</w:t>
            </w:r>
          </w:p>
          <w:p w14:paraId="1D0B5E8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Верховного Суда Российской Федерации;</w:t>
            </w:r>
          </w:p>
          <w:p w14:paraId="5836B07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Первый заместитель, заместитель Председателя Верховного Суда Российской Федерации;</w:t>
            </w:r>
          </w:p>
          <w:p w14:paraId="451BD6D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Судья Верховного Суда Российской Федерации;</w:t>
            </w:r>
          </w:p>
          <w:p w14:paraId="580EA0C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Генеральный прокурор Российской Федерации;</w:t>
            </w:r>
          </w:p>
          <w:p w14:paraId="443A802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Следственного комитета Российской Федерации;</w:t>
            </w:r>
          </w:p>
          <w:p w14:paraId="1353492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Секретарь Совета Безопасности Российской Федерации;</w:t>
            </w:r>
          </w:p>
          <w:p w14:paraId="7D2A806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Уполномоченный по правам человека;</w:t>
            </w:r>
          </w:p>
          <w:p w14:paraId="628E1AA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Уполномоченный при Президенте Российской Федерации по защите прав предпринимателей;</w:t>
            </w:r>
          </w:p>
          <w:p w14:paraId="00A1947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Руководитель высшего государственного органа исполнительной власти субъекта Российской Федерации;</w:t>
            </w:r>
          </w:p>
          <w:p w14:paraId="51C8A51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Счетной палаты;</w:t>
            </w:r>
          </w:p>
          <w:p w14:paraId="19724EB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Счетной палаты;</w:t>
            </w:r>
          </w:p>
          <w:p w14:paraId="5143260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Аудитор Счетной палаты;</w:t>
            </w:r>
          </w:p>
          <w:p w14:paraId="181719C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Центрального банка Российской Федерации;</w:t>
            </w:r>
          </w:p>
          <w:p w14:paraId="4944164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Центральной избирательной комиссии Российской Федерации;</w:t>
            </w:r>
          </w:p>
          <w:p w14:paraId="54182DE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Центральной избирательной комиссии Российской Федерации;</w:t>
            </w:r>
          </w:p>
          <w:p w14:paraId="3EA533D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Секретарь Центральной избирательной комиссии Российской Федерации;</w:t>
            </w:r>
          </w:p>
          <w:p w14:paraId="62C342F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Член Центральной избирательной комиссии Российской Федерации (замещающий должность на постоянной основе);</w:t>
            </w:r>
          </w:p>
          <w:p w14:paraId="77EC882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Председатель федерального суда;</w:t>
            </w:r>
          </w:p>
          <w:p w14:paraId="482FD6C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Заместитель Председателя федерального суда;</w:t>
            </w:r>
          </w:p>
          <w:p w14:paraId="6E50248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Судья федерального суда;</w:t>
            </w:r>
          </w:p>
          <w:p w14:paraId="13972A4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Генеральный директор Судебного департамента при Верховном Суде Российской Федерации;</w:t>
            </w:r>
          </w:p>
          <w:p w14:paraId="293D1BB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Другое</w:t>
            </w:r>
          </w:p>
          <w:p w14:paraId="285C167D" w14:textId="77777777" w:rsidR="005E538C" w:rsidRPr="005E538C" w:rsidRDefault="005E538C" w:rsidP="005E538C">
            <w:pPr>
              <w:widowControl w:val="0"/>
              <w:suppressAutoHyphens/>
              <w:overflowPunct w:val="0"/>
              <w:autoSpaceDE w:val="0"/>
              <w:autoSpaceDN w:val="0"/>
              <w:adjustRightInd w:val="0"/>
              <w:ind w:firstLine="540"/>
              <w:jc w:val="both"/>
              <w:textAlignment w:val="baseline"/>
              <w:rPr>
                <w:rFonts w:ascii="Times New Roman" w:hAnsi="Times New Roman" w:cs="Times New Roman"/>
                <w:sz w:val="20"/>
                <w:szCs w:val="20"/>
              </w:rPr>
            </w:pPr>
          </w:p>
        </w:tc>
      </w:tr>
      <w:tr w:rsidR="005E538C" w:rsidRPr="005E538C" w14:paraId="7C597EAF" w14:textId="77777777" w:rsidTr="005E538C">
        <w:tc>
          <w:tcPr>
            <w:tcW w:w="546" w:type="dxa"/>
            <w:vMerge w:val="restart"/>
            <w:shd w:val="clear" w:color="auto" w:fill="auto"/>
          </w:tcPr>
          <w:p w14:paraId="3C610E1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3.</w:t>
            </w:r>
          </w:p>
        </w:tc>
        <w:tc>
          <w:tcPr>
            <w:tcW w:w="9372" w:type="dxa"/>
            <w:gridSpan w:val="2"/>
            <w:shd w:val="clear" w:color="auto" w:fill="auto"/>
          </w:tcPr>
          <w:p w14:paraId="7267349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Отношение лица, предоставляющего сведения, к РПДЛ:</w:t>
            </w:r>
          </w:p>
        </w:tc>
      </w:tr>
      <w:tr w:rsidR="005E538C" w:rsidRPr="005E538C" w14:paraId="57769F4F" w14:textId="77777777" w:rsidTr="005E538C">
        <w:tc>
          <w:tcPr>
            <w:tcW w:w="546" w:type="dxa"/>
            <w:vMerge/>
            <w:shd w:val="clear" w:color="auto" w:fill="auto"/>
          </w:tcPr>
          <w:p w14:paraId="105E0D4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9372" w:type="dxa"/>
            <w:gridSpan w:val="2"/>
            <w:shd w:val="clear" w:color="auto" w:fill="auto"/>
          </w:tcPr>
          <w:p w14:paraId="032FAFC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b/>
                <w:sz w:val="20"/>
                <w:szCs w:val="20"/>
              </w:rPr>
              <w:t>Я имею отношение к РПДЛ и являюсь для него:</w:t>
            </w:r>
          </w:p>
        </w:tc>
      </w:tr>
      <w:tr w:rsidR="005E538C" w:rsidRPr="005E538C" w14:paraId="5F5048F2" w14:textId="77777777" w:rsidTr="005E538C">
        <w:tc>
          <w:tcPr>
            <w:tcW w:w="546" w:type="dxa"/>
            <w:vMerge/>
            <w:shd w:val="clear" w:color="auto" w:fill="auto"/>
          </w:tcPr>
          <w:p w14:paraId="7CCA80E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7FBF06C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супругом/супругой</w:t>
            </w:r>
          </w:p>
          <w:p w14:paraId="5E743F2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отцом/матерью</w:t>
            </w:r>
          </w:p>
          <w:p w14:paraId="2CA6EDC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отчимом/мачехой</w:t>
            </w:r>
          </w:p>
          <w:p w14:paraId="1AFC600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сыном/дочерью</w:t>
            </w:r>
          </w:p>
          <w:p w14:paraId="5EFDC97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пасынком/падчерицей </w:t>
            </w:r>
          </w:p>
          <w:p w14:paraId="4927701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дедушкой/бабушкой</w:t>
            </w:r>
          </w:p>
          <w:p w14:paraId="090303B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внуком/внучкой</w:t>
            </w:r>
          </w:p>
        </w:tc>
        <w:tc>
          <w:tcPr>
            <w:tcW w:w="5269" w:type="dxa"/>
            <w:shd w:val="clear" w:color="auto" w:fill="auto"/>
          </w:tcPr>
          <w:p w14:paraId="53B308A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братом/сестрой</w:t>
            </w:r>
            <w:r w:rsidRPr="005E538C">
              <w:rPr>
                <w:rFonts w:ascii="Times New Roman" w:hAnsi="Times New Roman" w:cs="Times New Roman"/>
                <w:sz w:val="20"/>
                <w:szCs w:val="20"/>
                <w:vertAlign w:val="superscript"/>
              </w:rPr>
              <w:footnoteReference w:id="14"/>
            </w:r>
          </w:p>
          <w:p w14:paraId="1660DCB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усыновителем/усыновленным</w:t>
            </w:r>
          </w:p>
          <w:p w14:paraId="1CFF583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партнером по бизнесу</w:t>
            </w:r>
          </w:p>
          <w:p w14:paraId="0AE79DE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личным советником/консультантом</w:t>
            </w:r>
          </w:p>
          <w:p w14:paraId="72A2818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лицом, которое получает значительную материальную выгоду ввиду отношений с РПДЛ</w:t>
            </w:r>
          </w:p>
        </w:tc>
      </w:tr>
      <w:tr w:rsidR="005E538C" w:rsidRPr="005E538C" w14:paraId="03A5FA86" w14:textId="77777777" w:rsidTr="005E538C">
        <w:tc>
          <w:tcPr>
            <w:tcW w:w="546" w:type="dxa"/>
            <w:shd w:val="clear" w:color="auto" w:fill="auto"/>
          </w:tcPr>
          <w:p w14:paraId="260B669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w:t>
            </w:r>
          </w:p>
        </w:tc>
        <w:tc>
          <w:tcPr>
            <w:tcW w:w="9372" w:type="dxa"/>
            <w:gridSpan w:val="2"/>
            <w:shd w:val="clear" w:color="auto" w:fill="auto"/>
          </w:tcPr>
          <w:p w14:paraId="1E6AD62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об РПДЛ:</w:t>
            </w:r>
          </w:p>
        </w:tc>
      </w:tr>
      <w:tr w:rsidR="005E538C" w:rsidRPr="005E538C" w14:paraId="2A5F6BBF" w14:textId="77777777" w:rsidTr="005E538C">
        <w:tc>
          <w:tcPr>
            <w:tcW w:w="546" w:type="dxa"/>
            <w:vMerge w:val="restart"/>
            <w:shd w:val="clear" w:color="auto" w:fill="auto"/>
          </w:tcPr>
          <w:p w14:paraId="1188992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4.1.</w:t>
            </w:r>
          </w:p>
        </w:tc>
        <w:tc>
          <w:tcPr>
            <w:tcW w:w="4103" w:type="dxa"/>
            <w:shd w:val="clear" w:color="auto" w:fill="auto"/>
          </w:tcPr>
          <w:p w14:paraId="406963E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269" w:type="dxa"/>
            <w:shd w:val="clear" w:color="auto" w:fill="auto"/>
          </w:tcPr>
          <w:p w14:paraId="2629BDB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1DEB62B0" w14:textId="77777777" w:rsidTr="005E538C">
        <w:tc>
          <w:tcPr>
            <w:tcW w:w="546" w:type="dxa"/>
            <w:vMerge/>
            <w:shd w:val="clear" w:color="auto" w:fill="auto"/>
          </w:tcPr>
          <w:p w14:paraId="29B5518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C06A64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269" w:type="dxa"/>
            <w:shd w:val="clear" w:color="auto" w:fill="auto"/>
          </w:tcPr>
          <w:p w14:paraId="1624D42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0A973203" w14:textId="77777777" w:rsidTr="005E538C">
        <w:tc>
          <w:tcPr>
            <w:tcW w:w="546" w:type="dxa"/>
            <w:vMerge/>
            <w:shd w:val="clear" w:color="auto" w:fill="auto"/>
          </w:tcPr>
          <w:p w14:paraId="6A35CC3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CE7F80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269" w:type="dxa"/>
            <w:shd w:val="clear" w:color="auto" w:fill="auto"/>
          </w:tcPr>
          <w:p w14:paraId="5A22F829"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r>
      <w:tr w:rsidR="005E538C" w:rsidRPr="005E538C" w14:paraId="5205BC7F" w14:textId="77777777" w:rsidTr="005E538C">
        <w:tc>
          <w:tcPr>
            <w:tcW w:w="546" w:type="dxa"/>
            <w:shd w:val="clear" w:color="auto" w:fill="auto"/>
          </w:tcPr>
          <w:p w14:paraId="65664CE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4.2.</w:t>
            </w:r>
          </w:p>
        </w:tc>
        <w:tc>
          <w:tcPr>
            <w:tcW w:w="4103" w:type="dxa"/>
            <w:shd w:val="clear" w:color="auto" w:fill="auto"/>
          </w:tcPr>
          <w:p w14:paraId="20A0C2B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органа</w:t>
            </w:r>
          </w:p>
        </w:tc>
        <w:tc>
          <w:tcPr>
            <w:tcW w:w="5269" w:type="dxa"/>
            <w:shd w:val="clear" w:color="auto" w:fill="auto"/>
          </w:tcPr>
          <w:p w14:paraId="5259971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1B16F11" w14:textId="77777777" w:rsidTr="005E538C">
        <w:tc>
          <w:tcPr>
            <w:tcW w:w="546" w:type="dxa"/>
            <w:shd w:val="clear" w:color="auto" w:fill="auto"/>
          </w:tcPr>
          <w:p w14:paraId="411D32F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4.3.</w:t>
            </w:r>
          </w:p>
        </w:tc>
        <w:tc>
          <w:tcPr>
            <w:tcW w:w="4103" w:type="dxa"/>
            <w:shd w:val="clear" w:color="auto" w:fill="auto"/>
          </w:tcPr>
          <w:p w14:paraId="183A38D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Должность РПДЛ</w:t>
            </w:r>
          </w:p>
        </w:tc>
        <w:tc>
          <w:tcPr>
            <w:tcW w:w="5269" w:type="dxa"/>
            <w:shd w:val="clear" w:color="auto" w:fill="auto"/>
          </w:tcPr>
          <w:p w14:paraId="0CA2EED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E57F016" w14:textId="77777777" w:rsidTr="005E538C">
        <w:tc>
          <w:tcPr>
            <w:tcW w:w="546" w:type="dxa"/>
            <w:shd w:val="clear" w:color="auto" w:fill="auto"/>
          </w:tcPr>
          <w:p w14:paraId="6EFECB8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4.4.</w:t>
            </w:r>
          </w:p>
        </w:tc>
        <w:tc>
          <w:tcPr>
            <w:tcW w:w="9372" w:type="dxa"/>
            <w:gridSpan w:val="2"/>
            <w:shd w:val="clear" w:color="auto" w:fill="auto"/>
          </w:tcPr>
          <w:p w14:paraId="3FD2A02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Основные источники дохода РПДЛ:</w:t>
            </w:r>
          </w:p>
        </w:tc>
      </w:tr>
      <w:tr w:rsidR="005E538C" w:rsidRPr="005E538C" w14:paraId="7F21662A" w14:textId="77777777" w:rsidTr="005E538C">
        <w:tc>
          <w:tcPr>
            <w:tcW w:w="546" w:type="dxa"/>
            <w:shd w:val="clear" w:color="auto" w:fill="auto"/>
          </w:tcPr>
          <w:p w14:paraId="5EA23AA1"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0B02D00"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Заработная плата</w:t>
            </w:r>
          </w:p>
          <w:p w14:paraId="51BB0BCD"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Пенсия</w:t>
            </w:r>
          </w:p>
          <w:p w14:paraId="0FC09729"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предпринимательской деятельности</w:t>
            </w:r>
          </w:p>
          <w:p w14:paraId="6A73B1A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Наследство</w:t>
            </w:r>
          </w:p>
        </w:tc>
        <w:tc>
          <w:tcPr>
            <w:tcW w:w="5269" w:type="dxa"/>
            <w:shd w:val="clear" w:color="auto" w:fill="auto"/>
          </w:tcPr>
          <w:p w14:paraId="7372F828"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Процентный доход по вкладам (ценным бумагам)</w:t>
            </w:r>
          </w:p>
          <w:p w14:paraId="1CA701FB"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Кредиты/займы</w:t>
            </w:r>
          </w:p>
          <w:p w14:paraId="4E03BFF1"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Личные сбережения</w:t>
            </w:r>
          </w:p>
          <w:p w14:paraId="00E75E8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Прочие доходы: ______________________________</w:t>
            </w:r>
          </w:p>
          <w:p w14:paraId="472198E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6EF3196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3F1BCC8" w14:textId="77777777" w:rsidTr="005E538C">
        <w:tc>
          <w:tcPr>
            <w:tcW w:w="9918" w:type="dxa"/>
            <w:gridSpan w:val="3"/>
            <w:shd w:val="clear" w:color="auto" w:fill="auto"/>
          </w:tcPr>
          <w:p w14:paraId="3F5967D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Я подтверждаю, что вся информация, предоставленная мной, соответствует действительности, является полной и точной.</w:t>
            </w:r>
          </w:p>
        </w:tc>
      </w:tr>
      <w:tr w:rsidR="005E538C" w:rsidRPr="005E538C" w14:paraId="384D74A7" w14:textId="77777777" w:rsidTr="005E538C">
        <w:tc>
          <w:tcPr>
            <w:tcW w:w="4649" w:type="dxa"/>
            <w:gridSpan w:val="2"/>
            <w:shd w:val="clear" w:color="auto" w:fill="auto"/>
          </w:tcPr>
          <w:p w14:paraId="4BE4336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Дата предоставления сведений:</w:t>
            </w:r>
          </w:p>
        </w:tc>
        <w:tc>
          <w:tcPr>
            <w:tcW w:w="5269" w:type="dxa"/>
            <w:shd w:val="clear" w:color="auto" w:fill="auto"/>
          </w:tcPr>
          <w:p w14:paraId="0C94BBB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 201__ г.</w:t>
            </w:r>
          </w:p>
          <w:p w14:paraId="40F2A91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5DA5545E" w14:textId="77777777" w:rsidTr="005E538C">
        <w:tc>
          <w:tcPr>
            <w:tcW w:w="4649" w:type="dxa"/>
            <w:gridSpan w:val="2"/>
            <w:shd w:val="clear" w:color="auto" w:fill="auto"/>
          </w:tcPr>
          <w:p w14:paraId="0E81055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Подпись лица, предоставляющего сведения:</w:t>
            </w:r>
          </w:p>
        </w:tc>
        <w:tc>
          <w:tcPr>
            <w:tcW w:w="5269" w:type="dxa"/>
            <w:shd w:val="clear" w:color="auto" w:fill="auto"/>
          </w:tcPr>
          <w:p w14:paraId="06B65F7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1D799DB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3845AA4" w14:textId="77777777" w:rsidTr="005E538C">
        <w:tc>
          <w:tcPr>
            <w:tcW w:w="4649" w:type="dxa"/>
            <w:gridSpan w:val="2"/>
            <w:shd w:val="clear" w:color="auto" w:fill="auto"/>
          </w:tcPr>
          <w:p w14:paraId="2AA28BE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Фамилия, инициалы лица, предоставляющего сведения:</w:t>
            </w:r>
          </w:p>
        </w:tc>
        <w:tc>
          <w:tcPr>
            <w:tcW w:w="5269" w:type="dxa"/>
            <w:shd w:val="clear" w:color="auto" w:fill="auto"/>
          </w:tcPr>
          <w:p w14:paraId="38DD795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bl>
    <w:p w14:paraId="2796183A" w14:textId="77777777" w:rsidR="005E538C" w:rsidRPr="005E538C" w:rsidRDefault="005E538C" w:rsidP="005E538C">
      <w:pPr>
        <w:jc w:val="right"/>
        <w:rPr>
          <w:rFonts w:ascii="Times New Roman" w:hAnsi="Times New Roman" w:cs="Times New Roman"/>
          <w:b/>
          <w:sz w:val="20"/>
          <w:szCs w:val="20"/>
        </w:rPr>
      </w:pPr>
    </w:p>
    <w:p w14:paraId="442C29F5" w14:textId="77777777" w:rsidR="005E538C" w:rsidRPr="005E538C" w:rsidRDefault="005E538C" w:rsidP="005E538C">
      <w:pPr>
        <w:jc w:val="right"/>
        <w:rPr>
          <w:rFonts w:ascii="Times New Roman" w:hAnsi="Times New Roman" w:cs="Times New Roman"/>
          <w:b/>
          <w:sz w:val="20"/>
          <w:szCs w:val="20"/>
        </w:rPr>
      </w:pPr>
    </w:p>
    <w:p w14:paraId="6D528161" w14:textId="77777777" w:rsidR="005E538C" w:rsidRPr="005E538C" w:rsidRDefault="005E538C" w:rsidP="005E538C">
      <w:pPr>
        <w:jc w:val="right"/>
        <w:rPr>
          <w:rFonts w:ascii="Times New Roman" w:hAnsi="Times New Roman" w:cs="Times New Roman"/>
          <w:b/>
          <w:sz w:val="20"/>
          <w:szCs w:val="20"/>
        </w:rPr>
      </w:pPr>
    </w:p>
    <w:p w14:paraId="113A5D3A" w14:textId="77777777" w:rsidR="005E538C" w:rsidRPr="005E538C" w:rsidRDefault="005E538C" w:rsidP="005E538C">
      <w:pPr>
        <w:jc w:val="right"/>
        <w:rPr>
          <w:rFonts w:ascii="Times New Roman" w:hAnsi="Times New Roman" w:cs="Times New Roman"/>
          <w:b/>
          <w:sz w:val="20"/>
          <w:szCs w:val="20"/>
        </w:rPr>
      </w:pPr>
    </w:p>
    <w:p w14:paraId="07173EA2" w14:textId="77777777" w:rsidR="005E538C" w:rsidRPr="005E538C" w:rsidRDefault="005E538C" w:rsidP="005E538C">
      <w:pPr>
        <w:jc w:val="right"/>
        <w:rPr>
          <w:rFonts w:ascii="Times New Roman" w:hAnsi="Times New Roman" w:cs="Times New Roman"/>
          <w:b/>
          <w:sz w:val="20"/>
          <w:szCs w:val="20"/>
        </w:rPr>
      </w:pPr>
    </w:p>
    <w:p w14:paraId="21CA880C" w14:textId="77777777" w:rsidR="005E538C" w:rsidRPr="005E538C" w:rsidRDefault="005E538C" w:rsidP="005E538C">
      <w:pPr>
        <w:jc w:val="right"/>
        <w:rPr>
          <w:rFonts w:ascii="Times New Roman" w:hAnsi="Times New Roman" w:cs="Times New Roman"/>
          <w:b/>
          <w:sz w:val="20"/>
          <w:szCs w:val="20"/>
        </w:rPr>
      </w:pPr>
    </w:p>
    <w:p w14:paraId="71D1FADD" w14:textId="77777777" w:rsidR="005E538C" w:rsidRPr="005E538C" w:rsidRDefault="005E538C" w:rsidP="005E538C">
      <w:pPr>
        <w:jc w:val="right"/>
        <w:rPr>
          <w:rFonts w:ascii="Times New Roman" w:hAnsi="Times New Roman" w:cs="Times New Roman"/>
          <w:b/>
          <w:sz w:val="20"/>
          <w:szCs w:val="20"/>
        </w:rPr>
      </w:pPr>
    </w:p>
    <w:p w14:paraId="1F91ED91" w14:textId="77777777" w:rsidR="005E538C" w:rsidRPr="005E538C" w:rsidRDefault="005E538C" w:rsidP="005E538C">
      <w:pPr>
        <w:jc w:val="right"/>
        <w:rPr>
          <w:rFonts w:ascii="Times New Roman" w:hAnsi="Times New Roman" w:cs="Times New Roman"/>
          <w:b/>
          <w:sz w:val="20"/>
          <w:szCs w:val="20"/>
        </w:rPr>
      </w:pPr>
    </w:p>
    <w:p w14:paraId="3C53A220" w14:textId="77777777" w:rsidR="005E538C" w:rsidRPr="005E538C" w:rsidRDefault="005E538C" w:rsidP="005E538C">
      <w:pPr>
        <w:jc w:val="right"/>
        <w:rPr>
          <w:rFonts w:ascii="Times New Roman" w:hAnsi="Times New Roman" w:cs="Times New Roman"/>
          <w:b/>
          <w:sz w:val="20"/>
          <w:szCs w:val="20"/>
        </w:rPr>
      </w:pPr>
    </w:p>
    <w:p w14:paraId="6F7F8648" w14:textId="77777777" w:rsidR="005E538C" w:rsidRPr="005E538C" w:rsidRDefault="005E538C" w:rsidP="005E538C">
      <w:pPr>
        <w:jc w:val="right"/>
        <w:rPr>
          <w:rFonts w:ascii="Times New Roman" w:hAnsi="Times New Roman" w:cs="Times New Roman"/>
          <w:b/>
          <w:sz w:val="20"/>
          <w:szCs w:val="20"/>
        </w:rPr>
      </w:pPr>
    </w:p>
    <w:p w14:paraId="0A4F5E23" w14:textId="77777777" w:rsidR="005E538C" w:rsidRPr="005E538C" w:rsidRDefault="005E538C" w:rsidP="005E538C">
      <w:pPr>
        <w:jc w:val="right"/>
        <w:rPr>
          <w:rFonts w:ascii="Times New Roman" w:hAnsi="Times New Roman" w:cs="Times New Roman"/>
          <w:b/>
          <w:sz w:val="20"/>
          <w:szCs w:val="20"/>
        </w:rPr>
      </w:pPr>
    </w:p>
    <w:p w14:paraId="21DB206F" w14:textId="77777777" w:rsidR="005E538C" w:rsidRPr="005E538C" w:rsidRDefault="005E538C" w:rsidP="005E538C">
      <w:pPr>
        <w:jc w:val="right"/>
        <w:rPr>
          <w:rFonts w:ascii="Times New Roman" w:hAnsi="Times New Roman" w:cs="Times New Roman"/>
          <w:b/>
          <w:sz w:val="26"/>
          <w:szCs w:val="26"/>
        </w:rPr>
      </w:pPr>
    </w:p>
    <w:p w14:paraId="6E78133F" w14:textId="77777777" w:rsidR="005E538C" w:rsidRPr="005E538C" w:rsidRDefault="005E538C" w:rsidP="005E538C">
      <w:pPr>
        <w:jc w:val="right"/>
        <w:rPr>
          <w:rFonts w:ascii="Times New Roman" w:hAnsi="Times New Roman" w:cs="Times New Roman"/>
          <w:b/>
          <w:sz w:val="26"/>
          <w:szCs w:val="26"/>
        </w:rPr>
      </w:pPr>
    </w:p>
    <w:p w14:paraId="0F873853" w14:textId="77777777" w:rsidR="005E538C" w:rsidRPr="005E538C" w:rsidRDefault="005E538C" w:rsidP="005E538C">
      <w:pPr>
        <w:jc w:val="right"/>
        <w:rPr>
          <w:rFonts w:ascii="Times New Roman" w:hAnsi="Times New Roman" w:cs="Times New Roman"/>
          <w:b/>
          <w:sz w:val="26"/>
          <w:szCs w:val="26"/>
        </w:rPr>
      </w:pPr>
    </w:p>
    <w:p w14:paraId="518872F0" w14:textId="77777777" w:rsidR="005E538C" w:rsidRPr="005E538C" w:rsidRDefault="005E538C" w:rsidP="005E538C">
      <w:pPr>
        <w:jc w:val="right"/>
        <w:rPr>
          <w:rFonts w:ascii="Times New Roman" w:hAnsi="Times New Roman" w:cs="Times New Roman"/>
          <w:b/>
          <w:sz w:val="26"/>
          <w:szCs w:val="26"/>
        </w:rPr>
      </w:pPr>
    </w:p>
    <w:p w14:paraId="7AAE3029" w14:textId="77777777" w:rsidR="005E538C" w:rsidRPr="005E538C" w:rsidRDefault="005E538C" w:rsidP="005E538C">
      <w:pPr>
        <w:spacing w:after="200" w:line="276" w:lineRule="auto"/>
        <w:rPr>
          <w:rFonts w:ascii="Times New Roman" w:hAnsi="Times New Roman" w:cs="Times New Roman"/>
          <w:b/>
          <w:sz w:val="26"/>
          <w:szCs w:val="26"/>
        </w:rPr>
      </w:pPr>
      <w:r w:rsidRPr="005E538C">
        <w:rPr>
          <w:rFonts w:ascii="Times New Roman" w:hAnsi="Times New Roman" w:cs="Times New Roman"/>
          <w:b/>
          <w:sz w:val="26"/>
          <w:szCs w:val="26"/>
        </w:rPr>
        <w:br w:type="page"/>
      </w:r>
    </w:p>
    <w:p w14:paraId="077A7FF9"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4 к Приложению №31</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018C164E"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76404D34" w14:textId="77777777" w:rsidR="005E538C" w:rsidRPr="005E538C" w:rsidRDefault="005E538C" w:rsidP="005E538C">
      <w:pPr>
        <w:jc w:val="right"/>
        <w:rPr>
          <w:rFonts w:ascii="Times New Roman" w:hAnsi="Times New Roman" w:cs="Times New Roman"/>
          <w:b/>
          <w:sz w:val="20"/>
          <w:szCs w:val="20"/>
        </w:rPr>
      </w:pPr>
    </w:p>
    <w:p w14:paraId="1BDEBDC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4B2434DE"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958"/>
        <w:gridCol w:w="5416"/>
      </w:tblGrid>
      <w:tr w:rsidR="005E538C" w:rsidRPr="005E538C" w14:paraId="2385F2BA" w14:textId="77777777" w:rsidTr="005E538C">
        <w:tc>
          <w:tcPr>
            <w:tcW w:w="546" w:type="dxa"/>
            <w:vMerge w:val="restart"/>
            <w:shd w:val="clear" w:color="auto" w:fill="auto"/>
          </w:tcPr>
          <w:p w14:paraId="470D08D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w:t>
            </w:r>
          </w:p>
        </w:tc>
        <w:tc>
          <w:tcPr>
            <w:tcW w:w="9372" w:type="dxa"/>
            <w:gridSpan w:val="2"/>
            <w:shd w:val="clear" w:color="auto" w:fill="auto"/>
          </w:tcPr>
          <w:p w14:paraId="5A199C1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Информация о лице, предоставляющем сведения:</w:t>
            </w:r>
          </w:p>
        </w:tc>
      </w:tr>
      <w:tr w:rsidR="005E538C" w:rsidRPr="005E538C" w14:paraId="72F2A394" w14:textId="77777777" w:rsidTr="005E538C">
        <w:tc>
          <w:tcPr>
            <w:tcW w:w="546" w:type="dxa"/>
            <w:vMerge/>
            <w:shd w:val="clear" w:color="auto" w:fill="auto"/>
          </w:tcPr>
          <w:p w14:paraId="64BD914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77B241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Фамилия</w:t>
            </w:r>
          </w:p>
        </w:tc>
        <w:tc>
          <w:tcPr>
            <w:tcW w:w="5269" w:type="dxa"/>
            <w:shd w:val="clear" w:color="auto" w:fill="auto"/>
          </w:tcPr>
          <w:p w14:paraId="2A2545C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1E0EE85" w14:textId="77777777" w:rsidTr="005E538C">
        <w:tc>
          <w:tcPr>
            <w:tcW w:w="546" w:type="dxa"/>
            <w:vMerge/>
            <w:shd w:val="clear" w:color="auto" w:fill="auto"/>
          </w:tcPr>
          <w:p w14:paraId="617A5F1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2EA019E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Имя</w:t>
            </w:r>
          </w:p>
        </w:tc>
        <w:tc>
          <w:tcPr>
            <w:tcW w:w="5269" w:type="dxa"/>
            <w:shd w:val="clear" w:color="auto" w:fill="auto"/>
          </w:tcPr>
          <w:p w14:paraId="4F0F87F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E710DE6" w14:textId="77777777" w:rsidTr="005E538C">
        <w:tc>
          <w:tcPr>
            <w:tcW w:w="546" w:type="dxa"/>
            <w:vMerge/>
            <w:shd w:val="clear" w:color="auto" w:fill="auto"/>
          </w:tcPr>
          <w:p w14:paraId="4D2B369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0DDA034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sz w:val="20"/>
                <w:szCs w:val="20"/>
              </w:rPr>
              <w:t>Отчество (при наличии)</w:t>
            </w:r>
          </w:p>
        </w:tc>
        <w:tc>
          <w:tcPr>
            <w:tcW w:w="5269" w:type="dxa"/>
            <w:shd w:val="clear" w:color="auto" w:fill="auto"/>
          </w:tcPr>
          <w:p w14:paraId="7FBC1B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8FB51CD" w14:textId="77777777" w:rsidTr="005E538C">
        <w:tc>
          <w:tcPr>
            <w:tcW w:w="546" w:type="dxa"/>
            <w:vMerge w:val="restart"/>
            <w:shd w:val="clear" w:color="auto" w:fill="auto"/>
          </w:tcPr>
          <w:p w14:paraId="022F2D2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1.1.</w:t>
            </w:r>
          </w:p>
        </w:tc>
        <w:tc>
          <w:tcPr>
            <w:tcW w:w="4103" w:type="dxa"/>
            <w:vMerge w:val="restart"/>
            <w:shd w:val="clear" w:color="auto" w:fill="auto"/>
          </w:tcPr>
          <w:p w14:paraId="66E45A6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6E145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Заявителем / клиентом НО «Гарантийный фонд–мкк Хакасии» является юридическое лицо, в котором я:</w:t>
            </w:r>
          </w:p>
          <w:p w14:paraId="570E368D"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представителем по доверенности (№, дата, прочие реквизиты): ______________________________</w:t>
            </w:r>
          </w:p>
          <w:p w14:paraId="574F91DE"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229BD8E7"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4FDCD4EF"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занимаю должность единоличного исполнительного органа</w:t>
            </w:r>
          </w:p>
          <w:p w14:paraId="65E1A572"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бенефициарным владельцем</w:t>
            </w:r>
          </w:p>
          <w:p w14:paraId="1C94F157"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выгодоприобретателем</w:t>
            </w:r>
          </w:p>
        </w:tc>
      </w:tr>
      <w:tr w:rsidR="005E538C" w:rsidRPr="005E538C" w14:paraId="0D384F36" w14:textId="77777777" w:rsidTr="005E538C">
        <w:tc>
          <w:tcPr>
            <w:tcW w:w="546" w:type="dxa"/>
            <w:vMerge/>
            <w:shd w:val="clear" w:color="auto" w:fill="auto"/>
          </w:tcPr>
          <w:p w14:paraId="7C7DEBFA"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05D2D31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03F95AE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 юридического лица:</w:t>
            </w:r>
          </w:p>
          <w:p w14:paraId="1020E3D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w:t>
            </w:r>
          </w:p>
          <w:p w14:paraId="58D1E1C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w:t>
            </w:r>
          </w:p>
          <w:p w14:paraId="06D0A43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4602360F" w14:textId="77777777" w:rsidTr="005E538C">
        <w:tc>
          <w:tcPr>
            <w:tcW w:w="546" w:type="dxa"/>
            <w:vMerge/>
            <w:shd w:val="clear" w:color="auto" w:fill="auto"/>
          </w:tcPr>
          <w:p w14:paraId="444388C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6DE43DE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68276C1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 юридического лица:</w:t>
            </w:r>
          </w:p>
          <w:p w14:paraId="4B6A3F1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289475A" w14:textId="77777777" w:rsidTr="005E538C">
        <w:tc>
          <w:tcPr>
            <w:tcW w:w="546" w:type="dxa"/>
            <w:vMerge/>
            <w:shd w:val="clear" w:color="auto" w:fill="auto"/>
          </w:tcPr>
          <w:p w14:paraId="5DE0B0D8"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0FED2EA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1924856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Заявителем / клиентом НО «Гарантийный фонд–мкк Хакасии» является индивидуальный предприниматель, для которого я:</w:t>
            </w:r>
          </w:p>
          <w:p w14:paraId="291DAE9C"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представителем по доверенности (№, дата, прочие реквизиты): ______________________________</w:t>
            </w:r>
          </w:p>
          <w:p w14:paraId="72C05E60"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58F1828F"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w:t>
            </w:r>
          </w:p>
          <w:p w14:paraId="442A8130" w14:textId="77777777" w:rsidR="005E538C" w:rsidRPr="005E538C" w:rsidRDefault="005E538C" w:rsidP="005E538C">
            <w:pPr>
              <w:widowControl w:val="0"/>
              <w:suppressAutoHyphens/>
              <w:overflowPunct w:val="0"/>
              <w:autoSpaceDE w:val="0"/>
              <w:autoSpaceDN w:val="0"/>
              <w:adjustRightInd w:val="0"/>
              <w:ind w:left="39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бенефициарным владельцем</w:t>
            </w:r>
          </w:p>
          <w:p w14:paraId="2DAAF517" w14:textId="77777777" w:rsidR="005E538C" w:rsidRPr="005E538C" w:rsidRDefault="005E538C" w:rsidP="005E538C">
            <w:pPr>
              <w:widowControl w:val="0"/>
              <w:suppressAutoHyphens/>
              <w:overflowPunct w:val="0"/>
              <w:autoSpaceDE w:val="0"/>
              <w:autoSpaceDN w:val="0"/>
              <w:adjustRightInd w:val="0"/>
              <w:ind w:firstLine="391"/>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выгодоприобретателем</w:t>
            </w:r>
          </w:p>
        </w:tc>
      </w:tr>
      <w:tr w:rsidR="005E538C" w:rsidRPr="005E538C" w14:paraId="7C9E85F3" w14:textId="77777777" w:rsidTr="005E538C">
        <w:tc>
          <w:tcPr>
            <w:tcW w:w="546" w:type="dxa"/>
            <w:vMerge/>
            <w:shd w:val="clear" w:color="auto" w:fill="auto"/>
          </w:tcPr>
          <w:p w14:paraId="378312E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3A79CFA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6E205DC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Фамилия, имя, отчество (при наличии) индивидуального предпринимателя: ____________________________________</w:t>
            </w:r>
          </w:p>
          <w:p w14:paraId="6AB9D3B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w:t>
            </w:r>
          </w:p>
          <w:p w14:paraId="75FCC1A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4E31AEF" w14:textId="77777777" w:rsidTr="005E538C">
        <w:tc>
          <w:tcPr>
            <w:tcW w:w="546" w:type="dxa"/>
            <w:vMerge/>
            <w:shd w:val="clear" w:color="auto" w:fill="auto"/>
          </w:tcPr>
          <w:p w14:paraId="6885AA6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vMerge/>
            <w:shd w:val="clear" w:color="auto" w:fill="auto"/>
          </w:tcPr>
          <w:p w14:paraId="6AE6CCE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5269" w:type="dxa"/>
            <w:shd w:val="clear" w:color="auto" w:fill="auto"/>
          </w:tcPr>
          <w:p w14:paraId="3350204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 индивидуального предпринимателя:</w:t>
            </w:r>
          </w:p>
          <w:p w14:paraId="23F1F8D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50A3EFEB" w14:textId="77777777" w:rsidTr="005E538C">
        <w:tc>
          <w:tcPr>
            <w:tcW w:w="546" w:type="dxa"/>
            <w:shd w:val="clear" w:color="auto" w:fill="auto"/>
          </w:tcPr>
          <w:p w14:paraId="678CEE5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2.</w:t>
            </w:r>
          </w:p>
        </w:tc>
        <w:tc>
          <w:tcPr>
            <w:tcW w:w="9372" w:type="dxa"/>
            <w:gridSpan w:val="2"/>
            <w:shd w:val="clear" w:color="auto" w:fill="auto"/>
          </w:tcPr>
          <w:p w14:paraId="24A1075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b/>
                <w:sz w:val="20"/>
                <w:szCs w:val="20"/>
              </w:rPr>
              <w:t>Я имею отношение к:</w:t>
            </w:r>
          </w:p>
        </w:tc>
      </w:tr>
      <w:tr w:rsidR="005E538C" w:rsidRPr="005E538C" w14:paraId="2C1F1565" w14:textId="77777777" w:rsidTr="005E538C">
        <w:tc>
          <w:tcPr>
            <w:tcW w:w="546" w:type="dxa"/>
            <w:shd w:val="clear" w:color="auto" w:fill="auto"/>
          </w:tcPr>
          <w:p w14:paraId="3C37FD9D"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4B09317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некоммерческой организации, зарегистрированной на территории Российской Федерации</w:t>
            </w:r>
          </w:p>
        </w:tc>
        <w:tc>
          <w:tcPr>
            <w:tcW w:w="5269" w:type="dxa"/>
            <w:shd w:val="clear" w:color="auto" w:fill="auto"/>
          </w:tcPr>
          <w:p w14:paraId="3ABAD23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5E538C" w:rsidRPr="005E538C" w14:paraId="0B3CA5E2" w14:textId="77777777" w:rsidTr="005E538C">
        <w:tc>
          <w:tcPr>
            <w:tcW w:w="546" w:type="dxa"/>
            <w:shd w:val="clear" w:color="auto" w:fill="auto"/>
          </w:tcPr>
          <w:p w14:paraId="3F848AE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3.</w:t>
            </w:r>
          </w:p>
        </w:tc>
        <w:tc>
          <w:tcPr>
            <w:tcW w:w="9372" w:type="dxa"/>
            <w:gridSpan w:val="2"/>
            <w:shd w:val="clear" w:color="auto" w:fill="auto"/>
          </w:tcPr>
          <w:p w14:paraId="5AD07C4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b/>
                <w:sz w:val="20"/>
                <w:szCs w:val="20"/>
              </w:rPr>
              <w:t>В указанной некоммерческой организации я:</w:t>
            </w:r>
          </w:p>
        </w:tc>
      </w:tr>
      <w:tr w:rsidR="005E538C" w:rsidRPr="005E538C" w14:paraId="41761DB5" w14:textId="77777777" w:rsidTr="005E538C">
        <w:tc>
          <w:tcPr>
            <w:tcW w:w="546" w:type="dxa"/>
            <w:shd w:val="clear" w:color="auto" w:fill="auto"/>
          </w:tcPr>
          <w:p w14:paraId="30B48CC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98927D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являюсь учредителем, участником, членом</w:t>
            </w:r>
          </w:p>
          <w:p w14:paraId="3DCA983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действую от имени и в интересах некоммерческой организации</w:t>
            </w:r>
          </w:p>
        </w:tc>
        <w:tc>
          <w:tcPr>
            <w:tcW w:w="5269" w:type="dxa"/>
            <w:shd w:val="clear" w:color="auto" w:fill="auto"/>
          </w:tcPr>
          <w:p w14:paraId="203E041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занимаю должность единоличного исполнительного органа</w:t>
            </w:r>
          </w:p>
          <w:p w14:paraId="062EDFB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вхожу в орган управления</w:t>
            </w:r>
          </w:p>
          <w:p w14:paraId="4F49134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другое</w:t>
            </w:r>
          </w:p>
        </w:tc>
      </w:tr>
      <w:tr w:rsidR="005E538C" w:rsidRPr="005E538C" w14:paraId="2FEA97AC" w14:textId="77777777" w:rsidTr="005E538C">
        <w:tc>
          <w:tcPr>
            <w:tcW w:w="546" w:type="dxa"/>
            <w:shd w:val="clear" w:color="auto" w:fill="auto"/>
          </w:tcPr>
          <w:p w14:paraId="6B5E6D1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w:t>
            </w:r>
          </w:p>
        </w:tc>
        <w:tc>
          <w:tcPr>
            <w:tcW w:w="9372" w:type="dxa"/>
            <w:gridSpan w:val="2"/>
            <w:shd w:val="clear" w:color="auto" w:fill="auto"/>
          </w:tcPr>
          <w:p w14:paraId="208BD80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b/>
                <w:sz w:val="20"/>
                <w:szCs w:val="20"/>
              </w:rPr>
              <w:t>Сведения о некоммерческой организации:</w:t>
            </w:r>
          </w:p>
        </w:tc>
      </w:tr>
      <w:tr w:rsidR="005E538C" w:rsidRPr="005E538C" w14:paraId="5FB9C9C7" w14:textId="77777777" w:rsidTr="005E538C">
        <w:tc>
          <w:tcPr>
            <w:tcW w:w="546" w:type="dxa"/>
            <w:vMerge w:val="restart"/>
            <w:shd w:val="clear" w:color="auto" w:fill="auto"/>
          </w:tcPr>
          <w:p w14:paraId="55C97E3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4.1.</w:t>
            </w:r>
          </w:p>
        </w:tc>
        <w:tc>
          <w:tcPr>
            <w:tcW w:w="9372" w:type="dxa"/>
            <w:gridSpan w:val="2"/>
            <w:shd w:val="clear" w:color="auto" w:fill="auto"/>
          </w:tcPr>
          <w:p w14:paraId="2DFD0BC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b/>
                <w:sz w:val="20"/>
                <w:szCs w:val="20"/>
              </w:rPr>
              <w:t>Для российской некоммерческой организации:</w:t>
            </w:r>
          </w:p>
        </w:tc>
      </w:tr>
      <w:tr w:rsidR="005E538C" w:rsidRPr="005E538C" w14:paraId="3701891E" w14:textId="77777777" w:rsidTr="005E538C">
        <w:tc>
          <w:tcPr>
            <w:tcW w:w="546" w:type="dxa"/>
            <w:vMerge/>
            <w:shd w:val="clear" w:color="auto" w:fill="auto"/>
          </w:tcPr>
          <w:p w14:paraId="757EB42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18D131D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w:t>
            </w:r>
          </w:p>
        </w:tc>
        <w:tc>
          <w:tcPr>
            <w:tcW w:w="5269" w:type="dxa"/>
            <w:shd w:val="clear" w:color="auto" w:fill="auto"/>
          </w:tcPr>
          <w:p w14:paraId="2C72465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43DBDEE" w14:textId="77777777" w:rsidTr="005E538C">
        <w:tc>
          <w:tcPr>
            <w:tcW w:w="546" w:type="dxa"/>
            <w:vMerge/>
            <w:shd w:val="clear" w:color="auto" w:fill="auto"/>
          </w:tcPr>
          <w:p w14:paraId="50F613FF"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0B69FE2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ОГРН:</w:t>
            </w:r>
          </w:p>
        </w:tc>
        <w:tc>
          <w:tcPr>
            <w:tcW w:w="5269" w:type="dxa"/>
            <w:shd w:val="clear" w:color="auto" w:fill="auto"/>
          </w:tcPr>
          <w:p w14:paraId="7C47A97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7D70C162" w14:textId="77777777" w:rsidTr="005E538C">
        <w:tc>
          <w:tcPr>
            <w:tcW w:w="546" w:type="dxa"/>
            <w:vMerge/>
            <w:shd w:val="clear" w:color="auto" w:fill="auto"/>
          </w:tcPr>
          <w:p w14:paraId="2FAC432E"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7E9A0EE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w:t>
            </w:r>
          </w:p>
        </w:tc>
        <w:tc>
          <w:tcPr>
            <w:tcW w:w="5269" w:type="dxa"/>
            <w:shd w:val="clear" w:color="auto" w:fill="auto"/>
          </w:tcPr>
          <w:p w14:paraId="7739BF6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71F92077" w14:textId="77777777" w:rsidTr="005E538C">
        <w:tc>
          <w:tcPr>
            <w:tcW w:w="546" w:type="dxa"/>
            <w:vMerge/>
            <w:shd w:val="clear" w:color="auto" w:fill="auto"/>
          </w:tcPr>
          <w:p w14:paraId="69B7CD4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4B4A0BC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Местонахождение:</w:t>
            </w:r>
          </w:p>
        </w:tc>
        <w:tc>
          <w:tcPr>
            <w:tcW w:w="5269" w:type="dxa"/>
            <w:shd w:val="clear" w:color="auto" w:fill="auto"/>
          </w:tcPr>
          <w:p w14:paraId="72B3CBD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69F76B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5E9AC15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C3E5915" w14:textId="77777777" w:rsidTr="005E538C">
        <w:tc>
          <w:tcPr>
            <w:tcW w:w="546" w:type="dxa"/>
            <w:shd w:val="clear" w:color="auto" w:fill="auto"/>
          </w:tcPr>
          <w:p w14:paraId="7D5F75F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4.2.</w:t>
            </w:r>
          </w:p>
        </w:tc>
        <w:tc>
          <w:tcPr>
            <w:tcW w:w="9372" w:type="dxa"/>
            <w:gridSpan w:val="2"/>
            <w:shd w:val="clear" w:color="auto" w:fill="auto"/>
          </w:tcPr>
          <w:p w14:paraId="523D143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b/>
                <w:sz w:val="20"/>
                <w:szCs w:val="20"/>
              </w:rPr>
            </w:pPr>
            <w:r w:rsidRPr="005E538C">
              <w:rPr>
                <w:rFonts w:ascii="Times New Roman" w:hAnsi="Times New Roman" w:cs="Times New Roman"/>
                <w:b/>
                <w:sz w:val="20"/>
                <w:szCs w:val="20"/>
              </w:rPr>
              <w:t>Для иностранной некоммерческой неправительственной организации:</w:t>
            </w:r>
          </w:p>
        </w:tc>
      </w:tr>
      <w:tr w:rsidR="005E538C" w:rsidRPr="005E538C" w14:paraId="65394E59" w14:textId="77777777" w:rsidTr="005E538C">
        <w:tc>
          <w:tcPr>
            <w:tcW w:w="546" w:type="dxa"/>
            <w:shd w:val="clear" w:color="auto" w:fill="auto"/>
          </w:tcPr>
          <w:p w14:paraId="4EEC23D7"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427C53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Наименование:</w:t>
            </w:r>
          </w:p>
        </w:tc>
        <w:tc>
          <w:tcPr>
            <w:tcW w:w="5269" w:type="dxa"/>
            <w:shd w:val="clear" w:color="auto" w:fill="auto"/>
          </w:tcPr>
          <w:p w14:paraId="14C5040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AA6C027" w14:textId="77777777" w:rsidTr="005E538C">
        <w:tc>
          <w:tcPr>
            <w:tcW w:w="546" w:type="dxa"/>
            <w:shd w:val="clear" w:color="auto" w:fill="auto"/>
          </w:tcPr>
          <w:p w14:paraId="627F8E30"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27EA9D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ИНН/КИО:</w:t>
            </w:r>
          </w:p>
        </w:tc>
        <w:tc>
          <w:tcPr>
            <w:tcW w:w="5269" w:type="dxa"/>
            <w:shd w:val="clear" w:color="auto" w:fill="auto"/>
          </w:tcPr>
          <w:p w14:paraId="6045A3B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BCF6F08" w14:textId="77777777" w:rsidTr="005E538C">
        <w:tc>
          <w:tcPr>
            <w:tcW w:w="546" w:type="dxa"/>
            <w:shd w:val="clear" w:color="auto" w:fill="auto"/>
          </w:tcPr>
          <w:p w14:paraId="1A26911B"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c>
        <w:tc>
          <w:tcPr>
            <w:tcW w:w="4103" w:type="dxa"/>
            <w:shd w:val="clear" w:color="auto" w:fill="auto"/>
          </w:tcPr>
          <w:p w14:paraId="549972B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Местонахождение:</w:t>
            </w:r>
          </w:p>
        </w:tc>
        <w:tc>
          <w:tcPr>
            <w:tcW w:w="5269" w:type="dxa"/>
            <w:shd w:val="clear" w:color="auto" w:fill="auto"/>
          </w:tcPr>
          <w:p w14:paraId="1DD3331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4A5B09C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2193527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5DAF78A8" w14:textId="77777777" w:rsidTr="005E538C">
        <w:tc>
          <w:tcPr>
            <w:tcW w:w="9918" w:type="dxa"/>
            <w:gridSpan w:val="3"/>
            <w:shd w:val="clear" w:color="auto" w:fill="auto"/>
          </w:tcPr>
          <w:p w14:paraId="4FE34A8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Я подтверждаю, что вся информация, предоставленная мной, соответствует действительности, является полной и точной.</w:t>
            </w:r>
          </w:p>
        </w:tc>
      </w:tr>
      <w:tr w:rsidR="005E538C" w:rsidRPr="005E538C" w14:paraId="400D3D35" w14:textId="77777777" w:rsidTr="005E538C">
        <w:tc>
          <w:tcPr>
            <w:tcW w:w="4649" w:type="dxa"/>
            <w:gridSpan w:val="2"/>
            <w:shd w:val="clear" w:color="auto" w:fill="auto"/>
          </w:tcPr>
          <w:p w14:paraId="2FB4ADC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Дата предоставления сведений:</w:t>
            </w:r>
          </w:p>
        </w:tc>
        <w:tc>
          <w:tcPr>
            <w:tcW w:w="5269" w:type="dxa"/>
            <w:shd w:val="clear" w:color="auto" w:fill="auto"/>
          </w:tcPr>
          <w:p w14:paraId="417BA8F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 201__ г.</w:t>
            </w:r>
          </w:p>
        </w:tc>
      </w:tr>
      <w:tr w:rsidR="005E538C" w:rsidRPr="005E538C" w14:paraId="00881AC4" w14:textId="77777777" w:rsidTr="005E538C">
        <w:tc>
          <w:tcPr>
            <w:tcW w:w="4649" w:type="dxa"/>
            <w:gridSpan w:val="2"/>
            <w:shd w:val="clear" w:color="auto" w:fill="auto"/>
          </w:tcPr>
          <w:p w14:paraId="56F1E64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Подпись лица, предоставляющего сведения:</w:t>
            </w:r>
          </w:p>
        </w:tc>
        <w:tc>
          <w:tcPr>
            <w:tcW w:w="5269" w:type="dxa"/>
            <w:shd w:val="clear" w:color="auto" w:fill="auto"/>
          </w:tcPr>
          <w:p w14:paraId="191D263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0E4ECFD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89176AE" w14:textId="77777777" w:rsidTr="005E538C">
        <w:tc>
          <w:tcPr>
            <w:tcW w:w="4649" w:type="dxa"/>
            <w:gridSpan w:val="2"/>
            <w:shd w:val="clear" w:color="auto" w:fill="auto"/>
          </w:tcPr>
          <w:p w14:paraId="0077726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Фамилия, инициалы лица, предоставляющего сведения:</w:t>
            </w:r>
          </w:p>
        </w:tc>
        <w:tc>
          <w:tcPr>
            <w:tcW w:w="5269" w:type="dxa"/>
            <w:shd w:val="clear" w:color="auto" w:fill="auto"/>
          </w:tcPr>
          <w:p w14:paraId="016C787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39554DA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bl>
    <w:p w14:paraId="1F82B326"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b/>
          <w:sz w:val="20"/>
          <w:szCs w:val="20"/>
        </w:rPr>
      </w:pPr>
    </w:p>
    <w:p w14:paraId="741F8CA6" w14:textId="77777777" w:rsidR="005E538C" w:rsidRPr="005E538C" w:rsidRDefault="005E538C" w:rsidP="005E538C">
      <w:pPr>
        <w:jc w:val="right"/>
        <w:rPr>
          <w:rFonts w:ascii="Times New Roman" w:hAnsi="Times New Roman" w:cs="Times New Roman"/>
          <w:b/>
          <w:sz w:val="20"/>
          <w:szCs w:val="20"/>
        </w:rPr>
      </w:pPr>
    </w:p>
    <w:p w14:paraId="79639FF5" w14:textId="77777777" w:rsidR="005E538C" w:rsidRPr="005E538C" w:rsidRDefault="005E538C" w:rsidP="005E538C">
      <w:pPr>
        <w:jc w:val="right"/>
        <w:rPr>
          <w:rFonts w:ascii="Times New Roman" w:hAnsi="Times New Roman" w:cs="Times New Roman"/>
          <w:b/>
          <w:sz w:val="20"/>
          <w:szCs w:val="20"/>
        </w:rPr>
      </w:pPr>
    </w:p>
    <w:p w14:paraId="7DFC6A51" w14:textId="77777777" w:rsidR="005E538C" w:rsidRPr="005E538C" w:rsidRDefault="005E538C" w:rsidP="005E538C">
      <w:pPr>
        <w:jc w:val="right"/>
        <w:rPr>
          <w:rFonts w:ascii="Times New Roman" w:hAnsi="Times New Roman" w:cs="Times New Roman"/>
          <w:b/>
          <w:sz w:val="26"/>
          <w:szCs w:val="26"/>
        </w:rPr>
      </w:pPr>
    </w:p>
    <w:p w14:paraId="745AE568" w14:textId="77777777" w:rsidR="005E538C" w:rsidRPr="005E538C" w:rsidRDefault="005E538C" w:rsidP="005E538C">
      <w:pPr>
        <w:jc w:val="right"/>
        <w:rPr>
          <w:rFonts w:ascii="Times New Roman" w:hAnsi="Times New Roman" w:cs="Times New Roman"/>
          <w:b/>
          <w:sz w:val="20"/>
          <w:szCs w:val="20"/>
        </w:rPr>
      </w:pPr>
      <w:bookmarkStart w:id="121" w:name="П17"/>
      <w:r w:rsidRPr="005E538C">
        <w:rPr>
          <w:rFonts w:ascii="Times New Roman" w:hAnsi="Times New Roman" w:cs="Times New Roman"/>
          <w:b/>
          <w:sz w:val="20"/>
          <w:szCs w:val="20"/>
        </w:rPr>
        <w:t>Приложение №32</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5E1FC6D5"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041BC38E" w14:textId="77777777" w:rsidR="005E538C" w:rsidRPr="005E538C" w:rsidRDefault="005E538C" w:rsidP="005E538C">
      <w:pPr>
        <w:jc w:val="right"/>
        <w:rPr>
          <w:rFonts w:ascii="Times New Roman" w:hAnsi="Times New Roman" w:cs="Times New Roman"/>
          <w:b/>
          <w:sz w:val="20"/>
          <w:szCs w:val="20"/>
        </w:rPr>
      </w:pPr>
    </w:p>
    <w:p w14:paraId="3829E0D3"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ОПРОСНЫЙ ЛИСТ ЮРИДИЧЕСКОГО ЛИЦА: ЗАЯВИТЕЛЯ / КЛИЕНТА, ВЫГОДОПРИОБРЕТАТЕЛЯ</w:t>
      </w:r>
      <w:r w:rsidRPr="005E538C">
        <w:rPr>
          <w:rFonts w:ascii="Times New Roman" w:hAnsi="Times New Roman" w:cs="Times New Roman"/>
          <w:b/>
          <w:sz w:val="20"/>
          <w:szCs w:val="20"/>
          <w:vertAlign w:val="superscript"/>
        </w:rPr>
        <w:footnoteReference w:id="15"/>
      </w:r>
      <w:r w:rsidRPr="005E538C">
        <w:rPr>
          <w:rFonts w:ascii="Times New Roman" w:hAnsi="Times New Roman" w:cs="Times New Roman"/>
          <w:b/>
          <w:sz w:val="20"/>
          <w:szCs w:val="20"/>
        </w:rPr>
        <w:t xml:space="preserve"> ЗАЯВИТЕЛЯ / КЛИЕНТА</w:t>
      </w:r>
    </w:p>
    <w:p w14:paraId="39A2C802"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(заполняет представитель</w:t>
      </w:r>
      <w:r w:rsidRPr="005E538C">
        <w:rPr>
          <w:rFonts w:ascii="Times New Roman" w:hAnsi="Times New Roman" w:cs="Times New Roman"/>
          <w:b/>
          <w:sz w:val="20"/>
          <w:szCs w:val="20"/>
          <w:vertAlign w:val="superscript"/>
        </w:rPr>
        <w:footnoteReference w:id="16"/>
      </w:r>
      <w:r w:rsidRPr="005E538C">
        <w:rPr>
          <w:rFonts w:ascii="Times New Roman" w:hAnsi="Times New Roman" w:cs="Times New Roman"/>
          <w:b/>
          <w:sz w:val="20"/>
          <w:szCs w:val="20"/>
        </w:rPr>
        <w:t xml:space="preserve"> юридического лица)</w:t>
      </w:r>
    </w:p>
    <w:p w14:paraId="34DFC7E6"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5E538C" w:rsidRPr="005E538C" w14:paraId="2A17C025" w14:textId="77777777" w:rsidTr="005E538C">
        <w:tc>
          <w:tcPr>
            <w:tcW w:w="3369" w:type="dxa"/>
            <w:shd w:val="clear" w:color="auto" w:fill="auto"/>
          </w:tcPr>
          <w:p w14:paraId="08048DD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 Наименование (полное)</w:t>
            </w:r>
          </w:p>
          <w:p w14:paraId="31C2F97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ИНН.</w:t>
            </w:r>
          </w:p>
        </w:tc>
        <w:tc>
          <w:tcPr>
            <w:tcW w:w="6403" w:type="dxa"/>
            <w:shd w:val="clear" w:color="auto" w:fill="auto"/>
          </w:tcPr>
          <w:p w14:paraId="1FE8AA6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3BDD6A3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38416A9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40A236A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29C0B5D7" w14:textId="77777777" w:rsidTr="005E538C">
        <w:tc>
          <w:tcPr>
            <w:tcW w:w="3369" w:type="dxa"/>
            <w:shd w:val="clear" w:color="auto" w:fill="auto"/>
          </w:tcPr>
          <w:p w14:paraId="6C33219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 Организационно – правовая форма.</w:t>
            </w:r>
          </w:p>
        </w:tc>
        <w:tc>
          <w:tcPr>
            <w:tcW w:w="6403" w:type="dxa"/>
            <w:shd w:val="clear" w:color="auto" w:fill="auto"/>
          </w:tcPr>
          <w:p w14:paraId="009D332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607916A2" w14:textId="77777777" w:rsidTr="005E538C">
        <w:tc>
          <w:tcPr>
            <w:tcW w:w="3369" w:type="dxa"/>
            <w:shd w:val="clear" w:color="auto" w:fill="auto"/>
          </w:tcPr>
          <w:p w14:paraId="610CBBF1" w14:textId="77777777" w:rsidR="005E538C" w:rsidRPr="005E538C" w:rsidRDefault="005E538C" w:rsidP="005E538C">
            <w:pPr>
              <w:widowControl w:val="0"/>
              <w:tabs>
                <w:tab w:val="left" w:pos="284"/>
              </w:tabs>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3.ОГРН и место государственной регистрации.</w:t>
            </w:r>
          </w:p>
        </w:tc>
        <w:tc>
          <w:tcPr>
            <w:tcW w:w="6403" w:type="dxa"/>
            <w:shd w:val="clear" w:color="auto" w:fill="auto"/>
          </w:tcPr>
          <w:p w14:paraId="4092F2C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35429A76" w14:textId="77777777" w:rsidTr="005E538C">
        <w:tc>
          <w:tcPr>
            <w:tcW w:w="3369" w:type="dxa"/>
            <w:shd w:val="clear" w:color="auto" w:fill="auto"/>
          </w:tcPr>
          <w:p w14:paraId="20662A3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4. Юридическое лицо является:</w:t>
            </w:r>
          </w:p>
        </w:tc>
        <w:tc>
          <w:tcPr>
            <w:tcW w:w="6403" w:type="dxa"/>
            <w:shd w:val="clear" w:color="auto" w:fill="auto"/>
          </w:tcPr>
          <w:p w14:paraId="0A6EEA0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Заявителем / клиентом НО «Гарантийный фонд–МКК Хакасии»</w:t>
            </w:r>
            <w:r w:rsidRPr="005E538C">
              <w:rPr>
                <w:rFonts w:ascii="Times New Roman" w:hAnsi="Times New Roman" w:cs="Times New Roman"/>
                <w:sz w:val="20"/>
                <w:szCs w:val="20"/>
                <w:vertAlign w:val="superscript"/>
              </w:rPr>
              <w:footnoteReference w:id="17"/>
            </w:r>
          </w:p>
          <w:p w14:paraId="5C16060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Выгодоприобретателем заявителя / клиента НО «Гарантийный фонд–мкк Хакасии» (указать наименование, ИНН заявителя / клиента):</w:t>
            </w:r>
          </w:p>
          <w:p w14:paraId="53F15C4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6D6E230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bookmarkEnd w:id="121"/>
      <w:tr w:rsidR="005E538C" w:rsidRPr="005E538C" w14:paraId="3A94A69B" w14:textId="77777777" w:rsidTr="005E538C">
        <w:tc>
          <w:tcPr>
            <w:tcW w:w="3369" w:type="dxa"/>
            <w:shd w:val="clear" w:color="auto" w:fill="auto"/>
          </w:tcPr>
          <w:p w14:paraId="572C6F5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5. Место государственной регистрации (местонахождение). </w:t>
            </w:r>
          </w:p>
        </w:tc>
        <w:tc>
          <w:tcPr>
            <w:tcW w:w="6403" w:type="dxa"/>
            <w:shd w:val="clear" w:color="auto" w:fill="auto"/>
          </w:tcPr>
          <w:p w14:paraId="5EB7571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1AF4C0DF" w14:textId="77777777" w:rsidTr="005E538C">
        <w:tc>
          <w:tcPr>
            <w:tcW w:w="3369" w:type="dxa"/>
            <w:shd w:val="clear" w:color="auto" w:fill="auto"/>
          </w:tcPr>
          <w:p w14:paraId="73C86A5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6. Адрес юридического лица.</w:t>
            </w:r>
          </w:p>
        </w:tc>
        <w:tc>
          <w:tcPr>
            <w:tcW w:w="6403" w:type="dxa"/>
            <w:shd w:val="clear" w:color="auto" w:fill="auto"/>
          </w:tcPr>
          <w:p w14:paraId="6AA36F6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689D8730" w14:textId="77777777" w:rsidTr="005E538C">
        <w:tc>
          <w:tcPr>
            <w:tcW w:w="3369" w:type="dxa"/>
            <w:shd w:val="clear" w:color="auto" w:fill="auto"/>
          </w:tcPr>
          <w:p w14:paraId="3A97DC5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7. </w:t>
            </w:r>
            <w:r w:rsidRPr="005E538C">
              <w:rPr>
                <w:rFonts w:ascii="Times New Roman" w:eastAsia="Calibri" w:hAnsi="Times New Roman" w:cs="Times New Roman"/>
                <w:sz w:val="20"/>
                <w:szCs w:val="20"/>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6EEBD6D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65B92697" w14:textId="77777777" w:rsidTr="005E538C">
        <w:tc>
          <w:tcPr>
            <w:tcW w:w="3369" w:type="dxa"/>
            <w:shd w:val="clear" w:color="auto" w:fill="auto"/>
          </w:tcPr>
          <w:p w14:paraId="7E58262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8. Адрес, по которому юридическое лицо фактически осуществляет свою деятельность.</w:t>
            </w:r>
          </w:p>
        </w:tc>
        <w:tc>
          <w:tcPr>
            <w:tcW w:w="6403" w:type="dxa"/>
            <w:shd w:val="clear" w:color="auto" w:fill="auto"/>
          </w:tcPr>
          <w:p w14:paraId="16BCD80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2BCEC14F" w14:textId="77777777" w:rsidTr="005E538C">
        <w:tc>
          <w:tcPr>
            <w:tcW w:w="3369" w:type="dxa"/>
            <w:shd w:val="clear" w:color="auto" w:fill="auto"/>
          </w:tcPr>
          <w:p w14:paraId="0B0A4DB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9. </w:t>
            </w:r>
            <w:r w:rsidRPr="005E538C">
              <w:rPr>
                <w:rFonts w:ascii="Times New Roman" w:eastAsia="Calibri" w:hAnsi="Times New Roman" w:cs="Times New Roman"/>
                <w:sz w:val="20"/>
                <w:szCs w:val="20"/>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25543DA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31037C87" w14:textId="77777777" w:rsidTr="005E538C">
        <w:tc>
          <w:tcPr>
            <w:tcW w:w="3369" w:type="dxa"/>
            <w:shd w:val="clear" w:color="auto" w:fill="auto"/>
          </w:tcPr>
          <w:p w14:paraId="35DAB4A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10. Фамилия, имя, отчество (при наличии) представителя юридического лица</w:t>
            </w:r>
          </w:p>
        </w:tc>
        <w:tc>
          <w:tcPr>
            <w:tcW w:w="6403" w:type="dxa"/>
            <w:shd w:val="clear" w:color="auto" w:fill="auto"/>
          </w:tcPr>
          <w:p w14:paraId="2251A3B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4CDB42AD" w14:textId="77777777" w:rsidTr="005E538C">
        <w:tc>
          <w:tcPr>
            <w:tcW w:w="3369" w:type="dxa"/>
            <w:shd w:val="clear" w:color="auto" w:fill="auto"/>
          </w:tcPr>
          <w:p w14:paraId="6DCD0BF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t xml:space="preserve">11. </w:t>
            </w:r>
            <w:r w:rsidRPr="005E538C">
              <w:rPr>
                <w:rFonts w:ascii="Times New Roman" w:hAnsi="Times New Roman" w:cs="Times New Roman"/>
                <w:sz w:val="20"/>
                <w:szCs w:val="20"/>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6E5153D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отношение к </w:t>
            </w:r>
            <w:r w:rsidRPr="005E538C">
              <w:rPr>
                <w:rFonts w:ascii="Times New Roman" w:hAnsi="Times New Roman" w:cs="Times New Roman"/>
                <w:sz w:val="20"/>
                <w:szCs w:val="20"/>
                <w:bdr w:val="none" w:sz="0" w:space="0" w:color="auto" w:frame="1"/>
                <w:shd w:val="clear" w:color="auto" w:fill="FFFFFF"/>
              </w:rPr>
              <w:t>Исламской Республике Иран (указать, какое): _________________________________________________</w:t>
            </w:r>
          </w:p>
          <w:p w14:paraId="410AD0E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bdr w:val="none" w:sz="0" w:space="0" w:color="auto" w:frame="1"/>
                <w:shd w:val="clear" w:color="auto" w:fill="FFFFFF"/>
              </w:rPr>
              <w:t>________________________________________________________</w:t>
            </w:r>
          </w:p>
          <w:p w14:paraId="56FCE76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отношение к </w:t>
            </w:r>
            <w:r w:rsidRPr="005E538C">
              <w:rPr>
                <w:rFonts w:ascii="Times New Roman" w:hAnsi="Times New Roman" w:cs="Times New Roman"/>
                <w:sz w:val="20"/>
                <w:szCs w:val="20"/>
                <w:bdr w:val="none" w:sz="0" w:space="0" w:color="auto" w:frame="1"/>
                <w:shd w:val="clear" w:color="auto" w:fill="FFFFFF"/>
              </w:rPr>
              <w:t>Корейской Народно-Демократической Республике (указать, какое): _______________________________</w:t>
            </w:r>
          </w:p>
          <w:p w14:paraId="3F45A70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bdr w:val="none" w:sz="0" w:space="0" w:color="auto" w:frame="1"/>
                <w:shd w:val="clear" w:color="auto" w:fill="FFFFFF"/>
              </w:rPr>
              <w:t>________________________________________________________</w:t>
            </w:r>
          </w:p>
          <w:p w14:paraId="6E252D6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234C9AC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 имеет отношения </w:t>
            </w:r>
            <w:r w:rsidRPr="005E538C">
              <w:rPr>
                <w:rFonts w:ascii="Times New Roman" w:hAnsi="Times New Roman" w:cs="Times New Roman"/>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5E538C" w:rsidRPr="005E538C" w14:paraId="5B526CC1" w14:textId="77777777" w:rsidTr="005E538C">
        <w:tc>
          <w:tcPr>
            <w:tcW w:w="3369" w:type="dxa"/>
            <w:tcBorders>
              <w:bottom w:val="single" w:sz="4" w:space="0" w:color="auto"/>
            </w:tcBorders>
            <w:shd w:val="clear" w:color="auto" w:fill="auto"/>
          </w:tcPr>
          <w:p w14:paraId="1299B40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2D9C277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является (</w:t>
            </w:r>
            <w:r w:rsidRPr="005E538C">
              <w:rPr>
                <w:rFonts w:ascii="Times New Roman" w:hAnsi="Times New Roman" w:cs="Times New Roman"/>
                <w:sz w:val="20"/>
                <w:szCs w:val="20"/>
                <w:u w:val="single"/>
              </w:rPr>
              <w:t>заполните приложение 4</w:t>
            </w:r>
            <w:r w:rsidRPr="005E538C">
              <w:rPr>
                <w:rFonts w:ascii="Times New Roman" w:hAnsi="Times New Roman" w:cs="Times New Roman"/>
                <w:sz w:val="20"/>
                <w:szCs w:val="20"/>
              </w:rPr>
              <w:t>)</w:t>
            </w:r>
          </w:p>
          <w:p w14:paraId="5AA2DF8A"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p w14:paraId="35668CC5"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не имеет отношения к указанным лицам  </w:t>
            </w:r>
          </w:p>
          <w:p w14:paraId="3A334107"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4DAA23D7" w14:textId="77777777" w:rsidTr="005E538C">
        <w:tc>
          <w:tcPr>
            <w:tcW w:w="9772" w:type="dxa"/>
            <w:gridSpan w:val="2"/>
            <w:shd w:val="clear" w:color="auto" w:fill="CCFFFF"/>
          </w:tcPr>
          <w:p w14:paraId="0422FF55" w14:textId="77777777" w:rsidR="005E538C" w:rsidRPr="005E538C" w:rsidRDefault="005E538C" w:rsidP="005E538C">
            <w:pPr>
              <w:widowControl w:val="0"/>
              <w:suppressAutoHyphens/>
              <w:overflowPunct w:val="0"/>
              <w:autoSpaceDE w:val="0"/>
              <w:autoSpaceDN w:val="0"/>
              <w:adjustRightInd w:val="0"/>
              <w:ind w:left="-57" w:right="-57"/>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Раздел 13 (заполняется в отношении заявителя / клиента)</w:t>
            </w:r>
          </w:p>
        </w:tc>
      </w:tr>
      <w:tr w:rsidR="005E538C" w:rsidRPr="005E538C" w14:paraId="43EED4CA" w14:textId="77777777" w:rsidTr="005E538C">
        <w:tc>
          <w:tcPr>
            <w:tcW w:w="3369" w:type="dxa"/>
            <w:shd w:val="clear" w:color="auto" w:fill="CCFFFF"/>
          </w:tcPr>
          <w:p w14:paraId="132DBF4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13.1. Укажите лиц, являющихся бенефициарными владельцами</w:t>
            </w:r>
            <w:r w:rsidRPr="005E538C">
              <w:rPr>
                <w:rFonts w:ascii="Times New Roman" w:hAnsi="Times New Roman" w:cs="Times New Roman"/>
                <w:sz w:val="20"/>
                <w:szCs w:val="20"/>
                <w:vertAlign w:val="superscript"/>
              </w:rPr>
              <w:footnoteReference w:id="18"/>
            </w:r>
            <w:r w:rsidRPr="005E538C">
              <w:rPr>
                <w:rFonts w:ascii="Times New Roman" w:hAnsi="Times New Roman" w:cs="Times New Roman"/>
                <w:sz w:val="20"/>
                <w:szCs w:val="20"/>
              </w:rPr>
              <w:t xml:space="preserve"> юридического лица, и основания для признания их таковыми.</w:t>
            </w:r>
          </w:p>
          <w:p w14:paraId="5D0FEE4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u w:val="single"/>
              </w:rPr>
            </w:pPr>
            <w:r w:rsidRPr="005E538C">
              <w:rPr>
                <w:rFonts w:ascii="Times New Roman" w:hAnsi="Times New Roman" w:cs="Times New Roman"/>
                <w:sz w:val="20"/>
                <w:szCs w:val="20"/>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4734A0F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Ф.И.О. _________________________________________________</w:t>
            </w:r>
          </w:p>
          <w:p w14:paraId="4910CE2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24C233A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Владеет (имеет преобладающее участие более 25 процентов в капитале) заявителем / клиентом - юридическим лицом</w:t>
            </w:r>
          </w:p>
          <w:p w14:paraId="4944FE1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возможность контролировать действия заявителя / клиента (физического лица или юридического лица)</w:t>
            </w:r>
          </w:p>
          <w:p w14:paraId="76D573F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75CE342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Ф.И.О. _________________________________________________</w:t>
            </w:r>
          </w:p>
          <w:p w14:paraId="02B488C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62EFF97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Владеет (имеет преобладающее участие более 25 процентов в капитале) заявителем / клиентом - юридическим лицом</w:t>
            </w:r>
          </w:p>
          <w:p w14:paraId="2B41DC1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возможность контролировать действия заявителя / клиента (физического лица или юридического лица)</w:t>
            </w:r>
          </w:p>
          <w:p w14:paraId="18A44B8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71F1206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Ф.И.О. _________________________________________________</w:t>
            </w:r>
          </w:p>
          <w:p w14:paraId="4A73E98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5BD2B43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Владеет (имеет преобладающее участие более 25 процентов в капитале) заявителем / клиентом - юридическим лицом</w:t>
            </w:r>
          </w:p>
          <w:p w14:paraId="3D576E9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возможность контролировать действия заявителя / клиента (физического лица или юридического лица)</w:t>
            </w:r>
          </w:p>
          <w:p w14:paraId="5E3AE9A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15219D9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Ф.И.О. _________________________________________________</w:t>
            </w:r>
          </w:p>
          <w:p w14:paraId="45A80E2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5B34265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Владеет (имеет преобладающее участие более 25 процентов в капитале) заявителем / клиентом - юридическим лицом</w:t>
            </w:r>
          </w:p>
          <w:p w14:paraId="7AAFC39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возможность контролировать действия заявителя / клиента (физического лица или юридического лица)</w:t>
            </w:r>
          </w:p>
        </w:tc>
      </w:tr>
      <w:tr w:rsidR="005E538C" w:rsidRPr="005E538C" w14:paraId="11ED613A" w14:textId="77777777" w:rsidTr="005E538C">
        <w:tc>
          <w:tcPr>
            <w:tcW w:w="3369" w:type="dxa"/>
            <w:shd w:val="clear" w:color="auto" w:fill="CCFFFF"/>
          </w:tcPr>
          <w:p w14:paraId="3C6622EC"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13.2. Действует ли юридическое лицо, заключая договор с НО «Гарантийный фонд–МКК Хакасии», к выгоде какого-либо третьего лица?</w:t>
            </w:r>
          </w:p>
        </w:tc>
        <w:tc>
          <w:tcPr>
            <w:tcW w:w="6403" w:type="dxa"/>
            <w:shd w:val="clear" w:color="auto" w:fill="CCFFFF"/>
          </w:tcPr>
          <w:p w14:paraId="355693E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действует к выгоде _________________________________</w:t>
            </w:r>
          </w:p>
          <w:p w14:paraId="5574A21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767A32E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48FFA1C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действует к своей выгоде</w:t>
            </w:r>
          </w:p>
        </w:tc>
      </w:tr>
      <w:tr w:rsidR="005E538C" w:rsidRPr="005E538C" w14:paraId="5FA8BC48" w14:textId="77777777" w:rsidTr="005E538C">
        <w:tc>
          <w:tcPr>
            <w:tcW w:w="3369" w:type="dxa"/>
            <w:shd w:val="clear" w:color="auto" w:fill="CCFFFF"/>
          </w:tcPr>
          <w:p w14:paraId="5AB7A81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13.3. Каковы цели установления деловых отношений с НО «Гарантийный фонд–МКК Хакасии»?</w:t>
            </w:r>
          </w:p>
        </w:tc>
        <w:tc>
          <w:tcPr>
            <w:tcW w:w="6403" w:type="dxa"/>
            <w:shd w:val="clear" w:color="auto" w:fill="CCFFFF"/>
          </w:tcPr>
          <w:p w14:paraId="52B75E47"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0CCCDC5C" w14:textId="77777777" w:rsidTr="005E538C">
        <w:tc>
          <w:tcPr>
            <w:tcW w:w="3369" w:type="dxa"/>
            <w:shd w:val="clear" w:color="auto" w:fill="CCFFFF"/>
          </w:tcPr>
          <w:p w14:paraId="674C04F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13.4. Каков предполагаемый характер деловых отношений с НО «Гарантийный фонд–МКК Хакасии»?</w:t>
            </w:r>
          </w:p>
        </w:tc>
        <w:tc>
          <w:tcPr>
            <w:tcW w:w="6403" w:type="dxa"/>
            <w:shd w:val="clear" w:color="auto" w:fill="CCFFFF"/>
          </w:tcPr>
          <w:p w14:paraId="6A67B718"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Долгосрочные отношения </w:t>
            </w:r>
          </w:p>
          <w:p w14:paraId="27E8107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Краткосрочные отношения</w:t>
            </w:r>
          </w:p>
        </w:tc>
      </w:tr>
      <w:tr w:rsidR="005E538C" w:rsidRPr="005E538C" w14:paraId="7769D365" w14:textId="77777777" w:rsidTr="005E538C">
        <w:tc>
          <w:tcPr>
            <w:tcW w:w="3369" w:type="dxa"/>
            <w:shd w:val="clear" w:color="auto" w:fill="CCFFFF"/>
          </w:tcPr>
          <w:p w14:paraId="2A2E663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13.5. Каковы цели финансово-хозяйственной деятельности юридического лица?</w:t>
            </w:r>
          </w:p>
        </w:tc>
        <w:tc>
          <w:tcPr>
            <w:tcW w:w="6403" w:type="dxa"/>
            <w:shd w:val="clear" w:color="auto" w:fill="CCFFFF"/>
          </w:tcPr>
          <w:p w14:paraId="511395E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7829214B" w14:textId="77777777" w:rsidTr="005E538C">
        <w:tc>
          <w:tcPr>
            <w:tcW w:w="3369" w:type="dxa"/>
            <w:shd w:val="clear" w:color="auto" w:fill="CCFFFF"/>
          </w:tcPr>
          <w:p w14:paraId="31DFB0C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13.6. Как характеризуется финансовое Порядок юридического лица?</w:t>
            </w:r>
          </w:p>
        </w:tc>
        <w:tc>
          <w:tcPr>
            <w:tcW w:w="6403" w:type="dxa"/>
            <w:shd w:val="clear" w:color="auto" w:fill="CCFFFF"/>
          </w:tcPr>
          <w:p w14:paraId="6D8E332F"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Стабильное</w:t>
            </w:r>
          </w:p>
          <w:p w14:paraId="034E914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Нестабильное</w:t>
            </w:r>
          </w:p>
        </w:tc>
      </w:tr>
      <w:tr w:rsidR="005E538C" w:rsidRPr="005E538C" w14:paraId="4D8D6372" w14:textId="77777777" w:rsidTr="005E538C">
        <w:tc>
          <w:tcPr>
            <w:tcW w:w="3369" w:type="dxa"/>
            <w:shd w:val="clear" w:color="auto" w:fill="CCFFFF"/>
          </w:tcPr>
          <w:p w14:paraId="5CEF30C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13.7. Укажите источники происхождения принадлежащих юридическому лицу денежных средств:</w:t>
            </w:r>
          </w:p>
        </w:tc>
        <w:tc>
          <w:tcPr>
            <w:tcW w:w="6403" w:type="dxa"/>
            <w:shd w:val="clear" w:color="auto" w:fill="CCFFFF"/>
          </w:tcPr>
          <w:p w14:paraId="5F2F6735"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основной деятельности</w:t>
            </w:r>
          </w:p>
          <w:p w14:paraId="38975471"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Процентные доходы по депозитам / доходы от инвестирования </w:t>
            </w:r>
          </w:p>
          <w:p w14:paraId="208F3404"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Займы учредителей</w:t>
            </w:r>
          </w:p>
          <w:p w14:paraId="30CB4370"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Кредиты</w:t>
            </w:r>
          </w:p>
          <w:p w14:paraId="00E6EC32"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Субсидии</w:t>
            </w:r>
          </w:p>
          <w:p w14:paraId="35FFD8BC"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реализации основных средств</w:t>
            </w:r>
          </w:p>
          <w:p w14:paraId="332A825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Иное: ________________________________________________</w:t>
            </w:r>
          </w:p>
          <w:p w14:paraId="00D6DA9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048E1FE9" w14:textId="77777777" w:rsidTr="005E538C">
        <w:tc>
          <w:tcPr>
            <w:tcW w:w="3369" w:type="dxa"/>
            <w:shd w:val="clear" w:color="auto" w:fill="CCFFFF"/>
          </w:tcPr>
          <w:p w14:paraId="442CDEE9"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13.8. Какие из указанных видов деятельности </w:t>
            </w:r>
            <w:r w:rsidRPr="005E538C">
              <w:rPr>
                <w:rFonts w:ascii="Times New Roman" w:hAnsi="Times New Roman" w:cs="Times New Roman"/>
                <w:sz w:val="20"/>
                <w:szCs w:val="20"/>
                <w:u w:val="single"/>
              </w:rPr>
              <w:t>фактически</w:t>
            </w:r>
            <w:r w:rsidRPr="005E538C">
              <w:rPr>
                <w:rFonts w:ascii="Times New Roman" w:hAnsi="Times New Roman" w:cs="Times New Roman"/>
                <w:sz w:val="20"/>
                <w:szCs w:val="20"/>
              </w:rPr>
              <w:t xml:space="preserve"> осуществляет юридическое лицо?</w:t>
            </w:r>
          </w:p>
        </w:tc>
        <w:tc>
          <w:tcPr>
            <w:tcW w:w="6403" w:type="dxa"/>
            <w:shd w:val="clear" w:color="auto" w:fill="CCFFFF"/>
          </w:tcPr>
          <w:p w14:paraId="0870756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5D5595D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микрофинансовых организаций;</w:t>
            </w:r>
          </w:p>
          <w:p w14:paraId="3762184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ломбардов;</w:t>
            </w:r>
          </w:p>
          <w:p w14:paraId="4949EDA0"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342DF5CE"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623BC22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2993C4E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туроператорская и турагентская деятельность, а также иная деятельность по организации путешествий (туристская деятельность);</w:t>
            </w:r>
          </w:p>
          <w:p w14:paraId="24F5CC5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благотворительностью; </w:t>
            </w:r>
          </w:p>
          <w:p w14:paraId="04AD6AE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видами нерегулируемой некоммерческой деятельности;</w:t>
            </w:r>
          </w:p>
          <w:p w14:paraId="0BEA90A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40BB6E98"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деятельность, связанная с производством оружия, или посредническая деятельность по реализации оружия;</w:t>
            </w:r>
          </w:p>
          <w:p w14:paraId="718E8B97"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ни один из указанных видов деятельности</w:t>
            </w:r>
          </w:p>
        </w:tc>
      </w:tr>
      <w:tr w:rsidR="005E538C" w:rsidRPr="005E538C" w14:paraId="0380F89A" w14:textId="77777777" w:rsidTr="005E538C">
        <w:tc>
          <w:tcPr>
            <w:tcW w:w="3369" w:type="dxa"/>
            <w:tcBorders>
              <w:bottom w:val="single" w:sz="4" w:space="0" w:color="auto"/>
            </w:tcBorders>
            <w:shd w:val="clear" w:color="auto" w:fill="CCFFFF"/>
          </w:tcPr>
          <w:p w14:paraId="5B6AF17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0BDD7BE"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Преимущественно наличными денежными средствами</w:t>
            </w:r>
          </w:p>
          <w:p w14:paraId="7E0A5D60"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Преимущественно безналичными денежными средствами путем перечисления на счет, открытый в банке</w:t>
            </w:r>
          </w:p>
          <w:p w14:paraId="6EAD2568"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7E0372DD" w14:textId="77777777" w:rsidTr="005E538C">
        <w:tc>
          <w:tcPr>
            <w:tcW w:w="3369" w:type="dxa"/>
            <w:tcBorders>
              <w:bottom w:val="single" w:sz="4" w:space="0" w:color="auto"/>
            </w:tcBorders>
            <w:shd w:val="clear" w:color="auto" w:fill="CCFFFF"/>
          </w:tcPr>
          <w:p w14:paraId="05CDDC21"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5E538C">
              <w:rPr>
                <w:rFonts w:ascii="Times New Roman" w:hAnsi="Times New Roman" w:cs="Times New Roman"/>
                <w:sz w:val="20"/>
                <w:szCs w:val="20"/>
                <w:u w:val="single"/>
              </w:rPr>
              <w:t>при положительном ответе подчеркнуть наименование государства (территории)</w:t>
            </w:r>
            <w:r w:rsidRPr="005E538C">
              <w:rPr>
                <w:rFonts w:ascii="Times New Roman" w:hAnsi="Times New Roman" w:cs="Times New Roman"/>
                <w:sz w:val="20"/>
                <w:szCs w:val="20"/>
              </w:rPr>
              <w:t>:</w:t>
            </w:r>
          </w:p>
        </w:tc>
        <w:tc>
          <w:tcPr>
            <w:tcW w:w="6403" w:type="dxa"/>
            <w:shd w:val="clear" w:color="auto" w:fill="CCFFFF"/>
          </w:tcPr>
          <w:p w14:paraId="45828999"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BE5817B"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p>
          <w:p w14:paraId="6EA52FC9"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522725A2"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p>
          <w:p w14:paraId="42DB9C2E" w14:textId="77777777" w:rsidR="005E538C" w:rsidRPr="005E538C" w:rsidRDefault="005E538C" w:rsidP="005E538C">
            <w:pPr>
              <w:autoSpaceDE w:val="0"/>
              <w:autoSpaceDN w:val="0"/>
              <w:adjustRightInd w:val="0"/>
              <w:ind w:left="-57" w:right="-57"/>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 имеет отношения к указанным государствам (территориям) </w:t>
            </w:r>
          </w:p>
        </w:tc>
      </w:tr>
      <w:tr w:rsidR="005E538C" w:rsidRPr="005E538C" w14:paraId="1605F699" w14:textId="77777777" w:rsidTr="005E538C">
        <w:tc>
          <w:tcPr>
            <w:tcW w:w="3369" w:type="dxa"/>
            <w:shd w:val="clear" w:color="auto" w:fill="CCFFFF"/>
          </w:tcPr>
          <w:p w14:paraId="655A868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5CE8388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других клиентов НО «Гарантийный фонд–МКК Хакасии», имеющих деловые отношения с юридическим лицом; </w:t>
            </w:r>
          </w:p>
          <w:p w14:paraId="53CD1EBB"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7F20D2A8"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может, отзыв (отзывы) являются приложением к настоящему опросному листу</w:t>
            </w:r>
          </w:p>
          <w:p w14:paraId="293E785C"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p w14:paraId="5C9C28A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не может</w:t>
            </w:r>
          </w:p>
          <w:p w14:paraId="6DD16B15"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tc>
      </w:tr>
      <w:tr w:rsidR="005E538C" w:rsidRPr="005E538C" w14:paraId="6B439F1F" w14:textId="77777777" w:rsidTr="005E538C">
        <w:tc>
          <w:tcPr>
            <w:tcW w:w="3369" w:type="dxa"/>
            <w:shd w:val="clear" w:color="auto" w:fill="auto"/>
          </w:tcPr>
          <w:p w14:paraId="7DD209B2"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7DCAE1C1"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5248805E" w14:textId="77777777" w:rsidTr="005E538C">
        <w:tc>
          <w:tcPr>
            <w:tcW w:w="3369" w:type="dxa"/>
            <w:shd w:val="clear" w:color="auto" w:fill="auto"/>
          </w:tcPr>
          <w:p w14:paraId="1C3C6BC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54FEE949"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0E16666E" w14:textId="77777777" w:rsidTr="005E538C">
        <w:tc>
          <w:tcPr>
            <w:tcW w:w="3369" w:type="dxa"/>
            <w:shd w:val="clear" w:color="auto" w:fill="auto"/>
          </w:tcPr>
          <w:p w14:paraId="427170B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14FECD4B" w14:textId="77777777" w:rsidR="005E538C" w:rsidRPr="005E538C" w:rsidRDefault="005E538C" w:rsidP="005E538C">
            <w:pPr>
              <w:autoSpaceDE w:val="0"/>
              <w:autoSpaceDN w:val="0"/>
              <w:adjustRightInd w:val="0"/>
              <w:ind w:left="-57" w:right="-57"/>
              <w:jc w:val="both"/>
              <w:outlineLvl w:val="1"/>
              <w:rPr>
                <w:rFonts w:ascii="Times New Roman" w:hAnsi="Times New Roman" w:cs="Times New Roman"/>
                <w:sz w:val="20"/>
                <w:szCs w:val="20"/>
              </w:rPr>
            </w:pPr>
          </w:p>
        </w:tc>
      </w:tr>
      <w:tr w:rsidR="005E538C" w:rsidRPr="005E538C" w14:paraId="5D930B4A" w14:textId="77777777" w:rsidTr="005E538C">
        <w:tc>
          <w:tcPr>
            <w:tcW w:w="3369" w:type="dxa"/>
            <w:shd w:val="clear" w:color="auto" w:fill="auto"/>
          </w:tcPr>
          <w:p w14:paraId="0C643593"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17. Заверения лица, заполнившего опросный лист</w:t>
            </w:r>
          </w:p>
        </w:tc>
        <w:tc>
          <w:tcPr>
            <w:tcW w:w="6403" w:type="dxa"/>
            <w:shd w:val="clear" w:color="auto" w:fill="auto"/>
          </w:tcPr>
          <w:p w14:paraId="7B67F0E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5E538C" w:rsidRPr="005E538C" w14:paraId="7375A4AA" w14:textId="77777777" w:rsidTr="005E538C">
        <w:tc>
          <w:tcPr>
            <w:tcW w:w="3369" w:type="dxa"/>
            <w:shd w:val="clear" w:color="auto" w:fill="auto"/>
          </w:tcPr>
          <w:p w14:paraId="6D25097F"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18. Дата заполнения опросного листа</w:t>
            </w:r>
          </w:p>
        </w:tc>
        <w:tc>
          <w:tcPr>
            <w:tcW w:w="6403" w:type="dxa"/>
            <w:shd w:val="clear" w:color="auto" w:fill="auto"/>
          </w:tcPr>
          <w:p w14:paraId="40EA3164"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_________________ 201___ г.</w:t>
            </w:r>
          </w:p>
        </w:tc>
      </w:tr>
      <w:tr w:rsidR="005E538C" w:rsidRPr="005E538C" w14:paraId="29598EA2" w14:textId="77777777" w:rsidTr="005E538C">
        <w:tc>
          <w:tcPr>
            <w:tcW w:w="3369" w:type="dxa"/>
            <w:shd w:val="clear" w:color="auto" w:fill="auto"/>
          </w:tcPr>
          <w:p w14:paraId="033AF7B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 Подпись, фамилия, инициалы лица, заполнившего опросный лист</w:t>
            </w:r>
          </w:p>
        </w:tc>
        <w:tc>
          <w:tcPr>
            <w:tcW w:w="6403" w:type="dxa"/>
            <w:shd w:val="clear" w:color="auto" w:fill="auto"/>
          </w:tcPr>
          <w:p w14:paraId="083DAE9A"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4160073D"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p>
          <w:p w14:paraId="1C028FF6" w14:textId="77777777" w:rsidR="005E538C" w:rsidRPr="005E538C" w:rsidRDefault="005E538C" w:rsidP="005E538C">
            <w:pPr>
              <w:widowControl w:val="0"/>
              <w:suppressAutoHyphens/>
              <w:overflowPunct w:val="0"/>
              <w:autoSpaceDE w:val="0"/>
              <w:autoSpaceDN w:val="0"/>
              <w:adjustRightInd w:val="0"/>
              <w:ind w:left="-57" w:right="-57"/>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М.П.</w:t>
            </w:r>
          </w:p>
        </w:tc>
      </w:tr>
    </w:tbl>
    <w:p w14:paraId="6BC1B484"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sz w:val="20"/>
          <w:szCs w:val="20"/>
        </w:rPr>
      </w:pPr>
    </w:p>
    <w:p w14:paraId="013719BA"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sz w:val="20"/>
          <w:szCs w:val="20"/>
        </w:rPr>
      </w:pPr>
    </w:p>
    <w:p w14:paraId="39E2AC18" w14:textId="77777777" w:rsidR="005E538C" w:rsidRPr="005E538C" w:rsidRDefault="005E538C" w:rsidP="005E538C">
      <w:pPr>
        <w:jc w:val="right"/>
        <w:rPr>
          <w:rFonts w:ascii="Times New Roman" w:hAnsi="Times New Roman" w:cs="Times New Roman"/>
          <w:b/>
          <w:sz w:val="20"/>
          <w:szCs w:val="20"/>
        </w:rPr>
      </w:pPr>
    </w:p>
    <w:p w14:paraId="47F0DF0C" w14:textId="77777777" w:rsidR="005E538C" w:rsidRPr="005E538C" w:rsidRDefault="005E538C" w:rsidP="005E538C">
      <w:pPr>
        <w:jc w:val="right"/>
        <w:rPr>
          <w:rFonts w:ascii="Times New Roman" w:hAnsi="Times New Roman" w:cs="Times New Roman"/>
          <w:b/>
          <w:sz w:val="20"/>
          <w:szCs w:val="20"/>
        </w:rPr>
      </w:pPr>
    </w:p>
    <w:p w14:paraId="7EA9BBDA" w14:textId="77777777" w:rsidR="005E538C" w:rsidRPr="005E538C" w:rsidRDefault="005E538C" w:rsidP="005E538C">
      <w:pPr>
        <w:jc w:val="right"/>
        <w:rPr>
          <w:rFonts w:ascii="Times New Roman" w:hAnsi="Times New Roman" w:cs="Times New Roman"/>
          <w:b/>
          <w:sz w:val="20"/>
          <w:szCs w:val="20"/>
        </w:rPr>
      </w:pPr>
    </w:p>
    <w:p w14:paraId="50989AFF" w14:textId="77777777" w:rsidR="005E538C" w:rsidRPr="005E538C" w:rsidRDefault="005E538C" w:rsidP="005E538C">
      <w:pPr>
        <w:jc w:val="right"/>
        <w:rPr>
          <w:rFonts w:ascii="Times New Roman" w:hAnsi="Times New Roman" w:cs="Times New Roman"/>
          <w:b/>
          <w:sz w:val="20"/>
          <w:szCs w:val="20"/>
        </w:rPr>
      </w:pPr>
    </w:p>
    <w:p w14:paraId="097F0BC5" w14:textId="77777777" w:rsidR="005E538C" w:rsidRPr="005E538C" w:rsidRDefault="005E538C" w:rsidP="005E538C">
      <w:pPr>
        <w:jc w:val="right"/>
        <w:rPr>
          <w:rFonts w:ascii="Times New Roman" w:hAnsi="Times New Roman" w:cs="Times New Roman"/>
          <w:b/>
          <w:sz w:val="20"/>
          <w:szCs w:val="20"/>
        </w:rPr>
      </w:pPr>
    </w:p>
    <w:p w14:paraId="69F343F4" w14:textId="77777777" w:rsidR="005E538C" w:rsidRPr="005E538C" w:rsidRDefault="005E538C" w:rsidP="005E538C">
      <w:pPr>
        <w:jc w:val="right"/>
        <w:rPr>
          <w:rFonts w:ascii="Times New Roman" w:hAnsi="Times New Roman" w:cs="Times New Roman"/>
          <w:b/>
          <w:sz w:val="20"/>
          <w:szCs w:val="20"/>
        </w:rPr>
      </w:pPr>
    </w:p>
    <w:p w14:paraId="3482DB1B" w14:textId="77777777" w:rsidR="005E538C" w:rsidRPr="005E538C" w:rsidRDefault="005E538C" w:rsidP="005E538C">
      <w:pPr>
        <w:jc w:val="right"/>
        <w:rPr>
          <w:rFonts w:ascii="Times New Roman" w:hAnsi="Times New Roman" w:cs="Times New Roman"/>
          <w:b/>
          <w:sz w:val="26"/>
          <w:szCs w:val="26"/>
        </w:rPr>
      </w:pPr>
    </w:p>
    <w:p w14:paraId="1B1C7121" w14:textId="77777777" w:rsidR="005E538C" w:rsidRPr="005E538C" w:rsidRDefault="005E538C" w:rsidP="005E538C">
      <w:pPr>
        <w:jc w:val="right"/>
        <w:rPr>
          <w:rFonts w:ascii="Times New Roman" w:hAnsi="Times New Roman" w:cs="Times New Roman"/>
          <w:b/>
          <w:sz w:val="26"/>
          <w:szCs w:val="26"/>
        </w:rPr>
      </w:pPr>
    </w:p>
    <w:p w14:paraId="2D2CBC0E" w14:textId="77777777" w:rsidR="005E538C" w:rsidRPr="005E538C" w:rsidRDefault="005E538C" w:rsidP="005E538C">
      <w:pPr>
        <w:jc w:val="right"/>
        <w:rPr>
          <w:rFonts w:ascii="Times New Roman" w:hAnsi="Times New Roman" w:cs="Times New Roman"/>
          <w:b/>
          <w:sz w:val="26"/>
          <w:szCs w:val="26"/>
        </w:rPr>
      </w:pPr>
    </w:p>
    <w:p w14:paraId="2837405A" w14:textId="77777777" w:rsidR="005E538C" w:rsidRPr="005E538C" w:rsidRDefault="005E538C" w:rsidP="005E538C">
      <w:pPr>
        <w:jc w:val="right"/>
        <w:rPr>
          <w:rFonts w:ascii="Times New Roman" w:hAnsi="Times New Roman" w:cs="Times New Roman"/>
          <w:b/>
          <w:sz w:val="26"/>
          <w:szCs w:val="26"/>
        </w:rPr>
      </w:pPr>
    </w:p>
    <w:p w14:paraId="6AAC794F" w14:textId="77777777" w:rsidR="005E538C" w:rsidRPr="005E538C" w:rsidRDefault="005E538C" w:rsidP="005E538C">
      <w:pPr>
        <w:jc w:val="right"/>
        <w:rPr>
          <w:rFonts w:ascii="Times New Roman" w:hAnsi="Times New Roman" w:cs="Times New Roman"/>
          <w:b/>
          <w:sz w:val="26"/>
          <w:szCs w:val="26"/>
        </w:rPr>
      </w:pPr>
    </w:p>
    <w:p w14:paraId="75B6C9E0" w14:textId="77777777" w:rsidR="005E538C" w:rsidRPr="005E538C" w:rsidRDefault="005E538C" w:rsidP="005E538C">
      <w:pPr>
        <w:jc w:val="right"/>
        <w:rPr>
          <w:rFonts w:ascii="Times New Roman" w:hAnsi="Times New Roman" w:cs="Times New Roman"/>
          <w:b/>
          <w:sz w:val="26"/>
          <w:szCs w:val="26"/>
        </w:rPr>
      </w:pPr>
    </w:p>
    <w:p w14:paraId="006B9216" w14:textId="77777777" w:rsidR="005E538C" w:rsidRPr="005E538C" w:rsidRDefault="005E538C" w:rsidP="005E538C">
      <w:pPr>
        <w:jc w:val="right"/>
        <w:rPr>
          <w:rFonts w:ascii="Times New Roman" w:hAnsi="Times New Roman" w:cs="Times New Roman"/>
          <w:b/>
          <w:sz w:val="26"/>
          <w:szCs w:val="26"/>
        </w:rPr>
      </w:pPr>
    </w:p>
    <w:p w14:paraId="39D00546" w14:textId="77777777" w:rsidR="005E538C" w:rsidRPr="005E538C" w:rsidRDefault="005E538C" w:rsidP="005E538C">
      <w:pPr>
        <w:spacing w:after="200" w:line="276" w:lineRule="auto"/>
        <w:rPr>
          <w:rFonts w:ascii="Times New Roman" w:hAnsi="Times New Roman" w:cs="Times New Roman"/>
          <w:b/>
          <w:sz w:val="26"/>
          <w:szCs w:val="26"/>
        </w:rPr>
      </w:pPr>
      <w:bookmarkStart w:id="122" w:name="П18"/>
      <w:r w:rsidRPr="005E538C">
        <w:rPr>
          <w:rFonts w:ascii="Times New Roman" w:hAnsi="Times New Roman" w:cs="Times New Roman"/>
          <w:b/>
          <w:sz w:val="26"/>
          <w:szCs w:val="26"/>
        </w:rPr>
        <w:br w:type="page"/>
      </w:r>
    </w:p>
    <w:p w14:paraId="7C671981"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Приложение №33</w:t>
      </w:r>
      <w:r w:rsidRPr="005E538C">
        <w:rPr>
          <w:rFonts w:ascii="Times New Roman" w:hAnsi="Times New Roman" w:cs="Times New Roman"/>
          <w:sz w:val="20"/>
          <w:szCs w:val="20"/>
        </w:rPr>
        <w:t xml:space="preserve"> </w:t>
      </w:r>
      <w:r w:rsidRPr="005E538C">
        <w:rPr>
          <w:rFonts w:ascii="Times New Roman" w:hAnsi="Times New Roman" w:cs="Times New Roman"/>
          <w:b/>
          <w:sz w:val="20"/>
          <w:szCs w:val="20"/>
        </w:rPr>
        <w:t xml:space="preserve">к Порядку оказания услуг </w:t>
      </w:r>
    </w:p>
    <w:p w14:paraId="1A4A75AF" w14:textId="77777777" w:rsidR="005E538C" w:rsidRPr="005E538C" w:rsidRDefault="005E538C" w:rsidP="005E538C">
      <w:pPr>
        <w:jc w:val="right"/>
        <w:rPr>
          <w:rFonts w:ascii="Times New Roman" w:hAnsi="Times New Roman" w:cs="Times New Roman"/>
          <w:b/>
          <w:sz w:val="20"/>
          <w:szCs w:val="20"/>
        </w:rPr>
      </w:pPr>
      <w:r w:rsidRPr="005E538C">
        <w:rPr>
          <w:rFonts w:ascii="Times New Roman" w:hAnsi="Times New Roman" w:cs="Times New Roman"/>
          <w:b/>
          <w:sz w:val="20"/>
          <w:szCs w:val="20"/>
        </w:rPr>
        <w:t>НО «Гарантийный фонд–МКК Республики Хакасия»</w:t>
      </w:r>
    </w:p>
    <w:p w14:paraId="35916BF4" w14:textId="77777777" w:rsidR="005E538C" w:rsidRPr="005E538C" w:rsidRDefault="005E538C" w:rsidP="005E538C">
      <w:pPr>
        <w:jc w:val="right"/>
        <w:rPr>
          <w:rFonts w:ascii="Times New Roman" w:hAnsi="Times New Roman" w:cs="Times New Roman"/>
          <w:b/>
          <w:sz w:val="20"/>
          <w:szCs w:val="20"/>
        </w:rPr>
      </w:pPr>
    </w:p>
    <w:p w14:paraId="26E73E04"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r w:rsidRPr="005E538C">
        <w:rPr>
          <w:rFonts w:ascii="Times New Roman" w:hAnsi="Times New Roman" w:cs="Times New Roman"/>
          <w:b/>
          <w:sz w:val="20"/>
          <w:szCs w:val="20"/>
        </w:rPr>
        <w:t>ОПРОСНЫЙ ЛИСТ ФИЗИЧЕСКОГО ЛИЦА: ЗАЯВИТЕЛЯ / КЛИЕНТА, ПРЕДСТАВИТЕЛЯ</w:t>
      </w:r>
      <w:r w:rsidRPr="005E538C">
        <w:rPr>
          <w:rFonts w:ascii="Times New Roman" w:hAnsi="Times New Roman" w:cs="Times New Roman"/>
          <w:b/>
          <w:sz w:val="20"/>
          <w:szCs w:val="20"/>
          <w:vertAlign w:val="superscript"/>
        </w:rPr>
        <w:footnoteReference w:id="19"/>
      </w:r>
      <w:r w:rsidRPr="005E538C">
        <w:rPr>
          <w:rFonts w:ascii="Times New Roman" w:hAnsi="Times New Roman" w:cs="Times New Roman"/>
          <w:b/>
          <w:sz w:val="20"/>
          <w:szCs w:val="20"/>
        </w:rPr>
        <w:t xml:space="preserve"> ЗАЯВИТЕЛЯ / КЛИЕНТА, БЕНЕФИЦИАРНОГО ВЛАДЕЛЬЦА</w:t>
      </w:r>
      <w:r w:rsidRPr="005E538C">
        <w:rPr>
          <w:rFonts w:ascii="Times New Roman" w:hAnsi="Times New Roman" w:cs="Times New Roman"/>
          <w:b/>
          <w:sz w:val="20"/>
          <w:szCs w:val="20"/>
          <w:vertAlign w:val="superscript"/>
        </w:rPr>
        <w:footnoteReference w:id="20"/>
      </w:r>
      <w:r w:rsidRPr="005E538C">
        <w:rPr>
          <w:rFonts w:ascii="Times New Roman" w:hAnsi="Times New Roman" w:cs="Times New Roman"/>
          <w:b/>
          <w:sz w:val="20"/>
          <w:szCs w:val="20"/>
        </w:rPr>
        <w:t xml:space="preserve"> ЗАЯВИТЕЛЯ / КЛИЕНТА, ВЫГОДОПРИОБРЕТАТЕЛЯ</w:t>
      </w:r>
      <w:r w:rsidRPr="005E538C">
        <w:rPr>
          <w:rFonts w:ascii="Times New Roman" w:hAnsi="Times New Roman" w:cs="Times New Roman"/>
          <w:b/>
          <w:sz w:val="20"/>
          <w:szCs w:val="20"/>
          <w:vertAlign w:val="superscript"/>
        </w:rPr>
        <w:footnoteReference w:id="21"/>
      </w:r>
      <w:r w:rsidRPr="005E538C">
        <w:rPr>
          <w:rFonts w:ascii="Times New Roman" w:hAnsi="Times New Roman" w:cs="Times New Roman"/>
          <w:b/>
          <w:sz w:val="20"/>
          <w:szCs w:val="20"/>
        </w:rPr>
        <w:t xml:space="preserve"> ЗАЯВИТЕЛЯ / КЛИЕНТА</w:t>
      </w:r>
    </w:p>
    <w:p w14:paraId="1042F925" w14:textId="77777777" w:rsidR="005E538C" w:rsidRPr="005E538C" w:rsidRDefault="005E538C" w:rsidP="005E538C">
      <w:pPr>
        <w:widowControl w:val="0"/>
        <w:suppressAutoHyphens/>
        <w:overflowPunct w:val="0"/>
        <w:autoSpaceDE w:val="0"/>
        <w:autoSpaceDN w:val="0"/>
        <w:adjustRightInd w:val="0"/>
        <w:jc w:val="center"/>
        <w:textAlignment w:val="baseline"/>
        <w:rPr>
          <w:rFonts w:ascii="Times New Roman" w:hAnsi="Times New Roman" w:cs="Times New Roman"/>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398"/>
      </w:tblGrid>
      <w:tr w:rsidR="005E538C" w:rsidRPr="005E538C" w14:paraId="0209E036" w14:textId="77777777" w:rsidTr="005E538C">
        <w:tc>
          <w:tcPr>
            <w:tcW w:w="3660" w:type="dxa"/>
            <w:shd w:val="clear" w:color="auto" w:fill="auto"/>
          </w:tcPr>
          <w:p w14:paraId="745CC42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25DED3F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07711B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22F0331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3E3B7A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17B5705" w14:textId="77777777" w:rsidTr="005E538C">
        <w:tc>
          <w:tcPr>
            <w:tcW w:w="3660" w:type="dxa"/>
            <w:tcBorders>
              <w:top w:val="single" w:sz="4" w:space="0" w:color="auto"/>
              <w:left w:val="single" w:sz="4" w:space="0" w:color="auto"/>
              <w:bottom w:val="single" w:sz="4" w:space="0" w:color="auto"/>
              <w:right w:val="single" w:sz="4" w:space="0" w:color="auto"/>
            </w:tcBorders>
            <w:shd w:val="clear" w:color="auto" w:fill="auto"/>
          </w:tcPr>
          <w:p w14:paraId="4FEB170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08DEAC0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197E9D8D" w14:textId="77777777" w:rsidTr="005E538C">
        <w:tc>
          <w:tcPr>
            <w:tcW w:w="3660" w:type="dxa"/>
            <w:tcBorders>
              <w:top w:val="single" w:sz="4" w:space="0" w:color="auto"/>
              <w:left w:val="single" w:sz="4" w:space="0" w:color="auto"/>
              <w:bottom w:val="single" w:sz="4" w:space="0" w:color="auto"/>
              <w:right w:val="single" w:sz="4" w:space="0" w:color="auto"/>
            </w:tcBorders>
            <w:shd w:val="clear" w:color="auto" w:fill="auto"/>
          </w:tcPr>
          <w:p w14:paraId="53C6550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AB8AAD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78D6603" w14:textId="77777777" w:rsidTr="005E538C">
        <w:tc>
          <w:tcPr>
            <w:tcW w:w="3660" w:type="dxa"/>
            <w:tcBorders>
              <w:top w:val="single" w:sz="4" w:space="0" w:color="auto"/>
              <w:left w:val="single" w:sz="4" w:space="0" w:color="auto"/>
              <w:bottom w:val="single" w:sz="4" w:space="0" w:color="auto"/>
              <w:right w:val="single" w:sz="4" w:space="0" w:color="auto"/>
            </w:tcBorders>
            <w:shd w:val="clear" w:color="auto" w:fill="auto"/>
          </w:tcPr>
          <w:p w14:paraId="296EDA8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CC3332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65B1ADA6" w14:textId="77777777" w:rsidTr="005E538C">
        <w:tc>
          <w:tcPr>
            <w:tcW w:w="3660" w:type="dxa"/>
            <w:tcBorders>
              <w:top w:val="single" w:sz="4" w:space="0" w:color="auto"/>
              <w:left w:val="single" w:sz="4" w:space="0" w:color="auto"/>
              <w:bottom w:val="single" w:sz="4" w:space="0" w:color="auto"/>
              <w:right w:val="single" w:sz="4" w:space="0" w:color="auto"/>
            </w:tcBorders>
            <w:shd w:val="clear" w:color="auto" w:fill="auto"/>
          </w:tcPr>
          <w:p w14:paraId="568F3F9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5086FD5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48D086A4" w14:textId="77777777" w:rsidTr="005E538C">
        <w:tc>
          <w:tcPr>
            <w:tcW w:w="3660" w:type="dxa"/>
            <w:shd w:val="clear" w:color="auto" w:fill="auto"/>
          </w:tcPr>
          <w:p w14:paraId="6C5F983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eastAsia="Calibri" w:hAnsi="Times New Roman" w:cs="Times New Roman"/>
                <w:sz w:val="20"/>
                <w:szCs w:val="20"/>
              </w:rPr>
            </w:pPr>
            <w:r w:rsidRPr="005E538C">
              <w:rPr>
                <w:rFonts w:ascii="Times New Roman" w:eastAsia="Calibri" w:hAnsi="Times New Roman" w:cs="Times New Roman"/>
                <w:sz w:val="20"/>
                <w:szCs w:val="20"/>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2A603B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0A720DB1" w14:textId="77777777" w:rsidTr="005E538C">
        <w:tc>
          <w:tcPr>
            <w:tcW w:w="3660" w:type="dxa"/>
            <w:shd w:val="clear" w:color="auto" w:fill="auto"/>
          </w:tcPr>
          <w:p w14:paraId="02CA10D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7. К какой категории лиц Вы относитесь?</w:t>
            </w:r>
          </w:p>
        </w:tc>
        <w:tc>
          <w:tcPr>
            <w:tcW w:w="6398" w:type="dxa"/>
            <w:shd w:val="clear" w:color="auto" w:fill="auto"/>
          </w:tcPr>
          <w:p w14:paraId="1CF55BC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заявителем / клиентом НО «Гарантийный фонд–МКК Хакасии»</w:t>
            </w:r>
            <w:r w:rsidRPr="005E538C">
              <w:rPr>
                <w:rFonts w:ascii="Times New Roman" w:hAnsi="Times New Roman" w:cs="Times New Roman"/>
                <w:sz w:val="20"/>
                <w:szCs w:val="20"/>
                <w:vertAlign w:val="superscript"/>
              </w:rPr>
              <w:footnoteReference w:id="22"/>
            </w:r>
          </w:p>
          <w:p w14:paraId="0BCEC04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представителем заявителя / клиента НО «Гарантийный фонд–МКК Хакасии»</w:t>
            </w:r>
          </w:p>
          <w:p w14:paraId="15B4471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бенефициарным владельцем заявителя / клиента НО «Гарантийный фонд–МКК Хакасии»</w:t>
            </w:r>
          </w:p>
          <w:p w14:paraId="401897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выгодоприобретателем заявителя / клиента НО «Гарантийный фонд–МКК Хакасии»</w:t>
            </w:r>
          </w:p>
        </w:tc>
      </w:tr>
      <w:tr w:rsidR="005E538C" w:rsidRPr="005E538C" w14:paraId="0DE99E59" w14:textId="77777777" w:rsidTr="005E538C">
        <w:tc>
          <w:tcPr>
            <w:tcW w:w="3660" w:type="dxa"/>
            <w:shd w:val="clear" w:color="auto" w:fill="auto"/>
          </w:tcPr>
          <w:p w14:paraId="5483FE2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8. Укажите краткие сведения о лице, чьим представителем Вы являетесь (</w:t>
            </w:r>
            <w:r w:rsidRPr="005E538C">
              <w:rPr>
                <w:rFonts w:ascii="Times New Roman" w:hAnsi="Times New Roman" w:cs="Times New Roman"/>
                <w:sz w:val="20"/>
                <w:szCs w:val="20"/>
                <w:u w:val="single"/>
              </w:rPr>
              <w:t>заполняется представителями</w:t>
            </w:r>
            <w:r w:rsidRPr="005E538C">
              <w:rPr>
                <w:rFonts w:ascii="Times New Roman" w:hAnsi="Times New Roman" w:cs="Times New Roman"/>
                <w:sz w:val="20"/>
                <w:szCs w:val="20"/>
              </w:rPr>
              <w:t xml:space="preserve">): </w:t>
            </w:r>
          </w:p>
          <w:p w14:paraId="66BA7A4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1AF2F58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5C1104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6398" w:type="dxa"/>
            <w:shd w:val="clear" w:color="auto" w:fill="auto"/>
          </w:tcPr>
          <w:p w14:paraId="0A9B744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представителем физического лица:</w:t>
            </w:r>
          </w:p>
          <w:p w14:paraId="08C7951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фамилия: ______________________________________________</w:t>
            </w:r>
          </w:p>
          <w:p w14:paraId="6BAF650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имя: __________________________________________________</w:t>
            </w:r>
          </w:p>
          <w:p w14:paraId="42C396E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отчество (при наличии): _________________________________</w:t>
            </w:r>
          </w:p>
          <w:p w14:paraId="64821D1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дата рождения: _________________________________________</w:t>
            </w:r>
          </w:p>
          <w:p w14:paraId="6EA4275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место рождения: ________________________________________</w:t>
            </w:r>
          </w:p>
          <w:p w14:paraId="2A86493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CB297C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представителем юридического лица:</w:t>
            </w:r>
          </w:p>
          <w:p w14:paraId="6A75388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полное наименование: ___________________________________</w:t>
            </w:r>
          </w:p>
          <w:p w14:paraId="2E069CD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4EBB990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ИНН: </w:t>
            </w:r>
          </w:p>
        </w:tc>
      </w:tr>
      <w:bookmarkEnd w:id="122"/>
      <w:tr w:rsidR="005E538C" w:rsidRPr="005E538C" w14:paraId="6CC46D2A" w14:textId="77777777" w:rsidTr="005E538C">
        <w:tc>
          <w:tcPr>
            <w:tcW w:w="3660" w:type="dxa"/>
            <w:shd w:val="clear" w:color="auto" w:fill="auto"/>
          </w:tcPr>
          <w:p w14:paraId="566C6DC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9. Укажите, на чем основаны Ваши полномочия как представителя (</w:t>
            </w:r>
            <w:r w:rsidRPr="005E538C">
              <w:rPr>
                <w:rFonts w:ascii="Times New Roman" w:hAnsi="Times New Roman" w:cs="Times New Roman"/>
                <w:sz w:val="20"/>
                <w:szCs w:val="20"/>
                <w:u w:val="single"/>
              </w:rPr>
              <w:t>заполняется представителями</w:t>
            </w:r>
            <w:r w:rsidRPr="005E538C">
              <w:rPr>
                <w:rFonts w:ascii="Times New Roman" w:hAnsi="Times New Roman" w:cs="Times New Roman"/>
                <w:sz w:val="20"/>
                <w:szCs w:val="20"/>
              </w:rPr>
              <w:t xml:space="preserve">): </w:t>
            </w:r>
          </w:p>
        </w:tc>
        <w:tc>
          <w:tcPr>
            <w:tcW w:w="6398" w:type="dxa"/>
            <w:shd w:val="clear" w:color="auto" w:fill="auto"/>
          </w:tcPr>
          <w:p w14:paraId="18BC8D5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на основании доверенности (указать реквизиты): ________________________________________________________</w:t>
            </w:r>
          </w:p>
          <w:p w14:paraId="1487FE5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4035AD2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на основании устава юридического лица</w:t>
            </w:r>
          </w:p>
          <w:p w14:paraId="664128B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2770D580" w14:textId="77777777" w:rsidTr="005E538C">
        <w:tc>
          <w:tcPr>
            <w:tcW w:w="3660" w:type="dxa"/>
            <w:shd w:val="clear" w:color="auto" w:fill="auto"/>
          </w:tcPr>
          <w:p w14:paraId="469CDF4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10. Укажите краткие сведения о лице, чьим бенефициарным владельцем Вы являетесь (</w:t>
            </w:r>
            <w:r w:rsidRPr="005E538C">
              <w:rPr>
                <w:rFonts w:ascii="Times New Roman" w:hAnsi="Times New Roman" w:cs="Times New Roman"/>
                <w:sz w:val="20"/>
                <w:szCs w:val="20"/>
                <w:u w:val="single"/>
              </w:rPr>
              <w:t>заполняется бенефициарными владельцами</w:t>
            </w:r>
            <w:r w:rsidRPr="005E538C">
              <w:rPr>
                <w:rFonts w:ascii="Times New Roman" w:hAnsi="Times New Roman" w:cs="Times New Roman"/>
                <w:sz w:val="20"/>
                <w:szCs w:val="20"/>
              </w:rPr>
              <w:t xml:space="preserve">): </w:t>
            </w:r>
          </w:p>
          <w:p w14:paraId="0B2EFD9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6398" w:type="dxa"/>
            <w:shd w:val="clear" w:color="auto" w:fill="auto"/>
          </w:tcPr>
          <w:p w14:paraId="24C440C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бенефициарным владельцем физического лица:</w:t>
            </w:r>
          </w:p>
          <w:p w14:paraId="17F717B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фамилия: ______________________________________________</w:t>
            </w:r>
          </w:p>
          <w:p w14:paraId="7D54E0F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имя: __________________________________________________</w:t>
            </w:r>
          </w:p>
          <w:p w14:paraId="3C47C47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отчество (при наличии): _________________________________</w:t>
            </w:r>
          </w:p>
          <w:p w14:paraId="2847F30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дата рождения: _________________________________________</w:t>
            </w:r>
          </w:p>
          <w:p w14:paraId="6B42199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место рождения: ________________________________________</w:t>
            </w:r>
          </w:p>
          <w:p w14:paraId="61DBD6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49B9F15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бенефициарным владельцем юридического лица:</w:t>
            </w:r>
          </w:p>
          <w:p w14:paraId="7D6D540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полное наименование: ___________________________________</w:t>
            </w:r>
          </w:p>
          <w:p w14:paraId="663C6E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3761366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ИНН: </w:t>
            </w:r>
          </w:p>
        </w:tc>
      </w:tr>
      <w:tr w:rsidR="005E538C" w:rsidRPr="005E538C" w14:paraId="34E6946E" w14:textId="77777777" w:rsidTr="005E538C">
        <w:tc>
          <w:tcPr>
            <w:tcW w:w="3660" w:type="dxa"/>
            <w:shd w:val="clear" w:color="auto" w:fill="auto"/>
          </w:tcPr>
          <w:p w14:paraId="2EBB5F4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11. Укажите основание для определения Вас как бенефициарного владельца (</w:t>
            </w:r>
            <w:r w:rsidRPr="005E538C">
              <w:rPr>
                <w:rFonts w:ascii="Times New Roman" w:hAnsi="Times New Roman" w:cs="Times New Roman"/>
                <w:sz w:val="20"/>
                <w:szCs w:val="20"/>
                <w:u w:val="single"/>
              </w:rPr>
              <w:t>заполняется бенефициарными владельцами</w:t>
            </w:r>
            <w:r w:rsidRPr="005E538C">
              <w:rPr>
                <w:rFonts w:ascii="Times New Roman" w:hAnsi="Times New Roman" w:cs="Times New Roman"/>
                <w:sz w:val="20"/>
                <w:szCs w:val="20"/>
              </w:rPr>
              <w:t xml:space="preserve">): </w:t>
            </w:r>
          </w:p>
        </w:tc>
        <w:tc>
          <w:tcPr>
            <w:tcW w:w="6398" w:type="dxa"/>
            <w:shd w:val="clear" w:color="auto" w:fill="auto"/>
          </w:tcPr>
          <w:p w14:paraId="6543D19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владею (имею </w:t>
            </w:r>
            <w:r w:rsidRPr="005E538C">
              <w:rPr>
                <w:rFonts w:ascii="Times New Roman" w:hAnsi="Times New Roman" w:cs="Times New Roman"/>
                <w:sz w:val="20"/>
                <w:szCs w:val="20"/>
                <w:shd w:val="clear" w:color="auto" w:fill="FFFFFF"/>
              </w:rPr>
              <w:t>преобладающее участие более 25 процентов в капитале) заявителем / клиентом - юридическим лицом</w:t>
            </w:r>
          </w:p>
          <w:p w14:paraId="75CD0FD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shd w:val="clear" w:color="auto" w:fill="FFFFFF"/>
              </w:rPr>
            </w:pPr>
          </w:p>
          <w:p w14:paraId="56E5472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имею </w:t>
            </w:r>
            <w:r w:rsidRPr="005E538C">
              <w:rPr>
                <w:rFonts w:ascii="Times New Roman" w:hAnsi="Times New Roman" w:cs="Times New Roman"/>
                <w:sz w:val="20"/>
                <w:szCs w:val="20"/>
                <w:shd w:val="clear" w:color="auto" w:fill="FFFFFF"/>
              </w:rPr>
              <w:t>возможность контролировать действия заявителя / клиента (физического лица или юридического лица)</w:t>
            </w:r>
          </w:p>
        </w:tc>
      </w:tr>
      <w:tr w:rsidR="005E538C" w:rsidRPr="005E538C" w14:paraId="4EFABA22" w14:textId="77777777" w:rsidTr="005E538C">
        <w:tc>
          <w:tcPr>
            <w:tcW w:w="3660" w:type="dxa"/>
            <w:shd w:val="clear" w:color="auto" w:fill="auto"/>
          </w:tcPr>
          <w:p w14:paraId="0CD918D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12. Укажите краткие сведения о лице, чьим выгодоприобретателем Вы являетесь (</w:t>
            </w:r>
            <w:r w:rsidRPr="005E538C">
              <w:rPr>
                <w:rFonts w:ascii="Times New Roman" w:hAnsi="Times New Roman" w:cs="Times New Roman"/>
                <w:sz w:val="20"/>
                <w:szCs w:val="20"/>
                <w:u w:val="single"/>
              </w:rPr>
              <w:t>заполняется выгодоприобретателями</w:t>
            </w:r>
            <w:r w:rsidRPr="005E538C">
              <w:rPr>
                <w:rFonts w:ascii="Times New Roman" w:hAnsi="Times New Roman" w:cs="Times New Roman"/>
                <w:sz w:val="20"/>
                <w:szCs w:val="20"/>
              </w:rPr>
              <w:t xml:space="preserve">): </w:t>
            </w:r>
          </w:p>
          <w:p w14:paraId="7F9A40D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5BB5C74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67A9D1F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c>
          <w:tcPr>
            <w:tcW w:w="6398" w:type="dxa"/>
            <w:shd w:val="clear" w:color="auto" w:fill="auto"/>
          </w:tcPr>
          <w:p w14:paraId="78E8EA4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выгодоприобретателем физического лица:</w:t>
            </w:r>
          </w:p>
          <w:p w14:paraId="1A6FFE0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фамилия: ______________________________________________</w:t>
            </w:r>
          </w:p>
          <w:p w14:paraId="55705B5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имя: __________________________________________________</w:t>
            </w:r>
          </w:p>
          <w:p w14:paraId="526CA61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отчество (при наличии): _________________________________</w:t>
            </w:r>
          </w:p>
          <w:p w14:paraId="2D2CB4D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дата рождения: _________________________________________</w:t>
            </w:r>
          </w:p>
          <w:p w14:paraId="272393C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место рождения: ________________________________________</w:t>
            </w:r>
          </w:p>
          <w:p w14:paraId="1AE9C93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15D8D6C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выгодоприобретателем юридического лица:</w:t>
            </w:r>
          </w:p>
          <w:p w14:paraId="3AB3CEE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полное наименование: ___________________________________</w:t>
            </w:r>
          </w:p>
          <w:p w14:paraId="1F1477F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6F4BEE1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ИНН: </w:t>
            </w:r>
          </w:p>
        </w:tc>
      </w:tr>
      <w:tr w:rsidR="005E538C" w:rsidRPr="005E538C" w14:paraId="709D7E6A" w14:textId="77777777" w:rsidTr="005E538C">
        <w:tc>
          <w:tcPr>
            <w:tcW w:w="3660" w:type="dxa"/>
            <w:shd w:val="clear" w:color="auto" w:fill="auto"/>
          </w:tcPr>
          <w:p w14:paraId="03C37DE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13. Укажите основание для определения Вас как выгодоприобретателя (</w:t>
            </w:r>
            <w:r w:rsidRPr="005E538C">
              <w:rPr>
                <w:rFonts w:ascii="Times New Roman" w:hAnsi="Times New Roman" w:cs="Times New Roman"/>
                <w:sz w:val="20"/>
                <w:szCs w:val="20"/>
                <w:u w:val="single"/>
              </w:rPr>
              <w:t>заполняется выгодоприобретателями</w:t>
            </w:r>
            <w:r w:rsidRPr="005E538C">
              <w:rPr>
                <w:rFonts w:ascii="Times New Roman" w:hAnsi="Times New Roman" w:cs="Times New Roman"/>
                <w:sz w:val="20"/>
                <w:szCs w:val="20"/>
              </w:rPr>
              <w:t xml:space="preserve">): </w:t>
            </w:r>
          </w:p>
        </w:tc>
        <w:tc>
          <w:tcPr>
            <w:tcW w:w="6398" w:type="dxa"/>
            <w:shd w:val="clear" w:color="auto" w:fill="auto"/>
          </w:tcPr>
          <w:p w14:paraId="7DC1A85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Заявитель / клиент НО «Гарантийный фонд–мкк Хакасии» действует к моей выгоде на основании:</w:t>
            </w:r>
          </w:p>
          <w:p w14:paraId="0963C58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агентского договора (№, дата): ___________________________</w:t>
            </w:r>
          </w:p>
          <w:p w14:paraId="539DC79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договора поручения (№, дата):___________________________</w:t>
            </w:r>
          </w:p>
          <w:p w14:paraId="66FF269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договора комиссии (№, дата): ___________________________</w:t>
            </w:r>
          </w:p>
          <w:p w14:paraId="6577C81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договора доверительного управления (№, дата): ____________</w:t>
            </w:r>
          </w:p>
          <w:p w14:paraId="3F45044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55C13E4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иного договора (наименование, №, дата):__________________</w:t>
            </w:r>
          </w:p>
          <w:p w14:paraId="717E1B2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w:t>
            </w:r>
          </w:p>
          <w:p w14:paraId="0DE3A0D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34086676" w14:textId="77777777" w:rsidTr="005E538C">
        <w:tc>
          <w:tcPr>
            <w:tcW w:w="3660" w:type="dxa"/>
            <w:shd w:val="clear" w:color="auto" w:fill="auto"/>
          </w:tcPr>
          <w:p w14:paraId="6507987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14. Принадлежите ли Вы к иностранным публичным должностным лицам</w:t>
            </w:r>
            <w:r w:rsidRPr="005E538C">
              <w:rPr>
                <w:rFonts w:ascii="Times New Roman" w:hAnsi="Times New Roman" w:cs="Times New Roman"/>
                <w:sz w:val="20"/>
                <w:szCs w:val="20"/>
                <w:vertAlign w:val="superscript"/>
              </w:rPr>
              <w:footnoteReference w:id="23"/>
            </w:r>
            <w:r w:rsidRPr="005E538C">
              <w:rPr>
                <w:rFonts w:ascii="Times New Roman" w:hAnsi="Times New Roman" w:cs="Times New Roman"/>
                <w:sz w:val="20"/>
                <w:szCs w:val="20"/>
              </w:rPr>
              <w:t xml:space="preserve"> (далее – ИПДЛ) либо действуете в интересах (к выгоде) ИПДЛ?</w:t>
            </w:r>
          </w:p>
        </w:tc>
        <w:tc>
          <w:tcPr>
            <w:tcW w:w="6398" w:type="dxa"/>
            <w:shd w:val="clear" w:color="auto" w:fill="auto"/>
          </w:tcPr>
          <w:p w14:paraId="6F705C0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ИПДЛ (</w:t>
            </w:r>
            <w:r w:rsidRPr="005E538C">
              <w:rPr>
                <w:rFonts w:ascii="Times New Roman" w:hAnsi="Times New Roman" w:cs="Times New Roman"/>
                <w:sz w:val="20"/>
                <w:szCs w:val="20"/>
                <w:u w:val="single"/>
              </w:rPr>
              <w:t>заполните приложение 1</w:t>
            </w:r>
            <w:r w:rsidRPr="005E538C">
              <w:rPr>
                <w:rFonts w:ascii="Times New Roman" w:hAnsi="Times New Roman" w:cs="Times New Roman"/>
                <w:sz w:val="20"/>
                <w:szCs w:val="20"/>
              </w:rPr>
              <w:t>)</w:t>
            </w:r>
          </w:p>
          <w:p w14:paraId="44865F3D"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состою в родстве/связи с ИПДЛ (</w:t>
            </w:r>
            <w:r w:rsidRPr="005E538C">
              <w:rPr>
                <w:rFonts w:ascii="Times New Roman" w:hAnsi="Times New Roman" w:cs="Times New Roman"/>
                <w:sz w:val="20"/>
                <w:szCs w:val="20"/>
                <w:u w:val="single"/>
              </w:rPr>
              <w:t>заполните приложение 1</w:t>
            </w:r>
            <w:r w:rsidRPr="005E538C">
              <w:rPr>
                <w:rFonts w:ascii="Times New Roman" w:hAnsi="Times New Roman" w:cs="Times New Roman"/>
                <w:sz w:val="20"/>
                <w:szCs w:val="20"/>
              </w:rPr>
              <w:t>)</w:t>
            </w:r>
          </w:p>
          <w:p w14:paraId="72008F15"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в интересах ИПДЛ (</w:t>
            </w:r>
            <w:r w:rsidRPr="005E538C">
              <w:rPr>
                <w:rFonts w:ascii="Times New Roman" w:hAnsi="Times New Roman" w:cs="Times New Roman"/>
                <w:sz w:val="20"/>
                <w:szCs w:val="20"/>
                <w:u w:val="single"/>
              </w:rPr>
              <w:t>заполните приложение 1</w:t>
            </w:r>
            <w:r w:rsidRPr="005E538C">
              <w:rPr>
                <w:rFonts w:ascii="Times New Roman" w:hAnsi="Times New Roman" w:cs="Times New Roman"/>
                <w:sz w:val="20"/>
                <w:szCs w:val="20"/>
              </w:rPr>
              <w:t>)</w:t>
            </w:r>
          </w:p>
          <w:p w14:paraId="1A7E165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22C997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являюсь ИПДЛ, не состою в родстве/связи с ИПДЛ, не действую в интересах ИПДЛ</w:t>
            </w:r>
          </w:p>
        </w:tc>
      </w:tr>
      <w:tr w:rsidR="005E538C" w:rsidRPr="005E538C" w14:paraId="21E3DCE6" w14:textId="77777777" w:rsidTr="005E538C">
        <w:tc>
          <w:tcPr>
            <w:tcW w:w="3660" w:type="dxa"/>
            <w:shd w:val="clear" w:color="auto" w:fill="auto"/>
          </w:tcPr>
          <w:p w14:paraId="414F9D0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15. Принадлежите ли Вы к должностным лицам публичных международных организаций</w:t>
            </w:r>
            <w:r w:rsidRPr="005E538C">
              <w:rPr>
                <w:rFonts w:ascii="Times New Roman" w:hAnsi="Times New Roman" w:cs="Times New Roman"/>
                <w:sz w:val="20"/>
                <w:szCs w:val="20"/>
                <w:vertAlign w:val="superscript"/>
              </w:rPr>
              <w:footnoteReference w:id="24"/>
            </w:r>
            <w:r w:rsidRPr="005E538C">
              <w:rPr>
                <w:rFonts w:ascii="Times New Roman" w:hAnsi="Times New Roman" w:cs="Times New Roman"/>
                <w:sz w:val="20"/>
                <w:szCs w:val="20"/>
              </w:rPr>
              <w:t xml:space="preserve"> (далее – МПДЛ) либо действуете в интересах (к выгоде) МПДЛ?</w:t>
            </w:r>
          </w:p>
        </w:tc>
        <w:tc>
          <w:tcPr>
            <w:tcW w:w="6398" w:type="dxa"/>
            <w:shd w:val="clear" w:color="auto" w:fill="auto"/>
          </w:tcPr>
          <w:p w14:paraId="2646E49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МПДЛ (</w:t>
            </w:r>
            <w:r w:rsidRPr="005E538C">
              <w:rPr>
                <w:rFonts w:ascii="Times New Roman" w:hAnsi="Times New Roman" w:cs="Times New Roman"/>
                <w:sz w:val="20"/>
                <w:szCs w:val="20"/>
                <w:u w:val="single"/>
              </w:rPr>
              <w:t>заполните приложение 2</w:t>
            </w:r>
            <w:r w:rsidRPr="005E538C">
              <w:rPr>
                <w:rFonts w:ascii="Times New Roman" w:hAnsi="Times New Roman" w:cs="Times New Roman"/>
                <w:sz w:val="20"/>
                <w:szCs w:val="20"/>
              </w:rPr>
              <w:t>)</w:t>
            </w:r>
          </w:p>
          <w:p w14:paraId="08BB40C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состою в родстве/связи с МПДЛ (</w:t>
            </w:r>
            <w:r w:rsidRPr="005E538C">
              <w:rPr>
                <w:rFonts w:ascii="Times New Roman" w:hAnsi="Times New Roman" w:cs="Times New Roman"/>
                <w:sz w:val="20"/>
                <w:szCs w:val="20"/>
                <w:u w:val="single"/>
              </w:rPr>
              <w:t>заполните приложение 2</w:t>
            </w:r>
            <w:r w:rsidRPr="005E538C">
              <w:rPr>
                <w:rFonts w:ascii="Times New Roman" w:hAnsi="Times New Roman" w:cs="Times New Roman"/>
                <w:sz w:val="20"/>
                <w:szCs w:val="20"/>
              </w:rPr>
              <w:t>)</w:t>
            </w:r>
          </w:p>
          <w:p w14:paraId="12B1E62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в интересах МПДЛ (</w:t>
            </w:r>
            <w:r w:rsidRPr="005E538C">
              <w:rPr>
                <w:rFonts w:ascii="Times New Roman" w:hAnsi="Times New Roman" w:cs="Times New Roman"/>
                <w:sz w:val="20"/>
                <w:szCs w:val="20"/>
                <w:u w:val="single"/>
              </w:rPr>
              <w:t>заполните приложение 2</w:t>
            </w:r>
            <w:r w:rsidRPr="005E538C">
              <w:rPr>
                <w:rFonts w:ascii="Times New Roman" w:hAnsi="Times New Roman" w:cs="Times New Roman"/>
                <w:sz w:val="20"/>
                <w:szCs w:val="20"/>
              </w:rPr>
              <w:t>)</w:t>
            </w:r>
          </w:p>
          <w:p w14:paraId="4DD7D67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6C4B5AB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являюсь МПДЛ, не состою в родстве/связи с МПДЛ, не действую в интересах МПДЛ</w:t>
            </w:r>
          </w:p>
        </w:tc>
      </w:tr>
      <w:tr w:rsidR="005E538C" w:rsidRPr="005E538C" w14:paraId="7442705F" w14:textId="77777777" w:rsidTr="005E538C">
        <w:tc>
          <w:tcPr>
            <w:tcW w:w="3660" w:type="dxa"/>
            <w:shd w:val="clear" w:color="auto" w:fill="auto"/>
          </w:tcPr>
          <w:p w14:paraId="3D9E22D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5E538C">
              <w:rPr>
                <w:rFonts w:ascii="Times New Roman" w:hAnsi="Times New Roman" w:cs="Times New Roman"/>
                <w:sz w:val="20"/>
                <w:szCs w:val="20"/>
                <w:vertAlign w:val="superscript"/>
              </w:rPr>
              <w:footnoteReference w:id="25"/>
            </w:r>
            <w:r w:rsidRPr="005E538C">
              <w:rPr>
                <w:rFonts w:ascii="Times New Roman" w:hAnsi="Times New Roman" w:cs="Times New Roman"/>
                <w:sz w:val="20"/>
                <w:szCs w:val="20"/>
              </w:rPr>
              <w:t xml:space="preserve"> (далее – РПДЛ), либо действуете в интересах (к выгоде) РПДЛ?</w:t>
            </w:r>
          </w:p>
        </w:tc>
        <w:tc>
          <w:tcPr>
            <w:tcW w:w="6398" w:type="dxa"/>
            <w:shd w:val="clear" w:color="auto" w:fill="auto"/>
          </w:tcPr>
          <w:p w14:paraId="76AC8B2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являюсь РПДЛ (</w:t>
            </w:r>
            <w:r w:rsidRPr="005E538C">
              <w:rPr>
                <w:rFonts w:ascii="Times New Roman" w:hAnsi="Times New Roman" w:cs="Times New Roman"/>
                <w:sz w:val="20"/>
                <w:szCs w:val="20"/>
                <w:u w:val="single"/>
              </w:rPr>
              <w:t>заполните приложение 3</w:t>
            </w:r>
            <w:r w:rsidRPr="005E538C">
              <w:rPr>
                <w:rFonts w:ascii="Times New Roman" w:hAnsi="Times New Roman" w:cs="Times New Roman"/>
                <w:sz w:val="20"/>
                <w:szCs w:val="20"/>
              </w:rPr>
              <w:t>)</w:t>
            </w:r>
          </w:p>
          <w:p w14:paraId="5462E4E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состою в родстве/связи с РПДЛ (</w:t>
            </w:r>
            <w:r w:rsidRPr="005E538C">
              <w:rPr>
                <w:rFonts w:ascii="Times New Roman" w:hAnsi="Times New Roman" w:cs="Times New Roman"/>
                <w:sz w:val="20"/>
                <w:szCs w:val="20"/>
                <w:u w:val="single"/>
              </w:rPr>
              <w:t>заполните приложение 3</w:t>
            </w:r>
            <w:r w:rsidRPr="005E538C">
              <w:rPr>
                <w:rFonts w:ascii="Times New Roman" w:hAnsi="Times New Roman" w:cs="Times New Roman"/>
                <w:sz w:val="20"/>
                <w:szCs w:val="20"/>
              </w:rPr>
              <w:t>)</w:t>
            </w:r>
          </w:p>
          <w:p w14:paraId="70F36ED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действую в интересах РПДЛ (</w:t>
            </w:r>
            <w:r w:rsidRPr="005E538C">
              <w:rPr>
                <w:rFonts w:ascii="Times New Roman" w:hAnsi="Times New Roman" w:cs="Times New Roman"/>
                <w:sz w:val="20"/>
                <w:szCs w:val="20"/>
                <w:u w:val="single"/>
              </w:rPr>
              <w:t>заполните приложение 3</w:t>
            </w:r>
            <w:r w:rsidRPr="005E538C">
              <w:rPr>
                <w:rFonts w:ascii="Times New Roman" w:hAnsi="Times New Roman" w:cs="Times New Roman"/>
                <w:sz w:val="20"/>
                <w:szCs w:val="20"/>
              </w:rPr>
              <w:t>)</w:t>
            </w:r>
          </w:p>
          <w:p w14:paraId="45F1206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4E74DCA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являюсь РПДЛ, не состою в родстве/связи с РПДЛ, не действую в интересах РПДЛ</w:t>
            </w:r>
          </w:p>
        </w:tc>
      </w:tr>
      <w:tr w:rsidR="005E538C" w:rsidRPr="005E538C" w14:paraId="4BC29BCE" w14:textId="77777777" w:rsidTr="005E538C">
        <w:tc>
          <w:tcPr>
            <w:tcW w:w="3660" w:type="dxa"/>
            <w:shd w:val="clear" w:color="auto" w:fill="auto"/>
          </w:tcPr>
          <w:p w14:paraId="33DDEE1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6402B7E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являюсь (</w:t>
            </w:r>
            <w:r w:rsidRPr="005E538C">
              <w:rPr>
                <w:rFonts w:ascii="Times New Roman" w:hAnsi="Times New Roman" w:cs="Times New Roman"/>
                <w:sz w:val="20"/>
                <w:szCs w:val="20"/>
                <w:u w:val="single"/>
              </w:rPr>
              <w:t>заполните приложение 4</w:t>
            </w:r>
            <w:r w:rsidRPr="005E538C">
              <w:rPr>
                <w:rFonts w:ascii="Times New Roman" w:hAnsi="Times New Roman" w:cs="Times New Roman"/>
                <w:sz w:val="20"/>
                <w:szCs w:val="20"/>
              </w:rPr>
              <w:t>)</w:t>
            </w:r>
          </w:p>
          <w:p w14:paraId="5755D57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я действую от имени (в интересах) указанных лиц (</w:t>
            </w:r>
            <w:r w:rsidRPr="005E538C">
              <w:rPr>
                <w:rFonts w:ascii="Times New Roman" w:hAnsi="Times New Roman" w:cs="Times New Roman"/>
                <w:sz w:val="20"/>
                <w:szCs w:val="20"/>
                <w:u w:val="single"/>
              </w:rPr>
              <w:t>заполните приложение 4</w:t>
            </w:r>
            <w:r w:rsidRPr="005E538C">
              <w:rPr>
                <w:rFonts w:ascii="Times New Roman" w:hAnsi="Times New Roman" w:cs="Times New Roman"/>
                <w:sz w:val="20"/>
                <w:szCs w:val="20"/>
              </w:rPr>
              <w:t>)</w:t>
            </w:r>
          </w:p>
          <w:p w14:paraId="12EAE0B8"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p w14:paraId="57BBA5F2"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я не имею отношения к указанным лицам  </w:t>
            </w:r>
          </w:p>
          <w:p w14:paraId="54DA0A1B"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tc>
      </w:tr>
      <w:tr w:rsidR="005E538C" w:rsidRPr="005E538C" w14:paraId="12299B71" w14:textId="77777777" w:rsidTr="005E538C">
        <w:tc>
          <w:tcPr>
            <w:tcW w:w="3660" w:type="dxa"/>
            <w:tcBorders>
              <w:bottom w:val="single" w:sz="4" w:space="0" w:color="auto"/>
            </w:tcBorders>
            <w:shd w:val="clear" w:color="auto" w:fill="auto"/>
          </w:tcPr>
          <w:p w14:paraId="03DFFA3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t xml:space="preserve">18. </w:t>
            </w:r>
            <w:r w:rsidRPr="005E538C">
              <w:rPr>
                <w:rFonts w:ascii="Times New Roman" w:hAnsi="Times New Roman" w:cs="Times New Roman"/>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428DE0C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имею отношение к </w:t>
            </w:r>
            <w:r w:rsidRPr="005E538C">
              <w:rPr>
                <w:rFonts w:ascii="Times New Roman" w:hAnsi="Times New Roman" w:cs="Times New Roman"/>
                <w:sz w:val="20"/>
                <w:szCs w:val="20"/>
                <w:bdr w:val="none" w:sz="0" w:space="0" w:color="auto" w:frame="1"/>
                <w:shd w:val="clear" w:color="auto" w:fill="FFFFFF"/>
              </w:rPr>
              <w:t>Исламской Республике Иран (указать, какое): _________________________________________________</w:t>
            </w:r>
          </w:p>
          <w:p w14:paraId="57F5D86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bdr w:val="none" w:sz="0" w:space="0" w:color="auto" w:frame="1"/>
                <w:shd w:val="clear" w:color="auto" w:fill="FFFFFF"/>
              </w:rPr>
              <w:t>________________________________________________________</w:t>
            </w:r>
          </w:p>
          <w:p w14:paraId="0D7B257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bdr w:val="none" w:sz="0" w:space="0" w:color="auto" w:frame="1"/>
                <w:shd w:val="clear" w:color="auto" w:fill="FFFFFF"/>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имею отношение к </w:t>
            </w:r>
            <w:r w:rsidRPr="005E538C">
              <w:rPr>
                <w:rFonts w:ascii="Times New Roman" w:hAnsi="Times New Roman" w:cs="Times New Roman"/>
                <w:sz w:val="20"/>
                <w:szCs w:val="20"/>
                <w:bdr w:val="none" w:sz="0" w:space="0" w:color="auto" w:frame="1"/>
                <w:shd w:val="clear" w:color="auto" w:fill="FFFFFF"/>
              </w:rPr>
              <w:t>Корейской Народно-Демократической Республике (указать, какое): _______________________________</w:t>
            </w:r>
          </w:p>
          <w:p w14:paraId="4859BF8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bdr w:val="none" w:sz="0" w:space="0" w:color="auto" w:frame="1"/>
                <w:shd w:val="clear" w:color="auto" w:fill="FFFFFF"/>
              </w:rPr>
              <w:t>________________________________________________________</w:t>
            </w:r>
          </w:p>
          <w:p w14:paraId="3615110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613A3C56"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Я не имею отношения </w:t>
            </w:r>
            <w:r w:rsidRPr="005E538C">
              <w:rPr>
                <w:rFonts w:ascii="Times New Roman" w:hAnsi="Times New Roman" w:cs="Times New Roman"/>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5E538C" w:rsidRPr="005E538C" w14:paraId="7BB40692" w14:textId="77777777" w:rsidTr="005E538C">
        <w:tc>
          <w:tcPr>
            <w:tcW w:w="10058" w:type="dxa"/>
            <w:gridSpan w:val="2"/>
            <w:shd w:val="clear" w:color="auto" w:fill="CCFFFF"/>
          </w:tcPr>
          <w:p w14:paraId="613CFC9D" w14:textId="77777777" w:rsidR="005E538C" w:rsidRPr="005E538C" w:rsidRDefault="005E538C" w:rsidP="005E538C">
            <w:pPr>
              <w:autoSpaceDE w:val="0"/>
              <w:autoSpaceDN w:val="0"/>
              <w:adjustRightInd w:val="0"/>
              <w:jc w:val="center"/>
              <w:outlineLvl w:val="1"/>
              <w:rPr>
                <w:rFonts w:ascii="Times New Roman" w:hAnsi="Times New Roman" w:cs="Times New Roman"/>
                <w:sz w:val="20"/>
                <w:szCs w:val="20"/>
              </w:rPr>
            </w:pPr>
            <w:r w:rsidRPr="005E538C">
              <w:rPr>
                <w:rFonts w:ascii="Times New Roman" w:hAnsi="Times New Roman" w:cs="Times New Roman"/>
                <w:b/>
                <w:sz w:val="20"/>
                <w:szCs w:val="20"/>
              </w:rPr>
              <w:t>Раздел 19 (заполняется в отношении заявителя / клиента)</w:t>
            </w:r>
          </w:p>
        </w:tc>
      </w:tr>
      <w:tr w:rsidR="005E538C" w:rsidRPr="005E538C" w14:paraId="70AC5656" w14:textId="77777777" w:rsidTr="005E538C">
        <w:tc>
          <w:tcPr>
            <w:tcW w:w="3660" w:type="dxa"/>
            <w:shd w:val="clear" w:color="auto" w:fill="CCFFFF"/>
          </w:tcPr>
          <w:p w14:paraId="446D12B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2772C95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действую к выгоде __________________________________</w:t>
            </w:r>
          </w:p>
          <w:p w14:paraId="79A2316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5E4DCB0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6972B590"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действую к своей выгоде</w:t>
            </w:r>
          </w:p>
        </w:tc>
      </w:tr>
      <w:tr w:rsidR="005E538C" w:rsidRPr="005E538C" w14:paraId="203E9B27" w14:textId="77777777" w:rsidTr="005E538C">
        <w:tc>
          <w:tcPr>
            <w:tcW w:w="3660" w:type="dxa"/>
            <w:shd w:val="clear" w:color="auto" w:fill="CCFFFF"/>
          </w:tcPr>
          <w:p w14:paraId="1E79193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26C8B26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имеется: ___________________________________________</w:t>
            </w:r>
          </w:p>
          <w:p w14:paraId="7C70594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________________________________________________________</w:t>
            </w:r>
          </w:p>
          <w:p w14:paraId="7D1DE66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F1D4074"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отсутствует</w:t>
            </w:r>
          </w:p>
        </w:tc>
      </w:tr>
      <w:tr w:rsidR="005E538C" w:rsidRPr="005E538C" w14:paraId="066B7DBF" w14:textId="77777777" w:rsidTr="005E538C">
        <w:tc>
          <w:tcPr>
            <w:tcW w:w="3660" w:type="dxa"/>
            <w:shd w:val="clear" w:color="auto" w:fill="CCFFFF"/>
          </w:tcPr>
          <w:p w14:paraId="1CD2E82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6220265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tc>
      </w:tr>
      <w:tr w:rsidR="005E538C" w:rsidRPr="005E538C" w14:paraId="6C608E29" w14:textId="77777777" w:rsidTr="005E538C">
        <w:tc>
          <w:tcPr>
            <w:tcW w:w="3660" w:type="dxa"/>
            <w:shd w:val="clear" w:color="auto" w:fill="CCFFFF"/>
          </w:tcPr>
          <w:p w14:paraId="64C3CD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46A8A0D3"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Долгосрочные отношения </w:t>
            </w:r>
          </w:p>
          <w:p w14:paraId="4E2E96EB"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Краткосрочные отношения</w:t>
            </w:r>
          </w:p>
        </w:tc>
      </w:tr>
      <w:tr w:rsidR="005E538C" w:rsidRPr="005E538C" w14:paraId="4747D4D1" w14:textId="77777777" w:rsidTr="005E538C">
        <w:tc>
          <w:tcPr>
            <w:tcW w:w="3660" w:type="dxa"/>
            <w:shd w:val="clear" w:color="auto" w:fill="CCFFFF"/>
          </w:tcPr>
          <w:p w14:paraId="4F3A9E1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19.5. Каковы цели Вашей финансово-хозяйственной деятельности?</w:t>
            </w:r>
          </w:p>
        </w:tc>
        <w:tc>
          <w:tcPr>
            <w:tcW w:w="6398" w:type="dxa"/>
            <w:shd w:val="clear" w:color="auto" w:fill="CCFFFF"/>
          </w:tcPr>
          <w:p w14:paraId="16D011CE"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tc>
      </w:tr>
      <w:tr w:rsidR="005E538C" w:rsidRPr="005E538C" w14:paraId="303221EA" w14:textId="77777777" w:rsidTr="005E538C">
        <w:tc>
          <w:tcPr>
            <w:tcW w:w="3660" w:type="dxa"/>
            <w:shd w:val="clear" w:color="auto" w:fill="CCFFFF"/>
          </w:tcPr>
          <w:p w14:paraId="29BC2C9F"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19.6. Как характеризуется Ваше финансовое Порядок?</w:t>
            </w:r>
          </w:p>
        </w:tc>
        <w:tc>
          <w:tcPr>
            <w:tcW w:w="6398" w:type="dxa"/>
            <w:shd w:val="clear" w:color="auto" w:fill="CCFFFF"/>
          </w:tcPr>
          <w:p w14:paraId="3308894F"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Стабильное</w:t>
            </w:r>
          </w:p>
          <w:p w14:paraId="6988625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Нестабильное</w:t>
            </w:r>
          </w:p>
        </w:tc>
      </w:tr>
      <w:tr w:rsidR="005E538C" w:rsidRPr="005E538C" w14:paraId="6F8114FA" w14:textId="77777777" w:rsidTr="005E538C">
        <w:tc>
          <w:tcPr>
            <w:tcW w:w="3660" w:type="dxa"/>
            <w:shd w:val="clear" w:color="auto" w:fill="CCFFFF"/>
          </w:tcPr>
          <w:p w14:paraId="0E4BD43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19.7. Укажите источники происхождения принадлежащих Вам денежных средств и/или иного имущества:</w:t>
            </w:r>
          </w:p>
        </w:tc>
        <w:tc>
          <w:tcPr>
            <w:tcW w:w="6398" w:type="dxa"/>
            <w:shd w:val="clear" w:color="auto" w:fill="CCFFFF"/>
          </w:tcPr>
          <w:p w14:paraId="0E192364"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Заработная плата</w:t>
            </w:r>
          </w:p>
          <w:p w14:paraId="756F6BE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Пенсия</w:t>
            </w:r>
          </w:p>
          <w:p w14:paraId="4E8B35B7"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Доходы от предпринимательской деятельности</w:t>
            </w:r>
          </w:p>
          <w:p w14:paraId="4D987B5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Наследство</w:t>
            </w:r>
          </w:p>
          <w:p w14:paraId="6DC03B27"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Процентный доход по вкладам (ценным бумагам)</w:t>
            </w:r>
          </w:p>
          <w:p w14:paraId="02AA27C1"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Кредиты/займы</w:t>
            </w:r>
          </w:p>
          <w:p w14:paraId="54C3CFD5"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Средства, полученные в рамках реализации федеральных целевых программ</w:t>
            </w:r>
            <w:r w:rsidRPr="005E538C">
              <w:rPr>
                <w:rFonts w:ascii="Times New Roman" w:hAnsi="Times New Roman" w:cs="Times New Roman"/>
                <w:sz w:val="20"/>
                <w:szCs w:val="20"/>
                <w:vertAlign w:val="superscript"/>
              </w:rPr>
              <w:footnoteReference w:id="26"/>
            </w:r>
          </w:p>
          <w:p w14:paraId="77090B79"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Личные сбережения</w:t>
            </w:r>
          </w:p>
          <w:p w14:paraId="310A23C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Прочие доходы: _______________________________________</w:t>
            </w:r>
          </w:p>
          <w:p w14:paraId="6D0B8F3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r w:rsidR="005E538C" w:rsidRPr="005E538C" w14:paraId="54E3AAFB" w14:textId="77777777" w:rsidTr="005E538C">
        <w:tc>
          <w:tcPr>
            <w:tcW w:w="3660" w:type="dxa"/>
            <w:shd w:val="clear" w:color="auto" w:fill="CCFFFF"/>
          </w:tcPr>
          <w:p w14:paraId="460EB46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3D2CB24F" w14:textId="77777777" w:rsidR="005E538C" w:rsidRPr="005E538C" w:rsidRDefault="005E538C" w:rsidP="005E538C">
            <w:pPr>
              <w:autoSpaceDE w:val="0"/>
              <w:autoSpaceDN w:val="0"/>
              <w:adjustRightInd w:val="0"/>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6C14C13" w14:textId="77777777" w:rsidR="005E538C" w:rsidRPr="005E538C" w:rsidRDefault="005E538C" w:rsidP="005E538C">
            <w:pPr>
              <w:autoSpaceDE w:val="0"/>
              <w:autoSpaceDN w:val="0"/>
              <w:adjustRightInd w:val="0"/>
              <w:jc w:val="both"/>
              <w:rPr>
                <w:rFonts w:ascii="Times New Roman" w:hAnsi="Times New Roman" w:cs="Times New Roman"/>
                <w:sz w:val="20"/>
                <w:szCs w:val="20"/>
              </w:rPr>
            </w:pPr>
          </w:p>
          <w:p w14:paraId="70906AC3" w14:textId="77777777" w:rsidR="005E538C" w:rsidRPr="005E538C" w:rsidRDefault="005E538C" w:rsidP="005E538C">
            <w:pPr>
              <w:autoSpaceDE w:val="0"/>
              <w:autoSpaceDN w:val="0"/>
              <w:adjustRightInd w:val="0"/>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6F5CB066" w14:textId="77777777" w:rsidR="005E538C" w:rsidRPr="005E538C" w:rsidRDefault="005E538C" w:rsidP="005E538C">
            <w:pPr>
              <w:autoSpaceDE w:val="0"/>
              <w:autoSpaceDN w:val="0"/>
              <w:adjustRightInd w:val="0"/>
              <w:jc w:val="both"/>
              <w:rPr>
                <w:rFonts w:ascii="Times New Roman" w:hAnsi="Times New Roman" w:cs="Times New Roman"/>
                <w:sz w:val="20"/>
                <w:szCs w:val="20"/>
              </w:rPr>
            </w:pPr>
          </w:p>
          <w:p w14:paraId="51E8391B" w14:textId="77777777" w:rsidR="005E538C" w:rsidRPr="005E538C" w:rsidRDefault="005E538C" w:rsidP="005E538C">
            <w:pPr>
              <w:autoSpaceDE w:val="0"/>
              <w:autoSpaceDN w:val="0"/>
              <w:adjustRightInd w:val="0"/>
              <w:jc w:val="both"/>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 имею отношения к указанным государствам (территориям)</w:t>
            </w:r>
          </w:p>
        </w:tc>
      </w:tr>
      <w:tr w:rsidR="005E538C" w:rsidRPr="005E538C" w14:paraId="787CC6BF" w14:textId="77777777" w:rsidTr="005E538C">
        <w:tc>
          <w:tcPr>
            <w:tcW w:w="3660" w:type="dxa"/>
            <w:shd w:val="clear" w:color="auto" w:fill="CCFFFF"/>
          </w:tcPr>
          <w:p w14:paraId="3D2347C9"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0D85B36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 других клиентов НО «Гарантийный фонд–МКК Хакасии», имеющих с Вами деловые отношения; </w:t>
            </w:r>
          </w:p>
          <w:p w14:paraId="5D3F3D0B"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5E15C0A9"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Да, могу, отзыв (отзывы) являются приложением к настоящему опросному листу</w:t>
            </w:r>
          </w:p>
          <w:p w14:paraId="038D024B"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p w14:paraId="539DA421"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sym w:font="Wingdings" w:char="F06F"/>
            </w:r>
            <w:r w:rsidRPr="005E538C">
              <w:rPr>
                <w:rFonts w:ascii="Times New Roman" w:hAnsi="Times New Roman" w:cs="Times New Roman"/>
                <w:sz w:val="20"/>
                <w:szCs w:val="20"/>
              </w:rPr>
              <w:t xml:space="preserve"> Нет, не могу</w:t>
            </w:r>
          </w:p>
          <w:p w14:paraId="61AE5842"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tc>
      </w:tr>
      <w:tr w:rsidR="005E538C" w:rsidRPr="005E538C" w14:paraId="2F49DE82" w14:textId="77777777" w:rsidTr="005E538C">
        <w:tc>
          <w:tcPr>
            <w:tcW w:w="3660" w:type="dxa"/>
            <w:shd w:val="clear" w:color="auto" w:fill="auto"/>
          </w:tcPr>
          <w:p w14:paraId="65E1875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20. Ваш телефон, адрес электронной почты</w:t>
            </w:r>
          </w:p>
        </w:tc>
        <w:tc>
          <w:tcPr>
            <w:tcW w:w="6398" w:type="dxa"/>
            <w:shd w:val="clear" w:color="auto" w:fill="auto"/>
          </w:tcPr>
          <w:p w14:paraId="18131644" w14:textId="77777777" w:rsidR="005E538C" w:rsidRPr="005E538C" w:rsidRDefault="005E538C" w:rsidP="005E538C">
            <w:pPr>
              <w:autoSpaceDE w:val="0"/>
              <w:autoSpaceDN w:val="0"/>
              <w:adjustRightInd w:val="0"/>
              <w:jc w:val="both"/>
              <w:outlineLvl w:val="1"/>
              <w:rPr>
                <w:rFonts w:ascii="Times New Roman" w:hAnsi="Times New Roman" w:cs="Times New Roman"/>
                <w:sz w:val="20"/>
                <w:szCs w:val="20"/>
              </w:rPr>
            </w:pPr>
          </w:p>
        </w:tc>
      </w:tr>
      <w:tr w:rsidR="005E538C" w:rsidRPr="005E538C" w14:paraId="6DA13C90" w14:textId="77777777" w:rsidTr="005E538C">
        <w:tc>
          <w:tcPr>
            <w:tcW w:w="3660" w:type="dxa"/>
            <w:shd w:val="clear" w:color="auto" w:fill="auto"/>
          </w:tcPr>
          <w:p w14:paraId="3FE9F6B8"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21. Заверения лица, заполнившего опросный лист</w:t>
            </w:r>
          </w:p>
        </w:tc>
        <w:tc>
          <w:tcPr>
            <w:tcW w:w="6398" w:type="dxa"/>
            <w:shd w:val="clear" w:color="auto" w:fill="auto"/>
          </w:tcPr>
          <w:p w14:paraId="0DAAD45A"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5E538C" w:rsidRPr="005E538C" w14:paraId="6CC276E9" w14:textId="77777777" w:rsidTr="005E538C">
        <w:tc>
          <w:tcPr>
            <w:tcW w:w="3660" w:type="dxa"/>
            <w:shd w:val="clear" w:color="auto" w:fill="auto"/>
          </w:tcPr>
          <w:p w14:paraId="5D9D3F2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22. Дата заполнения опросного листа</w:t>
            </w:r>
          </w:p>
        </w:tc>
        <w:tc>
          <w:tcPr>
            <w:tcW w:w="6398" w:type="dxa"/>
            <w:shd w:val="clear" w:color="auto" w:fill="auto"/>
          </w:tcPr>
          <w:p w14:paraId="748D5352"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«___» _________________ 201___ г.</w:t>
            </w:r>
          </w:p>
        </w:tc>
      </w:tr>
      <w:tr w:rsidR="005E538C" w:rsidRPr="005E538C" w14:paraId="78B56AA2" w14:textId="77777777" w:rsidTr="005E538C">
        <w:trPr>
          <w:trHeight w:val="664"/>
        </w:trPr>
        <w:tc>
          <w:tcPr>
            <w:tcW w:w="3660" w:type="dxa"/>
            <w:shd w:val="clear" w:color="auto" w:fill="auto"/>
          </w:tcPr>
          <w:p w14:paraId="7B58A7E0"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r w:rsidRPr="005E538C">
              <w:rPr>
                <w:rFonts w:ascii="Times New Roman" w:hAnsi="Times New Roman" w:cs="Times New Roman"/>
                <w:sz w:val="20"/>
                <w:szCs w:val="20"/>
              </w:rPr>
              <w:t>23. Подпись, фамилия, инициалы лица, заполнившего опросный лист</w:t>
            </w:r>
          </w:p>
        </w:tc>
        <w:tc>
          <w:tcPr>
            <w:tcW w:w="6398" w:type="dxa"/>
            <w:shd w:val="clear" w:color="auto" w:fill="auto"/>
          </w:tcPr>
          <w:p w14:paraId="132D377C"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48B6544E"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15CD2063"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p w14:paraId="79602697" w14:textId="77777777" w:rsidR="005E538C" w:rsidRPr="005E538C" w:rsidRDefault="005E538C" w:rsidP="005E538C">
            <w:pPr>
              <w:widowControl w:val="0"/>
              <w:suppressAutoHyphens/>
              <w:overflowPunct w:val="0"/>
              <w:autoSpaceDE w:val="0"/>
              <w:autoSpaceDN w:val="0"/>
              <w:adjustRightInd w:val="0"/>
              <w:jc w:val="both"/>
              <w:textAlignment w:val="baseline"/>
              <w:rPr>
                <w:rFonts w:ascii="Times New Roman" w:hAnsi="Times New Roman" w:cs="Times New Roman"/>
                <w:sz w:val="20"/>
                <w:szCs w:val="20"/>
              </w:rPr>
            </w:pPr>
          </w:p>
        </w:tc>
      </w:tr>
    </w:tbl>
    <w:p w14:paraId="62C8CBC0"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sz w:val="20"/>
          <w:szCs w:val="20"/>
        </w:rPr>
      </w:pPr>
    </w:p>
    <w:p w14:paraId="4C3D6B2D" w14:textId="77777777" w:rsidR="005E538C" w:rsidRPr="005E538C" w:rsidRDefault="005E538C" w:rsidP="005E538C">
      <w:pPr>
        <w:widowControl w:val="0"/>
        <w:suppressAutoHyphens/>
        <w:overflowPunct w:val="0"/>
        <w:autoSpaceDE w:val="0"/>
        <w:autoSpaceDN w:val="0"/>
        <w:adjustRightInd w:val="0"/>
        <w:textAlignment w:val="baseline"/>
        <w:rPr>
          <w:rFonts w:ascii="Times New Roman" w:hAnsi="Times New Roman" w:cs="Times New Roman"/>
          <w:sz w:val="20"/>
          <w:szCs w:val="20"/>
        </w:rPr>
      </w:pPr>
    </w:p>
    <w:p w14:paraId="6B4582CC"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0"/>
          <w:szCs w:val="20"/>
        </w:rPr>
      </w:pPr>
    </w:p>
    <w:p w14:paraId="64B7CA10"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0"/>
          <w:szCs w:val="20"/>
        </w:rPr>
      </w:pPr>
    </w:p>
    <w:p w14:paraId="79CFAEB0" w14:textId="77777777" w:rsidR="005E538C" w:rsidRPr="005E538C" w:rsidRDefault="005E538C" w:rsidP="005E538C">
      <w:pPr>
        <w:widowControl w:val="0"/>
        <w:suppressAutoHyphens/>
        <w:overflowPunct w:val="0"/>
        <w:autoSpaceDE w:val="0"/>
        <w:autoSpaceDN w:val="0"/>
        <w:adjustRightInd w:val="0"/>
        <w:ind w:left="5580"/>
        <w:jc w:val="both"/>
        <w:textAlignment w:val="baseline"/>
        <w:rPr>
          <w:rFonts w:ascii="Times New Roman" w:hAnsi="Times New Roman" w:cs="Times New Roman"/>
          <w:sz w:val="20"/>
          <w:szCs w:val="20"/>
        </w:rPr>
      </w:pPr>
    </w:p>
    <w:p w14:paraId="2F6D7ED7" w14:textId="77777777" w:rsidR="005E538C" w:rsidRPr="005E538C" w:rsidRDefault="005E538C" w:rsidP="005E538C">
      <w:pPr>
        <w:ind w:firstLine="709"/>
        <w:jc w:val="both"/>
        <w:rPr>
          <w:rFonts w:ascii="Times New Roman" w:hAnsi="Times New Roman" w:cs="Times New Roman"/>
          <w:b/>
          <w:sz w:val="20"/>
          <w:szCs w:val="20"/>
        </w:rPr>
      </w:pPr>
    </w:p>
    <w:p w14:paraId="7D98B022" w14:textId="66018D64" w:rsidR="00AE60E8" w:rsidRDefault="00AE60E8" w:rsidP="00D36B4A">
      <w:pPr>
        <w:spacing w:line="240" w:lineRule="auto"/>
        <w:ind w:firstLine="709"/>
        <w:jc w:val="both"/>
        <w:rPr>
          <w:rFonts w:ascii="Times New Roman" w:hAnsi="Times New Roman" w:cs="Times New Roman"/>
          <w:color w:val="000000" w:themeColor="text1"/>
          <w:sz w:val="26"/>
          <w:szCs w:val="26"/>
        </w:rPr>
      </w:pPr>
    </w:p>
    <w:p w14:paraId="50681D37"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4535A40B"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35E30467"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612CA50E"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08C4E86D"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05154504"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1C054C66"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p w14:paraId="1250A366" w14:textId="77777777" w:rsidR="00776861" w:rsidRDefault="00776861" w:rsidP="00D36B4A">
      <w:pPr>
        <w:spacing w:line="240" w:lineRule="auto"/>
        <w:ind w:firstLine="709"/>
        <w:jc w:val="both"/>
        <w:rPr>
          <w:rFonts w:ascii="Times New Roman" w:hAnsi="Times New Roman" w:cs="Times New Roman"/>
          <w:color w:val="000000" w:themeColor="text1"/>
          <w:sz w:val="26"/>
          <w:szCs w:val="26"/>
        </w:rPr>
      </w:pPr>
    </w:p>
    <w:tbl>
      <w:tblPr>
        <w:tblW w:w="0" w:type="auto"/>
        <w:tblLook w:val="04A0" w:firstRow="1" w:lastRow="0" w:firstColumn="1" w:lastColumn="0" w:noHBand="0" w:noVBand="1"/>
      </w:tblPr>
      <w:tblGrid>
        <w:gridCol w:w="4939"/>
        <w:gridCol w:w="4981"/>
      </w:tblGrid>
      <w:tr w:rsidR="00776861" w:rsidRPr="00776861" w14:paraId="393A14F2" w14:textId="77777777" w:rsidTr="00776861">
        <w:trPr>
          <w:trHeight w:val="1006"/>
        </w:trPr>
        <w:tc>
          <w:tcPr>
            <w:tcW w:w="5048" w:type="dxa"/>
            <w:shd w:val="clear" w:color="auto" w:fill="auto"/>
          </w:tcPr>
          <w:p w14:paraId="64926ED3" w14:textId="77777777" w:rsidR="00776861" w:rsidRPr="00776861" w:rsidRDefault="00776861" w:rsidP="00776861">
            <w:pPr>
              <w:tabs>
                <w:tab w:val="left" w:pos="709"/>
              </w:tabs>
              <w:ind w:firstLine="709"/>
              <w:jc w:val="both"/>
              <w:rPr>
                <w:rFonts w:ascii="Times New Roman" w:eastAsia="Calibri" w:hAnsi="Times New Roman" w:cs="Times New Roman"/>
              </w:rPr>
            </w:pPr>
          </w:p>
        </w:tc>
        <w:tc>
          <w:tcPr>
            <w:tcW w:w="5048" w:type="dxa"/>
            <w:shd w:val="clear" w:color="auto" w:fill="auto"/>
          </w:tcPr>
          <w:p w14:paraId="60B28677" w14:textId="77777777" w:rsidR="00776861" w:rsidRPr="00776861" w:rsidRDefault="00776861" w:rsidP="00D45156">
            <w:pPr>
              <w:tabs>
                <w:tab w:val="left" w:pos="709"/>
              </w:tabs>
              <w:spacing w:after="0"/>
              <w:ind w:firstLine="709"/>
              <w:jc w:val="both"/>
              <w:rPr>
                <w:rFonts w:ascii="Times New Roman" w:eastAsia="Calibri" w:hAnsi="Times New Roman" w:cs="Times New Roman"/>
                <w:color w:val="000000"/>
              </w:rPr>
            </w:pPr>
            <w:r w:rsidRPr="00776861">
              <w:rPr>
                <w:rFonts w:ascii="Times New Roman" w:eastAsia="Calibri" w:hAnsi="Times New Roman" w:cs="Times New Roman"/>
                <w:color w:val="000000"/>
              </w:rPr>
              <w:t xml:space="preserve">Приложение № 6                                                                                                                                                                                                </w:t>
            </w:r>
          </w:p>
          <w:p w14:paraId="3BDD8010" w14:textId="77777777" w:rsidR="00776861" w:rsidRPr="00776861" w:rsidRDefault="00776861" w:rsidP="00D45156">
            <w:pPr>
              <w:tabs>
                <w:tab w:val="left" w:pos="709"/>
              </w:tabs>
              <w:spacing w:after="0"/>
              <w:ind w:firstLine="709"/>
              <w:jc w:val="both"/>
              <w:rPr>
                <w:rFonts w:ascii="Times New Roman" w:eastAsia="Calibri" w:hAnsi="Times New Roman" w:cs="Times New Roman"/>
              </w:rPr>
            </w:pPr>
            <w:r w:rsidRPr="00776861">
              <w:rPr>
                <w:rFonts w:ascii="Times New Roman" w:eastAsia="Calibri" w:hAnsi="Times New Roman" w:cs="Times New Roman"/>
              </w:rPr>
              <w:t xml:space="preserve">к Регламенту оказания услуг </w:t>
            </w:r>
          </w:p>
          <w:p w14:paraId="3B86B0D1" w14:textId="77777777" w:rsidR="00776861" w:rsidRPr="00776861" w:rsidRDefault="00776861" w:rsidP="00D45156">
            <w:pPr>
              <w:tabs>
                <w:tab w:val="left" w:pos="709"/>
              </w:tabs>
              <w:spacing w:after="0"/>
              <w:ind w:firstLine="709"/>
              <w:jc w:val="both"/>
              <w:rPr>
                <w:rFonts w:ascii="Times New Roman" w:eastAsia="Calibri" w:hAnsi="Times New Roman" w:cs="Times New Roman"/>
              </w:rPr>
            </w:pPr>
            <w:r w:rsidRPr="00776861">
              <w:rPr>
                <w:rFonts w:ascii="Times New Roman" w:eastAsia="Calibri" w:hAnsi="Times New Roman" w:cs="Times New Roman"/>
              </w:rPr>
              <w:t>в Центре «Мой бизнес»</w:t>
            </w:r>
          </w:p>
        </w:tc>
      </w:tr>
    </w:tbl>
    <w:p w14:paraId="32B23742" w14:textId="77777777" w:rsidR="00805A11" w:rsidRDefault="00805A11" w:rsidP="00776861">
      <w:pPr>
        <w:tabs>
          <w:tab w:val="left" w:pos="709"/>
        </w:tabs>
        <w:jc w:val="center"/>
        <w:rPr>
          <w:rFonts w:ascii="Times New Roman" w:eastAsia="Calibri" w:hAnsi="Times New Roman" w:cs="Times New Roman"/>
          <w:b/>
          <w:bCs/>
        </w:rPr>
      </w:pPr>
    </w:p>
    <w:p w14:paraId="406C63FA" w14:textId="0B9A1F5F" w:rsidR="00776861" w:rsidRPr="00776861" w:rsidRDefault="00776861" w:rsidP="00776861">
      <w:pPr>
        <w:tabs>
          <w:tab w:val="left" w:pos="709"/>
        </w:tabs>
        <w:jc w:val="center"/>
        <w:rPr>
          <w:rFonts w:ascii="Times New Roman" w:eastAsia="Calibri" w:hAnsi="Times New Roman" w:cs="Times New Roman"/>
          <w:b/>
          <w:bCs/>
        </w:rPr>
      </w:pPr>
      <w:r w:rsidRPr="00776861">
        <w:rPr>
          <w:rFonts w:ascii="Times New Roman" w:eastAsia="Calibri" w:hAnsi="Times New Roman" w:cs="Times New Roman"/>
          <w:b/>
          <w:bCs/>
        </w:rPr>
        <w:t>ПОРЯДОК ОКАЗАНИЯ УСЛУГ</w:t>
      </w:r>
    </w:p>
    <w:p w14:paraId="19444724" w14:textId="77777777" w:rsidR="00776861" w:rsidRPr="00776861" w:rsidRDefault="00776861" w:rsidP="00776861">
      <w:pPr>
        <w:tabs>
          <w:tab w:val="left" w:pos="709"/>
        </w:tabs>
        <w:jc w:val="center"/>
        <w:rPr>
          <w:rFonts w:ascii="Times New Roman" w:eastAsia="Calibri" w:hAnsi="Times New Roman" w:cs="Times New Roman"/>
          <w:b/>
          <w:bCs/>
        </w:rPr>
      </w:pPr>
      <w:r w:rsidRPr="00776861">
        <w:rPr>
          <w:rFonts w:ascii="Times New Roman" w:eastAsia="Calibri" w:hAnsi="Times New Roman" w:cs="Times New Roman"/>
          <w:b/>
          <w:bCs/>
        </w:rPr>
        <w:t>НО «ГАРАНТИЙНЫЙ ФОНД – МКК ХАКАСИИ»</w:t>
      </w:r>
    </w:p>
    <w:p w14:paraId="6B69E7F9" w14:textId="77777777" w:rsidR="00776861" w:rsidRPr="00776861" w:rsidRDefault="00776861" w:rsidP="00776861">
      <w:pPr>
        <w:jc w:val="center"/>
        <w:rPr>
          <w:rFonts w:ascii="Times New Roman" w:hAnsi="Times New Roman" w:cs="Times New Roman"/>
          <w:b/>
          <w:sz w:val="24"/>
          <w:szCs w:val="24"/>
        </w:rPr>
      </w:pPr>
      <w:r w:rsidRPr="00776861">
        <w:rPr>
          <w:rFonts w:ascii="Times New Roman" w:hAnsi="Times New Roman" w:cs="Times New Roman"/>
          <w:b/>
          <w:sz w:val="24"/>
          <w:szCs w:val="24"/>
        </w:rPr>
        <w:t xml:space="preserve">ПРЕДОСТАВЛЕНИЕ ПОРУЧИТЕЛЬСТВ </w:t>
      </w:r>
    </w:p>
    <w:p w14:paraId="58F528A0" w14:textId="77777777" w:rsidR="00776861" w:rsidRPr="00776861" w:rsidRDefault="00776861" w:rsidP="00776861">
      <w:pPr>
        <w:pStyle w:val="af9"/>
        <w:spacing w:before="0"/>
        <w:jc w:val="center"/>
        <w:rPr>
          <w:rFonts w:ascii="Times New Roman" w:hAnsi="Times New Roman"/>
          <w:bCs w:val="0"/>
          <w:color w:val="auto"/>
          <w:sz w:val="26"/>
          <w:szCs w:val="26"/>
        </w:rPr>
      </w:pPr>
      <w:r w:rsidRPr="00776861">
        <w:rPr>
          <w:rFonts w:ascii="Times New Roman" w:hAnsi="Times New Roman"/>
          <w:bCs w:val="0"/>
          <w:color w:val="auto"/>
          <w:sz w:val="26"/>
          <w:szCs w:val="26"/>
          <w:lang w:val="ru-RU"/>
        </w:rPr>
        <w:t xml:space="preserve">СУБЪЕКТАМ </w:t>
      </w:r>
      <w:r w:rsidRPr="00776861">
        <w:rPr>
          <w:rFonts w:ascii="Times New Roman" w:hAnsi="Times New Roman"/>
          <w:bCs w:val="0"/>
          <w:color w:val="auto"/>
          <w:sz w:val="26"/>
          <w:szCs w:val="26"/>
        </w:rPr>
        <w:t xml:space="preserve">МАЛОГО И СРЕДНЕГО ПРЕДПРИНИМАТЕЛЬСТВА, </w:t>
      </w:r>
    </w:p>
    <w:p w14:paraId="502474FD" w14:textId="77777777" w:rsidR="00776861" w:rsidRPr="00776861" w:rsidRDefault="00776861" w:rsidP="00776861">
      <w:pPr>
        <w:pStyle w:val="af9"/>
        <w:spacing w:before="0"/>
        <w:jc w:val="center"/>
        <w:rPr>
          <w:rFonts w:ascii="Times New Roman" w:hAnsi="Times New Roman"/>
          <w:bCs w:val="0"/>
          <w:color w:val="auto"/>
          <w:sz w:val="26"/>
          <w:szCs w:val="26"/>
          <w:lang w:val="ru-RU"/>
        </w:rPr>
      </w:pPr>
      <w:r w:rsidRPr="00776861">
        <w:rPr>
          <w:rFonts w:ascii="Times New Roman" w:hAnsi="Times New Roman"/>
          <w:bCs w:val="0"/>
          <w:color w:val="auto"/>
          <w:sz w:val="26"/>
          <w:szCs w:val="26"/>
        </w:rPr>
        <w:t>ФИЗИЧЕСКИ</w:t>
      </w:r>
      <w:r w:rsidRPr="00776861">
        <w:rPr>
          <w:rFonts w:ascii="Times New Roman" w:hAnsi="Times New Roman"/>
          <w:bCs w:val="0"/>
          <w:color w:val="auto"/>
          <w:sz w:val="26"/>
          <w:szCs w:val="26"/>
          <w:lang w:val="ru-RU"/>
        </w:rPr>
        <w:t>М</w:t>
      </w:r>
      <w:r w:rsidRPr="00776861">
        <w:rPr>
          <w:rFonts w:ascii="Times New Roman" w:hAnsi="Times New Roman"/>
          <w:bCs w:val="0"/>
          <w:color w:val="auto"/>
          <w:sz w:val="26"/>
          <w:szCs w:val="26"/>
        </w:rPr>
        <w:t xml:space="preserve"> ЛИЦ</w:t>
      </w:r>
      <w:r w:rsidRPr="00776861">
        <w:rPr>
          <w:rFonts w:ascii="Times New Roman" w:hAnsi="Times New Roman"/>
          <w:bCs w:val="0"/>
          <w:color w:val="auto"/>
          <w:sz w:val="26"/>
          <w:szCs w:val="26"/>
          <w:lang w:val="ru-RU"/>
        </w:rPr>
        <w:t>АМ</w:t>
      </w:r>
      <w:r w:rsidRPr="00776861">
        <w:rPr>
          <w:rFonts w:ascii="Times New Roman" w:hAnsi="Times New Roman"/>
          <w:bCs w:val="0"/>
          <w:color w:val="auto"/>
          <w:sz w:val="26"/>
          <w:szCs w:val="26"/>
        </w:rPr>
        <w:t>, ПРИМЕНЯЮЩИ</w:t>
      </w:r>
      <w:r w:rsidRPr="00776861">
        <w:rPr>
          <w:rFonts w:ascii="Times New Roman" w:hAnsi="Times New Roman"/>
          <w:bCs w:val="0"/>
          <w:color w:val="auto"/>
          <w:sz w:val="26"/>
          <w:szCs w:val="26"/>
          <w:lang w:val="ru-RU"/>
        </w:rPr>
        <w:t>М</w:t>
      </w:r>
      <w:r w:rsidRPr="00776861">
        <w:rPr>
          <w:rFonts w:ascii="Times New Roman" w:hAnsi="Times New Roman"/>
          <w:bCs w:val="0"/>
          <w:color w:val="auto"/>
          <w:sz w:val="26"/>
          <w:szCs w:val="26"/>
        </w:rPr>
        <w:t xml:space="preserve"> СПЕЦИАЛЬНЫЙ НАЛОГОВЫЙ РЕЖИМ </w:t>
      </w:r>
      <w:r w:rsidRPr="00776861">
        <w:rPr>
          <w:rFonts w:ascii="Times New Roman" w:hAnsi="Times New Roman"/>
          <w:bCs w:val="0"/>
          <w:color w:val="auto"/>
          <w:sz w:val="26"/>
          <w:szCs w:val="26"/>
          <w:lang w:val="ru-RU"/>
        </w:rPr>
        <w:t>«</w:t>
      </w:r>
      <w:r w:rsidRPr="00776861">
        <w:rPr>
          <w:rFonts w:ascii="Times New Roman" w:hAnsi="Times New Roman"/>
          <w:bCs w:val="0"/>
          <w:color w:val="auto"/>
          <w:sz w:val="26"/>
          <w:szCs w:val="26"/>
        </w:rPr>
        <w:t>НАЛОГ НА ПРОФЕССИОНАЛЬНЫЙ ДОХОД</w:t>
      </w:r>
      <w:r w:rsidRPr="00776861">
        <w:rPr>
          <w:rFonts w:ascii="Times New Roman" w:hAnsi="Times New Roman"/>
          <w:bCs w:val="0"/>
          <w:color w:val="auto"/>
          <w:sz w:val="26"/>
          <w:szCs w:val="26"/>
          <w:lang w:val="ru-RU"/>
        </w:rPr>
        <w:t xml:space="preserve">» </w:t>
      </w:r>
    </w:p>
    <w:p w14:paraId="21A8F936" w14:textId="77777777" w:rsidR="00776861" w:rsidRPr="00776861" w:rsidRDefault="00776861" w:rsidP="00776861">
      <w:pPr>
        <w:tabs>
          <w:tab w:val="left" w:pos="709"/>
        </w:tabs>
        <w:jc w:val="center"/>
        <w:rPr>
          <w:rFonts w:ascii="Times New Roman" w:eastAsia="Calibri" w:hAnsi="Times New Roman" w:cs="Times New Roman"/>
          <w:b/>
          <w:bCs/>
        </w:rPr>
      </w:pPr>
    </w:p>
    <w:p w14:paraId="6A6D4449" w14:textId="0E768262" w:rsidR="00776861" w:rsidRPr="00FF5894" w:rsidRDefault="00776861" w:rsidP="00FF5894">
      <w:pPr>
        <w:pStyle w:val="ac"/>
        <w:numPr>
          <w:ilvl w:val="1"/>
          <w:numId w:val="48"/>
        </w:numPr>
        <w:tabs>
          <w:tab w:val="left" w:pos="0"/>
          <w:tab w:val="left" w:pos="709"/>
          <w:tab w:val="left" w:pos="916"/>
          <w:tab w:val="left" w:pos="1832"/>
          <w:tab w:val="left" w:pos="2748"/>
          <w:tab w:val="left" w:pos="3664"/>
          <w:tab w:val="left" w:pos="3969"/>
          <w:tab w:val="left" w:pos="4678"/>
          <w:tab w:val="left" w:pos="5496"/>
          <w:tab w:val="left" w:pos="6096"/>
          <w:tab w:val="left" w:pos="7328"/>
          <w:tab w:val="left" w:pos="8244"/>
          <w:tab w:val="left" w:pos="9160"/>
          <w:tab w:val="left" w:pos="10076"/>
          <w:tab w:val="left" w:pos="10992"/>
          <w:tab w:val="left" w:pos="11908"/>
          <w:tab w:val="left" w:pos="12824"/>
          <w:tab w:val="left" w:pos="13740"/>
          <w:tab w:val="left" w:pos="14656"/>
        </w:tabs>
        <w:spacing w:after="14" w:line="268" w:lineRule="auto"/>
        <w:ind w:right="27"/>
        <w:jc w:val="center"/>
        <w:rPr>
          <w:rFonts w:ascii="Times New Roman" w:eastAsia="Calibri" w:hAnsi="Times New Roman" w:cs="Times New Roman"/>
        </w:rPr>
      </w:pPr>
      <w:r w:rsidRPr="00FF5894">
        <w:rPr>
          <w:rFonts w:ascii="Times New Roman" w:eastAsia="Calibri" w:hAnsi="Times New Roman" w:cs="Times New Roman"/>
          <w:b/>
        </w:rPr>
        <w:t>ОБЩИЕ ПОЛОЖЕНИЯ</w:t>
      </w:r>
    </w:p>
    <w:p w14:paraId="7CE1A325" w14:textId="77777777" w:rsidR="00776861" w:rsidRPr="00776861" w:rsidRDefault="00776861" w:rsidP="00776861">
      <w:pPr>
        <w:ind w:firstLine="709"/>
        <w:jc w:val="both"/>
        <w:rPr>
          <w:rFonts w:ascii="Times New Roman" w:hAnsi="Times New Roman" w:cs="Times New Roman"/>
          <w:sz w:val="24"/>
          <w:szCs w:val="24"/>
        </w:rPr>
      </w:pPr>
    </w:p>
    <w:p w14:paraId="773CC197"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Настоящий Порядок подготовлен с учетом:</w:t>
      </w:r>
    </w:p>
    <w:p w14:paraId="70DBC77F" w14:textId="77777777" w:rsidR="00776861" w:rsidRPr="00776861" w:rsidRDefault="00776861" w:rsidP="00776861">
      <w:pPr>
        <w:shd w:val="clear" w:color="auto" w:fill="FFFFFF"/>
        <w:tabs>
          <w:tab w:val="left" w:pos="284"/>
          <w:tab w:val="left" w:pos="851"/>
          <w:tab w:val="left" w:pos="1134"/>
          <w:tab w:val="left" w:pos="1276"/>
        </w:tabs>
        <w:ind w:firstLine="709"/>
        <w:contextualSpacing/>
        <w:jc w:val="both"/>
        <w:rPr>
          <w:rFonts w:ascii="Times New Roman" w:hAnsi="Times New Roman" w:cs="Times New Roman"/>
        </w:rPr>
      </w:pPr>
      <w:r w:rsidRPr="00776861">
        <w:rPr>
          <w:rFonts w:ascii="Times New Roman" w:hAnsi="Times New Roman" w:cs="Times New Roman"/>
        </w:rPr>
        <w:t xml:space="preserve">- Требований к фондам содействия кредитованию (гарантийным фондам, фондам поручительств) и их деятельности, утвержденных приказом Минэкономразвития России от 28.11.2016 № 763, </w:t>
      </w:r>
    </w:p>
    <w:p w14:paraId="3A8146E7" w14:textId="77777777" w:rsidR="00776861" w:rsidRPr="00776861" w:rsidRDefault="00776861" w:rsidP="00776861">
      <w:pPr>
        <w:shd w:val="clear" w:color="auto" w:fill="FFFFFF"/>
        <w:tabs>
          <w:tab w:val="left" w:pos="284"/>
          <w:tab w:val="left" w:pos="851"/>
          <w:tab w:val="left" w:pos="1134"/>
          <w:tab w:val="left" w:pos="1276"/>
        </w:tabs>
        <w:ind w:firstLine="709"/>
        <w:contextualSpacing/>
        <w:jc w:val="both"/>
        <w:rPr>
          <w:rFonts w:ascii="Times New Roman" w:hAnsi="Times New Roman" w:cs="Times New Roman"/>
        </w:rPr>
      </w:pPr>
      <w:r w:rsidRPr="00776861">
        <w:rPr>
          <w:rFonts w:ascii="Times New Roman" w:hAnsi="Times New Roman" w:cs="Times New Roman"/>
        </w:rPr>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C89D7D3" w14:textId="77777777" w:rsidR="00776861" w:rsidRPr="00776861" w:rsidRDefault="00776861" w:rsidP="00776861">
      <w:pPr>
        <w:shd w:val="clear" w:color="auto" w:fill="FFFFFF"/>
        <w:tabs>
          <w:tab w:val="left" w:pos="284"/>
          <w:tab w:val="left" w:pos="851"/>
          <w:tab w:val="left" w:pos="1134"/>
          <w:tab w:val="left" w:pos="1276"/>
        </w:tabs>
        <w:ind w:firstLine="709"/>
        <w:contextualSpacing/>
        <w:jc w:val="both"/>
        <w:rPr>
          <w:rFonts w:ascii="Times New Roman" w:hAnsi="Times New Roman" w:cs="Times New Roman"/>
        </w:rPr>
      </w:pPr>
      <w:r w:rsidRPr="00776861">
        <w:rPr>
          <w:rFonts w:ascii="Times New Roman" w:hAnsi="Times New Roman" w:cs="Times New Roman"/>
        </w:rPr>
        <w:t xml:space="preserve">- Федеральным законом от 02 июля 2010 г. № 151-ФЗ «О микрофинансовой деятельности и микрофинансовых организациях» (с последующими изменениями), </w:t>
      </w:r>
    </w:p>
    <w:p w14:paraId="1F296D35" w14:textId="77777777" w:rsidR="00776861" w:rsidRPr="00776861" w:rsidRDefault="00776861" w:rsidP="00776861">
      <w:pPr>
        <w:shd w:val="clear" w:color="auto" w:fill="FFFFFF"/>
        <w:tabs>
          <w:tab w:val="left" w:pos="284"/>
          <w:tab w:val="left" w:pos="851"/>
          <w:tab w:val="left" w:pos="1134"/>
          <w:tab w:val="left" w:pos="1276"/>
        </w:tabs>
        <w:ind w:firstLine="709"/>
        <w:contextualSpacing/>
        <w:jc w:val="both"/>
        <w:rPr>
          <w:rFonts w:ascii="Times New Roman" w:hAnsi="Times New Roman" w:cs="Times New Roman"/>
        </w:rPr>
      </w:pPr>
      <w:r w:rsidRPr="00776861">
        <w:rPr>
          <w:rFonts w:ascii="Times New Roman" w:hAnsi="Times New Roman" w:cs="Times New Roman"/>
        </w:rPr>
        <w:t xml:space="preserve">-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 требований к организациям, образующим инфраструктуру поддержки субъектов малого и среднего предпринимательства» (с последующими изменениями), </w:t>
      </w:r>
    </w:p>
    <w:p w14:paraId="134F3C89" w14:textId="77777777" w:rsidR="00776861" w:rsidRPr="00776861" w:rsidRDefault="00776861" w:rsidP="00776861">
      <w:pPr>
        <w:shd w:val="clear" w:color="auto" w:fill="FFFFFF"/>
        <w:tabs>
          <w:tab w:val="left" w:pos="284"/>
          <w:tab w:val="left" w:pos="851"/>
          <w:tab w:val="left" w:pos="1134"/>
          <w:tab w:val="left" w:pos="1276"/>
        </w:tabs>
        <w:ind w:firstLine="709"/>
        <w:contextualSpacing/>
        <w:jc w:val="both"/>
        <w:rPr>
          <w:rFonts w:ascii="Times New Roman" w:hAnsi="Times New Roman" w:cs="Times New Roman"/>
        </w:rPr>
      </w:pPr>
      <w:r w:rsidRPr="00776861">
        <w:rPr>
          <w:rFonts w:ascii="Times New Roman" w:hAnsi="Times New Roman" w:cs="Times New Roman"/>
        </w:rPr>
        <w:t xml:space="preserve">-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Pr="00776861">
        <w:rPr>
          <w:rFonts w:ascii="Times New Roman" w:eastAsia="SimSun" w:hAnsi="Times New Roman" w:cs="Times New Roman"/>
          <w:lang w:eastAsia="zh-CN"/>
        </w:rPr>
        <w:t xml:space="preserve">N 50, ст. 8074 </w:t>
      </w:r>
      <w:r w:rsidRPr="00776861">
        <w:rPr>
          <w:rFonts w:ascii="Times New Roman" w:hAnsi="Times New Roman" w:cs="Times New Roman"/>
        </w:rPr>
        <w:t>(с последующими изменениями).</w:t>
      </w:r>
    </w:p>
    <w:p w14:paraId="61D202AC"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Настоящий Порядок определяет общие условия, принципы и порядок предоставления поручительств НО «Гарантийный фонд – МКК Хакасии»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Республики Хакасия, основанным на кредитных договорах, договорах о предоставлении банковской гарантии, договорах финансовой аренды (лизинга), (далее - Договоры), заключаемых с финансовыми организациями, осуществляющими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(далее - финансовые организации), заключившими с НО «Гарантийный фонд – МКК Хакасия» соглашения о сотрудничестве.</w:t>
      </w:r>
    </w:p>
    <w:p w14:paraId="50BD7572"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В настоящем Порядке используются следующие понятия:</w:t>
      </w:r>
    </w:p>
    <w:p w14:paraId="0F4F8503" w14:textId="77777777" w:rsidR="00776861" w:rsidRPr="00776861" w:rsidRDefault="00776861" w:rsidP="00776861">
      <w:pPr>
        <w:tabs>
          <w:tab w:val="left" w:pos="284"/>
          <w:tab w:val="left" w:pos="1134"/>
        </w:tabs>
        <w:ind w:firstLine="709"/>
        <w:jc w:val="both"/>
        <w:rPr>
          <w:rFonts w:ascii="Times New Roman" w:hAnsi="Times New Roman" w:cs="Times New Roman"/>
        </w:rPr>
      </w:pPr>
      <w:r w:rsidRPr="00776861">
        <w:rPr>
          <w:rFonts w:ascii="Times New Roman" w:hAnsi="Times New Roman" w:cs="Times New Roman"/>
          <w:b/>
        </w:rPr>
        <w:t>Банк</w:t>
      </w:r>
      <w:r w:rsidRPr="00776861">
        <w:rPr>
          <w:rFonts w:ascii="Times New Roman" w:hAnsi="Times New Roman" w:cs="Times New Roman"/>
        </w:rPr>
        <w:t xml:space="preserve"> </w:t>
      </w:r>
      <w:r w:rsidRPr="00776861">
        <w:rPr>
          <w:rFonts w:ascii="Times New Roman" w:hAnsi="Times New Roman" w:cs="Times New Roman"/>
          <w:b/>
        </w:rPr>
        <w:t xml:space="preserve">– </w:t>
      </w:r>
      <w:r w:rsidRPr="00776861">
        <w:rPr>
          <w:rFonts w:ascii="Times New Roman" w:hAnsi="Times New Roman" w:cs="Times New Roman"/>
        </w:rPr>
        <w:t>кредитная организация, которая на основании выданной ей лицензии имеет право осуществлять банковские операции.</w:t>
      </w:r>
    </w:p>
    <w:p w14:paraId="78AE7B75" w14:textId="77777777" w:rsidR="00776861" w:rsidRPr="00776861" w:rsidRDefault="00776861" w:rsidP="00776861">
      <w:pPr>
        <w:tabs>
          <w:tab w:val="left" w:pos="284"/>
          <w:tab w:val="left" w:pos="1134"/>
        </w:tabs>
        <w:ind w:firstLine="709"/>
        <w:jc w:val="both"/>
        <w:rPr>
          <w:rFonts w:ascii="Times New Roman" w:hAnsi="Times New Roman" w:cs="Times New Roman"/>
          <w:bCs/>
        </w:rPr>
      </w:pPr>
      <w:r w:rsidRPr="00776861">
        <w:rPr>
          <w:rFonts w:ascii="Times New Roman" w:hAnsi="Times New Roman" w:cs="Times New Roman"/>
          <w:b/>
        </w:rPr>
        <w:t xml:space="preserve">Заемщик – </w:t>
      </w:r>
      <w:r w:rsidRPr="00776861">
        <w:rPr>
          <w:rFonts w:ascii="Times New Roman" w:hAnsi="Times New Roman" w:cs="Times New Roman"/>
        </w:rPr>
        <w:t xml:space="preserve">субъект малого и среднего предпринимательства, </w:t>
      </w:r>
      <w:r w:rsidRPr="00776861">
        <w:rPr>
          <w:rFonts w:ascii="Times New Roman" w:hAnsi="Times New Roman" w:cs="Times New Roman"/>
          <w:bCs/>
        </w:rPr>
        <w:t>организация инфраструктуры поддержки субъектов малого и среднего предпринимательства,</w:t>
      </w:r>
      <w:r w:rsidRPr="00776861">
        <w:rPr>
          <w:rFonts w:ascii="Times New Roman" w:hAnsi="Times New Roman" w:cs="Times New Roman"/>
        </w:rPr>
        <w:t xml:space="preserve"> физические лица, применяющих специальный налоговый режим "Налог на профессиональный доход», в</w:t>
      </w:r>
      <w:r w:rsidRPr="00776861">
        <w:rPr>
          <w:rFonts w:ascii="Times New Roman" w:hAnsi="Times New Roman" w:cs="Times New Roman"/>
          <w:bCs/>
        </w:rPr>
        <w:t xml:space="preserve"> обеспечение обязательств которых выдается Поручительство Фонда.</w:t>
      </w:r>
    </w:p>
    <w:p w14:paraId="58C3409F"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bCs/>
        </w:rPr>
        <w:t>Заявка</w:t>
      </w:r>
      <w:r w:rsidRPr="00776861">
        <w:rPr>
          <w:rFonts w:ascii="Times New Roman" w:hAnsi="Times New Roman" w:cs="Times New Roman"/>
          <w:bCs/>
        </w:rPr>
        <w:t xml:space="preserve"> – документ, оформляемый субъектом МСП,</w:t>
      </w:r>
      <w:r w:rsidRPr="00776861">
        <w:rPr>
          <w:rFonts w:ascii="Times New Roman" w:hAnsi="Times New Roman" w:cs="Times New Roman"/>
        </w:rPr>
        <w:t xml:space="preserve"> физическим лицом, применяющим специальный налоговый режим «Налог на профессиональный доход», </w:t>
      </w:r>
      <w:r w:rsidRPr="00776861">
        <w:rPr>
          <w:rFonts w:ascii="Times New Roman" w:hAnsi="Times New Roman" w:cs="Times New Roman"/>
          <w:bCs/>
        </w:rPr>
        <w:t>организацией инфраструктуры поддержки субъектов малого и среднего предпринимательства совместно с Финансовой организацией – партнером Фонда с целью получения Субъектом МСП,</w:t>
      </w:r>
      <w:r w:rsidRPr="00776861">
        <w:rPr>
          <w:rFonts w:ascii="Times New Roman" w:hAnsi="Times New Roman" w:cs="Times New Roman"/>
        </w:rPr>
        <w:t xml:space="preserve"> физическим лицом, применяющим специальный налоговый режим «Налог на профессиональный доход», и</w:t>
      </w:r>
      <w:r w:rsidRPr="00776861">
        <w:rPr>
          <w:rFonts w:ascii="Times New Roman" w:hAnsi="Times New Roman" w:cs="Times New Roman"/>
          <w:bCs/>
        </w:rPr>
        <w:t xml:space="preserve"> организацией инфраструктуры поддержки субъектов малого и среднего предпринимательства Поручительства Фонда.</w:t>
      </w:r>
    </w:p>
    <w:p w14:paraId="5592FD2F" w14:textId="77777777" w:rsidR="00776861" w:rsidRPr="00776861" w:rsidRDefault="00776861" w:rsidP="00776861">
      <w:pPr>
        <w:tabs>
          <w:tab w:val="left" w:pos="1134"/>
        </w:tabs>
        <w:ind w:firstLine="709"/>
        <w:jc w:val="both"/>
        <w:rPr>
          <w:rFonts w:ascii="Times New Roman" w:hAnsi="Times New Roman" w:cs="Times New Roman"/>
          <w:b/>
        </w:rPr>
      </w:pPr>
      <w:r w:rsidRPr="00776861">
        <w:rPr>
          <w:rFonts w:ascii="Times New Roman" w:hAnsi="Times New Roman" w:cs="Times New Roman"/>
          <w:b/>
        </w:rPr>
        <w:t>Кредитный договор/договор о предоставлении банковской гарантии/ договор финансовой аренды (лизинга)</w:t>
      </w:r>
      <w:r w:rsidRPr="00776861">
        <w:rPr>
          <w:rFonts w:ascii="Times New Roman" w:hAnsi="Times New Roman" w:cs="Times New Roman"/>
        </w:rPr>
        <w:t xml:space="preserve"> – договор, в соответствии с которым финансовая организация обязуется предоставить субъекту МСП, физическому лицу, применяющему специальный налоговый режим «Налог на профессиональный доход», и (или) организации инфраструктуры поддержки субъектов МСП денежные средства (кредит) / банковскую гарантию/ имущество на правах финансовой аренды (лизинга), одним из способов обеспечения обязательств по которому является поручительство Фонда.</w:t>
      </w:r>
    </w:p>
    <w:p w14:paraId="0307E3B9"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rPr>
        <w:t xml:space="preserve">Лизинговая компания – </w:t>
      </w:r>
      <w:r w:rsidRPr="00776861">
        <w:rPr>
          <w:rFonts w:ascii="Times New Roman" w:hAnsi="Times New Roman" w:cs="Times New Roman"/>
        </w:rPr>
        <w:t>коммерческая организация, выполняющая в соответствии с законодательством Российской Федерации и со своими учредительными документами функции лизингодателя.</w:t>
      </w:r>
    </w:p>
    <w:p w14:paraId="60B7D60B" w14:textId="77777777" w:rsidR="00776861" w:rsidRPr="00776861" w:rsidRDefault="00776861" w:rsidP="00776861">
      <w:pPr>
        <w:tabs>
          <w:tab w:val="left" w:pos="1134"/>
        </w:tabs>
        <w:ind w:firstLine="709"/>
        <w:jc w:val="both"/>
        <w:rPr>
          <w:rFonts w:ascii="Times New Roman" w:hAnsi="Times New Roman" w:cs="Times New Roman"/>
          <w:b/>
        </w:rPr>
      </w:pPr>
      <w:r w:rsidRPr="00776861">
        <w:rPr>
          <w:rFonts w:ascii="Times New Roman" w:hAnsi="Times New Roman" w:cs="Times New Roman"/>
        </w:rPr>
        <w:t xml:space="preserve"> </w:t>
      </w:r>
      <w:r w:rsidRPr="00776861">
        <w:rPr>
          <w:rFonts w:ascii="Times New Roman" w:hAnsi="Times New Roman" w:cs="Times New Roman"/>
          <w:b/>
          <w:bCs/>
        </w:rPr>
        <w:t xml:space="preserve">Организация инфраструктуры поддержки субъектов малого и среднего предпринимательства </w:t>
      </w:r>
      <w:r w:rsidRPr="00776861">
        <w:rPr>
          <w:rFonts w:ascii="Times New Roman" w:hAnsi="Times New Roman" w:cs="Times New Roman"/>
        </w:rPr>
        <w:t>– коммерческая или некоммерческая организация, созданная, осуществляющая свою деятельность или привлекаемая в качестве поставщика (исполнителя, подрядчика)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(далее – организация инфраструктуры поддержки МСП).</w:t>
      </w:r>
    </w:p>
    <w:p w14:paraId="079B59CA"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rPr>
        <w:t>Поручительство Фонда</w:t>
      </w:r>
      <w:r w:rsidRPr="00776861">
        <w:rPr>
          <w:rFonts w:ascii="Times New Roman" w:hAnsi="Times New Roman" w:cs="Times New Roman"/>
        </w:rPr>
        <w:t xml:space="preserve"> – обязательство Фонда отвечать за исполнение обязательств по кредитным договорам, договорам о предоставлении банковской гарантии, договорам финансовой аренды (лизинга) субъектов СМСП, физических лиц, применяющих специальный налоговый режим "Налог на профессиональный доход», и организаций, образующих инфраструктуру поддержки субъектов СМСП перед финансовыми организациями за счет средств Фонда, оформленное договором поручительства.</w:t>
      </w:r>
    </w:p>
    <w:p w14:paraId="6DD0532D"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rPr>
        <w:t xml:space="preserve">Правление Фонда </w:t>
      </w:r>
      <w:r w:rsidRPr="00776861">
        <w:rPr>
          <w:rFonts w:ascii="Times New Roman" w:hAnsi="Times New Roman" w:cs="Times New Roman"/>
        </w:rPr>
        <w:t>- высший орган управления Фонда.</w:t>
      </w:r>
    </w:p>
    <w:p w14:paraId="6C13D969" w14:textId="77777777" w:rsidR="00776861" w:rsidRPr="00776861" w:rsidRDefault="00776861" w:rsidP="00776861">
      <w:pPr>
        <w:autoSpaceDE w:val="0"/>
        <w:autoSpaceDN w:val="0"/>
        <w:adjustRightInd w:val="0"/>
        <w:ind w:firstLine="709"/>
        <w:contextualSpacing/>
        <w:jc w:val="both"/>
        <w:rPr>
          <w:rFonts w:ascii="Times New Roman" w:hAnsi="Times New Roman" w:cs="Times New Roman"/>
        </w:rPr>
      </w:pPr>
      <w:r w:rsidRPr="00776861">
        <w:rPr>
          <w:rFonts w:ascii="Times New Roman" w:hAnsi="Times New Roman" w:cs="Times New Roman"/>
          <w:b/>
          <w:bCs/>
        </w:rPr>
        <w:t>Режим повышенной готовности или режим чрезвычайной ситуации</w:t>
      </w:r>
      <w:r w:rsidRPr="00776861">
        <w:rPr>
          <w:rFonts w:ascii="Times New Roman" w:hAnsi="Times New Roman" w:cs="Times New Roman"/>
        </w:rPr>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Pr="00776861">
        <w:rPr>
          <w:rFonts w:ascii="Times New Roman" w:eastAsia="SimSun" w:hAnsi="Times New Roman" w:cs="Times New Roman"/>
          <w:lang w:eastAsia="zh-CN"/>
        </w:rPr>
        <w:t>N 50, ст. 8074</w:t>
      </w:r>
      <w:r w:rsidRPr="00776861">
        <w:rPr>
          <w:rFonts w:ascii="Times New Roman" w:hAnsi="Times New Roman" w:cs="Times New Roman"/>
        </w:rPr>
        <w:t>) с изменениями и дополнениями (далее соответственно - режим повышенной готовности, режим чрезвычайной ситуации);</w:t>
      </w:r>
    </w:p>
    <w:p w14:paraId="508878EB" w14:textId="77777777" w:rsidR="00776861" w:rsidRPr="00776861" w:rsidRDefault="00776861" w:rsidP="00776861">
      <w:pPr>
        <w:tabs>
          <w:tab w:val="left" w:pos="1134"/>
        </w:tabs>
        <w:ind w:firstLine="709"/>
        <w:jc w:val="both"/>
        <w:rPr>
          <w:rFonts w:ascii="Times New Roman" w:hAnsi="Times New Roman" w:cs="Times New Roman"/>
          <w:lang w:eastAsia="ru-RU"/>
        </w:rPr>
      </w:pPr>
      <w:r w:rsidRPr="00776861">
        <w:rPr>
          <w:rFonts w:ascii="Times New Roman" w:hAnsi="Times New Roman" w:cs="Times New Roman"/>
          <w:b/>
          <w:lang w:eastAsia="ru-RU"/>
        </w:rPr>
        <w:t>Субъект малого и среднего предпринимательства (далее по тексту – субъект МСП)</w:t>
      </w:r>
      <w:r w:rsidRPr="00776861">
        <w:rPr>
          <w:rFonts w:ascii="Times New Roman" w:hAnsi="Times New Roman" w:cs="Times New Roman"/>
          <w:lang w:eastAsia="ru-RU"/>
        </w:rPr>
        <w:t xml:space="preserve"> – </w:t>
      </w:r>
      <w:r w:rsidRPr="00776861">
        <w:rPr>
          <w:rFonts w:ascii="Times New Roman" w:hAnsi="Times New Roman" w:cs="Times New Roman"/>
        </w:rPr>
        <w:t xml:space="preserve">хозяйствующие субъекты (юридические лица и индивидуальные предприниматели), входящие в Единый реестр субъектов МСП,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Закона № 209-ФЗ,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Законом № 209-ФЗ, </w:t>
      </w:r>
      <w:r w:rsidRPr="00776861">
        <w:rPr>
          <w:rFonts w:ascii="Times New Roman" w:hAnsi="Times New Roman" w:cs="Times New Roman"/>
          <w:lang w:eastAsia="ru-RU"/>
        </w:rPr>
        <w:t>зарегистрированные на территории Республики Хакасия.</w:t>
      </w:r>
    </w:p>
    <w:p w14:paraId="1E93BF3E" w14:textId="77777777" w:rsidR="00776861" w:rsidRPr="00776861" w:rsidRDefault="00776861" w:rsidP="00776861">
      <w:pPr>
        <w:tabs>
          <w:tab w:val="left" w:pos="1134"/>
        </w:tabs>
        <w:ind w:firstLine="709"/>
        <w:jc w:val="both"/>
        <w:rPr>
          <w:rFonts w:ascii="Times New Roman" w:hAnsi="Times New Roman" w:cs="Times New Roman"/>
          <w:lang w:eastAsia="ru-RU"/>
        </w:rPr>
      </w:pPr>
      <w:r w:rsidRPr="00776861">
        <w:rPr>
          <w:rFonts w:ascii="Times New Roman" w:hAnsi="Times New Roman" w:cs="Times New Roman"/>
          <w:b/>
          <w:lang w:eastAsia="ru-RU"/>
        </w:rPr>
        <w:t>Соглашение о сотрудничестве</w:t>
      </w:r>
      <w:r w:rsidRPr="00776861">
        <w:rPr>
          <w:rFonts w:ascii="Times New Roman" w:hAnsi="Times New Roman" w:cs="Times New Roman"/>
          <w:lang w:eastAsia="ru-RU"/>
        </w:rPr>
        <w:t xml:space="preserve"> – соглашение, заключаемое Фондом с финансовой организацией, предусматривающее порядок взаимодействия сторон и предоставление поручительства Фонда. </w:t>
      </w:r>
    </w:p>
    <w:p w14:paraId="251C6845" w14:textId="77777777" w:rsidR="00776861" w:rsidRPr="00776861" w:rsidRDefault="00776861" w:rsidP="00776861">
      <w:pPr>
        <w:tabs>
          <w:tab w:val="left" w:pos="1134"/>
        </w:tabs>
        <w:ind w:firstLine="709"/>
        <w:jc w:val="both"/>
        <w:rPr>
          <w:rFonts w:ascii="Times New Roman" w:hAnsi="Times New Roman" w:cs="Times New Roman"/>
          <w:b/>
        </w:rPr>
      </w:pPr>
      <w:r w:rsidRPr="00776861">
        <w:rPr>
          <w:rFonts w:ascii="Times New Roman" w:hAnsi="Times New Roman" w:cs="Times New Roman"/>
          <w:b/>
        </w:rPr>
        <w:t>Стоимость предмета лизинга</w:t>
      </w:r>
      <w:r w:rsidRPr="00776861">
        <w:rPr>
          <w:rFonts w:ascii="Times New Roman" w:hAnsi="Times New Roman" w:cs="Times New Roman"/>
        </w:rPr>
        <w:t xml:space="preserve"> – стоимость имущества, передаваемого Лизингодателем Лизингополучателю по договору финансовой аренды (лизинга) без учета иных платежей, предусмотренных договором финансовой аренды (лизинга).</w:t>
      </w:r>
    </w:p>
    <w:p w14:paraId="4DD8E220"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rPr>
        <w:t>Фонд</w:t>
      </w:r>
      <w:r w:rsidRPr="00776861">
        <w:rPr>
          <w:rFonts w:ascii="Times New Roman" w:hAnsi="Times New Roman" w:cs="Times New Roman"/>
        </w:rPr>
        <w:t xml:space="preserve"> – Некоммерческая организация «Гарантийный фонд – микрокредитная компания Республики Хакасия».</w:t>
      </w:r>
    </w:p>
    <w:p w14:paraId="1467D545"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rPr>
        <w:t xml:space="preserve">Финансовая организация – </w:t>
      </w:r>
      <w:r w:rsidRPr="00776861">
        <w:rPr>
          <w:rFonts w:ascii="Times New Roman" w:hAnsi="Times New Roman" w:cs="Times New Roman"/>
        </w:rPr>
        <w:t>банки, лизинговые компании, осуществляющие финансирование субъектов малого и среднего предпринимательства, принимающие участие в отборе на право заключения с Фондом Соглашения о сотрудничестве.</w:t>
      </w:r>
    </w:p>
    <w:p w14:paraId="6E6D8444" w14:textId="77777777" w:rsidR="00776861" w:rsidRPr="00776861" w:rsidRDefault="00776861" w:rsidP="00776861">
      <w:pPr>
        <w:tabs>
          <w:tab w:val="left" w:pos="1134"/>
        </w:tabs>
        <w:ind w:firstLine="709"/>
        <w:jc w:val="both"/>
        <w:rPr>
          <w:rFonts w:ascii="Times New Roman" w:hAnsi="Times New Roman" w:cs="Times New Roman"/>
        </w:rPr>
      </w:pPr>
      <w:r w:rsidRPr="00776861">
        <w:rPr>
          <w:rFonts w:ascii="Times New Roman" w:hAnsi="Times New Roman" w:cs="Times New Roman"/>
          <w:b/>
        </w:rPr>
        <w:t>Финансовая организация – партнер Фонда</w:t>
      </w:r>
      <w:r w:rsidRPr="00776861">
        <w:rPr>
          <w:rFonts w:ascii="Times New Roman" w:hAnsi="Times New Roman" w:cs="Times New Roman"/>
        </w:rPr>
        <w:t xml:space="preserve"> – Финансовая организация, с которой у Фонда заключено соглашение о сотрудничестве.</w:t>
      </w:r>
    </w:p>
    <w:p w14:paraId="7A781A7D"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Порядок предоставления поручительства Фонда определяется действующим законодательством РФ, внутренними нормативными документами Фонда, а также настоящим Порядком.</w:t>
      </w:r>
    </w:p>
    <w:p w14:paraId="6C9D1BED"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Поручительство Фонда предоставляется на возмездной основе.</w:t>
      </w:r>
    </w:p>
    <w:p w14:paraId="6245504D"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Поручительство Фонда выдается на условиях субсидиарной ответственности Фонда перед финансовой организацией.</w:t>
      </w:r>
    </w:p>
    <w:p w14:paraId="182687E5"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 xml:space="preserve">Максимальный срок, на который Фонд предоставляет поручительство - 15 (Пятнадцать) лет. </w:t>
      </w:r>
    </w:p>
    <w:p w14:paraId="19382194" w14:textId="77777777" w:rsidR="00776861" w:rsidRPr="00776861" w:rsidRDefault="00776861" w:rsidP="00776861">
      <w:pPr>
        <w:shd w:val="clear" w:color="auto" w:fill="FFFFFF"/>
        <w:tabs>
          <w:tab w:val="left" w:pos="284"/>
          <w:tab w:val="left" w:pos="851"/>
          <w:tab w:val="left" w:pos="1134"/>
          <w:tab w:val="left" w:pos="1276"/>
        </w:tabs>
        <w:ind w:firstLine="709"/>
        <w:contextualSpacing/>
        <w:jc w:val="both"/>
        <w:rPr>
          <w:rFonts w:ascii="Times New Roman" w:hAnsi="Times New Roman" w:cs="Times New Roman"/>
        </w:rPr>
      </w:pPr>
      <w:r w:rsidRPr="00776861">
        <w:rPr>
          <w:rFonts w:ascii="Times New Roman" w:hAnsi="Times New Roman" w:cs="Times New Roman"/>
        </w:rPr>
        <w:t>При введении на территории Республики Хакасия режима повышенной готовности или режима чрезвычайной ситуации Фонд предоставляет поручительство на срок не более 3 (трех) лет (в соответствии с требованиями п. 51 Приложения № 35 Постановления Правительства Российской Федерации от 15.04.2014 № 316).</w:t>
      </w:r>
    </w:p>
    <w:p w14:paraId="196CE5E3"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 xml:space="preserve">Поручительство Фонда предоставляется в рамках лимита условных обязательств (поручительств) на Финансовую организацию – партнера Фонда. Поручительство Фонда не может быть предоставлено, если это приведет к превышению установленного Фондом лимита условных обязательств (поручительств) на соответствующую Финансовую организацию – партнера Фонда. </w:t>
      </w:r>
    </w:p>
    <w:p w14:paraId="01BBF502"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Поручительство Фонда является возмездным. Ставка вознаграждения утверждается правлением Фонда.</w:t>
      </w:r>
    </w:p>
    <w:p w14:paraId="22B30267" w14:textId="77777777" w:rsidR="00776861" w:rsidRPr="00776861" w:rsidRDefault="00776861" w:rsidP="00DC4D9A">
      <w:pPr>
        <w:numPr>
          <w:ilvl w:val="0"/>
          <w:numId w:val="145"/>
        </w:numPr>
        <w:shd w:val="clear" w:color="auto" w:fill="FFFFFF"/>
        <w:tabs>
          <w:tab w:val="left" w:pos="284"/>
          <w:tab w:val="left" w:pos="851"/>
          <w:tab w:val="left" w:pos="1134"/>
          <w:tab w:val="left" w:pos="1276"/>
        </w:tabs>
        <w:suppressAutoHyphens/>
        <w:spacing w:after="0" w:line="240" w:lineRule="auto"/>
        <w:ind w:left="0" w:firstLine="709"/>
        <w:contextualSpacing/>
        <w:jc w:val="both"/>
        <w:rPr>
          <w:rFonts w:ascii="Times New Roman" w:hAnsi="Times New Roman" w:cs="Times New Roman"/>
        </w:rPr>
      </w:pPr>
      <w:r w:rsidRPr="00776861">
        <w:rPr>
          <w:rFonts w:ascii="Times New Roman" w:hAnsi="Times New Roman" w:cs="Times New Roman"/>
        </w:rPr>
        <w:t>Размер поручительства, предоставляемого Фондом, должен быть выражен в российских рублях.</w:t>
      </w:r>
    </w:p>
    <w:p w14:paraId="486FF77F" w14:textId="77777777" w:rsidR="00776861" w:rsidRPr="00776861" w:rsidRDefault="00776861" w:rsidP="00776861">
      <w:pPr>
        <w:shd w:val="clear" w:color="auto" w:fill="FFFFFF"/>
        <w:tabs>
          <w:tab w:val="left" w:pos="284"/>
          <w:tab w:val="left" w:pos="851"/>
          <w:tab w:val="left" w:pos="1134"/>
          <w:tab w:val="left" w:pos="1276"/>
        </w:tabs>
        <w:ind w:left="709"/>
        <w:contextualSpacing/>
        <w:jc w:val="both"/>
        <w:rPr>
          <w:rFonts w:ascii="Times New Roman" w:hAnsi="Times New Roman" w:cs="Times New Roman"/>
        </w:rPr>
      </w:pPr>
    </w:p>
    <w:p w14:paraId="0A7697F6" w14:textId="77777777" w:rsidR="00776861" w:rsidRPr="00776861" w:rsidRDefault="00776861" w:rsidP="00776861">
      <w:pPr>
        <w:jc w:val="center"/>
        <w:rPr>
          <w:rFonts w:ascii="Times New Roman" w:hAnsi="Times New Roman" w:cs="Times New Roman"/>
          <w:b/>
        </w:rPr>
      </w:pPr>
      <w:r w:rsidRPr="00776861">
        <w:rPr>
          <w:rFonts w:ascii="Times New Roman" w:hAnsi="Times New Roman" w:cs="Times New Roman"/>
          <w:b/>
          <w:lang w:val="en-US"/>
        </w:rPr>
        <w:t>II</w:t>
      </w:r>
      <w:r w:rsidRPr="00776861">
        <w:rPr>
          <w:rFonts w:ascii="Times New Roman" w:hAnsi="Times New Roman" w:cs="Times New Roman"/>
          <w:b/>
        </w:rPr>
        <w:t>. ТРЕБОВАНИЯ ФОНДА К СУБЪЕКТАМ МСП, ФИЗИЧЕСКИМ ЛИЦАМ, ПРИМЕНЯЮЩИМ СПЕЦИАЛЬНЫЙ НАЛОГОВЫЙ РЕЖИМ «НАЛОГ НА ПРОФЕССИОНАЛЬНЫЙ ДОХОД»</w:t>
      </w:r>
    </w:p>
    <w:p w14:paraId="42F2A87D" w14:textId="77777777" w:rsidR="00776861" w:rsidRPr="00776861" w:rsidRDefault="00776861" w:rsidP="00DC4D9A">
      <w:pPr>
        <w:numPr>
          <w:ilvl w:val="1"/>
          <w:numId w:val="146"/>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Поручительство Фонда предоставляется, если субъект МСП, а также физическое лицо, применяющее специальный налоговый режим «Налог на профессиональный доход», и (или) организация инфраструктуры поддержки МСП отвечает следующим критериям:</w:t>
      </w:r>
    </w:p>
    <w:p w14:paraId="72369EE6" w14:textId="77777777" w:rsidR="00776861" w:rsidRPr="00776861" w:rsidRDefault="00776861" w:rsidP="00776861">
      <w:pPr>
        <w:tabs>
          <w:tab w:val="left" w:pos="851"/>
        </w:tabs>
        <w:ind w:firstLine="709"/>
        <w:jc w:val="both"/>
        <w:rPr>
          <w:rFonts w:ascii="Times New Roman" w:hAnsi="Times New Roman" w:cs="Times New Roman"/>
        </w:rPr>
      </w:pPr>
      <w:r w:rsidRPr="00776861">
        <w:rPr>
          <w:rFonts w:ascii="Times New Roman" w:hAnsi="Times New Roman" w:cs="Times New Roman"/>
        </w:rPr>
        <w:t>2.1.1. Зарегистрирован и осуществляет деятельность в соответствии с законодательством Российской Федерации на территории Республики Хакасия;</w:t>
      </w:r>
    </w:p>
    <w:p w14:paraId="347AC615" w14:textId="77777777" w:rsidR="00776861" w:rsidRPr="00776861" w:rsidRDefault="00776861" w:rsidP="00776861">
      <w:pPr>
        <w:tabs>
          <w:tab w:val="left" w:pos="851"/>
        </w:tabs>
        <w:ind w:firstLine="709"/>
        <w:jc w:val="both"/>
        <w:rPr>
          <w:rFonts w:ascii="Times New Roman" w:hAnsi="Times New Roman" w:cs="Times New Roman"/>
        </w:rPr>
      </w:pPr>
      <w:r w:rsidRPr="00776861">
        <w:rPr>
          <w:rFonts w:ascii="Times New Roman" w:hAnsi="Times New Roman" w:cs="Times New Roman"/>
        </w:rPr>
        <w:t>2.1.2.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14:paraId="650DD617" w14:textId="77777777" w:rsidR="00776861" w:rsidRPr="00776861" w:rsidRDefault="00776861" w:rsidP="00DC4D9A">
      <w:pPr>
        <w:numPr>
          <w:ilvl w:val="2"/>
          <w:numId w:val="147"/>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p>
    <w:p w14:paraId="5EDB0E9D" w14:textId="77777777" w:rsidR="00776861" w:rsidRPr="00776861" w:rsidRDefault="00776861" w:rsidP="00DC4D9A">
      <w:pPr>
        <w:numPr>
          <w:ilvl w:val="2"/>
          <w:numId w:val="147"/>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14CC8A35" w14:textId="77777777" w:rsidR="00776861" w:rsidRPr="00776861" w:rsidRDefault="00776861" w:rsidP="00776861">
      <w:pPr>
        <w:tabs>
          <w:tab w:val="left" w:pos="709"/>
          <w:tab w:val="left" w:pos="851"/>
        </w:tabs>
        <w:ind w:firstLine="709"/>
        <w:jc w:val="both"/>
        <w:rPr>
          <w:rFonts w:ascii="Times New Roman" w:hAnsi="Times New Roman" w:cs="Times New Roman"/>
        </w:rPr>
      </w:pPr>
      <w:r w:rsidRPr="00776861">
        <w:rPr>
          <w:rFonts w:ascii="Times New Roman" w:hAnsi="Times New Roman" w:cs="Times New Roman"/>
        </w:rPr>
        <w:t xml:space="preserve">Критерии, предусмотренные пунктами 1.1.2., 1.1.3., 1.1.4. настоящим пунктом,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 </w:t>
      </w:r>
    </w:p>
    <w:p w14:paraId="05DEDFAF" w14:textId="77777777" w:rsidR="00776861" w:rsidRPr="00776861" w:rsidRDefault="00776861" w:rsidP="00DC4D9A">
      <w:pPr>
        <w:widowControl w:val="0"/>
        <w:numPr>
          <w:ilvl w:val="1"/>
          <w:numId w:val="147"/>
        </w:numPr>
        <w:tabs>
          <w:tab w:val="left" w:pos="851"/>
        </w:tabs>
        <w:suppressAutoHyphens/>
        <w:autoSpaceDE w:val="0"/>
        <w:spacing w:after="0" w:line="240" w:lineRule="auto"/>
        <w:ind w:left="0" w:firstLine="709"/>
        <w:jc w:val="both"/>
        <w:rPr>
          <w:rFonts w:ascii="Times New Roman" w:hAnsi="Times New Roman" w:cs="Times New Roman"/>
        </w:rPr>
      </w:pPr>
      <w:bookmarkStart w:id="123" w:name="_Hlk74844905"/>
      <w:r w:rsidRPr="00776861">
        <w:rPr>
          <w:rFonts w:ascii="Times New Roman" w:hAnsi="Times New Roman" w:cs="Times New Roman"/>
        </w:rPr>
        <w:t>Поручительства Фонда не предоставляются субъектам МСП, а также физическим лицам, применяющим специальный налоговый режим «Налог на профессиональный доход», и (или) организациям инфраструктуры поддержки МСП</w:t>
      </w:r>
      <w:bookmarkEnd w:id="123"/>
      <w:r w:rsidRPr="00776861">
        <w:rPr>
          <w:rFonts w:ascii="Times New Roman" w:hAnsi="Times New Roman" w:cs="Times New Roman"/>
        </w:rPr>
        <w:t>:</w:t>
      </w:r>
    </w:p>
    <w:p w14:paraId="5237FA8A" w14:textId="77777777" w:rsidR="00776861" w:rsidRPr="00776861" w:rsidRDefault="00776861" w:rsidP="00776861">
      <w:pPr>
        <w:tabs>
          <w:tab w:val="left" w:pos="0"/>
          <w:tab w:val="left" w:pos="851"/>
        </w:tabs>
        <w:ind w:firstLine="709"/>
        <w:jc w:val="both"/>
        <w:rPr>
          <w:rFonts w:ascii="Times New Roman" w:hAnsi="Times New Roman" w:cs="Times New Roman"/>
        </w:rPr>
      </w:pPr>
      <w:r w:rsidRPr="00776861">
        <w:rPr>
          <w:rFonts w:ascii="Times New Roman" w:hAnsi="Times New Roman" w:cs="Times New Roman"/>
        </w:rPr>
        <w:t>2.2.1. при непредставлении полного пакета документов, определенного Правлением Фонда, или предоставлении недостоверных сведений и документов;</w:t>
      </w:r>
    </w:p>
    <w:p w14:paraId="4893624A" w14:textId="77777777" w:rsidR="00776861" w:rsidRPr="00776861" w:rsidRDefault="00776861" w:rsidP="00776861">
      <w:pPr>
        <w:tabs>
          <w:tab w:val="left" w:pos="0"/>
          <w:tab w:val="left" w:pos="851"/>
        </w:tabs>
        <w:ind w:firstLine="709"/>
        <w:jc w:val="both"/>
        <w:rPr>
          <w:rFonts w:ascii="Times New Roman" w:hAnsi="Times New Roman" w:cs="Times New Roman"/>
        </w:rPr>
      </w:pPr>
      <w:r w:rsidRPr="00776861">
        <w:rPr>
          <w:rFonts w:ascii="Times New Roman" w:hAnsi="Times New Roman" w:cs="Times New Roman"/>
        </w:rPr>
        <w:t>2.2.2.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592E88C6" w14:textId="77777777" w:rsidR="00776861" w:rsidRPr="00776861" w:rsidRDefault="00776861" w:rsidP="00776861">
      <w:pPr>
        <w:tabs>
          <w:tab w:val="left" w:pos="0"/>
          <w:tab w:val="left" w:pos="851"/>
        </w:tabs>
        <w:ind w:firstLine="709"/>
        <w:jc w:val="both"/>
        <w:rPr>
          <w:rFonts w:ascii="Times New Roman" w:hAnsi="Times New Roman" w:cs="Times New Roman"/>
        </w:rPr>
      </w:pPr>
      <w:r w:rsidRPr="00776861">
        <w:rPr>
          <w:rFonts w:ascii="Times New Roman" w:hAnsi="Times New Roman" w:cs="Times New Roman"/>
        </w:rPr>
        <w:t xml:space="preserve">2.2.3. </w:t>
      </w:r>
      <w:bookmarkStart w:id="124" w:name="_Hlk75200138"/>
      <w:r w:rsidRPr="00776861">
        <w:rPr>
          <w:rFonts w:ascii="Times New Roman" w:hAnsi="Times New Roman" w:cs="Times New Roman"/>
        </w:rPr>
        <w:t xml:space="preserve">при осуществлении предпринимательской деятельности в сфере </w:t>
      </w:r>
      <w:bookmarkEnd w:id="124"/>
      <w:r w:rsidRPr="00776861">
        <w:rPr>
          <w:rFonts w:ascii="Times New Roman" w:hAnsi="Times New Roman" w:cs="Times New Roman"/>
        </w:rPr>
        <w:t xml:space="preserve">игорного бизнеса, </w:t>
      </w:r>
    </w:p>
    <w:p w14:paraId="6941F03D" w14:textId="77777777" w:rsidR="00776861" w:rsidRPr="00776861" w:rsidRDefault="00776861" w:rsidP="00776861">
      <w:pPr>
        <w:tabs>
          <w:tab w:val="left" w:pos="0"/>
          <w:tab w:val="left" w:pos="851"/>
        </w:tabs>
        <w:ind w:firstLine="709"/>
        <w:jc w:val="both"/>
        <w:rPr>
          <w:rFonts w:ascii="Times New Roman" w:hAnsi="Times New Roman" w:cs="Times New Roman"/>
        </w:rPr>
      </w:pPr>
      <w:r w:rsidRPr="00776861">
        <w:rPr>
          <w:rFonts w:ascii="Times New Roman" w:hAnsi="Times New Roman" w:cs="Times New Roman"/>
        </w:rPr>
        <w:t>2.2.4. при осуществлении предпринимательской деятельности в сфере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14:paraId="21AA4BF9" w14:textId="77777777" w:rsidR="00776861" w:rsidRPr="00776861" w:rsidRDefault="00776861" w:rsidP="00776861">
      <w:pPr>
        <w:tabs>
          <w:tab w:val="left" w:pos="0"/>
          <w:tab w:val="left" w:pos="851"/>
        </w:tabs>
        <w:ind w:firstLine="709"/>
        <w:jc w:val="both"/>
        <w:rPr>
          <w:rFonts w:ascii="Times New Roman" w:hAnsi="Times New Roman" w:cs="Times New Roman"/>
        </w:rPr>
      </w:pPr>
      <w:r w:rsidRPr="00776861">
        <w:rPr>
          <w:rFonts w:ascii="Times New Roman" w:hAnsi="Times New Roman" w:cs="Times New Roman"/>
        </w:rPr>
        <w:t>За исключением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согласно Постановлению Правительства РФ от 03 апреля 2020 г. № 434.</w:t>
      </w:r>
    </w:p>
    <w:p w14:paraId="1D3153F2" w14:textId="77777777" w:rsidR="00776861" w:rsidRPr="00776861" w:rsidRDefault="00776861" w:rsidP="00776861">
      <w:pPr>
        <w:tabs>
          <w:tab w:val="left" w:pos="0"/>
          <w:tab w:val="left" w:pos="851"/>
        </w:tabs>
        <w:ind w:firstLine="709"/>
        <w:jc w:val="both"/>
        <w:rPr>
          <w:rFonts w:ascii="Times New Roman" w:hAnsi="Times New Roman" w:cs="Times New Roman"/>
        </w:rPr>
      </w:pPr>
      <w:r w:rsidRPr="00776861">
        <w:rPr>
          <w:rFonts w:ascii="Times New Roman" w:hAnsi="Times New Roman" w:cs="Times New Roman"/>
        </w:rPr>
        <w:t>2.2.5.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3AD72B6" w14:textId="77777777" w:rsidR="00776861" w:rsidRPr="00776861" w:rsidRDefault="00776861" w:rsidP="00776861">
      <w:pPr>
        <w:tabs>
          <w:tab w:val="left" w:pos="0"/>
          <w:tab w:val="left" w:pos="851"/>
        </w:tabs>
        <w:jc w:val="center"/>
        <w:rPr>
          <w:rFonts w:ascii="Times New Roman" w:hAnsi="Times New Roman" w:cs="Times New Roman"/>
          <w:b/>
        </w:rPr>
      </w:pPr>
      <w:r w:rsidRPr="00776861">
        <w:rPr>
          <w:rFonts w:ascii="Times New Roman" w:hAnsi="Times New Roman" w:cs="Times New Roman"/>
          <w:b/>
          <w:lang w:val="en-US"/>
        </w:rPr>
        <w:t>III</w:t>
      </w:r>
      <w:r w:rsidRPr="00776861">
        <w:rPr>
          <w:rFonts w:ascii="Times New Roman" w:hAnsi="Times New Roman" w:cs="Times New Roman"/>
          <w:b/>
        </w:rPr>
        <w:t>.ПОРЯДОК ОПРЕДЕЛЕНИЯ ОБЪЕМА ОБЕСПЕЧЕНИЯ ФОНДОМ ИСПОЛНЕНИЯ СУБЪЕКТАМИ МСП, А ТАКЖЕ ФИЗИЧЕСКИМИ ЛИЦАМИ, ПРИМЕНЯЮЩИМИ СПЕЦИАЛЬНЫЙ НАЛОГОВЫЙ РЕЖИМ «НАЛОГ НА ПРОФЕССИОНАЛЬНЫЙ ДОХОД»</w:t>
      </w:r>
    </w:p>
    <w:p w14:paraId="65791594"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3.1.Под обязательствами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перед финансовой организацией понимается сумма кредита (основной долг по кредитному договору) и/или сумма банковской гарантии (сумма банковской гарантии по договору о предоставлении банковской гарантии) и/или сумма лизинговых платежей в части погашения стоимости предмета лизинга по договорам финансовой аренды (лизинга).</w:t>
      </w:r>
    </w:p>
    <w:p w14:paraId="713DC407" w14:textId="77777777" w:rsidR="00776861" w:rsidRPr="00776861" w:rsidRDefault="00776861" w:rsidP="00776861">
      <w:pPr>
        <w:tabs>
          <w:tab w:val="left" w:pos="851"/>
        </w:tabs>
        <w:ind w:firstLine="709"/>
        <w:jc w:val="both"/>
        <w:rPr>
          <w:rFonts w:ascii="Times New Roman" w:hAnsi="Times New Roman" w:cs="Times New Roman"/>
        </w:rPr>
      </w:pPr>
      <w:r w:rsidRPr="00776861">
        <w:rPr>
          <w:rFonts w:ascii="Times New Roman" w:hAnsi="Times New Roman" w:cs="Times New Roman"/>
        </w:rPr>
        <w:t>3.2. Фонд не отвечает перед Финансовой организацией за исполнение Заемщиком обязательств по кредитному договору, договору о предоставлении банковской гарантии и/или договору финансовой аренды (лизинга) в части уплаты процентов за пользование кредитом, банковской гарантией или лизингом, процентов за пользование чужими денежными средствами, неустойки (штрафа, пени), вознаграждений и комиссий за выдачу кредита, банковской гарантии и/или приобретения имущества в лизинг, оплате расходов Финансовой организации, понесённых им в связи с исполнением кредитного договора, договора о предоставлении банковской гарантии и/или договора финансовой аренды (лизинга),  возмещения судебных издержек по взысканию долга и других убытков, вызванных неисполнением (ненадлежащим исполнением) им своих обязательств перед Финансовой организацией по кредитному договору, договору о предоставлении банковской гарантии и/или договору финансовой аренды (лизинга).</w:t>
      </w:r>
    </w:p>
    <w:p w14:paraId="699624A5" w14:textId="77777777" w:rsidR="00776861" w:rsidRPr="00776861" w:rsidRDefault="00776861" w:rsidP="00DC4D9A">
      <w:pPr>
        <w:numPr>
          <w:ilvl w:val="1"/>
          <w:numId w:val="148"/>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Фонд определяет объем поручительства по обязательствам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по результатам рассмотрения заявки на предоставление поручительства, поступившей из Финансовой организации, а также анализа уже действующих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поручительств Фонда.</w:t>
      </w:r>
    </w:p>
    <w:p w14:paraId="4008C18E" w14:textId="77777777" w:rsidR="00776861" w:rsidRPr="00776861" w:rsidRDefault="00776861" w:rsidP="00DC4D9A">
      <w:pPr>
        <w:numPr>
          <w:ilvl w:val="2"/>
          <w:numId w:val="148"/>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Максимальный объем единовременно выдаваемого поручительства в отношении в отношении одного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не может превышать 25 млн. руб., но не более 10 (Десяти) % от гарантийного капитала Фонда.</w:t>
      </w:r>
    </w:p>
    <w:p w14:paraId="2AF648D7" w14:textId="77777777" w:rsidR="00776861" w:rsidRPr="00776861" w:rsidRDefault="00776861" w:rsidP="00DC4D9A">
      <w:pPr>
        <w:numPr>
          <w:ilvl w:val="2"/>
          <w:numId w:val="148"/>
        </w:numPr>
        <w:tabs>
          <w:tab w:val="left" w:pos="284"/>
        </w:tabs>
        <w:suppressAutoHyphens/>
        <w:spacing w:after="0" w:line="240" w:lineRule="auto"/>
        <w:ind w:left="0" w:firstLine="709"/>
        <w:jc w:val="both"/>
        <w:rPr>
          <w:rFonts w:ascii="Times New Roman" w:hAnsi="Times New Roman" w:cs="Times New Roman"/>
          <w:lang w:eastAsia="ru-RU"/>
        </w:rPr>
      </w:pPr>
      <w:r w:rsidRPr="00776861">
        <w:rPr>
          <w:rFonts w:ascii="Times New Roman" w:hAnsi="Times New Roman" w:cs="Times New Roman"/>
          <w:lang w:eastAsia="ru-RU"/>
        </w:rPr>
        <w:t xml:space="preserve">Предлагаемое обеспечение по кредитному договору и/или договору о предоставлении банковской гарантии </w:t>
      </w:r>
      <w:r w:rsidRPr="00776861">
        <w:rPr>
          <w:rFonts w:ascii="Times New Roman" w:hAnsi="Times New Roman" w:cs="Times New Roman"/>
        </w:rPr>
        <w:t xml:space="preserve">и/или договору финансовой аренды (лизинга) </w:t>
      </w:r>
      <w:r w:rsidRPr="00776861">
        <w:rPr>
          <w:rFonts w:ascii="Times New Roman" w:hAnsi="Times New Roman" w:cs="Times New Roman"/>
          <w:lang w:eastAsia="ru-RU"/>
        </w:rPr>
        <w:t xml:space="preserve">в виде залога, независимой гарантии АО «Корпорация «МСП», поручительства Фонда в размере не менее 30% от залоговой стоимости от суммы кредита и/или договору о предоставлении банковской гарантии </w:t>
      </w:r>
      <w:r w:rsidRPr="00776861">
        <w:rPr>
          <w:rFonts w:ascii="Times New Roman" w:hAnsi="Times New Roman" w:cs="Times New Roman"/>
        </w:rPr>
        <w:t>и/или договору финансовой аренды (лизинга).</w:t>
      </w:r>
    </w:p>
    <w:p w14:paraId="45553B4B" w14:textId="77777777" w:rsidR="00776861" w:rsidRPr="00776861" w:rsidRDefault="00776861" w:rsidP="00DC4D9A">
      <w:pPr>
        <w:numPr>
          <w:ilvl w:val="2"/>
          <w:numId w:val="148"/>
        </w:numPr>
        <w:tabs>
          <w:tab w:val="left" w:pos="28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Гарантийный лимит на Заемщика, то есть предельная сумма обязательств Фонда по договорам поручительств, которые могут одновременно действовать в отношении одного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не может превышать 15 % гарантийного капитала Фонда. </w:t>
      </w:r>
    </w:p>
    <w:p w14:paraId="71D08841" w14:textId="77777777" w:rsidR="00776861" w:rsidRPr="00776861" w:rsidRDefault="00776861" w:rsidP="00DC4D9A">
      <w:pPr>
        <w:numPr>
          <w:ilvl w:val="2"/>
          <w:numId w:val="148"/>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Максимальная ответственность Фонда по договору поручительства не может превышать 70 (семидесяти) %, при введении на территории Республики Хакасия режима повышенной готовности или режима чрезвычайной ситуации 80 (восьмидесяти) %, от суммы не исполненных Заемщиком обязательств по кредитному договору  (сумма кредита), договору о предоставлении банковской гарантии (сумма гарантийного обязательства) и/или договору финансовой аренды (лизинга) (суммы лизинговых платежей в погашение стоимости предмета лизинга) обеспеченному поручительством Фонда на момент предъявления требования Финансовой организацией – партнером Фонда по такому договору (т.е., по мере исполнения Заемщиком обязательств по кредитному договору, договору о предоставлении банковской гарантии и/или договору финансовой аренды (лизинга), ответственность Фонда подлежит пропорциональному (в зависимости от размера первоначального поручительства Фонда в относительном выражении) уменьшению на сумму исполненных Заемщиком обязательств в части погашения основного долга, суммы гарантийного обязательства и/или Стоимости предмета лизинга).</w:t>
      </w:r>
    </w:p>
    <w:p w14:paraId="680827E9" w14:textId="77777777" w:rsidR="00776861" w:rsidRPr="00776861" w:rsidRDefault="00776861" w:rsidP="00DC4D9A">
      <w:pPr>
        <w:numPr>
          <w:ilvl w:val="1"/>
          <w:numId w:val="148"/>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Изменение максимального объема единовременно выдаваемого поручительства и гарантийного лимита на Заемщика осуществляется правлением Фонда в случае изменения размера гарантийного капитала.</w:t>
      </w:r>
    </w:p>
    <w:p w14:paraId="0AAD30A4" w14:textId="77777777" w:rsidR="00FF5894" w:rsidRPr="009E5764" w:rsidRDefault="00FF5894" w:rsidP="00776861">
      <w:pPr>
        <w:jc w:val="center"/>
        <w:rPr>
          <w:rFonts w:ascii="Times New Roman" w:hAnsi="Times New Roman" w:cs="Times New Roman"/>
          <w:b/>
        </w:rPr>
      </w:pPr>
    </w:p>
    <w:p w14:paraId="63CAFFC7" w14:textId="77777777" w:rsidR="00776861" w:rsidRPr="00776861" w:rsidRDefault="00776861" w:rsidP="00776861">
      <w:pPr>
        <w:jc w:val="center"/>
        <w:rPr>
          <w:rFonts w:ascii="Times New Roman" w:hAnsi="Times New Roman" w:cs="Times New Roman"/>
          <w:b/>
        </w:rPr>
      </w:pPr>
      <w:r w:rsidRPr="00776861">
        <w:rPr>
          <w:rFonts w:ascii="Times New Roman" w:hAnsi="Times New Roman" w:cs="Times New Roman"/>
          <w:b/>
          <w:lang w:val="en-US"/>
        </w:rPr>
        <w:t>IV</w:t>
      </w:r>
      <w:r w:rsidRPr="00776861">
        <w:rPr>
          <w:rFonts w:ascii="Times New Roman" w:hAnsi="Times New Roman" w:cs="Times New Roman"/>
          <w:b/>
        </w:rPr>
        <w:t>. ПОРЯДОК ОБРАЩЕНИЯ ЗА ПОЛУЧЕНИЕМ ПОРУЧИТЕЛЬСТВА ФОНДА И СРОКИ РАССМОТРЕНИЯ ЭТОГО ОБРАЩЕНИЯ</w:t>
      </w:r>
    </w:p>
    <w:p w14:paraId="4DB623DC" w14:textId="77777777" w:rsidR="00776861" w:rsidRPr="00776861" w:rsidRDefault="00776861" w:rsidP="00DC4D9A">
      <w:pPr>
        <w:widowControl w:val="0"/>
        <w:numPr>
          <w:ilvl w:val="1"/>
          <w:numId w:val="116"/>
        </w:numPr>
        <w:tabs>
          <w:tab w:val="left" w:pos="851"/>
          <w:tab w:val="left" w:pos="1418"/>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Субъект МСП,</w:t>
      </w:r>
      <w:bookmarkStart w:id="125" w:name="_Hlk56163838"/>
      <w:r w:rsidRPr="00776861">
        <w:rPr>
          <w:rFonts w:ascii="Times New Roman" w:hAnsi="Times New Roman" w:cs="Times New Roman"/>
        </w:rPr>
        <w:t xml:space="preserve"> </w:t>
      </w:r>
      <w:bookmarkStart w:id="126" w:name="_Hlk56162741"/>
      <w:r w:rsidRPr="00776861">
        <w:rPr>
          <w:rFonts w:ascii="Times New Roman" w:hAnsi="Times New Roman" w:cs="Times New Roman"/>
        </w:rPr>
        <w:t>физическое лицо, применяющее специальный налоговый режим "Налог на профессиональный доход</w:t>
      </w:r>
      <w:bookmarkEnd w:id="125"/>
      <w:bookmarkEnd w:id="126"/>
      <w:r w:rsidRPr="00776861">
        <w:rPr>
          <w:rFonts w:ascii="Times New Roman" w:hAnsi="Times New Roman" w:cs="Times New Roman"/>
        </w:rPr>
        <w:t>», организация инфраструктуры поддержки МСП самостоятельно обращается в Финансовую организацию с заявкой на предоставление кредита, банковской гарантии и/или имущества в лизинг.</w:t>
      </w:r>
    </w:p>
    <w:p w14:paraId="5F8A9C3E" w14:textId="77777777" w:rsidR="00776861" w:rsidRPr="00776861" w:rsidRDefault="00776861" w:rsidP="00DC4D9A">
      <w:pPr>
        <w:widowControl w:val="0"/>
        <w:numPr>
          <w:ilvl w:val="1"/>
          <w:numId w:val="116"/>
        </w:numPr>
        <w:tabs>
          <w:tab w:val="left" w:pos="851"/>
          <w:tab w:val="left" w:pos="1418"/>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субъекта МСП, физического лица, применяющего специальный налоговый режим "Налог на профессиональный доход", организации инфраструктуры поддержки МСП, анализирует представленные им документы, финансовое состояние и принимает решение о возможности кредитования, предоставления банковской гарантии и/или приобретения имущества в лизинг (с определением необходимого обеспечения исполнения субъектом МСП, физическим лицом, применяющим специальный налоговый режим "Налог на профессиональный доход", организацией инфраструктуры поддержки МСП обязательств по кредитному договору, договору о предоставлении банковской гарантии и/или договору финансовой аренды (лизинга) или отказе в предоставлении кредита, банковской гарантии и/или имущества в лизинг. </w:t>
      </w:r>
    </w:p>
    <w:p w14:paraId="6398D0E3" w14:textId="77777777" w:rsidR="00776861" w:rsidRPr="00776861" w:rsidRDefault="00776861" w:rsidP="00DC4D9A">
      <w:pPr>
        <w:widowControl w:val="0"/>
        <w:numPr>
          <w:ilvl w:val="2"/>
          <w:numId w:val="116"/>
        </w:numPr>
        <w:tabs>
          <w:tab w:val="left" w:pos="851"/>
          <w:tab w:val="left" w:pos="1418"/>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В случае если предоставляемого субъектом МСП, физическим лицом, применяющим специальный налоговый режим "Налог на профессиональный доход",   организацией инфраструктуры поддержки МСП обеспечения и (или) третьими лицами за него недостаточно для принятия положительного решения о выдаче кредита, предоставления банковской гарантии и/или имущества в лизинг, Финансовая организация информирует субъект МСП, физическое лицо, применяющее специальный налоговый режим "Налог на профессиональный доход", организацию инфраструктуры поддержки МСП о возможности привлечения для обеспечения исполнения его обязательств по кредитному договору, договору о предоставлении банковской гарантии и/или договору финансовой аренды (лизинга) поручительства Фонда;</w:t>
      </w:r>
    </w:p>
    <w:p w14:paraId="7892708C" w14:textId="77777777" w:rsidR="00776861" w:rsidRPr="00776861" w:rsidRDefault="00776861" w:rsidP="00DC4D9A">
      <w:pPr>
        <w:widowControl w:val="0"/>
        <w:numPr>
          <w:ilvl w:val="2"/>
          <w:numId w:val="116"/>
        </w:numPr>
        <w:tabs>
          <w:tab w:val="left" w:pos="851"/>
          <w:tab w:val="left" w:pos="1418"/>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При согласии субъекта МСП, физического лица, применяющего специальный налоговый режим "Налог на профессиональный доход", организации инфраструктуры поддержки МСП получить поручительство Фонда (заключить договор поручительства), Финансовая организация направляет в Фонд пакет документов: подписанную субъектом МСП, и (или) физическим лицом, применяющим специальный налоговый режим "Налог на профессиональный доход", организацией инфраструктуры поддержки МСП и согласованную с Финансовой организацией Заявку на получение поручительства Фонда, составленную по типовой форме, утвержденной Приложением № 5 к настоящему Порядку с приложением пакета документов в соответствии со списком, утвержденным Приложением № 6/7 к настоящему Порядку.</w:t>
      </w:r>
    </w:p>
    <w:p w14:paraId="24F4B421"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Заявление субъекта МСП, и (или) физического лица, применяющего специальный налоговый режим "Налог на профессиональный доход", организации инфраструктуры поддержки МСП на получение поручительства Фонда с прилагаемыми документами Финансовой организации не возвращаются вне зависимости от принятого Фондом решения.</w:t>
      </w:r>
    </w:p>
    <w:p w14:paraId="5AAF26D6"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Фонд вправе запросить у Финансовой организации дополнительные документы, необходимые для принятия решения о предоставлении поручительства Фонда.</w:t>
      </w:r>
    </w:p>
    <w:p w14:paraId="0C71B936"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Запрос Фонда о предоставлении дополнительных документов должен быть направлен в Финансовую организацию не позднее 3 (трех) рабочих дней от даты получения заявки на получение поручительства Фонда.</w:t>
      </w:r>
    </w:p>
    <w:p w14:paraId="01DAFB74"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Ответ на запрос с предоставлением необходимых документов должен быть направлен Финансовой организацией не позднее 3 (трех) рабочих дней с даты получения запроса Фонда.</w:t>
      </w:r>
    </w:p>
    <w:p w14:paraId="48ED3269" w14:textId="77777777" w:rsidR="00776861" w:rsidRPr="00776861" w:rsidRDefault="00776861" w:rsidP="00DC4D9A">
      <w:pPr>
        <w:numPr>
          <w:ilvl w:val="1"/>
          <w:numId w:val="116"/>
        </w:numPr>
        <w:tabs>
          <w:tab w:val="left" w:pos="851"/>
          <w:tab w:val="left" w:pos="1134"/>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Фонд проводит в отношении поступивших заявок на предоставление поручительства оценку правоспособности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и (или) лиц, обеспечивающих исполнение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проверку деловой репутации, оценку риск возникновения у Фонда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организациями инфраструктуры поддержки МСП, обязательств, в обеспечение исполнения которых выдано поручительство. Порядок оценки определен разделом 5 настоящего порядка.</w:t>
      </w:r>
    </w:p>
    <w:p w14:paraId="4EB3B280" w14:textId="77777777" w:rsidR="00776861" w:rsidRPr="00776861" w:rsidRDefault="00776861" w:rsidP="00DC4D9A">
      <w:pPr>
        <w:numPr>
          <w:ilvl w:val="1"/>
          <w:numId w:val="116"/>
        </w:numPr>
        <w:tabs>
          <w:tab w:val="left" w:pos="851"/>
          <w:tab w:val="left" w:pos="1134"/>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Сроки рассмотрения заявок Фондом при условии комплектности документов, определенной приложением № 6/7 к настоящему Порядку, и времени предоставления заявки до 11 часов 00 минут местного времени составляют:</w:t>
      </w:r>
    </w:p>
    <w:p w14:paraId="5ED3A680" w14:textId="77777777" w:rsidR="00776861" w:rsidRPr="00776861" w:rsidRDefault="00776861" w:rsidP="00776861">
      <w:pPr>
        <w:tabs>
          <w:tab w:val="left" w:pos="851"/>
          <w:tab w:val="left" w:pos="1418"/>
        </w:tabs>
        <w:ind w:firstLine="709"/>
        <w:jc w:val="both"/>
        <w:rPr>
          <w:rFonts w:ascii="Times New Roman" w:hAnsi="Times New Roman" w:cs="Times New Roman"/>
        </w:rPr>
      </w:pPr>
      <w:r w:rsidRPr="00776861">
        <w:rPr>
          <w:rFonts w:ascii="Times New Roman" w:hAnsi="Times New Roman" w:cs="Times New Roman"/>
        </w:rPr>
        <w:t>- 3 (три) рабочих дня для заявок, по которым размер поручительства не превышает 5 млн. рублей;</w:t>
      </w:r>
    </w:p>
    <w:p w14:paraId="78A759B5" w14:textId="77777777" w:rsidR="00776861" w:rsidRPr="00776861" w:rsidRDefault="00776861" w:rsidP="00776861">
      <w:pPr>
        <w:tabs>
          <w:tab w:val="left" w:pos="851"/>
          <w:tab w:val="left" w:pos="1418"/>
        </w:tabs>
        <w:ind w:firstLine="709"/>
        <w:jc w:val="both"/>
        <w:rPr>
          <w:rFonts w:ascii="Times New Roman" w:hAnsi="Times New Roman" w:cs="Times New Roman"/>
        </w:rPr>
      </w:pPr>
      <w:r w:rsidRPr="00776861">
        <w:rPr>
          <w:rFonts w:ascii="Times New Roman" w:hAnsi="Times New Roman" w:cs="Times New Roman"/>
        </w:rPr>
        <w:t>- 5 (пять) рабочих дней для заявок, по которым размер поручительства составляет от 5 млн. до 25 млн. рублей.</w:t>
      </w:r>
    </w:p>
    <w:p w14:paraId="47297375" w14:textId="77777777" w:rsidR="00776861" w:rsidRPr="00776861" w:rsidRDefault="00776861" w:rsidP="00776861">
      <w:pPr>
        <w:tabs>
          <w:tab w:val="left" w:pos="851"/>
          <w:tab w:val="left" w:pos="1418"/>
        </w:tabs>
        <w:ind w:firstLine="709"/>
        <w:jc w:val="both"/>
        <w:rPr>
          <w:rFonts w:ascii="Times New Roman" w:hAnsi="Times New Roman" w:cs="Times New Roman"/>
        </w:rPr>
      </w:pPr>
      <w:r w:rsidRPr="00776861">
        <w:rPr>
          <w:rFonts w:ascii="Times New Roman" w:hAnsi="Times New Roman" w:cs="Times New Roman"/>
        </w:rPr>
        <w:t>- при введении на территории Республики Хакасия режима повышенной готовности или режима чрезвычайной ситуации не более 1 (одного) рабочего дня.</w:t>
      </w:r>
    </w:p>
    <w:p w14:paraId="1C3F2F57"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Причинами для отказа в предоставлении поручительства Фонда могут являться:</w:t>
      </w:r>
    </w:p>
    <w:p w14:paraId="3F07DC4B"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несоответствие заемщика требованиям Фонда, указанным в п.2.1. – 2.2. настоящего Порядка;</w:t>
      </w:r>
    </w:p>
    <w:p w14:paraId="2B9B1239"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несоответствие параметров кредита, банковской гарантии и (или) лизинга требованиям Фонда, указанным в разделе 3 настоящего Порядка;</w:t>
      </w:r>
    </w:p>
    <w:p w14:paraId="7716DA8A"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предоставление Заемщиком/Финансовой организацией недостоверной информации;</w:t>
      </w:r>
    </w:p>
    <w:p w14:paraId="42CAC510"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превышение установленного Фондом лимита поручительств на Финансовую организацию в случае предоставление поручительства;</w:t>
      </w:r>
    </w:p>
    <w:p w14:paraId="77F6C40F"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превышение установленного Фондом лимита поручительства на одного Заемщика;</w:t>
      </w:r>
    </w:p>
    <w:p w14:paraId="50CC7E11"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наличие у Фонда информации о нарушении Заемщиком условий гос. контракта;</w:t>
      </w:r>
    </w:p>
    <w:p w14:paraId="500D2D83"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несоответствие цели кредита развитию малого и среднего предпринимательства;</w:t>
      </w:r>
    </w:p>
    <w:p w14:paraId="2497E48A"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выявление информации (сведений) негативного характера в отношении деловой репутации Заемщика;</w:t>
      </w:r>
    </w:p>
    <w:p w14:paraId="722755D3"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выявление по результатам рассмотрения Заявки в соответствии с внутренними документами Фонда высоких рисков неисполнения им обязательства, обеспеченного поручительством Фонда;</w:t>
      </w:r>
    </w:p>
    <w:p w14:paraId="6A147BBB" w14:textId="77777777" w:rsidR="00776861" w:rsidRPr="00776861" w:rsidRDefault="00776861" w:rsidP="00DC4D9A">
      <w:pPr>
        <w:numPr>
          <w:ilvl w:val="2"/>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иные причины по решению правления Фонда.</w:t>
      </w:r>
    </w:p>
    <w:p w14:paraId="2EDBAD58"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Решение о выдаче поручительства Фонда принимается директором Фонда и согласовывается Правлением Фонда на основании заключения Фонда о возможности поручительства.</w:t>
      </w:r>
    </w:p>
    <w:p w14:paraId="3C95DED6"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Положительное решение Фонда о предоставлении Поручительства, действительно в течении 30 календарных дней с момента принятия, но не более срока действия решения Финансовой организации о предоставлении кредита, банковской гарантии и/или имущества в лизинг. </w:t>
      </w:r>
    </w:p>
    <w:p w14:paraId="5C9297B9"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Поручительство Фонда оформляется в письменной форме путем заключения трехстороннего договора поручительства по форме, установленной Приложением №1, №2, №3 (в зависимости от вида обеспечиваемого обязательства) к настоящему Порядку.</w:t>
      </w:r>
    </w:p>
    <w:p w14:paraId="7ED38831" w14:textId="77777777" w:rsidR="00776861" w:rsidRPr="00776861" w:rsidRDefault="00776861" w:rsidP="00776861">
      <w:pPr>
        <w:tabs>
          <w:tab w:val="left" w:pos="851"/>
          <w:tab w:val="left" w:pos="1418"/>
        </w:tabs>
        <w:ind w:firstLine="709"/>
        <w:jc w:val="both"/>
        <w:rPr>
          <w:rFonts w:ascii="Times New Roman" w:hAnsi="Times New Roman" w:cs="Times New Roman"/>
        </w:rPr>
      </w:pPr>
      <w:r w:rsidRPr="00776861">
        <w:rPr>
          <w:rFonts w:ascii="Times New Roman" w:hAnsi="Times New Roman" w:cs="Times New Roman"/>
        </w:rPr>
        <w:t>Поручительство по кредитным договорам и договорам о предоставлении банковской гарантии, обеспечивающее выполнение обязательств перед Акционерным обществом «Российский Банк поддержки малого и среднего предпринимательства» оформляется в письменной форме путем заключения трехстороннего договора поручительства по форме, установленной Приложением №4 и №5 (в зависимости от вида обеспечиваемого обязательства) к настоящему Порядку.</w:t>
      </w:r>
    </w:p>
    <w:p w14:paraId="141CC6E6"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lang w:eastAsia="ru-RU"/>
        </w:rPr>
        <w:t>Изменения в кредитный договор, договор о предоставлении банковской гарантии и/или договор финансовой аренды (лизинга), влекущие увеличение ответственности или иные неблагоприятные последствия для Фонда (в том числе, но не ограничиваясь - пролонгация срока кредитного договора, договора о предоставлении банковской гарантии и (или) договора финансовой аренды (лизинга), изменение графика погашения задолженности по кредитному договору, договору финансовой аренды (лизинга), увеличение процентной ставки по кредитному договору, договору лизинга, размера вознаграждения по банковской гарантии, замена предмета залога) могут быть внесены только с письменного согласия Фонда.</w:t>
      </w:r>
    </w:p>
    <w:p w14:paraId="2F072C37"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lang w:eastAsia="ru-RU"/>
        </w:rPr>
        <w:t>За увеличение размера ответственности Фонда и/или срока поручительства Заемщик оплачивает Фонду дополнительное вознаграждение. Расчет размера дополнительного вознаграждения с учетом изменившейся ответственности Фонда определяется исходя из суммы ответственности Фонда, на которую увеличено поручительство, ставки вознаграждения и срока поручительства в соответствии с Порядком расчета вознаграждения,</w:t>
      </w:r>
      <w:r w:rsidRPr="00776861">
        <w:rPr>
          <w:rFonts w:ascii="Times New Roman" w:hAnsi="Times New Roman" w:cs="Times New Roman"/>
          <w:b/>
        </w:rPr>
        <w:t xml:space="preserve"> </w:t>
      </w:r>
      <w:r w:rsidRPr="00776861">
        <w:rPr>
          <w:rFonts w:ascii="Times New Roman" w:hAnsi="Times New Roman" w:cs="Times New Roman"/>
        </w:rPr>
        <w:t>НО «Гарантийный фонд -МКК Хакасии» по выдаваемым поручительствам.</w:t>
      </w:r>
    </w:p>
    <w:p w14:paraId="4137F879" w14:textId="77777777" w:rsidR="00776861" w:rsidRPr="00776861" w:rsidRDefault="00776861" w:rsidP="00DC4D9A">
      <w:pPr>
        <w:numPr>
          <w:ilvl w:val="1"/>
          <w:numId w:val="116"/>
        </w:numPr>
        <w:tabs>
          <w:tab w:val="left" w:pos="851"/>
          <w:tab w:val="left" w:pos="1418"/>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Фонд обеспечивает учет и хранение Заявок о предоставлении поручительства Фонда, с прилагаемыми к ним документами, а также договоров поручительства, и документов, полученных в результате информационного взаимодействия с Финансовой организацией в сроки, установленные внутренними нормативными документами Фонда.</w:t>
      </w:r>
    </w:p>
    <w:p w14:paraId="1B44002B" w14:textId="77777777" w:rsidR="00776861" w:rsidRPr="00776861" w:rsidRDefault="00776861" w:rsidP="00776861">
      <w:pPr>
        <w:jc w:val="center"/>
        <w:rPr>
          <w:rFonts w:ascii="Times New Roman" w:hAnsi="Times New Roman" w:cs="Times New Roman"/>
          <w:b/>
        </w:rPr>
      </w:pPr>
    </w:p>
    <w:p w14:paraId="1AC72CAB" w14:textId="77777777" w:rsidR="00776861" w:rsidRPr="00776861" w:rsidRDefault="00776861" w:rsidP="00776861">
      <w:pPr>
        <w:jc w:val="center"/>
        <w:rPr>
          <w:rFonts w:ascii="Times New Roman" w:hAnsi="Times New Roman" w:cs="Times New Roman"/>
          <w:b/>
        </w:rPr>
      </w:pPr>
      <w:r w:rsidRPr="00776861">
        <w:rPr>
          <w:rFonts w:ascii="Times New Roman" w:hAnsi="Times New Roman" w:cs="Times New Roman"/>
          <w:b/>
          <w:lang w:val="en-US"/>
        </w:rPr>
        <w:t>V</w:t>
      </w:r>
      <w:r w:rsidRPr="00776861">
        <w:rPr>
          <w:rFonts w:ascii="Times New Roman" w:hAnsi="Times New Roman" w:cs="Times New Roman"/>
          <w:b/>
        </w:rPr>
        <w:t>. ПОРЯДОК ПОДГОТОВКИ ЗАКЛЮЧЕНИЯ ФОНДА ПО ЗАЯВКЕ НА ПРЕДОСТАВЛЕНИЕ ПОРУЧИТЕЛЬСТВА</w:t>
      </w:r>
    </w:p>
    <w:p w14:paraId="660954B1" w14:textId="77777777" w:rsidR="00776861" w:rsidRPr="00776861" w:rsidRDefault="00776861" w:rsidP="00DC4D9A">
      <w:pPr>
        <w:numPr>
          <w:ilvl w:val="1"/>
          <w:numId w:val="149"/>
        </w:numPr>
        <w:tabs>
          <w:tab w:val="left" w:pos="851"/>
          <w:tab w:val="left" w:pos="1134"/>
        </w:tabs>
        <w:suppressAutoHyphens/>
        <w:spacing w:after="0" w:line="240" w:lineRule="auto"/>
        <w:ind w:left="0" w:firstLine="709"/>
        <w:jc w:val="both"/>
        <w:rPr>
          <w:rFonts w:ascii="Times New Roman" w:hAnsi="Times New Roman" w:cs="Times New Roman"/>
          <w:b/>
        </w:rPr>
      </w:pPr>
      <w:r w:rsidRPr="00776861">
        <w:rPr>
          <w:rFonts w:ascii="Times New Roman" w:hAnsi="Times New Roman" w:cs="Times New Roman"/>
        </w:rPr>
        <w:t>На основании полученной Фондом заявки с приложенным пакетом документов уполномоченный сотрудник Фонда производит оценку возможности предоставления поручительства.</w:t>
      </w:r>
    </w:p>
    <w:p w14:paraId="0F02E977" w14:textId="77777777" w:rsidR="00776861" w:rsidRPr="00776861" w:rsidRDefault="00776861" w:rsidP="00DC4D9A">
      <w:pPr>
        <w:numPr>
          <w:ilvl w:val="1"/>
          <w:numId w:val="149"/>
        </w:numPr>
        <w:tabs>
          <w:tab w:val="left" w:pos="851"/>
          <w:tab w:val="left" w:pos="1134"/>
        </w:tabs>
        <w:suppressAutoHyphens/>
        <w:spacing w:after="0" w:line="240" w:lineRule="auto"/>
        <w:ind w:left="0" w:firstLine="709"/>
        <w:jc w:val="both"/>
        <w:rPr>
          <w:rFonts w:ascii="Times New Roman" w:hAnsi="Times New Roman" w:cs="Times New Roman"/>
          <w:b/>
        </w:rPr>
      </w:pPr>
      <w:r w:rsidRPr="00776861">
        <w:rPr>
          <w:rFonts w:ascii="Times New Roman" w:hAnsi="Times New Roman" w:cs="Times New Roman"/>
        </w:rPr>
        <w:t>По итогам оценки заявки субъекта МСП, физического лица, применяющего специальный налоговый режим «Налог на профессиональный доход», организации инфраструктуры поддержки МСП уполномоченный сотрудник Фонда составляет заключение по заявке на предоставление поручительства Фонда.</w:t>
      </w:r>
    </w:p>
    <w:p w14:paraId="7DC32190" w14:textId="77777777" w:rsidR="00776861" w:rsidRPr="00776861" w:rsidRDefault="00776861" w:rsidP="00DC4D9A">
      <w:pPr>
        <w:numPr>
          <w:ilvl w:val="1"/>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Структура заключения о возможности предоставления поручительства Фонда:</w:t>
      </w:r>
    </w:p>
    <w:p w14:paraId="41EB9F60" w14:textId="77777777" w:rsidR="00776861" w:rsidRPr="00776861" w:rsidRDefault="00776861" w:rsidP="00DC4D9A">
      <w:pPr>
        <w:numPr>
          <w:ilvl w:val="2"/>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Общие сведения о субъекте МСП, организации инфраструктуры поддержки МСП (клиенте). Проводится оценка правоспособности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оценивается соответствие заемщика требованиям, установленным п. 2.1., 2.2. настоящего Порядка.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52" w:tgtFrame="_blank" w:history="1">
        <w:r w:rsidRPr="00776861">
          <w:rPr>
            <w:rStyle w:val="ab"/>
            <w:rFonts w:ascii="Times New Roman" w:hAnsi="Times New Roman" w:cs="Times New Roman"/>
          </w:rPr>
          <w:t>www.nalog.ru</w:t>
        </w:r>
      </w:hyperlink>
      <w:r w:rsidRPr="00776861">
        <w:rPr>
          <w:rFonts w:ascii="Times New Roman" w:hAnsi="Times New Roman" w:cs="Times New Roman"/>
        </w:rPr>
        <w:t xml:space="preserve"> (сведения о регистрации, банкротстве заемщика); </w:t>
      </w:r>
      <w:hyperlink r:id="rId53" w:history="1">
        <w:r w:rsidRPr="00776861">
          <w:rPr>
            <w:rStyle w:val="ab"/>
            <w:rFonts w:ascii="Times New Roman" w:hAnsi="Times New Roman" w:cs="Times New Roman"/>
          </w:rPr>
          <w:t>http://www.zakupki.gov.ru/</w:t>
        </w:r>
      </w:hyperlink>
      <w:r w:rsidRPr="00776861">
        <w:rPr>
          <w:rFonts w:ascii="Times New Roman" w:hAnsi="Times New Roman" w:cs="Times New Roman"/>
        </w:rPr>
        <w:t xml:space="preserve"> (реестр недобросовестных поставщиков), </w:t>
      </w:r>
      <w:hyperlink r:id="rId54" w:history="1">
        <w:r w:rsidRPr="00776861">
          <w:rPr>
            <w:rStyle w:val="ab"/>
            <w:rFonts w:ascii="Times New Roman" w:hAnsi="Times New Roman" w:cs="Times New Roman"/>
          </w:rPr>
          <w:t>https://kad.arbitr.ru/</w:t>
        </w:r>
      </w:hyperlink>
      <w:r w:rsidRPr="00776861">
        <w:rPr>
          <w:rFonts w:ascii="Times New Roman" w:hAnsi="Times New Roman" w:cs="Times New Roman"/>
        </w:rPr>
        <w:t xml:space="preserve"> (каталог арбитражных дел); </w:t>
      </w:r>
      <w:hyperlink r:id="rId55" w:history="1">
        <w:r w:rsidRPr="00776861">
          <w:rPr>
            <w:rStyle w:val="ab"/>
            <w:rFonts w:ascii="Times New Roman" w:hAnsi="Times New Roman" w:cs="Times New Roman"/>
          </w:rPr>
          <w:t>http://fssprus.ru/iss/</w:t>
        </w:r>
      </w:hyperlink>
      <w:r w:rsidRPr="00776861">
        <w:rPr>
          <w:rFonts w:ascii="Times New Roman" w:hAnsi="Times New Roman" w:cs="Times New Roman"/>
        </w:rPr>
        <w:t xml:space="preserve"> (сведения об исполнительных производствах), </w:t>
      </w:r>
      <w:hyperlink r:id="rId56" w:history="1">
        <w:r w:rsidRPr="00776861">
          <w:rPr>
            <w:rStyle w:val="ab"/>
            <w:rFonts w:ascii="Times New Roman" w:hAnsi="Times New Roman" w:cs="Times New Roman"/>
          </w:rPr>
          <w:t>https://bankrot.fedresurs.ru/</w:t>
        </w:r>
      </w:hyperlink>
      <w:r w:rsidRPr="00776861">
        <w:rPr>
          <w:rFonts w:ascii="Times New Roman" w:hAnsi="Times New Roman" w:cs="Times New Roman"/>
        </w:rPr>
        <w:t xml:space="preserve"> (сведения о банкротстве), данные, предоставленные в составе заявки на получение поручительства.</w:t>
      </w:r>
    </w:p>
    <w:p w14:paraId="074E0EB4" w14:textId="77777777" w:rsidR="00776861" w:rsidRPr="00776861" w:rsidRDefault="00776861" w:rsidP="00DC4D9A">
      <w:pPr>
        <w:numPr>
          <w:ilvl w:val="2"/>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Описание деятельности клиента.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w:t>
      </w:r>
      <w:r w:rsidRPr="00776861">
        <w:rPr>
          <w:rFonts w:ascii="Times New Roman" w:hAnsi="Times New Roman" w:cs="Times New Roman"/>
          <w:i/>
        </w:rPr>
        <w:t>проверка деловой репутации клиента</w:t>
      </w:r>
      <w:r w:rsidRPr="00776861">
        <w:rPr>
          <w:rFonts w:ascii="Times New Roman" w:hAnsi="Times New Roman" w:cs="Times New Roman"/>
        </w:rPr>
        <w:t xml:space="preserve"> (наличие негативной информации о деятельности клиента в открытых источниках) и т.п. Источники информации: сведения, предоставленные клиентом, банком в составе заявки на получение поручительства Фонда, данные сети «Интернет».</w:t>
      </w:r>
    </w:p>
    <w:p w14:paraId="5896C749" w14:textId="77777777" w:rsidR="00776861" w:rsidRPr="00776861" w:rsidRDefault="00776861" w:rsidP="00DC4D9A">
      <w:pPr>
        <w:numPr>
          <w:ilvl w:val="2"/>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Финансовые показатели. Проводится количественная оценка бизнеса клиента. Анализируется упрощенная форма баланса – анализируются активы клиента и их источники, оценивается размер собственного капитала клиента, проводится анализ дебиторской, кредиторской задолженности клиента, оценивается наличие просроченной задолженности, в т.ч. по начисленным налогам, сборам, соответствующим пеням, штрафам (соответствие клиента требованиям п. 2.1. настоящего Порядка). Источники информации: данные, предоставленные в составе заявки на получение поручительства, в т.ч. справка об отсутствии задолженности по налогам. </w:t>
      </w:r>
    </w:p>
    <w:p w14:paraId="2B6828B1" w14:textId="77777777" w:rsidR="00776861" w:rsidRPr="00776861" w:rsidRDefault="00776861" w:rsidP="00DC4D9A">
      <w:pPr>
        <w:numPr>
          <w:ilvl w:val="2"/>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Оценка параметров кредита и (или) банковской гарантии. Оценивается соответствие суммы и цели кредита и (или) банковской гарантии качественным и количественным показателям бизнеса клиента, соответствие параметров поручительства (сумма, сроки) требованиям, установленным п. 1.3., 3.2.3 настоящего Порядка.</w:t>
      </w:r>
    </w:p>
    <w:p w14:paraId="55EDDABA" w14:textId="77777777" w:rsidR="00776861" w:rsidRPr="00776861" w:rsidRDefault="00776861" w:rsidP="00DC4D9A">
      <w:pPr>
        <w:numPr>
          <w:ilvl w:val="2"/>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Обеспечение.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поручительства.</w:t>
      </w:r>
    </w:p>
    <w:p w14:paraId="20ECF5E7" w14:textId="77777777" w:rsidR="00776861" w:rsidRPr="00776861" w:rsidRDefault="00776861" w:rsidP="00DC4D9A">
      <w:pPr>
        <w:numPr>
          <w:ilvl w:val="2"/>
          <w:numId w:val="149"/>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Заключение. Оценивается соблюдение лимитов:</w:t>
      </w:r>
    </w:p>
    <w:p w14:paraId="3DA25AB6" w14:textId="77777777" w:rsidR="00776861" w:rsidRPr="00776861" w:rsidRDefault="00776861" w:rsidP="00776861">
      <w:pPr>
        <w:pStyle w:val="ac"/>
        <w:tabs>
          <w:tab w:val="left" w:pos="851"/>
        </w:tabs>
        <w:autoSpaceDE w:val="0"/>
        <w:autoSpaceDN w:val="0"/>
        <w:adjustRightInd w:val="0"/>
        <w:ind w:left="0" w:firstLine="709"/>
        <w:jc w:val="both"/>
        <w:rPr>
          <w:rFonts w:ascii="Times New Roman" w:hAnsi="Times New Roman" w:cs="Times New Roman"/>
        </w:rPr>
      </w:pPr>
      <w:r w:rsidRPr="00776861">
        <w:rPr>
          <w:rFonts w:ascii="Times New Roman" w:hAnsi="Times New Roman" w:cs="Times New Roman"/>
        </w:rPr>
        <w:t xml:space="preserve"> - общий операционный лимит условных обязательств кредитного характера (общий операционный лимит условных обязательств);</w:t>
      </w:r>
    </w:p>
    <w:p w14:paraId="187ED003" w14:textId="77777777" w:rsidR="00776861" w:rsidRPr="00776861" w:rsidRDefault="00776861" w:rsidP="00776861">
      <w:pPr>
        <w:pStyle w:val="ac"/>
        <w:tabs>
          <w:tab w:val="left" w:pos="851"/>
        </w:tabs>
        <w:autoSpaceDE w:val="0"/>
        <w:autoSpaceDN w:val="0"/>
        <w:adjustRightInd w:val="0"/>
        <w:ind w:left="0" w:firstLine="709"/>
        <w:jc w:val="both"/>
        <w:rPr>
          <w:rFonts w:ascii="Times New Roman" w:hAnsi="Times New Roman" w:cs="Times New Roman"/>
        </w:rPr>
      </w:pPr>
      <w:r w:rsidRPr="00776861">
        <w:rPr>
          <w:rFonts w:ascii="Times New Roman" w:hAnsi="Times New Roman" w:cs="Times New Roman"/>
        </w:rPr>
        <w:t xml:space="preserve">- операционный лимит на вновь принятые условные обязательства кредитного характера на год; </w:t>
      </w:r>
    </w:p>
    <w:p w14:paraId="53FEB90A" w14:textId="77777777" w:rsidR="00776861" w:rsidRPr="00776861" w:rsidRDefault="00776861" w:rsidP="00776861">
      <w:pPr>
        <w:pStyle w:val="ac"/>
        <w:tabs>
          <w:tab w:val="left" w:pos="851"/>
        </w:tabs>
        <w:autoSpaceDE w:val="0"/>
        <w:autoSpaceDN w:val="0"/>
        <w:adjustRightInd w:val="0"/>
        <w:ind w:left="0" w:firstLine="709"/>
        <w:jc w:val="both"/>
        <w:rPr>
          <w:rFonts w:ascii="Times New Roman" w:hAnsi="Times New Roman" w:cs="Times New Roman"/>
        </w:rPr>
      </w:pPr>
      <w:r w:rsidRPr="00776861">
        <w:rPr>
          <w:rFonts w:ascii="Times New Roman" w:hAnsi="Times New Roman" w:cs="Times New Roman"/>
        </w:rPr>
        <w:t>- лимит условных обязательств на Финансовую организацию;</w:t>
      </w:r>
    </w:p>
    <w:p w14:paraId="6E0D8614" w14:textId="77777777" w:rsidR="00776861" w:rsidRPr="00776861" w:rsidRDefault="00776861" w:rsidP="00776861">
      <w:pPr>
        <w:pStyle w:val="ac"/>
        <w:tabs>
          <w:tab w:val="left" w:pos="851"/>
        </w:tabs>
        <w:autoSpaceDE w:val="0"/>
        <w:autoSpaceDN w:val="0"/>
        <w:adjustRightInd w:val="0"/>
        <w:ind w:left="0" w:firstLine="709"/>
        <w:jc w:val="both"/>
        <w:rPr>
          <w:rFonts w:ascii="Times New Roman" w:hAnsi="Times New Roman" w:cs="Times New Roman"/>
        </w:rPr>
      </w:pPr>
      <w:r w:rsidRPr="00776861">
        <w:rPr>
          <w:rFonts w:ascii="Times New Roman" w:hAnsi="Times New Roman" w:cs="Times New Roman"/>
        </w:rPr>
        <w:t>- максимальный объем единовременно выдаваемого поручительства в отношении одного субъекта малого и среднего предпринимательства, физического лица, применяющего специальный налоговый режим «Налог на профессиональный доход», организации инфраструктуры поддержки МСП;</w:t>
      </w:r>
    </w:p>
    <w:p w14:paraId="17DD981E" w14:textId="77777777" w:rsidR="00776861" w:rsidRPr="00776861" w:rsidRDefault="00776861" w:rsidP="00776861">
      <w:pPr>
        <w:pStyle w:val="ac"/>
        <w:tabs>
          <w:tab w:val="left" w:pos="851"/>
        </w:tabs>
        <w:autoSpaceDE w:val="0"/>
        <w:autoSpaceDN w:val="0"/>
        <w:adjustRightInd w:val="0"/>
        <w:ind w:left="0" w:firstLine="709"/>
        <w:jc w:val="both"/>
        <w:rPr>
          <w:rFonts w:ascii="Times New Roman" w:hAnsi="Times New Roman" w:cs="Times New Roman"/>
        </w:rPr>
      </w:pPr>
      <w:r w:rsidRPr="00776861">
        <w:rPr>
          <w:rFonts w:ascii="Times New Roman" w:hAnsi="Times New Roman" w:cs="Times New Roman"/>
        </w:rPr>
        <w:t>- гарантийный лимит на заемщика, т.е. предельная сумма обязательств Фонда по договорам поручительства, которые могут одновременно действовать в отношении одного субъекта малого и среднего предпринимательства, физического лица, применяющего специальный налоговый режим «Налог на профессиональный доход», организации инфраструктуры поддержки МСП;</w:t>
      </w:r>
    </w:p>
    <w:p w14:paraId="2B216B46" w14:textId="77777777" w:rsidR="00776861" w:rsidRPr="00776861" w:rsidRDefault="00776861" w:rsidP="00776861">
      <w:pPr>
        <w:pStyle w:val="ac"/>
        <w:tabs>
          <w:tab w:val="left" w:pos="851"/>
        </w:tabs>
        <w:autoSpaceDE w:val="0"/>
        <w:autoSpaceDN w:val="0"/>
        <w:adjustRightInd w:val="0"/>
        <w:ind w:left="0" w:firstLine="709"/>
        <w:jc w:val="both"/>
        <w:rPr>
          <w:rFonts w:ascii="Times New Roman" w:hAnsi="Times New Roman" w:cs="Times New Roman"/>
        </w:rPr>
      </w:pPr>
      <w:r w:rsidRPr="00776861">
        <w:rPr>
          <w:rFonts w:ascii="Times New Roman" w:hAnsi="Times New Roman" w:cs="Times New Roman"/>
        </w:rPr>
        <w:t>- максимальная ответственность Фонда перед Финансовыми организациями – партнерами Фонда.</w:t>
      </w:r>
    </w:p>
    <w:p w14:paraId="3C1D34FF"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Оценивается в целом риск возникновения у Фонда потерь (убытков) вследствие неисполнения, несвоевременного или неполного исполнения клиентом обязательств, в обеспечение исполнения которых предполагается выдача поручительства Фонда.</w:t>
      </w:r>
    </w:p>
    <w:p w14:paraId="4786E8F0"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ab/>
        <w:t>Формируется заключение Фонда о возможности предоставления поручительства по данной заявке.</w:t>
      </w:r>
    </w:p>
    <w:p w14:paraId="13F2DF81" w14:textId="77777777" w:rsidR="00776861" w:rsidRPr="00776861" w:rsidRDefault="00776861" w:rsidP="00DC4D9A">
      <w:pPr>
        <w:numPr>
          <w:ilvl w:val="0"/>
          <w:numId w:val="150"/>
        </w:numPr>
        <w:suppressAutoHyphens/>
        <w:spacing w:after="0" w:line="240" w:lineRule="auto"/>
        <w:jc w:val="center"/>
        <w:rPr>
          <w:rFonts w:ascii="Times New Roman" w:hAnsi="Times New Roman" w:cs="Times New Roman"/>
          <w:b/>
        </w:rPr>
      </w:pPr>
      <w:r w:rsidRPr="00776861">
        <w:rPr>
          <w:rFonts w:ascii="Times New Roman" w:hAnsi="Times New Roman" w:cs="Times New Roman"/>
          <w:b/>
        </w:rPr>
        <w:t xml:space="preserve">ПОРЯДОК ВЗАИМНОГО ОБМЕНА ИНФОРМАЦИЕЙ </w:t>
      </w:r>
    </w:p>
    <w:p w14:paraId="677512C1" w14:textId="77777777" w:rsidR="00776861" w:rsidRPr="00776861" w:rsidRDefault="00776861" w:rsidP="00776861">
      <w:pPr>
        <w:ind w:left="360"/>
        <w:jc w:val="center"/>
        <w:rPr>
          <w:rFonts w:ascii="Times New Roman" w:hAnsi="Times New Roman" w:cs="Times New Roman"/>
          <w:b/>
        </w:rPr>
      </w:pPr>
      <w:r w:rsidRPr="00776861">
        <w:rPr>
          <w:rFonts w:ascii="Times New Roman" w:hAnsi="Times New Roman" w:cs="Times New Roman"/>
          <w:b/>
        </w:rPr>
        <w:t>В ПЕРИОД ДЕЙСТВИЯ ДОГОВОРА ПОРУЧИТЕЛЬСТВА ФОНДА</w:t>
      </w:r>
    </w:p>
    <w:p w14:paraId="483DA25C" w14:textId="77777777" w:rsidR="00776861" w:rsidRPr="00776861" w:rsidRDefault="00776861" w:rsidP="00DC4D9A">
      <w:pPr>
        <w:numPr>
          <w:ilvl w:val="1"/>
          <w:numId w:val="150"/>
        </w:numPr>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 период действия договора поручительства Фонда:</w:t>
      </w:r>
    </w:p>
    <w:p w14:paraId="7F8A705F" w14:textId="77777777" w:rsidR="00776861" w:rsidRPr="00776861" w:rsidRDefault="00776861" w:rsidP="00DC4D9A">
      <w:pPr>
        <w:numPr>
          <w:ilvl w:val="2"/>
          <w:numId w:val="150"/>
        </w:numPr>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Заемщик:</w:t>
      </w:r>
    </w:p>
    <w:p w14:paraId="7D05DB41" w14:textId="77777777" w:rsidR="00776861" w:rsidRPr="00776861" w:rsidRDefault="00776861" w:rsidP="00DC4D9A">
      <w:pPr>
        <w:numPr>
          <w:ilvl w:val="0"/>
          <w:numId w:val="118"/>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незамедлительно, но в любом случае, в срок не позднее 3 (трех) рабочих дней с даты возникновения просрочки (обстоятельства), письменно извещает Фонд обо всех допущенных им нарушениях кредитного договора, договора о предоставлении банковской гарантии и/или договора финансовой аренды (лизинга), в том числе о просрочке уплаты (возврата) суммы основного долга (суммы кредита), суммы банковской гарантии и процентов на нее и/или стоимости предмета лизинга, а также обо всех других обстоятельствах, влияющих на исполнение им своих обязательств по кредитному договору, договору о предоставлении банковской гарантии и/или договора финансовой аренды (лизинга)</w:t>
      </w:r>
    </w:p>
    <w:p w14:paraId="64B9386F" w14:textId="77777777" w:rsidR="00776861" w:rsidRPr="00776861" w:rsidRDefault="00776861" w:rsidP="00DC4D9A">
      <w:pPr>
        <w:numPr>
          <w:ilvl w:val="0"/>
          <w:numId w:val="118"/>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lang w:eastAsia="ru-RU"/>
        </w:rPr>
        <w:t>при получении письменного запроса от Фонда о предоставлении информации об исполнении обязательств по кредитному договору, договору о предоставлении банковской гарантии и/или договору финансовой аренды (лизинга), в том числе о допущенных нарушениях условий заключённого кредитного договора, договора о предоставлении банковской гарантии и/или договора финансовой аренды (лизинга) в срок, указанный в запросе, обязан предоставить Фонду в письменной форме указанную в запросе информацию.</w:t>
      </w:r>
    </w:p>
    <w:p w14:paraId="30B6E2DA" w14:textId="77777777" w:rsidR="00776861" w:rsidRPr="00776861" w:rsidRDefault="00776861" w:rsidP="00DC4D9A">
      <w:pPr>
        <w:numPr>
          <w:ilvl w:val="2"/>
          <w:numId w:val="150"/>
        </w:numPr>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Финансовая организация:</w:t>
      </w:r>
    </w:p>
    <w:p w14:paraId="73298794"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 позднее чем за 1 (один) рабочий день извещает Фонд о дате подписания кредитной документации, договора о предоставлении банковской гарантии и/или договора финансовой аренды (лизинга) (устно, в форме электронного письма);</w:t>
      </w:r>
    </w:p>
    <w:p w14:paraId="1B43366C"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 позднее 5 (пяти) рабочих дней с даты подписания кредитного договора, договора о предоставлении банковской гарантии и/или договора финансовой аренды (лизинга) (договора залога, кроме договоров залога, подлежащих государственной регистрации, договора поручительства) предоставляет Фонду оригиналы данных документов, в т.ч. график погашения кредита, либо копии, заверенные надлежащим образом</w:t>
      </w:r>
      <w:r w:rsidRPr="00776861">
        <w:rPr>
          <w:rStyle w:val="affe"/>
          <w:rFonts w:ascii="Times New Roman" w:hAnsi="Times New Roman" w:cs="Times New Roman"/>
        </w:rPr>
        <w:footnoteReference w:id="27"/>
      </w:r>
      <w:r w:rsidRPr="00776861">
        <w:rPr>
          <w:rFonts w:ascii="Times New Roman" w:hAnsi="Times New Roman" w:cs="Times New Roman"/>
        </w:rPr>
        <w:t>;</w:t>
      </w:r>
    </w:p>
    <w:p w14:paraId="7C8B983C"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 позднее 5 (пяти) рабочих дней с даты получения, зарегистрированного надлежащим образом договора залога, подлежащего государственной регистрации, предоставляет Фонду оригинал договора, либо копию, заверенную надлежащим образом;</w:t>
      </w:r>
    </w:p>
    <w:p w14:paraId="125C2F2F"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 срок не позднее 5 (пяти) рабочих дней с даты выдачи кредита (очередного транша), направляет Фонду банковские документы, подтверждающие выдачу кредита;</w:t>
      </w:r>
    </w:p>
    <w:p w14:paraId="758ADB70"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в срок не позднее 5 (пяти) рабочих дней с даты выдачи кредита, предоставления банковской гарантии и/или имущества по договору лизинга направляет Фонду копии документов, подтверждающих выполнение Заемщиком условий предоставления кредита, банковской гарантии и/или имущества в лизинг, отраженных в договоре поручительства (копии соглашений о без акцептном списании средств со счетов Заемщика, поручителей, копии документов, подтверждающих страхование предмета залога и т.п.);</w:t>
      </w:r>
    </w:p>
    <w:p w14:paraId="6B114ED2"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eastAsia="Arial" w:hAnsi="Times New Roman" w:cs="Times New Roman"/>
        </w:rPr>
        <w:t xml:space="preserve">в срок не позднее 5 (пяти) рабочих дней с даты получения документов, подтверждающие целевое использование кредита Заемщиком (по кредитам на </w:t>
      </w:r>
      <w:r w:rsidRPr="00776861">
        <w:rPr>
          <w:rFonts w:ascii="Times New Roman" w:eastAsia="Arial" w:hAnsi="Times New Roman" w:cs="Times New Roman"/>
          <w:lang w:eastAsia="ru-RU"/>
        </w:rPr>
        <w:t xml:space="preserve">приобретение, ремонт, строительство, модернизацию </w:t>
      </w:r>
      <w:r w:rsidRPr="00776861">
        <w:rPr>
          <w:rFonts w:ascii="Times New Roman" w:eastAsia="Arial" w:hAnsi="Times New Roman" w:cs="Times New Roman"/>
        </w:rPr>
        <w:t>основных средств, объектов недвижимости) предоставляет Фонду копии документов, подтверждающих целевое использование кредита, заверенные надлежащим образом;</w:t>
      </w:r>
    </w:p>
    <w:p w14:paraId="1209C74D"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не позднее чем за 3 (три) рабочих дня до внесения изменений в условия кредитного договора, договора о предоставлении банковской гарантии и/или договора финансовой аренды (лизинга) направляет на согласование Фонда предполагаемые изменения для получения письменного согласования;</w:t>
      </w:r>
    </w:p>
    <w:p w14:paraId="1C2F95F0"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 течение срока действия кредитного договора, договора о предоставлении банковской гарантии и/или договора финансовой аренды (лизинга) проводит мониторинг финансового состояния Заемщика, проверку сохранности предмета залога в соответствии с внутренними документами Финансовой организации. Предоставлять соответствующие документы Фонду по необходимости в срок не позднее 5 (пяти) рабочих дней с даты получения запроса Фонда.</w:t>
      </w:r>
    </w:p>
    <w:p w14:paraId="6897DE2B"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предоставляет информацию по запросу Фонда в сроки, установленные запросом;</w:t>
      </w:r>
    </w:p>
    <w:p w14:paraId="25330A7D"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 срок не позднее 5 (пяти) рабочих дней с даты погашения кредита, банковской гарантии и (или) договора лизинга письменно уведомляет Фонд об исполнении Заемщиком своих обязательств по кредитному договору, договору о предоставлении банковской гарантии и (или) договору финансовой аренды (лизинга) в полном объеме (в том числе и в случае досрочного исполнения обязательств);</w:t>
      </w:r>
    </w:p>
    <w:p w14:paraId="32262258" w14:textId="77777777" w:rsidR="00776861" w:rsidRPr="00776861" w:rsidRDefault="00776861" w:rsidP="00DC4D9A">
      <w:pPr>
        <w:numPr>
          <w:ilvl w:val="0"/>
          <w:numId w:val="114"/>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в течение 3 (трех) рабочих дней после получения средств, перечисленных Фондом в исполнение своих обязательств по договору поручительств, уведомляет Фонд о поступлении средств и отсутствии претензий к Фонду по выставленному требованию.</w:t>
      </w:r>
    </w:p>
    <w:p w14:paraId="7C006800" w14:textId="77777777" w:rsidR="00776861" w:rsidRPr="00776861" w:rsidRDefault="00776861" w:rsidP="00DC4D9A">
      <w:pPr>
        <w:numPr>
          <w:ilvl w:val="2"/>
          <w:numId w:val="150"/>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Фонд:</w:t>
      </w:r>
    </w:p>
    <w:p w14:paraId="36A2C6A1" w14:textId="77777777" w:rsidR="00776861" w:rsidRPr="00776861" w:rsidRDefault="00776861" w:rsidP="00DC4D9A">
      <w:pPr>
        <w:numPr>
          <w:ilvl w:val="0"/>
          <w:numId w:val="115"/>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 срок, установленный Соглашением о сотрудничестве, сообщает Финансовой организации об изменениях во внутренних документах Фонда и предоставляет копии таких документов, заверенных руководителем Фонда;</w:t>
      </w:r>
    </w:p>
    <w:p w14:paraId="1DAAE76E" w14:textId="77777777" w:rsidR="00776861" w:rsidRPr="00776861" w:rsidRDefault="00776861" w:rsidP="00DC4D9A">
      <w:pPr>
        <w:numPr>
          <w:ilvl w:val="0"/>
          <w:numId w:val="115"/>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сообщает Финансовой организации об обстоятельствах, которые могут повлиять на возможность Фонда исполнять свои обязательства по договору поручительства в срок не позднее 5 (пяти) рабочих дней с момента возникновения таких обстоятельств;</w:t>
      </w:r>
    </w:p>
    <w:p w14:paraId="407D31BD" w14:textId="77777777" w:rsidR="00776861" w:rsidRPr="00776861" w:rsidRDefault="00776861" w:rsidP="00DC4D9A">
      <w:pPr>
        <w:numPr>
          <w:ilvl w:val="0"/>
          <w:numId w:val="115"/>
        </w:numPr>
        <w:tabs>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в</w:t>
      </w:r>
      <w:r w:rsidRPr="00776861">
        <w:rPr>
          <w:rFonts w:ascii="Times New Roman" w:hAnsi="Times New Roman" w:cs="Times New Roman"/>
          <w:lang w:eastAsia="ru-RU"/>
        </w:rPr>
        <w:t xml:space="preserve"> течение 5 (пяти) рабочих дней от даты наступления одного из нижеперечисленных событий извещает Финансовую организацию о наступлении такого события, произошедшего в течение действия Договора:</w:t>
      </w:r>
    </w:p>
    <w:p w14:paraId="1DEA0424" w14:textId="77777777" w:rsidR="00776861" w:rsidRPr="00776861" w:rsidRDefault="00776861" w:rsidP="00DC4D9A">
      <w:pPr>
        <w:numPr>
          <w:ilvl w:val="0"/>
          <w:numId w:val="117"/>
        </w:numPr>
        <w:tabs>
          <w:tab w:val="left" w:pos="851"/>
        </w:tabs>
        <w:spacing w:after="0" w:line="240" w:lineRule="auto"/>
        <w:ind w:left="0" w:firstLine="709"/>
        <w:jc w:val="both"/>
        <w:rPr>
          <w:rFonts w:ascii="Times New Roman" w:hAnsi="Times New Roman" w:cs="Times New Roman"/>
          <w:lang w:eastAsia="ru-RU"/>
        </w:rPr>
      </w:pPr>
      <w:r w:rsidRPr="00776861">
        <w:rPr>
          <w:rFonts w:ascii="Times New Roman" w:hAnsi="Times New Roman" w:cs="Times New Roman"/>
          <w:lang w:eastAsia="ru-RU"/>
        </w:rPr>
        <w:t>изменение персонального состава исполнительных органов Поручителя;</w:t>
      </w:r>
    </w:p>
    <w:p w14:paraId="35ADA2CF" w14:textId="77777777" w:rsidR="00776861" w:rsidRPr="00776861" w:rsidRDefault="00776861" w:rsidP="00DC4D9A">
      <w:pPr>
        <w:numPr>
          <w:ilvl w:val="0"/>
          <w:numId w:val="117"/>
        </w:numPr>
        <w:tabs>
          <w:tab w:val="left" w:pos="851"/>
        </w:tabs>
        <w:spacing w:after="0" w:line="240" w:lineRule="auto"/>
        <w:ind w:left="0" w:firstLine="709"/>
        <w:jc w:val="both"/>
        <w:rPr>
          <w:rFonts w:ascii="Times New Roman" w:hAnsi="Times New Roman" w:cs="Times New Roman"/>
          <w:lang w:eastAsia="ru-RU"/>
        </w:rPr>
      </w:pPr>
      <w:r w:rsidRPr="00776861">
        <w:rPr>
          <w:rFonts w:ascii="Times New Roman" w:hAnsi="Times New Roman" w:cs="Times New Roman"/>
          <w:lang w:eastAsia="ru-RU"/>
        </w:rPr>
        <w:t>государственная регистрация внесения изменений в учредительные документы Поручителя;</w:t>
      </w:r>
    </w:p>
    <w:p w14:paraId="614BAED9" w14:textId="77777777" w:rsidR="00776861" w:rsidRPr="00776861" w:rsidRDefault="00776861" w:rsidP="00DC4D9A">
      <w:pPr>
        <w:numPr>
          <w:ilvl w:val="0"/>
          <w:numId w:val="117"/>
        </w:numPr>
        <w:tabs>
          <w:tab w:val="left" w:pos="851"/>
        </w:tabs>
        <w:spacing w:after="0" w:line="240" w:lineRule="auto"/>
        <w:ind w:left="0" w:firstLine="709"/>
        <w:jc w:val="both"/>
        <w:rPr>
          <w:rFonts w:ascii="Times New Roman" w:hAnsi="Times New Roman" w:cs="Times New Roman"/>
          <w:lang w:eastAsia="ru-RU"/>
        </w:rPr>
      </w:pPr>
      <w:r w:rsidRPr="00776861">
        <w:rPr>
          <w:rFonts w:ascii="Times New Roman" w:hAnsi="Times New Roman" w:cs="Times New Roman"/>
          <w:lang w:eastAsia="ru-RU"/>
        </w:rPr>
        <w:t>возбуждение против Поручителя дела о несостоятельности (банкротстве) или объявления о добровольной ликвидации Поручителя, подготовке к проведению или о проведении досудебной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2F7F97E5" w14:textId="77777777" w:rsidR="00776861" w:rsidRPr="00776861" w:rsidRDefault="00776861" w:rsidP="00776861">
      <w:pPr>
        <w:tabs>
          <w:tab w:val="left" w:pos="851"/>
        </w:tabs>
        <w:ind w:left="567"/>
        <w:jc w:val="both"/>
        <w:rPr>
          <w:rFonts w:ascii="Times New Roman" w:hAnsi="Times New Roman" w:cs="Times New Roman"/>
          <w:lang w:eastAsia="ru-RU"/>
        </w:rPr>
      </w:pPr>
    </w:p>
    <w:p w14:paraId="4CF2F698" w14:textId="77777777" w:rsidR="00776861" w:rsidRPr="00776861" w:rsidRDefault="00776861" w:rsidP="00DC4D9A">
      <w:pPr>
        <w:numPr>
          <w:ilvl w:val="0"/>
          <w:numId w:val="150"/>
        </w:numPr>
        <w:suppressAutoHyphens/>
        <w:spacing w:after="0" w:line="240" w:lineRule="auto"/>
        <w:jc w:val="center"/>
        <w:rPr>
          <w:rFonts w:ascii="Times New Roman" w:hAnsi="Times New Roman" w:cs="Times New Roman"/>
          <w:b/>
        </w:rPr>
      </w:pPr>
      <w:r w:rsidRPr="00776861">
        <w:rPr>
          <w:rFonts w:ascii="Times New Roman" w:hAnsi="Times New Roman" w:cs="Times New Roman"/>
          <w:b/>
        </w:rPr>
        <w:t>ПОРЯДОК ВЫПОЛНЕНИЯ ФОНДОМ ОБЯЗАТЕЛЬСТВ ПО ВЫДАННОМУ ПОРУЧИТЕЛЬСТВУ</w:t>
      </w:r>
    </w:p>
    <w:p w14:paraId="1FEB0D39" w14:textId="77777777" w:rsidR="00776861" w:rsidRPr="00776861" w:rsidRDefault="00776861" w:rsidP="00776861">
      <w:pPr>
        <w:tabs>
          <w:tab w:val="left" w:pos="851"/>
        </w:tabs>
        <w:ind w:firstLine="567"/>
        <w:jc w:val="both"/>
        <w:rPr>
          <w:rFonts w:ascii="Times New Roman" w:hAnsi="Times New Roman" w:cs="Times New Roman"/>
        </w:rPr>
      </w:pPr>
    </w:p>
    <w:p w14:paraId="1766FBAE" w14:textId="77777777" w:rsidR="00776861" w:rsidRPr="00776861" w:rsidRDefault="00776861" w:rsidP="00DC4D9A">
      <w:pPr>
        <w:widowControl w:val="0"/>
        <w:numPr>
          <w:ilvl w:val="1"/>
          <w:numId w:val="150"/>
        </w:numPr>
        <w:tabs>
          <w:tab w:val="left" w:pos="851"/>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shd w:val="clear" w:color="auto" w:fill="FFFFFF"/>
        </w:rPr>
        <w:t>Фонд принимает требование Финансовой организации об исполнении обязательств по договорам о предоставлении поручительств</w:t>
      </w:r>
      <w:r w:rsidRPr="00776861">
        <w:rPr>
          <w:rFonts w:ascii="Times New Roman" w:hAnsi="Times New Roman" w:cs="Times New Roman"/>
        </w:rPr>
        <w:t xml:space="preserve"> и (или) независимых гарантий</w:t>
      </w:r>
      <w:r w:rsidRPr="00776861">
        <w:rPr>
          <w:rFonts w:ascii="Times New Roman" w:hAnsi="Times New Roman" w:cs="Times New Roman"/>
          <w:shd w:val="clear" w:color="auto" w:fill="FFFFFF"/>
        </w:rPr>
        <w:t xml:space="preserve"> по истечении 30 (тридцати) календарных дней с даты неисполнения субъектом МСП,</w:t>
      </w:r>
      <w:r w:rsidRPr="00776861">
        <w:rPr>
          <w:rFonts w:ascii="Times New Roman" w:hAnsi="Times New Roman" w:cs="Times New Roman"/>
        </w:rPr>
        <w:t xml:space="preserve"> физическим лицом, применяющим специальный налоговый режим "Налог на профессиональный доход,</w:t>
      </w:r>
      <w:r w:rsidRPr="00776861">
        <w:rPr>
          <w:rFonts w:ascii="Times New Roman" w:hAnsi="Times New Roman" w:cs="Times New Roman"/>
          <w:shd w:val="clear" w:color="auto" w:fill="FFFFFF"/>
        </w:rPr>
        <w:t xml:space="preserve"> и (или) организацией инфраструктуры поддержки МСП своих обязательств по договору о предоставлении банковской гарантии или </w:t>
      </w:r>
      <w:r w:rsidRPr="00776861">
        <w:rPr>
          <w:rFonts w:ascii="Times New Roman" w:hAnsi="Times New Roman" w:cs="Times New Roman"/>
          <w:lang w:eastAsia="ru-RU"/>
        </w:rPr>
        <w:t>90 (девяноста) календарных дней с даты неисполнения субъектом МСП</w:t>
      </w:r>
      <w:r w:rsidRPr="00776861">
        <w:rPr>
          <w:rFonts w:ascii="Times New Roman" w:hAnsi="Times New Roman" w:cs="Times New Roman"/>
        </w:rPr>
        <w:t xml:space="preserve">, физическим лицом, применяющим специальный налоговый режим "Налог на профессиональный доход", </w:t>
      </w:r>
      <w:r w:rsidRPr="00776861">
        <w:rPr>
          <w:rFonts w:ascii="Times New Roman" w:hAnsi="Times New Roman" w:cs="Times New Roman"/>
          <w:lang w:eastAsia="ru-RU"/>
        </w:rPr>
        <w:t xml:space="preserve"> и (или) организацией инфраструктуры поддержки МСП своих обязательств по кредитным договорам, договорам финансовой аренды (лизинга) и непогашения перед Финансовой организацией суммы задолженности по договору или суммы гарантийных обязательств, в случае принятия финансовой организацией всех мер по истребованию невозвращенной суммы обязательств субъекта МСП,</w:t>
      </w:r>
      <w:r w:rsidRPr="00776861">
        <w:rPr>
          <w:rFonts w:ascii="Times New Roman" w:hAnsi="Times New Roman" w:cs="Times New Roman"/>
        </w:rPr>
        <w:t xml:space="preserve"> физического лица, применяющего специальный налоговый режим "Налог на профессиональный доход", </w:t>
      </w:r>
      <w:r w:rsidRPr="00776861">
        <w:rPr>
          <w:rFonts w:ascii="Times New Roman" w:hAnsi="Times New Roman" w:cs="Times New Roman"/>
          <w:lang w:eastAsia="ru-RU"/>
        </w:rPr>
        <w:t>и (или) организации инфраструктуры поддержки МСП, которые Финансовая организация должна была предпринять в соответствии с договором поручительства и (или) независимой гарантии</w:t>
      </w:r>
      <w:r w:rsidRPr="00776861">
        <w:rPr>
          <w:rFonts w:ascii="Times New Roman" w:hAnsi="Times New Roman" w:cs="Times New Roman"/>
        </w:rPr>
        <w:t xml:space="preserve">. </w:t>
      </w:r>
    </w:p>
    <w:p w14:paraId="64D20FFC" w14:textId="77777777" w:rsidR="00776861" w:rsidRPr="00776861" w:rsidRDefault="00776861" w:rsidP="00DC4D9A">
      <w:pPr>
        <w:numPr>
          <w:ilvl w:val="1"/>
          <w:numId w:val="150"/>
        </w:numPr>
        <w:tabs>
          <w:tab w:val="left" w:pos="851"/>
          <w:tab w:val="left" w:pos="1134"/>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Фонд принимает требование при наличии следующих документов и информации: </w:t>
      </w:r>
    </w:p>
    <w:p w14:paraId="69BC2537" w14:textId="77777777" w:rsidR="00776861" w:rsidRPr="00776861" w:rsidRDefault="00776861" w:rsidP="00776861">
      <w:pPr>
        <w:tabs>
          <w:tab w:val="left" w:pos="851"/>
          <w:tab w:val="left" w:pos="1134"/>
        </w:tabs>
        <w:ind w:firstLine="709"/>
        <w:jc w:val="both"/>
        <w:rPr>
          <w:rFonts w:ascii="Times New Roman" w:hAnsi="Times New Roman" w:cs="Times New Roman"/>
          <w:bCs/>
        </w:rPr>
      </w:pPr>
      <w:r w:rsidRPr="00776861">
        <w:rPr>
          <w:rFonts w:ascii="Times New Roman" w:hAnsi="Times New Roman" w:cs="Times New Roman"/>
          <w:bCs/>
        </w:rPr>
        <w:t xml:space="preserve">7.2.1. подтверждающие право Финансовой организации на получение суммы задолженности по договору: </w:t>
      </w:r>
    </w:p>
    <w:p w14:paraId="71EC93AE"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а) копию договора поручительства и обеспечительных договоров (со всеми изменениями и дополнениями);</w:t>
      </w:r>
    </w:p>
    <w:p w14:paraId="1BEA7F36"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б) копию документа подтверждающего правомочия лица на подписание требования;</w:t>
      </w:r>
    </w:p>
    <w:p w14:paraId="0E1EFDFB"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в) расчет текущей суммы обязательства, подтверждающий не превышение размера предъявляемых требований Финансовой организации к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14:paraId="560244F9"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г) расчет суммы, истребуемой к оплате, составленный на дату предъявления требования к Фонду, в виде отдельного документа;</w:t>
      </w:r>
    </w:p>
    <w:p w14:paraId="301CE68A"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д) информация о реквизитах банковского счета Финансовой организации для перечисления денежных средств Фонда;</w:t>
      </w:r>
    </w:p>
    <w:p w14:paraId="5FC50D0E" w14:textId="77777777" w:rsidR="00776861" w:rsidRPr="00776861" w:rsidRDefault="00776861" w:rsidP="00776861">
      <w:pPr>
        <w:tabs>
          <w:tab w:val="left" w:pos="851"/>
          <w:tab w:val="left" w:pos="1134"/>
        </w:tabs>
        <w:ind w:firstLine="709"/>
        <w:jc w:val="both"/>
        <w:rPr>
          <w:rFonts w:ascii="Times New Roman" w:hAnsi="Times New Roman" w:cs="Times New Roman"/>
          <w:bCs/>
        </w:rPr>
      </w:pPr>
      <w:r w:rsidRPr="00776861">
        <w:rPr>
          <w:rFonts w:ascii="Times New Roman" w:hAnsi="Times New Roman" w:cs="Times New Roman"/>
          <w:bCs/>
        </w:rPr>
        <w:t>7.2.2. справка о целевом использовании кредита (Приложение №8).</w:t>
      </w:r>
    </w:p>
    <w:p w14:paraId="2592B285" w14:textId="77777777" w:rsidR="00776861" w:rsidRPr="00776861" w:rsidRDefault="00776861" w:rsidP="00776861">
      <w:pPr>
        <w:tabs>
          <w:tab w:val="left" w:pos="851"/>
          <w:tab w:val="left" w:pos="1134"/>
        </w:tabs>
        <w:ind w:firstLine="709"/>
        <w:jc w:val="both"/>
        <w:rPr>
          <w:rFonts w:ascii="Times New Roman" w:hAnsi="Times New Roman" w:cs="Times New Roman"/>
          <w:bCs/>
        </w:rPr>
      </w:pPr>
      <w:r w:rsidRPr="00776861">
        <w:rPr>
          <w:rFonts w:ascii="Times New Roman" w:hAnsi="Times New Roman" w:cs="Times New Roman"/>
          <w:bCs/>
        </w:rPr>
        <w:t xml:space="preserve">7.2.3. подтверждающие выполнение Финансовой организацией мер, направленных на получение невозвращенной суммы обязательств, включая: </w:t>
      </w:r>
    </w:p>
    <w:p w14:paraId="07D76964"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bCs/>
        </w:rPr>
        <w:t>а) информацию в произвольной форме (в виде отдельного документа</w:t>
      </w:r>
      <w:r w:rsidRPr="00776861">
        <w:rPr>
          <w:rFonts w:ascii="Times New Roman" w:hAnsi="Times New Roman" w:cs="Times New Roman"/>
        </w:rPr>
        <w:t xml:space="preserve">), подтверждающую: </w:t>
      </w:r>
    </w:p>
    <w:p w14:paraId="6DF2E955"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предъявление требования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МСП об исполнении нарушенных обязательств;</w:t>
      </w:r>
    </w:p>
    <w:p w14:paraId="1AEE5113"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xml:space="preserve">- списание денежных средств на условиях заранее данного акцепта со счетов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и его поручителей (за исключением Фонда), открытых в Финансовой организации, а также со счетов, открытых в иных финансовых организациях при наличии; </w:t>
      </w:r>
    </w:p>
    <w:p w14:paraId="43A90EA8"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досудебное обращение взыскания на предмет залога;</w:t>
      </w:r>
    </w:p>
    <w:p w14:paraId="47A42B2E"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удовлетворение требований путем зачета против требования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если требование Финансовой организации может быть удовлетворено путем зачета;</w:t>
      </w:r>
    </w:p>
    <w:p w14:paraId="00196FFD"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xml:space="preserve">- предъявление требований по поручительству и (или) независимой гарантии третьих лиц (за исключением Фонда); </w:t>
      </w:r>
    </w:p>
    <w:p w14:paraId="6AE9DC14"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предъявление иска в суд о принудительном взыскании суммы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поручителей (за исключением Фонда), об обращении взыскания на предмет залога, предъявление требований по независимой гарантии;</w:t>
      </w:r>
    </w:p>
    <w:p w14:paraId="28ACDAB0"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 выполнение иных мер и достигнутые результаты;</w:t>
      </w:r>
    </w:p>
    <w:p w14:paraId="0A4E56F3"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б) выписку по счетам по учету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w:t>
      </w:r>
    </w:p>
    <w:p w14:paraId="7A6A66EA"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в) копию требования Финансовой организации к субъекту МСП, физическому лицу, применяющему специальный налоговый режим "Налог на профессиональный доход", и (или) организации инфраструктуры поддержки МСП, об исполнении нарушенных обязательств (с подтверждением ее направления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МСП, а также, при наличии, копию ответа субъекта МСП, физическому лицу, применяющему специальный налоговый режим "Налог на профессиональный доход", и (или) организации инфраструктуры поддержки МСП, на указанное требование финансовой организации;</w:t>
      </w:r>
    </w:p>
    <w:p w14:paraId="5EFB1984"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г) копии документов, подтверждающих предпринятые Финансовой организацией меры по взысканию просроченной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по основному договору путем предъявления требования о списании денежных средств с банковского счета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20EB631"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направленного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69705C73"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1697A223" w14:textId="77777777" w:rsidR="00776861" w:rsidRPr="00776861" w:rsidRDefault="00776861" w:rsidP="00776861">
      <w:pPr>
        <w:tabs>
          <w:tab w:val="left" w:pos="851"/>
          <w:tab w:val="left" w:pos="1134"/>
        </w:tabs>
        <w:ind w:firstLine="709"/>
        <w:jc w:val="both"/>
        <w:rPr>
          <w:rFonts w:ascii="Times New Roman" w:hAnsi="Times New Roman" w:cs="Times New Roman"/>
        </w:rPr>
      </w:pPr>
      <w:r w:rsidRPr="00776861">
        <w:rPr>
          <w:rFonts w:ascii="Times New Roman" w:hAnsi="Times New Roman" w:cs="Times New Roman"/>
        </w:rPr>
        <w:t>ж) копии исковых заявлений о взыскании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МСП выданы поручительства третьих лиц), об обращении взыскания на предмет залога</w:t>
      </w:r>
    </w:p>
    <w:p w14:paraId="5233E3F1" w14:textId="77777777" w:rsidR="00776861" w:rsidRPr="00776861" w:rsidRDefault="00776861" w:rsidP="00DC4D9A">
      <w:pPr>
        <w:numPr>
          <w:ilvl w:val="1"/>
          <w:numId w:val="150"/>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 Все документы, представляемые с требованием Финансовой организацией к Фонду, должны быть подписаны уполномоченным лицом и скреплены печатью Финансовой организации.</w:t>
      </w:r>
    </w:p>
    <w:p w14:paraId="2BBC7C7A" w14:textId="77777777" w:rsidR="00776861" w:rsidRPr="00776861" w:rsidRDefault="00776861" w:rsidP="00DC4D9A">
      <w:pPr>
        <w:numPr>
          <w:ilvl w:val="1"/>
          <w:numId w:val="150"/>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Фонд обязан в срок не превышающий 15 (пятнадцати) рабочих дней с момента получения требования Финансовой организации и документов, указанных в пункте 7.2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претензию с указанием всех имеющихся возражений. </w:t>
      </w:r>
      <w:r w:rsidRPr="00776861">
        <w:rPr>
          <w:rFonts w:ascii="Times New Roman" w:hAnsi="Times New Roman" w:cs="Times New Roman"/>
          <w:lang w:eastAsia="ru-RU"/>
        </w:rPr>
        <w:t>При невозможности разрешения споров и разногласий между Сторонами в претензионном порядке, а также не получение ответа на претензию, спор подлежит рассмотрению в судебном порядке в соответствии с действующим процессуальным законодательством.</w:t>
      </w:r>
    </w:p>
    <w:p w14:paraId="79002BAF" w14:textId="77777777" w:rsidR="00776861" w:rsidRPr="00776861" w:rsidRDefault="00776861" w:rsidP="00DC4D9A">
      <w:pPr>
        <w:numPr>
          <w:ilvl w:val="1"/>
          <w:numId w:val="150"/>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1698D0D6" w14:textId="77777777" w:rsidR="00776861" w:rsidRPr="00776861" w:rsidRDefault="00776861" w:rsidP="00DC4D9A">
      <w:pPr>
        <w:numPr>
          <w:ilvl w:val="1"/>
          <w:numId w:val="150"/>
        </w:numPr>
        <w:tabs>
          <w:tab w:val="left" w:pos="284"/>
          <w:tab w:val="left" w:pos="851"/>
        </w:tabs>
        <w:suppressAutoHyphens/>
        <w:spacing w:after="0" w:line="240" w:lineRule="auto"/>
        <w:ind w:left="0" w:firstLine="709"/>
        <w:jc w:val="both"/>
        <w:rPr>
          <w:rFonts w:ascii="Times New Roman" w:hAnsi="Times New Roman" w:cs="Times New Roman"/>
        </w:rPr>
      </w:pPr>
      <w:r w:rsidRPr="00776861">
        <w:rPr>
          <w:rFonts w:ascii="Times New Roman" w:hAnsi="Times New Roman" w:cs="Times New Roman"/>
        </w:rPr>
        <w:t>Обязательства Фонда считаются исполненными надлежащим образом с момента зачисления денежных средств на счет Финансовой организации.</w:t>
      </w:r>
    </w:p>
    <w:p w14:paraId="7F9069BF" w14:textId="77777777" w:rsidR="00776861" w:rsidRPr="00776861" w:rsidRDefault="00776861" w:rsidP="00776861">
      <w:pPr>
        <w:tabs>
          <w:tab w:val="left" w:pos="851"/>
        </w:tabs>
        <w:ind w:firstLine="567"/>
        <w:jc w:val="center"/>
        <w:rPr>
          <w:rFonts w:ascii="Times New Roman" w:hAnsi="Times New Roman" w:cs="Times New Roman"/>
        </w:rPr>
      </w:pPr>
    </w:p>
    <w:p w14:paraId="6235B394" w14:textId="77777777" w:rsidR="00776861" w:rsidRPr="00776861" w:rsidRDefault="00776861" w:rsidP="00DC4D9A">
      <w:pPr>
        <w:numPr>
          <w:ilvl w:val="0"/>
          <w:numId w:val="150"/>
        </w:numPr>
        <w:suppressAutoHyphens/>
        <w:spacing w:after="0" w:line="240" w:lineRule="auto"/>
        <w:jc w:val="center"/>
        <w:rPr>
          <w:rFonts w:ascii="Times New Roman" w:hAnsi="Times New Roman" w:cs="Times New Roman"/>
          <w:b/>
        </w:rPr>
      </w:pPr>
      <w:r w:rsidRPr="00776861">
        <w:rPr>
          <w:rFonts w:ascii="Times New Roman" w:hAnsi="Times New Roman" w:cs="Times New Roman"/>
          <w:b/>
        </w:rPr>
        <w:t>ПОРЯДОК ПЕРЕХОДА К ФОНДУ ПРАВ ТРЕБОВАНИЯ ПОСЛЕ ВЫПОЛНЕНИЯ ОБЯЗАТЕЛЬСТВ ПО ВЫДАННОМУ ПОРУЧИТЕЛЬСТВУ И РЕАЛИЗАЦИИ ЭТИХ ПРАВ</w:t>
      </w:r>
    </w:p>
    <w:p w14:paraId="413723E2" w14:textId="77777777" w:rsidR="00776861" w:rsidRPr="00776861" w:rsidRDefault="00776861" w:rsidP="00776861">
      <w:pPr>
        <w:jc w:val="center"/>
        <w:rPr>
          <w:rFonts w:ascii="Times New Roman" w:hAnsi="Times New Roman" w:cs="Times New Roman"/>
          <w:b/>
        </w:rPr>
      </w:pPr>
    </w:p>
    <w:p w14:paraId="7B687D40" w14:textId="77777777" w:rsidR="00776861" w:rsidRPr="00776861" w:rsidRDefault="00776861" w:rsidP="00DC4D9A">
      <w:pPr>
        <w:widowControl w:val="0"/>
        <w:numPr>
          <w:ilvl w:val="1"/>
          <w:numId w:val="150"/>
        </w:numPr>
        <w:tabs>
          <w:tab w:val="left" w:pos="851"/>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К Фонду, в случае исполнения обязательств по договору поручительства, переходят права требования в том же объеме, в котором Фонд фактически удовлетворил требования Финансовой организации, в том числе и право залога, которое имела Финансовая организация как залогодержатель.</w:t>
      </w:r>
    </w:p>
    <w:p w14:paraId="7299EC85" w14:textId="77777777" w:rsidR="00776861" w:rsidRPr="00776861" w:rsidRDefault="00776861" w:rsidP="00DC4D9A">
      <w:pPr>
        <w:widowControl w:val="0"/>
        <w:numPr>
          <w:ilvl w:val="1"/>
          <w:numId w:val="150"/>
        </w:numPr>
        <w:tabs>
          <w:tab w:val="left" w:pos="851"/>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После исполнения обязательств по договору поручительства Фонд при необходимости в срок не позднее 20 (Двадцати)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14:paraId="1613964A" w14:textId="77777777" w:rsidR="00776861" w:rsidRPr="00776861" w:rsidRDefault="00776861" w:rsidP="00DC4D9A">
      <w:pPr>
        <w:widowControl w:val="0"/>
        <w:numPr>
          <w:ilvl w:val="1"/>
          <w:numId w:val="150"/>
        </w:numPr>
        <w:tabs>
          <w:tab w:val="left" w:pos="851"/>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 xml:space="preserve">Финансовая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087964FC" w14:textId="77777777" w:rsidR="00776861" w:rsidRPr="00776861" w:rsidRDefault="00776861" w:rsidP="00776861">
      <w:pPr>
        <w:widowControl w:val="0"/>
        <w:tabs>
          <w:tab w:val="left" w:pos="851"/>
        </w:tabs>
        <w:autoSpaceDE w:val="0"/>
        <w:ind w:firstLine="709"/>
        <w:jc w:val="both"/>
        <w:rPr>
          <w:rFonts w:ascii="Times New Roman" w:hAnsi="Times New Roman" w:cs="Times New Roman"/>
        </w:rPr>
      </w:pPr>
      <w:r w:rsidRPr="00776861">
        <w:rPr>
          <w:rFonts w:ascii="Times New Roman" w:hAnsi="Times New Roman" w:cs="Times New Roman"/>
        </w:rPr>
        <w:t>Документы Финансовой организацией передаются Фонду в подлинниках, а в случае невозможности сделать это - в виде нотариально заверенных копий.</w:t>
      </w:r>
    </w:p>
    <w:p w14:paraId="3423D1B1" w14:textId="77777777" w:rsidR="00776861" w:rsidRPr="00776861" w:rsidRDefault="00776861" w:rsidP="00DC4D9A">
      <w:pPr>
        <w:widowControl w:val="0"/>
        <w:numPr>
          <w:ilvl w:val="1"/>
          <w:numId w:val="150"/>
        </w:numPr>
        <w:tabs>
          <w:tab w:val="left" w:pos="851"/>
        </w:tabs>
        <w:suppressAutoHyphens/>
        <w:autoSpaceDE w:val="0"/>
        <w:spacing w:after="0" w:line="240" w:lineRule="auto"/>
        <w:ind w:left="0" w:firstLine="709"/>
        <w:jc w:val="both"/>
        <w:rPr>
          <w:rFonts w:ascii="Times New Roman" w:hAnsi="Times New Roman" w:cs="Times New Roman"/>
        </w:rPr>
      </w:pPr>
      <w:r w:rsidRPr="00776861">
        <w:rPr>
          <w:rFonts w:ascii="Times New Roman" w:hAnsi="Times New Roman" w:cs="Times New Roman"/>
        </w:rPr>
        <w:t>После исполнения Поручителем обязательства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14:paraId="5D304B57" w14:textId="77777777" w:rsidR="00776861" w:rsidRPr="00776861" w:rsidRDefault="00776861" w:rsidP="00776861">
      <w:pPr>
        <w:ind w:firstLine="709"/>
        <w:jc w:val="both"/>
        <w:rPr>
          <w:rFonts w:ascii="Times New Roman" w:hAnsi="Times New Roman" w:cs="Times New Roman"/>
          <w:b/>
          <w:sz w:val="24"/>
          <w:szCs w:val="24"/>
        </w:rPr>
      </w:pPr>
    </w:p>
    <w:p w14:paraId="20C732DB" w14:textId="77777777" w:rsidR="00776861" w:rsidRPr="00776861" w:rsidRDefault="00776861" w:rsidP="00776861">
      <w:pPr>
        <w:ind w:firstLine="709"/>
        <w:jc w:val="both"/>
        <w:rPr>
          <w:rFonts w:ascii="Times New Roman" w:hAnsi="Times New Roman" w:cs="Times New Roman"/>
          <w:b/>
          <w:sz w:val="24"/>
          <w:szCs w:val="24"/>
        </w:rPr>
      </w:pPr>
    </w:p>
    <w:p w14:paraId="14F6C4C4" w14:textId="77777777" w:rsidR="00776861" w:rsidRPr="00776861" w:rsidRDefault="00776861" w:rsidP="00776861">
      <w:pPr>
        <w:ind w:firstLine="709"/>
        <w:jc w:val="both"/>
        <w:rPr>
          <w:rFonts w:ascii="Times New Roman" w:hAnsi="Times New Roman" w:cs="Times New Roman"/>
          <w:b/>
          <w:sz w:val="24"/>
          <w:szCs w:val="24"/>
        </w:rPr>
      </w:pPr>
    </w:p>
    <w:p w14:paraId="59E75870" w14:textId="77777777" w:rsidR="00776861" w:rsidRPr="00776861" w:rsidRDefault="00776861" w:rsidP="00776861">
      <w:pPr>
        <w:ind w:firstLine="709"/>
        <w:jc w:val="both"/>
        <w:rPr>
          <w:rFonts w:ascii="Times New Roman" w:hAnsi="Times New Roman" w:cs="Times New Roman"/>
          <w:b/>
          <w:sz w:val="24"/>
          <w:szCs w:val="24"/>
        </w:rPr>
      </w:pPr>
    </w:p>
    <w:p w14:paraId="1B38943C" w14:textId="77777777" w:rsidR="00776861" w:rsidRPr="00776861" w:rsidRDefault="00776861" w:rsidP="00776861">
      <w:pPr>
        <w:ind w:firstLine="709"/>
        <w:jc w:val="both"/>
        <w:rPr>
          <w:rFonts w:ascii="Times New Roman" w:hAnsi="Times New Roman" w:cs="Times New Roman"/>
          <w:b/>
          <w:sz w:val="24"/>
          <w:szCs w:val="24"/>
        </w:rPr>
      </w:pPr>
    </w:p>
    <w:p w14:paraId="649B8994" w14:textId="77777777" w:rsidR="00776861" w:rsidRPr="00776861" w:rsidRDefault="00776861" w:rsidP="00776861">
      <w:pPr>
        <w:ind w:firstLine="709"/>
        <w:jc w:val="both"/>
        <w:rPr>
          <w:rFonts w:ascii="Times New Roman" w:hAnsi="Times New Roman" w:cs="Times New Roman"/>
          <w:b/>
          <w:sz w:val="24"/>
          <w:szCs w:val="24"/>
        </w:rPr>
      </w:pPr>
    </w:p>
    <w:p w14:paraId="3DF9CD0E" w14:textId="77777777" w:rsidR="00776861" w:rsidRPr="00776861" w:rsidRDefault="00776861" w:rsidP="00776861">
      <w:pPr>
        <w:ind w:firstLine="709"/>
        <w:jc w:val="both"/>
        <w:rPr>
          <w:rFonts w:ascii="Times New Roman" w:hAnsi="Times New Roman" w:cs="Times New Roman"/>
          <w:b/>
          <w:sz w:val="24"/>
          <w:szCs w:val="24"/>
        </w:rPr>
      </w:pPr>
      <w:r w:rsidRPr="00776861">
        <w:rPr>
          <w:rFonts w:ascii="Times New Roman" w:hAnsi="Times New Roman" w:cs="Times New Roman"/>
          <w:b/>
          <w:sz w:val="24"/>
          <w:szCs w:val="24"/>
        </w:rPr>
        <w:br w:type="page"/>
      </w:r>
    </w:p>
    <w:tbl>
      <w:tblPr>
        <w:tblW w:w="0" w:type="auto"/>
        <w:tblLook w:val="01E0" w:firstRow="1" w:lastRow="1" w:firstColumn="1" w:lastColumn="1" w:noHBand="0" w:noVBand="0"/>
      </w:tblPr>
      <w:tblGrid>
        <w:gridCol w:w="4785"/>
        <w:gridCol w:w="4786"/>
      </w:tblGrid>
      <w:tr w:rsidR="00776861" w:rsidRPr="00776861" w14:paraId="4B3BC274" w14:textId="77777777" w:rsidTr="00776861">
        <w:tc>
          <w:tcPr>
            <w:tcW w:w="4785" w:type="dxa"/>
          </w:tcPr>
          <w:p w14:paraId="333C6735" w14:textId="77777777" w:rsidR="00776861" w:rsidRPr="00776861" w:rsidRDefault="00776861" w:rsidP="00776861">
            <w:pPr>
              <w:rPr>
                <w:rFonts w:ascii="Times New Roman" w:hAnsi="Times New Roman" w:cs="Times New Roman"/>
                <w:sz w:val="20"/>
                <w:szCs w:val="20"/>
                <w:lang w:eastAsia="ru-RU"/>
              </w:rPr>
            </w:pPr>
          </w:p>
        </w:tc>
        <w:tc>
          <w:tcPr>
            <w:tcW w:w="4786" w:type="dxa"/>
          </w:tcPr>
          <w:p w14:paraId="2F501CE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Приложение № 1 </w:t>
            </w:r>
            <w:bookmarkStart w:id="127" w:name="_Hlk75269090"/>
            <w:r w:rsidRPr="00776861">
              <w:rPr>
                <w:rFonts w:ascii="Times New Roman" w:hAnsi="Times New Roman" w:cs="Times New Roman"/>
                <w:sz w:val="20"/>
                <w:szCs w:val="20"/>
                <w:lang w:eastAsia="ru-RU"/>
              </w:rPr>
              <w:t xml:space="preserve">к Порядку оказания услуг </w:t>
            </w:r>
          </w:p>
          <w:p w14:paraId="2F7233D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w:t>
            </w:r>
            <w:bookmarkEnd w:id="127"/>
          </w:p>
        </w:tc>
      </w:tr>
    </w:tbl>
    <w:p w14:paraId="4E9FC5F0" w14:textId="77777777" w:rsidR="00776861" w:rsidRPr="00776861" w:rsidRDefault="00776861" w:rsidP="00776861">
      <w:pPr>
        <w:jc w:val="both"/>
        <w:rPr>
          <w:rFonts w:ascii="Times New Roman" w:hAnsi="Times New Roman" w:cs="Times New Roman"/>
          <w:sz w:val="20"/>
          <w:szCs w:val="20"/>
          <w:lang w:eastAsia="ru-RU"/>
        </w:rPr>
      </w:pPr>
    </w:p>
    <w:p w14:paraId="6279744F" w14:textId="77777777" w:rsidR="00776861" w:rsidRPr="00776861" w:rsidRDefault="00776861" w:rsidP="00FF5894">
      <w:pPr>
        <w:spacing w:after="0"/>
        <w:jc w:val="both"/>
        <w:rPr>
          <w:rFonts w:ascii="Times New Roman" w:hAnsi="Times New Roman" w:cs="Times New Roman"/>
          <w:sz w:val="20"/>
          <w:szCs w:val="20"/>
          <w:lang w:eastAsia="ru-RU"/>
        </w:rPr>
      </w:pPr>
    </w:p>
    <w:p w14:paraId="686FD8A8"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Договор поручительства №__________</w:t>
      </w:r>
    </w:p>
    <w:p w14:paraId="25D79CB2" w14:textId="77777777" w:rsidR="00776861" w:rsidRPr="00776861" w:rsidRDefault="00776861" w:rsidP="00FF5894">
      <w:pPr>
        <w:spacing w:after="0"/>
        <w:jc w:val="center"/>
        <w:rPr>
          <w:rFonts w:ascii="Times New Roman" w:hAnsi="Times New Roman" w:cs="Times New Roman"/>
          <w:bCs/>
          <w:i/>
          <w:sz w:val="20"/>
          <w:szCs w:val="20"/>
          <w:lang w:eastAsia="ru-RU"/>
        </w:rPr>
      </w:pPr>
      <w:r w:rsidRPr="00776861">
        <w:rPr>
          <w:rFonts w:ascii="Times New Roman" w:hAnsi="Times New Roman" w:cs="Times New Roman"/>
          <w:bCs/>
          <w:i/>
          <w:sz w:val="20"/>
          <w:szCs w:val="20"/>
          <w:lang w:eastAsia="ru-RU"/>
        </w:rPr>
        <w:t>(по кредитному договору)</w:t>
      </w:r>
    </w:p>
    <w:p w14:paraId="5BA30F36"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 Абакан</w:t>
      </w:r>
      <w:r w:rsidRPr="00776861">
        <w:rPr>
          <w:rFonts w:ascii="Times New Roman" w:hAnsi="Times New Roman" w:cs="Times New Roman"/>
          <w:sz w:val="20"/>
          <w:szCs w:val="20"/>
          <w:lang w:eastAsia="ru-RU"/>
        </w:rPr>
        <w:tab/>
        <w:t xml:space="preserve">                                                                «____»_______________20____ года.</w:t>
      </w:r>
    </w:p>
    <w:p w14:paraId="198B6D73" w14:textId="77777777" w:rsidR="00776861" w:rsidRPr="00776861" w:rsidRDefault="00776861" w:rsidP="00FF5894">
      <w:pPr>
        <w:spacing w:after="0"/>
        <w:jc w:val="both"/>
        <w:rPr>
          <w:rFonts w:ascii="Times New Roman" w:hAnsi="Times New Roman" w:cs="Times New Roman"/>
          <w:sz w:val="20"/>
          <w:szCs w:val="20"/>
          <w:lang w:eastAsia="ru-RU"/>
        </w:rPr>
      </w:pPr>
    </w:p>
    <w:p w14:paraId="14F29EA9" w14:textId="77777777" w:rsidR="00776861" w:rsidRPr="00776861" w:rsidRDefault="00776861" w:rsidP="00FF5894">
      <w:pPr>
        <w:spacing w:after="0"/>
        <w:jc w:val="center"/>
        <w:rPr>
          <w:rFonts w:ascii="Times New Roman" w:hAnsi="Times New Roman" w:cs="Times New Roman"/>
          <w:i/>
          <w:iCs/>
          <w:sz w:val="20"/>
          <w:szCs w:val="20"/>
          <w:lang w:eastAsia="ru-RU"/>
        </w:rPr>
      </w:pPr>
      <w:r w:rsidRPr="00776861">
        <w:rPr>
          <w:rFonts w:ascii="Times New Roman" w:hAnsi="Times New Roman" w:cs="Times New Roman"/>
          <w:i/>
          <w:iCs/>
          <w:sz w:val="20"/>
          <w:szCs w:val="20"/>
          <w:lang w:eastAsia="ru-RU"/>
        </w:rPr>
        <w:t>___________________________________________________________________________,</w:t>
      </w:r>
    </w:p>
    <w:p w14:paraId="3ABD709E"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(полное наименование заемщика)</w:t>
      </w:r>
    </w:p>
    <w:p w14:paraId="10963238"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именуем___ в дальнейшем «Заемщик» в лице, ____________________________________,</w:t>
      </w:r>
    </w:p>
    <w:p w14:paraId="6D11597F" w14:textId="77777777" w:rsidR="00776861" w:rsidRPr="00776861" w:rsidRDefault="00776861" w:rsidP="00FF5894">
      <w:pPr>
        <w:spacing w:after="0"/>
        <w:jc w:val="both"/>
        <w:rPr>
          <w:rFonts w:ascii="Times New Roman" w:hAnsi="Times New Roman" w:cs="Times New Roman"/>
          <w:i/>
          <w:i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 xml:space="preserve"> </w:t>
      </w:r>
      <w:r w:rsidRPr="00776861">
        <w:rPr>
          <w:rFonts w:ascii="Times New Roman" w:hAnsi="Times New Roman" w:cs="Times New Roman"/>
          <w:i/>
          <w:iCs/>
          <w:sz w:val="20"/>
          <w:szCs w:val="20"/>
          <w:lang w:eastAsia="ru-RU"/>
        </w:rPr>
        <w:t>(должность, Ф.И.О.)</w:t>
      </w:r>
    </w:p>
    <w:p w14:paraId="4DA33E18"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действующего на основании ___________________________________________________, </w:t>
      </w:r>
    </w:p>
    <w:p w14:paraId="0A91FA5C" w14:textId="77777777" w:rsidR="00776861" w:rsidRPr="00776861" w:rsidRDefault="00776861" w:rsidP="00FF5894">
      <w:pPr>
        <w:spacing w:after="0"/>
        <w:jc w:val="both"/>
        <w:rPr>
          <w:rFonts w:ascii="Times New Roman" w:hAnsi="Times New Roman" w:cs="Times New Roman"/>
          <w:i/>
          <w:i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i/>
          <w:iCs/>
          <w:sz w:val="20"/>
          <w:szCs w:val="20"/>
          <w:lang w:eastAsia="ru-RU"/>
        </w:rPr>
        <w:t>(Устава, Положения, доверенности)</w:t>
      </w:r>
    </w:p>
    <w:p w14:paraId="1D3E5485"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 одной стороны, </w:t>
      </w:r>
    </w:p>
    <w:p w14:paraId="7B3D3586"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____________________________________________________________________________,</w:t>
      </w:r>
    </w:p>
    <w:p w14:paraId="763B5342"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(полное наименование банка)</w:t>
      </w:r>
    </w:p>
    <w:p w14:paraId="5CF5F54C"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именуем______ в дальнейшем «Банк»,</w:t>
      </w:r>
    </w:p>
    <w:p w14:paraId="62D05B38"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лице ______________________________________________________________________,</w:t>
      </w:r>
    </w:p>
    <w:p w14:paraId="6E4861C9"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(должность, Ф.И.О.)</w:t>
      </w:r>
    </w:p>
    <w:p w14:paraId="69DC522E"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действующего на основании _________________________________________,</w:t>
      </w:r>
    </w:p>
    <w:p w14:paraId="444999C9"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 другой стороны, и </w:t>
      </w:r>
    </w:p>
    <w:p w14:paraId="569D7D26" w14:textId="77777777" w:rsidR="00776861" w:rsidRPr="00776861" w:rsidRDefault="00776861" w:rsidP="00FF5894">
      <w:pPr>
        <w:spacing w:after="0"/>
        <w:jc w:val="both"/>
        <w:rPr>
          <w:rFonts w:ascii="Times New Roman" w:hAnsi="Times New Roman" w:cs="Times New Roman"/>
          <w:b/>
          <w:sz w:val="20"/>
          <w:szCs w:val="20"/>
          <w:lang w:eastAsia="ru-RU"/>
        </w:rPr>
      </w:pPr>
    </w:p>
    <w:p w14:paraId="72D6FF6E"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b/>
          <w:sz w:val="20"/>
          <w:szCs w:val="20"/>
          <w:lang w:eastAsia="ru-RU"/>
        </w:rPr>
        <w:t>Некоммерческая организация «Гарантийный фонд – микрокредитная компания Республики Хакасия»</w:t>
      </w:r>
      <w:r w:rsidRPr="00776861">
        <w:rPr>
          <w:rFonts w:ascii="Times New Roman" w:hAnsi="Times New Roman" w:cs="Times New Roman"/>
          <w:b/>
          <w:bCs/>
          <w:sz w:val="20"/>
          <w:szCs w:val="20"/>
          <w:lang w:eastAsia="ru-RU"/>
        </w:rPr>
        <w:t>,</w:t>
      </w:r>
      <w:r w:rsidRPr="00776861">
        <w:rPr>
          <w:rFonts w:ascii="Times New Roman" w:hAnsi="Times New Roman" w:cs="Times New Roman"/>
          <w:sz w:val="20"/>
          <w:szCs w:val="20"/>
          <w:lang w:eastAsia="ru-RU"/>
        </w:rPr>
        <w:t xml:space="preserve"> именуемая в дальнейшем «Поручитель», «Фонд», в лице директора ________________________, действующего на основании Устава, с третьей стороны, вместе и по отдельности именуемые «Стороны», заключили настоящий Договор о нижеследующем:</w:t>
      </w:r>
    </w:p>
    <w:p w14:paraId="3D121CFE" w14:textId="77777777" w:rsidR="00776861" w:rsidRPr="00776861" w:rsidRDefault="00776861" w:rsidP="00FF5894">
      <w:pPr>
        <w:spacing w:after="0"/>
        <w:jc w:val="both"/>
        <w:rPr>
          <w:rFonts w:ascii="Times New Roman" w:hAnsi="Times New Roman" w:cs="Times New Roman"/>
          <w:sz w:val="20"/>
          <w:szCs w:val="20"/>
          <w:lang w:eastAsia="ru-RU"/>
        </w:rPr>
      </w:pPr>
    </w:p>
    <w:p w14:paraId="7AEF03D4"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1. ПРЕДМЕТ ДОГОВОРА</w:t>
      </w:r>
    </w:p>
    <w:p w14:paraId="3E72C7C3"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54666578" w14:textId="77777777" w:rsidR="00776861" w:rsidRPr="00776861" w:rsidRDefault="00776861" w:rsidP="00FF5894">
      <w:pPr>
        <w:numPr>
          <w:ilvl w:val="1"/>
          <w:numId w:val="108"/>
        </w:numPr>
        <w:tabs>
          <w:tab w:val="left" w:pos="1134"/>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Поручитель за указанное в п. 2.1. настоящего договора вознаграждение обязуется отвечать перед Банком за исполнение Заемщиком обязательств (размер ответственности Поручителя определяется п.п. 1.2., 4.1.1. настоящего договора) по кредитному договору № _______ от «___________» ( в дальнейшем - Кредитный договор), заключенному между _____________________и ________________________________, </w:t>
      </w:r>
    </w:p>
    <w:p w14:paraId="774FA06E"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 следующих условиях:</w:t>
      </w:r>
    </w:p>
    <w:p w14:paraId="44CA951F"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сумма кредита:  ____________________________ руб.___ коп.;</w:t>
      </w:r>
    </w:p>
    <w:p w14:paraId="2AC7952A"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срок возврата кредита (в соответствии с условиями Кредитного договора):  «___»_________20___года;</w:t>
      </w:r>
    </w:p>
    <w:p w14:paraId="45B22A00" w14:textId="77777777" w:rsidR="00776861" w:rsidRPr="00776861" w:rsidRDefault="00776861" w:rsidP="00776861">
      <w:pPr>
        <w:tabs>
          <w:tab w:val="left" w:pos="1134"/>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обеспечение:</w:t>
      </w:r>
    </w:p>
    <w:p w14:paraId="5F020F40" w14:textId="77777777" w:rsidR="00776861" w:rsidRPr="00776861" w:rsidRDefault="00776861" w:rsidP="00776861">
      <w:pPr>
        <w:tabs>
          <w:tab w:val="left" w:pos="1134"/>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график погашения кредита:</w:t>
      </w:r>
    </w:p>
    <w:p w14:paraId="6D0FEE80" w14:textId="77777777" w:rsidR="00776861" w:rsidRPr="00776861" w:rsidRDefault="00776861" w:rsidP="00776861">
      <w:pPr>
        <w:tabs>
          <w:tab w:val="left" w:pos="1134"/>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 ставка по кредиту:</w:t>
      </w:r>
    </w:p>
    <w:p w14:paraId="173DA60E" w14:textId="77777777" w:rsidR="00776861" w:rsidRPr="00776861" w:rsidRDefault="00776861" w:rsidP="00776861">
      <w:pPr>
        <w:tabs>
          <w:tab w:val="left" w:pos="1134"/>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цель кредита: </w:t>
      </w:r>
      <w:r w:rsidRPr="00776861">
        <w:rPr>
          <w:rFonts w:ascii="Times New Roman" w:hAnsi="Times New Roman" w:cs="Times New Roman"/>
          <w:b/>
          <w:sz w:val="20"/>
          <w:szCs w:val="20"/>
          <w:lang w:eastAsia="ru-RU"/>
        </w:rPr>
        <w:t>_________________________________________</w:t>
      </w:r>
      <w:r w:rsidRPr="00776861">
        <w:rPr>
          <w:rFonts w:ascii="Times New Roman" w:hAnsi="Times New Roman" w:cs="Times New Roman"/>
          <w:sz w:val="20"/>
          <w:szCs w:val="20"/>
          <w:lang w:eastAsia="ru-RU"/>
        </w:rPr>
        <w:t>.</w:t>
      </w:r>
    </w:p>
    <w:p w14:paraId="33181CD0" w14:textId="77777777" w:rsidR="00776861" w:rsidRPr="00776861" w:rsidRDefault="00776861" w:rsidP="00DC4D9A">
      <w:pPr>
        <w:numPr>
          <w:ilvl w:val="1"/>
          <w:numId w:val="108"/>
        </w:numPr>
        <w:tabs>
          <w:tab w:val="left" w:pos="1134"/>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Ответственность Поручителя перед Банком по настоящему Договору является </w:t>
      </w:r>
      <w:r w:rsidRPr="00776861">
        <w:rPr>
          <w:rFonts w:ascii="Times New Roman" w:hAnsi="Times New Roman" w:cs="Times New Roman"/>
          <w:b/>
          <w:sz w:val="20"/>
          <w:szCs w:val="20"/>
          <w:lang w:eastAsia="ru-RU"/>
        </w:rPr>
        <w:t>субсидиарной</w:t>
      </w:r>
      <w:r w:rsidRPr="00776861">
        <w:rPr>
          <w:rFonts w:ascii="Times New Roman" w:hAnsi="Times New Roman" w:cs="Times New Roman"/>
          <w:sz w:val="20"/>
          <w:szCs w:val="20"/>
          <w:lang w:eastAsia="ru-RU"/>
        </w:rPr>
        <w:t>, дополнительной к ответственности Заемщика и третьих лиц по Кредитному договору и ограничена лимитом ответственности в размере _____________ ( ___________________) рублей ___ копеек, что составляет _____________  %  от суммы кредита. При этом ответственность Поручителя перед Банком не может превышать _____________ (_____________________) % от остатка обязательств Заемщика по кредитному договору (суммы кредита), обеспеченному поручительством Поручителя.</w:t>
      </w:r>
    </w:p>
    <w:p w14:paraId="3F16141B" w14:textId="77777777" w:rsidR="00776861" w:rsidRPr="00776861" w:rsidRDefault="00776861" w:rsidP="00DC4D9A">
      <w:pPr>
        <w:numPr>
          <w:ilvl w:val="1"/>
          <w:numId w:val="108"/>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Банк и Заемщик не вправе без письменного согласия Поручителя изменять условия Кредитного договора, указанные в п. 1.1. настоящего Договора.</w:t>
      </w:r>
    </w:p>
    <w:p w14:paraId="4D0E20A8" w14:textId="77777777" w:rsidR="00776861" w:rsidRPr="00776861" w:rsidRDefault="00776861" w:rsidP="00776861">
      <w:pPr>
        <w:tabs>
          <w:tab w:val="left" w:pos="851"/>
          <w:tab w:val="left" w:pos="1134"/>
        </w:tabs>
        <w:ind w:firstLine="567"/>
        <w:jc w:val="both"/>
        <w:rPr>
          <w:rFonts w:ascii="Times New Roman" w:hAnsi="Times New Roman" w:cs="Times New Roman"/>
          <w:sz w:val="20"/>
          <w:szCs w:val="20"/>
          <w:lang w:eastAsia="ru-RU"/>
        </w:rPr>
      </w:pPr>
    </w:p>
    <w:p w14:paraId="3207A67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b/>
          <w:bCs/>
          <w:sz w:val="20"/>
          <w:szCs w:val="20"/>
          <w:lang w:eastAsia="ru-RU"/>
        </w:rPr>
        <w:t>2. ВОЗНАГРАЖДЕНИЕ ПОРУЧИТЕЛЯ</w:t>
      </w:r>
    </w:p>
    <w:p w14:paraId="6A8B2B54" w14:textId="77777777" w:rsidR="00776861" w:rsidRPr="00776861" w:rsidRDefault="00776861" w:rsidP="00776861">
      <w:pPr>
        <w:jc w:val="both"/>
        <w:rPr>
          <w:rFonts w:ascii="Times New Roman" w:hAnsi="Times New Roman" w:cs="Times New Roman"/>
          <w:sz w:val="20"/>
          <w:szCs w:val="20"/>
          <w:lang w:eastAsia="ru-RU"/>
        </w:rPr>
      </w:pPr>
    </w:p>
    <w:p w14:paraId="780A2382" w14:textId="77777777" w:rsidR="00776861" w:rsidRPr="00776861" w:rsidRDefault="00776861" w:rsidP="00DC4D9A">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зависимости от условий предоставления поручительства выбирается вариант:</w:t>
      </w:r>
    </w:p>
    <w:p w14:paraId="380124F1" w14:textId="77777777" w:rsidR="00776861" w:rsidRPr="00776861" w:rsidRDefault="00776861" w:rsidP="00776861">
      <w:pPr>
        <w:tabs>
          <w:tab w:val="left" w:pos="1134"/>
        </w:tabs>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Вариант 1. Заемщик за предоставление поручительства уплачивает Поручителю вознаграждение в раз</w:t>
      </w:r>
    </w:p>
    <w:p w14:paraId="1EF30EFD" w14:textId="77777777" w:rsidR="00776861" w:rsidRPr="00776861" w:rsidRDefault="00776861" w:rsidP="00776861">
      <w:pPr>
        <w:tabs>
          <w:tab w:val="left" w:pos="1134"/>
        </w:tabs>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мере _______________ (__________________) рублей. Стоимость вознаграждения указана без учета НДС. Поручитель не является плательщиком НДС.</w:t>
      </w:r>
    </w:p>
    <w:p w14:paraId="6D92C6CA" w14:textId="77777777" w:rsidR="00776861" w:rsidRPr="00776861" w:rsidRDefault="00776861" w:rsidP="00776861">
      <w:pPr>
        <w:tabs>
          <w:tab w:val="left" w:pos="1134"/>
        </w:tabs>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Вариант 2. Вознаграждение Поручителю по настоящему Договору отсутствует.</w:t>
      </w:r>
    </w:p>
    <w:p w14:paraId="32E12D24" w14:textId="77777777" w:rsidR="00776861" w:rsidRPr="00776861" w:rsidRDefault="00776861" w:rsidP="00776861">
      <w:pPr>
        <w:tabs>
          <w:tab w:val="left" w:pos="1134"/>
        </w:tabs>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П.п. 2.2.-2.4. применяются при выборе Варианта 1 в п. 2.1.</w:t>
      </w:r>
    </w:p>
    <w:p w14:paraId="038D9E5D" w14:textId="77777777" w:rsidR="00776861" w:rsidRPr="00776861" w:rsidRDefault="00776861" w:rsidP="00DC4D9A">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Вознаграждение Поручителю уплачивается Заемщиком единовременно, в срок не позднее 3 (Трех) рабочих дней со дня заключения настоящего Договора путём перечисления денежных средств на расчётный счёт Поручителя, указанный в п. 9.3. настоящего Договора.</w:t>
      </w:r>
    </w:p>
    <w:p w14:paraId="6B0118EB" w14:textId="77777777" w:rsidR="00776861" w:rsidRPr="00776861" w:rsidRDefault="00776861" w:rsidP="00DC4D9A">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Днем уплаты вознаграждения считается день поступления в полном объеме денежных средств на расчётный счёт Поручителя.</w:t>
      </w:r>
    </w:p>
    <w:p w14:paraId="2425E5FC" w14:textId="77777777" w:rsidR="00776861" w:rsidRPr="00776861" w:rsidRDefault="00776861" w:rsidP="00DC4D9A">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Уплаченное Заемщиком Поручителю вознаграждение возврату не подлежит.</w:t>
      </w:r>
    </w:p>
    <w:p w14:paraId="5CF4BCB4" w14:textId="77777777" w:rsidR="00776861" w:rsidRPr="00776861" w:rsidRDefault="00776861" w:rsidP="00776861">
      <w:pPr>
        <w:ind w:firstLine="720"/>
        <w:jc w:val="both"/>
        <w:rPr>
          <w:rFonts w:ascii="Times New Roman" w:hAnsi="Times New Roman" w:cs="Times New Roman"/>
          <w:sz w:val="20"/>
          <w:szCs w:val="20"/>
          <w:lang w:eastAsia="ru-RU"/>
        </w:rPr>
      </w:pPr>
    </w:p>
    <w:p w14:paraId="33F81C29"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3. ВСТУПЛЕНИЕ В СИЛУ ДОГОВОРА</w:t>
      </w:r>
    </w:p>
    <w:p w14:paraId="1D71ABAF" w14:textId="77777777" w:rsidR="00776861" w:rsidRPr="00776861" w:rsidRDefault="00776861" w:rsidP="00DC4D9A">
      <w:pPr>
        <w:numPr>
          <w:ilvl w:val="1"/>
          <w:numId w:val="109"/>
        </w:numPr>
        <w:tabs>
          <w:tab w:val="left" w:pos="1134"/>
        </w:tabs>
        <w:spacing w:after="0" w:line="240" w:lineRule="auto"/>
        <w:ind w:left="0" w:firstLine="567"/>
        <w:jc w:val="both"/>
        <w:rPr>
          <w:rFonts w:ascii="Times New Roman" w:hAnsi="Times New Roman" w:cs="Times New Roman"/>
          <w:i/>
          <w:sz w:val="20"/>
          <w:szCs w:val="20"/>
          <w:lang w:eastAsia="ru-RU"/>
        </w:rPr>
      </w:pPr>
      <w:r w:rsidRPr="00776861">
        <w:rPr>
          <w:rFonts w:ascii="Times New Roman" w:hAnsi="Times New Roman" w:cs="Times New Roman"/>
          <w:sz w:val="20"/>
          <w:szCs w:val="20"/>
          <w:lang w:eastAsia="ru-RU"/>
        </w:rPr>
        <w:t xml:space="preserve">Настоящий Договор поручительства вступает в силу с момента подписания Сторонами, </w:t>
      </w:r>
      <w:r w:rsidRPr="00776861">
        <w:rPr>
          <w:rFonts w:ascii="Times New Roman" w:hAnsi="Times New Roman" w:cs="Times New Roman"/>
          <w:i/>
          <w:sz w:val="20"/>
          <w:szCs w:val="20"/>
          <w:lang w:eastAsia="ru-RU"/>
        </w:rPr>
        <w:t>но не ранее полной уплаты Заемщиком Поручителю вознаграждения, предусмотренного п. 2.1. настоящего Договора (текст применяется в случае выбора Варианта 1 в п. 2.1.)</w:t>
      </w:r>
    </w:p>
    <w:p w14:paraId="2CD41771" w14:textId="77777777" w:rsidR="00776861" w:rsidRPr="00776861" w:rsidRDefault="00776861" w:rsidP="00776861">
      <w:pPr>
        <w:tabs>
          <w:tab w:val="left" w:pos="1134"/>
        </w:tabs>
        <w:ind w:firstLine="567"/>
        <w:jc w:val="both"/>
        <w:rPr>
          <w:rFonts w:ascii="Times New Roman" w:hAnsi="Times New Roman" w:cs="Times New Roman"/>
          <w:i/>
          <w:sz w:val="20"/>
          <w:szCs w:val="20"/>
          <w:lang w:eastAsia="ru-RU"/>
        </w:rPr>
      </w:pPr>
      <w:r w:rsidRPr="00776861">
        <w:rPr>
          <w:rFonts w:ascii="Times New Roman" w:hAnsi="Times New Roman" w:cs="Times New Roman"/>
          <w:i/>
          <w:sz w:val="20"/>
          <w:szCs w:val="20"/>
          <w:lang w:eastAsia="ru-RU"/>
        </w:rPr>
        <w:t>П. 3.2 применяется при выборе Варианта 1 в п. 2.1.</w:t>
      </w:r>
    </w:p>
    <w:p w14:paraId="5F940CBC" w14:textId="77777777" w:rsidR="00776861" w:rsidRPr="00776861" w:rsidRDefault="00776861" w:rsidP="00DC4D9A">
      <w:pPr>
        <w:numPr>
          <w:ilvl w:val="1"/>
          <w:numId w:val="109"/>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неуплаты или неполной уплаты Заемщиком Поручителю вознаграждения, предусмотренного пунктом 2.1. настоящего Договора, в установленный пунктом 2.2. настоящего Договора срок, Поручитель вправе в одностороннем порядке расторгнуть настоящий Договор, уведомив об этом стороны не позднее чем за 3 (Три) рабочих дня до момента расторжения.</w:t>
      </w:r>
    </w:p>
    <w:p w14:paraId="4DB97B76" w14:textId="77777777" w:rsidR="00776861" w:rsidRPr="00776861" w:rsidRDefault="00776861" w:rsidP="00776861">
      <w:pPr>
        <w:ind w:firstLine="720"/>
        <w:jc w:val="both"/>
        <w:rPr>
          <w:rFonts w:ascii="Times New Roman" w:hAnsi="Times New Roman" w:cs="Times New Roman"/>
          <w:sz w:val="20"/>
          <w:szCs w:val="20"/>
          <w:lang w:eastAsia="ru-RU"/>
        </w:rPr>
      </w:pPr>
    </w:p>
    <w:p w14:paraId="5FC23EAC"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4. ПРАВА И ОБЯЗАННОСТИ СТОРОН</w:t>
      </w:r>
    </w:p>
    <w:p w14:paraId="111262D2" w14:textId="77777777" w:rsidR="00776861" w:rsidRPr="00776861" w:rsidRDefault="00776861" w:rsidP="00DC4D9A">
      <w:pPr>
        <w:numPr>
          <w:ilvl w:val="1"/>
          <w:numId w:val="110"/>
        </w:numPr>
        <w:tabs>
          <w:tab w:val="left" w:pos="851"/>
          <w:tab w:val="left" w:pos="1418"/>
        </w:tabs>
        <w:spacing w:after="0" w:line="240" w:lineRule="auto"/>
        <w:ind w:left="0" w:firstLine="567"/>
        <w:jc w:val="both"/>
        <w:rPr>
          <w:rFonts w:ascii="Times New Roman" w:hAnsi="Times New Roman" w:cs="Times New Roman"/>
          <w:sz w:val="20"/>
          <w:szCs w:val="20"/>
          <w:u w:val="single"/>
          <w:lang w:eastAsia="ru-RU"/>
        </w:rPr>
      </w:pPr>
      <w:r w:rsidRPr="00776861">
        <w:rPr>
          <w:rFonts w:ascii="Times New Roman" w:hAnsi="Times New Roman" w:cs="Times New Roman"/>
          <w:sz w:val="20"/>
          <w:szCs w:val="20"/>
          <w:u w:val="single"/>
          <w:lang w:eastAsia="ru-RU"/>
        </w:rPr>
        <w:t>Поручитель обязан:</w:t>
      </w:r>
    </w:p>
    <w:p w14:paraId="0965DCFF"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порядке и сроки, установленные настоящим Договором, нести субсидиарную ответственность в размере _____________(_______________) процентов от остатка неисполненных Заемщиком обязательств по Кредитному договору на момент предъявления требования к Поручителю (невозвращенной в установленных Кредитным договором порядке и сроки суммы кредита), но в любом случае не более суммы, указанной в п. 1.2. настоящего Договора. </w:t>
      </w:r>
    </w:p>
    <w:p w14:paraId="23DBD9C9"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Направить Банку уведомление о поступлении от Заемщика вознаграждения по настоящему Договору.</w:t>
      </w:r>
    </w:p>
    <w:p w14:paraId="443EC1DF"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с момента возникновения обстоятельства, которое, по мнению Поручителя, может существенно ухудшить его финансовое состояние, повлиять на его платёжеспособность, известить о нем Банк в письменной форме, а также сообщить о мерах, предпринимаемых Поручителем для устранения последствий такого обстоятельства.</w:t>
      </w:r>
    </w:p>
    <w:p w14:paraId="36A05749"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Не позднее 3 (Трех) рабочих дней со дня получения от Банка письменного уведомления о необходимости внесения изменений в условия Кредитного договора направить письменное согласование (не согласование) внесения этих изменений.</w:t>
      </w:r>
    </w:p>
    <w:p w14:paraId="40416C1A"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5 (пяти) рабочих дней от даты наступления одного из ниже перечисленных событий известить Банк о наступлении такого события, произошедшего в течение действия Договора:</w:t>
      </w:r>
    </w:p>
    <w:p w14:paraId="28DD0075" w14:textId="77777777" w:rsidR="00776861" w:rsidRPr="00776861" w:rsidRDefault="00776861" w:rsidP="00DC4D9A">
      <w:pPr>
        <w:numPr>
          <w:ilvl w:val="0"/>
          <w:numId w:val="117"/>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изменение персонального состава исполнительных органов Поручителя;</w:t>
      </w:r>
    </w:p>
    <w:p w14:paraId="41674845" w14:textId="77777777" w:rsidR="00776861" w:rsidRPr="00776861" w:rsidRDefault="00776861" w:rsidP="00DC4D9A">
      <w:pPr>
        <w:numPr>
          <w:ilvl w:val="0"/>
          <w:numId w:val="117"/>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государственная регистрация внесения изменений в учредительные документы Поручителя;</w:t>
      </w:r>
    </w:p>
    <w:p w14:paraId="324C48A6" w14:textId="77777777" w:rsidR="00776861" w:rsidRPr="00776861" w:rsidRDefault="00776861" w:rsidP="00DC4D9A">
      <w:pPr>
        <w:numPr>
          <w:ilvl w:val="0"/>
          <w:numId w:val="117"/>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возбуждение против Поручителя дела о несостоятельности (банкротстве) или объявления о добровольной ликвидации Поручителя, подготовке к проведению или о проведении досудебной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338BCA05" w14:textId="77777777" w:rsidR="00776861" w:rsidRPr="00776861" w:rsidRDefault="00776861" w:rsidP="00DC4D9A">
      <w:pPr>
        <w:numPr>
          <w:ilvl w:val="1"/>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Поручитель вправе</w:t>
      </w:r>
      <w:r w:rsidRPr="00776861">
        <w:rPr>
          <w:rFonts w:ascii="Times New Roman" w:hAnsi="Times New Roman" w:cs="Times New Roman"/>
          <w:sz w:val="20"/>
          <w:szCs w:val="20"/>
          <w:lang w:eastAsia="ru-RU"/>
        </w:rPr>
        <w:t>:</w:t>
      </w:r>
    </w:p>
    <w:p w14:paraId="14D1E0C2"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соответствии со ст. 364 ГК РФ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14:paraId="52A83C21"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Требовать от Банка своевременного предоставления документов, указанных в п.п. 4.4.1-.4.4.11 настоящего Договора.</w:t>
      </w:r>
    </w:p>
    <w:p w14:paraId="1B17AD09"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Требовать от Заемщика (в случае исполнения обязательств за Заемщика по Кредитному договору в рамках настоящего Договора) уплаты суммы, выплаченной Банку, штрафа в размере 10% от суммы, выплаченной Банку, и возмещение иных убытков, понесённых в связи с ответственностью за Заемщика.</w:t>
      </w:r>
    </w:p>
    <w:p w14:paraId="7655ED16"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Получать от Заемщика беспрепятственный доступ на объекты административного, производственного и иного назначения по месту фактического нахождения Заемщика для проверки его финансово-хозяйственной деятельности и состояния объектов залога.</w:t>
      </w:r>
    </w:p>
    <w:p w14:paraId="59755562"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Приостановить перечисление денежных средств в порядке, предусмотренном пунктом 5.10, 5.11 настоящего Договора в случае несоблюдения (ненадлежащего соблюдения) Банком требований пунктов 5.2, 5.4., 5.6., 5.7. настоящего договора до момента надлежащего выполнения Банком требований пунктов 5.2, 5.4., 5.6., 5.7. настоящего Договора.</w:t>
      </w:r>
    </w:p>
    <w:p w14:paraId="05597C21" w14:textId="77777777" w:rsidR="00776861" w:rsidRPr="00776861" w:rsidRDefault="00776861" w:rsidP="00DC4D9A">
      <w:pPr>
        <w:numPr>
          <w:ilvl w:val="1"/>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Заемщик обязан</w:t>
      </w:r>
      <w:r w:rsidRPr="00776861">
        <w:rPr>
          <w:rFonts w:ascii="Times New Roman" w:hAnsi="Times New Roman" w:cs="Times New Roman"/>
          <w:sz w:val="20"/>
          <w:szCs w:val="20"/>
          <w:lang w:eastAsia="ru-RU"/>
        </w:rPr>
        <w:t>:</w:t>
      </w:r>
    </w:p>
    <w:p w14:paraId="54FBA433"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Уплатить Поручителю вознаграждение за предоставление поручительства в порядке, сроки и размере, установленные настоящим Договором.</w:t>
      </w:r>
    </w:p>
    <w:p w14:paraId="54D72ACB"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Незамедлительно, но в любом случае, в срок не позднее 3 (трех) рабочих дней с даты возникновения просрочки (обстоятельства), письменно известить Поручителя обо всех допущенных им нарушениях кредитного договора, в том числе о просрочке уплаты (возврата) суммы основного долга (суммы кредита) и процентов на нее, а также обо всех других обстоятельствах, влияющих на исполнение им своих обязательств по кредитному договору</w:t>
      </w:r>
      <w:r w:rsidRPr="00776861">
        <w:rPr>
          <w:rFonts w:ascii="Times New Roman" w:hAnsi="Times New Roman" w:cs="Times New Roman"/>
          <w:sz w:val="20"/>
          <w:szCs w:val="20"/>
          <w:lang w:eastAsia="ru-RU"/>
        </w:rPr>
        <w:t>.</w:t>
      </w:r>
    </w:p>
    <w:p w14:paraId="5D9187A9"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330E3709"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Возместить Поручителю (в случае исполнения обязательств Поручителем обязательств за Заемщика по Кредитному договору в рамках настоящего Договора) сумму выплаченную Банку Поручителем, штраф в размере 10% от суммы, выплаченной Поручителем Банку, и возместить иные убытки, понесённые Поручителем в связи с ответственностью за Заемщика.</w:t>
      </w:r>
    </w:p>
    <w:p w14:paraId="4362298A"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заключённого Кредитного договора в срок, указанный в запросе, предоставить Поручителю в письменной форме указанную в запросе информацию.</w:t>
      </w:r>
    </w:p>
    <w:p w14:paraId="27E061BC"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Обеспечить Поручителю беспрепятственный доступ на объекты административного, производственного и иного назначения по месту фактического нахождения Заемщика для проверки его финансово-хозяйственной деятельности и состояния объектов залога.</w:t>
      </w:r>
    </w:p>
    <w:p w14:paraId="66123187" w14:textId="77777777" w:rsidR="00776861" w:rsidRPr="00776861" w:rsidRDefault="00776861" w:rsidP="00DC4D9A">
      <w:pPr>
        <w:numPr>
          <w:ilvl w:val="2"/>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Незамедлительно в письменной форме известить Поручителя об исполнении своего обязательства по Кредитному договору, обеспеченного настоящим поручительством.</w:t>
      </w:r>
    </w:p>
    <w:p w14:paraId="6302E5C7" w14:textId="77777777" w:rsidR="00776861" w:rsidRPr="00776861" w:rsidRDefault="00776861" w:rsidP="00DC4D9A">
      <w:pPr>
        <w:numPr>
          <w:ilvl w:val="1"/>
          <w:numId w:val="110"/>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Банк обязан</w:t>
      </w:r>
      <w:r w:rsidRPr="00776861">
        <w:rPr>
          <w:rFonts w:ascii="Times New Roman" w:hAnsi="Times New Roman" w:cs="Times New Roman"/>
          <w:sz w:val="20"/>
          <w:szCs w:val="20"/>
          <w:lang w:eastAsia="ru-RU"/>
        </w:rPr>
        <w:t>:</w:t>
      </w:r>
    </w:p>
    <w:p w14:paraId="0135E60D"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Не позднее 5 (пяти) рабочих дней с даты подписания кредитного договора (договора залога, кроме договоров залога, подлежащих государственной регистрации, договора поручительства) предоставить Фонду оригиналы данных документов, в т.ч. график погашения кредита, либо копии, заверенные надлежащим образом;</w:t>
      </w:r>
    </w:p>
    <w:p w14:paraId="0BC743A3"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Не позднее 5 (пяти) рабочих дней с даты получения, зарегистрированного надлежащим образом договора залога, подлежащего государственной регистрации, предоставить Фонду оригинал договора, либо копию, заверенную надлежащим образом;</w:t>
      </w:r>
    </w:p>
    <w:p w14:paraId="767A7F8E"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5 (пяти) рабочих дней с даты выдачи кредита (очередного транша), направить Фонду банковские документы, подтверждающие выдачу кредита (очередного транша);</w:t>
      </w:r>
    </w:p>
    <w:p w14:paraId="547C70E5"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5 (пяти) рабочих дней с даты выдачи кредита направить Фонду копии документов, подтверждающих выполнение заемщиком условий предоставления кредита, отраженных в договоре поручительства (копии соглашений о безакцептном списании средств со счетов заемщика, поручителей, копии документов, подтверждающих страхование предмета залога и т.п.);</w:t>
      </w:r>
    </w:p>
    <w:p w14:paraId="4503DEA1"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eastAsia="Arial" w:hAnsi="Times New Roman" w:cs="Times New Roman"/>
          <w:sz w:val="20"/>
          <w:szCs w:val="20"/>
        </w:rPr>
        <w:t xml:space="preserve">В срок не позднее 5 (пяти) рабочих дней с даты получения документов, подтверждающие целевое использование кредита Заемщиком (по кредитам на </w:t>
      </w:r>
      <w:r w:rsidRPr="00776861">
        <w:rPr>
          <w:rFonts w:ascii="Times New Roman" w:eastAsia="Arial" w:hAnsi="Times New Roman" w:cs="Times New Roman"/>
          <w:sz w:val="20"/>
          <w:szCs w:val="20"/>
          <w:lang w:eastAsia="ru-RU"/>
        </w:rPr>
        <w:t xml:space="preserve">приобретение, ремонт, строительство, модернизацию </w:t>
      </w:r>
      <w:r w:rsidRPr="00776861">
        <w:rPr>
          <w:rFonts w:ascii="Times New Roman" w:eastAsia="Arial" w:hAnsi="Times New Roman" w:cs="Times New Roman"/>
          <w:sz w:val="20"/>
          <w:szCs w:val="20"/>
        </w:rPr>
        <w:t>основных средств, объектов недвижимости) предоставить Фонду копии документов, подтверждающих целевое использование кредита, заверенные надлежащим образом;</w:t>
      </w:r>
    </w:p>
    <w:p w14:paraId="40808D5F"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В течение срока действия кредитного договора проводить мониторинг финансового состояния заемщика, проверку сохранности предмета залога в соответствии с внутренними документами Банка. Предоставлять соответствующие документы Фонду по необходимости в срок не позднее 5 (пяти) рабочих дней с даты получения запроса Фонда. </w:t>
      </w:r>
    </w:p>
    <w:p w14:paraId="1EBC48E9"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чем за 3 (три) рабочих дня до внесения изменений в условия кредитного договора, указанные в п. 1.1. настоящего Договора, направить на согласование Фонда предполагаемые изменения условий кредитного договора.</w:t>
      </w:r>
    </w:p>
    <w:p w14:paraId="3845CC7D"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Предоставлять информацию по запросу Фонда в сроки, установленные запросом.</w:t>
      </w:r>
    </w:p>
    <w:p w14:paraId="68C2B9F0" w14:textId="77777777" w:rsidR="00776861" w:rsidRPr="00776861" w:rsidRDefault="00776861" w:rsidP="00DC4D9A">
      <w:pPr>
        <w:numPr>
          <w:ilvl w:val="2"/>
          <w:numId w:val="119"/>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Вносить изменения в условия кредитного договора, указанные в п. 1.1. настоящего Договора только с письменного согласия Поручителя.</w:t>
      </w:r>
    </w:p>
    <w:p w14:paraId="116426EC" w14:textId="77777777" w:rsidR="00776861" w:rsidRPr="00776861" w:rsidRDefault="00776861" w:rsidP="00DC4D9A">
      <w:pPr>
        <w:numPr>
          <w:ilvl w:val="2"/>
          <w:numId w:val="119"/>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Письменно извещать Поручителя о нецелевом использовании денежных средств Заемщиком, в течение 5 (Пяти) рабочих дней, со дня получения информации, документов от Заемщика, выявляющих нецелевое использование денежных средств, предоставленных Банком по Кредитному договору.</w:t>
      </w:r>
    </w:p>
    <w:p w14:paraId="4A35F371" w14:textId="77777777" w:rsidR="00776861" w:rsidRPr="00776861" w:rsidRDefault="00776861" w:rsidP="00DC4D9A">
      <w:pPr>
        <w:numPr>
          <w:ilvl w:val="2"/>
          <w:numId w:val="119"/>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письменно уведомить Поручителя об исполнении Заемщиком своих обязательств по Кредитному договору в полном объёме (в том числе и в случае досрочного исполнения обязательств).</w:t>
      </w:r>
    </w:p>
    <w:p w14:paraId="12C90960" w14:textId="77777777" w:rsidR="00776861" w:rsidRPr="00776861" w:rsidRDefault="00776861" w:rsidP="00DC4D9A">
      <w:pPr>
        <w:numPr>
          <w:ilvl w:val="2"/>
          <w:numId w:val="119"/>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Предоставить Поручителю по истечении 60 (Шестидесяти) календарных дней со дня наступления срока исполнения Заемщиком обязательств по Требованию (претензии) Банка, справку о проделанной работе (дневник мероприятий) с копиями документов, подтверждающих принятые меры и проделанную работу Банком в отношении Заемщика.</w:t>
      </w:r>
    </w:p>
    <w:p w14:paraId="45795AC0"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Исполнять требования, установленные п.п. 5.2, 5.4., 5.6., 5.7. настоящего Договора.</w:t>
      </w:r>
    </w:p>
    <w:p w14:paraId="5B9B5E67" w14:textId="77777777" w:rsidR="00776861" w:rsidRPr="00776861" w:rsidRDefault="00776861" w:rsidP="00DC4D9A">
      <w:pPr>
        <w:numPr>
          <w:ilvl w:val="2"/>
          <w:numId w:val="119"/>
        </w:numPr>
        <w:tabs>
          <w:tab w:val="left" w:pos="851"/>
        </w:tabs>
        <w:suppressAutoHyphen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3 (трех) рабочих дней после получения средств, перечисленных Поручителем в исполнение своих обязательств по договору поручительств, уведомить Поручителя о поступлении средств и отсутствии претензий к Фонду по выставленному требованию.</w:t>
      </w:r>
    </w:p>
    <w:p w14:paraId="72816969" w14:textId="77777777" w:rsidR="00776861" w:rsidRPr="00776861" w:rsidRDefault="00776861" w:rsidP="00DC4D9A">
      <w:pPr>
        <w:numPr>
          <w:ilvl w:val="2"/>
          <w:numId w:val="119"/>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Исполнять иные обязательства, принятые на себя в соответствии с настоящим договором, своевременно и в полном объеме.</w:t>
      </w:r>
    </w:p>
    <w:p w14:paraId="69B5D2BC" w14:textId="77777777" w:rsidR="00776861" w:rsidRPr="00776861" w:rsidRDefault="00776861" w:rsidP="00DC4D9A">
      <w:pPr>
        <w:numPr>
          <w:ilvl w:val="1"/>
          <w:numId w:val="119"/>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Банк вправе</w:t>
      </w:r>
      <w:r w:rsidRPr="00776861">
        <w:rPr>
          <w:rFonts w:ascii="Times New Roman" w:hAnsi="Times New Roman" w:cs="Times New Roman"/>
          <w:sz w:val="20"/>
          <w:szCs w:val="20"/>
          <w:lang w:eastAsia="ru-RU"/>
        </w:rPr>
        <w:t>:</w:t>
      </w:r>
    </w:p>
    <w:p w14:paraId="7F625E38" w14:textId="77777777" w:rsidR="00776861" w:rsidRPr="00776861" w:rsidRDefault="00776861" w:rsidP="00DC4D9A">
      <w:pPr>
        <w:numPr>
          <w:ilvl w:val="2"/>
          <w:numId w:val="119"/>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7BC58812" w14:textId="77777777" w:rsidR="00776861" w:rsidRPr="00776861" w:rsidRDefault="00776861" w:rsidP="00DC4D9A">
      <w:pPr>
        <w:numPr>
          <w:ilvl w:val="2"/>
          <w:numId w:val="119"/>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необходимости внесения изменений в условия Кредитного договора требовать от Поручителя не позднее 3 (Трех) рабочих дней со дня получения Поручителем указанного уведомления, письменного уведомления о согласовании (не согласовании) внесения этих изменений.</w:t>
      </w:r>
    </w:p>
    <w:p w14:paraId="640212F2" w14:textId="77777777" w:rsidR="00776861" w:rsidRPr="00776861" w:rsidRDefault="00776861" w:rsidP="00776861">
      <w:pPr>
        <w:ind w:firstLine="720"/>
        <w:jc w:val="both"/>
        <w:rPr>
          <w:rFonts w:ascii="Times New Roman" w:hAnsi="Times New Roman" w:cs="Times New Roman"/>
          <w:sz w:val="20"/>
          <w:szCs w:val="20"/>
          <w:lang w:eastAsia="ru-RU"/>
        </w:rPr>
      </w:pPr>
    </w:p>
    <w:p w14:paraId="3E9DCA38" w14:textId="77777777" w:rsidR="00776861" w:rsidRPr="00776861" w:rsidRDefault="00776861" w:rsidP="00DC4D9A">
      <w:pPr>
        <w:numPr>
          <w:ilvl w:val="0"/>
          <w:numId w:val="111"/>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ПОРЯДОК ВЫПОЛНЕНИЯ ПОРУЧИТЕЛЕМ ОБЯЗАТЕЛЬСТВ ПО ДОГОВОРУ</w:t>
      </w:r>
    </w:p>
    <w:p w14:paraId="78FC061C" w14:textId="77777777" w:rsidR="00776861" w:rsidRPr="00776861" w:rsidRDefault="00776861" w:rsidP="00DC4D9A">
      <w:pPr>
        <w:numPr>
          <w:ilvl w:val="1"/>
          <w:numId w:val="111"/>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Банком п.п. 5.2, 5.4., 5.6., 5.7. настоящего Договора.</w:t>
      </w:r>
      <w:r w:rsidRPr="00776861">
        <w:rPr>
          <w:rFonts w:ascii="Times New Roman" w:hAnsi="Times New Roman" w:cs="Times New Roman"/>
          <w:b/>
          <w:sz w:val="20"/>
          <w:szCs w:val="20"/>
          <w:lang w:eastAsia="ru-RU"/>
        </w:rPr>
        <w:t xml:space="preserve"> </w:t>
      </w:r>
    </w:p>
    <w:p w14:paraId="778367A4" w14:textId="77777777" w:rsidR="00776861" w:rsidRPr="00776861" w:rsidRDefault="00776861" w:rsidP="00DC4D9A">
      <w:pPr>
        <w:numPr>
          <w:ilvl w:val="1"/>
          <w:numId w:val="111"/>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w:t>
      </w:r>
    </w:p>
    <w:p w14:paraId="072BE802" w14:textId="77777777" w:rsidR="00776861" w:rsidRPr="00776861" w:rsidRDefault="00776861" w:rsidP="00DC4D9A">
      <w:pPr>
        <w:numPr>
          <w:ilvl w:val="1"/>
          <w:numId w:val="111"/>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 </w:t>
      </w:r>
    </w:p>
    <w:p w14:paraId="3A7037B8" w14:textId="77777777" w:rsidR="00776861" w:rsidRPr="00776861" w:rsidRDefault="00776861" w:rsidP="00DC4D9A">
      <w:pPr>
        <w:numPr>
          <w:ilvl w:val="1"/>
          <w:numId w:val="111"/>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не менее 90 (Девяноста) календарных дней с даты неисполнения Заемщиком своих обязательств по кредитному договору, Банк обязан принять все разумные и доступные в сложившейся ситуации меры в целях получения от Заемщика невозвращенной суммы основного долга, уплаты процентов за пользование кредитом и исполнения иных обязательств, предусмотренных кредитным договором, в том числе, но не ограничиваясь:</w:t>
      </w:r>
    </w:p>
    <w:p w14:paraId="7E166103"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Заемщику требования об исполнении нарушенных обязательств;</w:t>
      </w:r>
    </w:p>
    <w:p w14:paraId="3B94A1C2"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 </w:t>
      </w:r>
    </w:p>
    <w:p w14:paraId="500E5815"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досудебное обращение взыскания на предмет залога;</w:t>
      </w:r>
    </w:p>
    <w:p w14:paraId="5155F7D8"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удовлетворение требований путем зачета против требования Заемщика, если требование Банка может быть удовлетворено путем зачета;</w:t>
      </w:r>
    </w:p>
    <w:p w14:paraId="6A11E79E"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предъявление требований по поручительству и (или) независимой гарантии третьих лиц (за исключением Фонда); </w:t>
      </w:r>
    </w:p>
    <w:p w14:paraId="4BEF838C"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иска в суд о принудительном взыскании суммы задолженности с Заемщика (за исключением Фонда), об обращении взыскания на предмет залога, предъявление требований по банковской гарантии;</w:t>
      </w:r>
    </w:p>
    <w:p w14:paraId="3E9661F5" w14:textId="77777777" w:rsidR="00776861" w:rsidRPr="00776861" w:rsidRDefault="00776861" w:rsidP="00776861">
      <w:pPr>
        <w:tabs>
          <w:tab w:val="left" w:pos="851"/>
          <w:tab w:val="left" w:pos="1418"/>
        </w:tabs>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иные меры.</w:t>
      </w:r>
    </w:p>
    <w:p w14:paraId="2A38D483" w14:textId="77777777" w:rsidR="00776861" w:rsidRPr="00776861" w:rsidRDefault="00776861" w:rsidP="00DC4D9A">
      <w:pPr>
        <w:numPr>
          <w:ilvl w:val="1"/>
          <w:numId w:val="111"/>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Фонд принимает требование Банка об исполнении обязательств по настоящему договору по истечении 90 (девяноста) календарных дней с даты неисполнения Заемщиком своих обязательств по кредитному договору, указанному в п. 1.1. настоящего Договора и непогашения перед Банком суммы задолженности по договору, в случае принятия Банком всех мер по истребованию невозвращенной суммы обязательств Заемщика, которые Банк должен был предпринять в соответствии с п. 5.4. настоящего договора поручительства.</w:t>
      </w:r>
    </w:p>
    <w:p w14:paraId="613D7DA1" w14:textId="77777777" w:rsidR="00776861" w:rsidRPr="00776861" w:rsidRDefault="00776861" w:rsidP="00DC4D9A">
      <w:pPr>
        <w:numPr>
          <w:ilvl w:val="1"/>
          <w:numId w:val="111"/>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Фонд принимает требование Банка об исполнении обязательств по настоящему договору при предоставлении Банком следующих документов: </w:t>
      </w:r>
    </w:p>
    <w:p w14:paraId="0F0973BD"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b/>
          <w:sz w:val="20"/>
          <w:szCs w:val="20"/>
        </w:rPr>
      </w:pPr>
      <w:r w:rsidRPr="00776861">
        <w:rPr>
          <w:rFonts w:ascii="Times New Roman" w:hAnsi="Times New Roman" w:cs="Times New Roman"/>
          <w:b/>
          <w:sz w:val="20"/>
          <w:szCs w:val="20"/>
        </w:rPr>
        <w:t xml:space="preserve">1) подтверждающие право Банка на получение суммы задолженности по договору: </w:t>
      </w:r>
    </w:p>
    <w:p w14:paraId="78A9E2DD"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а) копию договора поручительства и обеспечительных договоров (со всеми изменениями и дополнениями);</w:t>
      </w:r>
    </w:p>
    <w:p w14:paraId="287123E2"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б) копию документа подтверждающего правомочия лица на подписание требования;</w:t>
      </w:r>
    </w:p>
    <w:p w14:paraId="177A68A6"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в) расчет текущей суммы обязательства, подтверждающий не превышение размера предъявляемых требований Банка к Заемщику;</w:t>
      </w:r>
    </w:p>
    <w:p w14:paraId="4E0D7016"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г) расчет суммы, истребуемой к оплате, составленный на дату предъявления требования к Фонду, в виде отдельного документа;</w:t>
      </w:r>
    </w:p>
    <w:p w14:paraId="7491D647"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д) информация о реквизитах банковского счета Банка для перечисления денежных средств Фонда;</w:t>
      </w:r>
    </w:p>
    <w:p w14:paraId="19D65D47"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b/>
          <w:sz w:val="20"/>
          <w:szCs w:val="20"/>
        </w:rPr>
      </w:pPr>
      <w:r w:rsidRPr="00776861">
        <w:rPr>
          <w:rFonts w:ascii="Times New Roman" w:hAnsi="Times New Roman" w:cs="Times New Roman"/>
          <w:b/>
          <w:sz w:val="20"/>
          <w:szCs w:val="20"/>
        </w:rPr>
        <w:t>2) справка о целевом использовании кредита.</w:t>
      </w:r>
    </w:p>
    <w:p w14:paraId="4FC52D75"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b/>
          <w:sz w:val="20"/>
          <w:szCs w:val="20"/>
        </w:rPr>
      </w:pPr>
      <w:r w:rsidRPr="00776861">
        <w:rPr>
          <w:rFonts w:ascii="Times New Roman" w:hAnsi="Times New Roman" w:cs="Times New Roman"/>
          <w:b/>
          <w:sz w:val="20"/>
          <w:szCs w:val="20"/>
        </w:rPr>
        <w:t xml:space="preserve">3) подтверждающие выполнение Банком мер, направленных на получение невозвращенной суммы обязательств, включая: </w:t>
      </w:r>
    </w:p>
    <w:p w14:paraId="5A6DB1FA"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а) информацию в произвольной форме (в виде отдельного документа), подтверждающую: </w:t>
      </w:r>
    </w:p>
    <w:p w14:paraId="3D51A0CF"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предъявление требования Заемщику об исполнении нарушенных обязательств;</w:t>
      </w:r>
    </w:p>
    <w:p w14:paraId="7F92E8A2"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 при наличии; </w:t>
      </w:r>
    </w:p>
    <w:p w14:paraId="41F37AF9"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досудебное обращение взыскания на предмет залога;</w:t>
      </w:r>
    </w:p>
    <w:p w14:paraId="34C1807E"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удовлетворение требований путем зачета против требования Заемщика, если требование Банка может быть удовлетворено путем зачета;</w:t>
      </w:r>
    </w:p>
    <w:p w14:paraId="7E6B3A09"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предъявление требований по поручительству и (или) независимой гарантии третьих лиц (за исключением Фонда); </w:t>
      </w:r>
    </w:p>
    <w:p w14:paraId="729E6A6C"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14:paraId="42659484"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выполнение иных мер и достигнутые результаты;</w:t>
      </w:r>
    </w:p>
    <w:p w14:paraId="4DFF595B"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б) выписку по счетам по учету обеспечения исполнения обязательств Заемщика;</w:t>
      </w:r>
    </w:p>
    <w:p w14:paraId="5813C3E3"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в) копию требования Банка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Банка;</w:t>
      </w:r>
    </w:p>
    <w:p w14:paraId="094EAE6A"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г)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A85CEE8"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д)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направленного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6A5F6F2C"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Банка, удовлетворенных за счет независимой гарантии (поручительств третьих лиц);</w:t>
      </w:r>
    </w:p>
    <w:p w14:paraId="6A38E378" w14:textId="77777777" w:rsidR="00776861" w:rsidRPr="00776861" w:rsidRDefault="00776861" w:rsidP="00776861">
      <w:pPr>
        <w:tabs>
          <w:tab w:val="left" w:pos="851"/>
          <w:tab w:val="left" w:pos="1134"/>
        </w:tabs>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(если в качестве обеспечения исполнения обязательств субъекта МСП и (или) организации инфраструктуры поддержки выданы поручительства третьих лиц), об обращении взыскания на предмет залога</w:t>
      </w:r>
    </w:p>
    <w:p w14:paraId="237B4F6F" w14:textId="77777777" w:rsidR="00776861" w:rsidRPr="00776861" w:rsidRDefault="00776861" w:rsidP="00DC4D9A">
      <w:pPr>
        <w:widowControl w:val="0"/>
        <w:numPr>
          <w:ilvl w:val="1"/>
          <w:numId w:val="111"/>
        </w:numPr>
        <w:tabs>
          <w:tab w:val="left" w:pos="851"/>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Все документы, представляемые с требованием Банка к Поручителю, должны быть подписаны уполномоченным лицом Банка и скреплены оттиском его печати.</w:t>
      </w:r>
    </w:p>
    <w:p w14:paraId="4CA30AD3" w14:textId="77777777" w:rsidR="00776861" w:rsidRPr="00776861" w:rsidRDefault="00776861" w:rsidP="00DC4D9A">
      <w:pPr>
        <w:widowControl w:val="0"/>
        <w:numPr>
          <w:ilvl w:val="1"/>
          <w:numId w:val="111"/>
        </w:numPr>
        <w:tabs>
          <w:tab w:val="left" w:pos="851"/>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25E30EA8" w14:textId="77777777" w:rsidR="00776861" w:rsidRPr="00776861" w:rsidRDefault="00776861" w:rsidP="00DC4D9A">
      <w:pPr>
        <w:widowControl w:val="0"/>
        <w:numPr>
          <w:ilvl w:val="1"/>
          <w:numId w:val="111"/>
        </w:numPr>
        <w:tabs>
          <w:tab w:val="left" w:pos="851"/>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lang w:eastAsia="ru-RU"/>
        </w:rPr>
        <w:t>Поручитель в срок не позднее 3 (трёх) рабочих дней от даты получения требования (претензии) Банка, но в любом случае до удовлетворения требования Банка, в письменной форме уведомляет Заемщика о предъявлении Банком указанного требования (претензии).</w:t>
      </w:r>
    </w:p>
    <w:p w14:paraId="12B5F9E2" w14:textId="77777777" w:rsidR="00776861" w:rsidRPr="00776861" w:rsidRDefault="00776861" w:rsidP="00DC4D9A">
      <w:pPr>
        <w:numPr>
          <w:ilvl w:val="1"/>
          <w:numId w:val="111"/>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Поручитель обязан в срок не превышающий 15 (пятнадцати) рабочих дней с момента получения требования Банка и документов, указанных в пункте 5.6 настоящего договора поручительства,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p>
    <w:p w14:paraId="6A400514" w14:textId="77777777" w:rsidR="00776861" w:rsidRPr="00776861" w:rsidRDefault="00776861" w:rsidP="00DC4D9A">
      <w:pPr>
        <w:numPr>
          <w:ilvl w:val="1"/>
          <w:numId w:val="111"/>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При отсутствии возражений Поручитель в срок не позднее 30 (тридцати) календарных дней с даты предъявления требования Банком перечисляет денежные средства на указанные банковские счета. </w:t>
      </w:r>
    </w:p>
    <w:p w14:paraId="350FB006" w14:textId="77777777" w:rsidR="00776861" w:rsidRPr="00776861" w:rsidRDefault="00776861" w:rsidP="00DC4D9A">
      <w:pPr>
        <w:numPr>
          <w:ilvl w:val="1"/>
          <w:numId w:val="111"/>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Обязательства Поручителя перед Банком по настоящему Договору считаются исполненными надлежащим образом с момента зачисления денежных средств на счет Банка.</w:t>
      </w:r>
    </w:p>
    <w:p w14:paraId="35E0B544" w14:textId="77777777" w:rsidR="00776861" w:rsidRPr="00776861" w:rsidRDefault="00776861" w:rsidP="00DC4D9A">
      <w:pPr>
        <w:numPr>
          <w:ilvl w:val="1"/>
          <w:numId w:val="111"/>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несвоевременном перечислении платежа в погашение кредита согласно п. 5.10, 5.11. настоящего Договора Банк вправе предъявить Поручителю требование об уплате неустойки в размере одной трехсотой ставки рефинансирования Центрального банка Российской Федерации, установленной на день возникновения просроченной задолженности по Договору.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14:paraId="0896B870" w14:textId="77777777" w:rsidR="00776861" w:rsidRPr="00776861" w:rsidRDefault="00776861" w:rsidP="00776861">
      <w:pPr>
        <w:tabs>
          <w:tab w:val="left" w:pos="851"/>
        </w:tabs>
        <w:ind w:left="567"/>
        <w:jc w:val="both"/>
        <w:rPr>
          <w:rFonts w:ascii="Times New Roman" w:hAnsi="Times New Roman" w:cs="Times New Roman"/>
          <w:sz w:val="20"/>
          <w:szCs w:val="20"/>
          <w:lang w:eastAsia="ru-RU"/>
        </w:rPr>
      </w:pPr>
    </w:p>
    <w:p w14:paraId="192E6626" w14:textId="77777777" w:rsidR="00776861" w:rsidRPr="00776861" w:rsidRDefault="00776861" w:rsidP="00DC4D9A">
      <w:pPr>
        <w:numPr>
          <w:ilvl w:val="0"/>
          <w:numId w:val="111"/>
        </w:numPr>
        <w:tabs>
          <w:tab w:val="left" w:pos="567"/>
          <w:tab w:val="left" w:pos="851"/>
        </w:tabs>
        <w:spacing w:after="0" w:line="240" w:lineRule="auto"/>
        <w:ind w:left="0" w:firstLine="0"/>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ПОРЯДОК ПЕРЕХОДА ПРАВ ТРЕБОВАНИЯ К ПОРУЧИТЕЛЮ ПОСЛЕ ВЫПОЛНЕНИЯ ОБЯЗАТЕЛЬСТВ ПО ДОГОВОРУ</w:t>
      </w:r>
    </w:p>
    <w:p w14:paraId="4EB0E99C"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 Поручителю, исполнившему обязательства по настоящему Договору, переходят права требования в том же объеме, в котором Поручитель фактически удовлетворил требования Банка, в том числе и право залога, которое имел Банк как залогодержатель.</w:t>
      </w:r>
    </w:p>
    <w:p w14:paraId="73FEE115" w14:textId="77777777" w:rsidR="00776861" w:rsidRPr="00776861" w:rsidRDefault="00776861" w:rsidP="00DC4D9A">
      <w:pPr>
        <w:widowControl w:val="0"/>
        <w:numPr>
          <w:ilvl w:val="1"/>
          <w:numId w:val="111"/>
        </w:numPr>
        <w:tabs>
          <w:tab w:val="left" w:pos="1134"/>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После исполнения обязательств по договору поручительства Поручитель при необходимости в срок не позднее 20 (двадцати) рабочих дней с даты перечисления денежных средств предъявляет Банку требование о предоставлении документов или заверенных копий и информации, удостоверяющих права требования Банка к Заемщику, и передаче прав, обеспечивающих эти требования.</w:t>
      </w:r>
    </w:p>
    <w:p w14:paraId="140DD38D" w14:textId="77777777" w:rsidR="00776861" w:rsidRPr="00776861" w:rsidRDefault="00776861" w:rsidP="00DC4D9A">
      <w:pPr>
        <w:widowControl w:val="0"/>
        <w:numPr>
          <w:ilvl w:val="1"/>
          <w:numId w:val="111"/>
        </w:numPr>
        <w:tabs>
          <w:tab w:val="left" w:pos="1134"/>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Банк в срок не позднее 5 (Пяти) рабочих дней с момента получения требования от Фонда обязан передать Фонду все документы или заверенные копии и информацию, удостоверяющие права требования Банка к Заемщику, а также права, обеспечивающие эти требования. </w:t>
      </w:r>
    </w:p>
    <w:p w14:paraId="71797181" w14:textId="77777777" w:rsidR="00776861" w:rsidRPr="00776861" w:rsidRDefault="00776861" w:rsidP="00776861">
      <w:pPr>
        <w:widowControl w:val="0"/>
        <w:tabs>
          <w:tab w:val="left" w:pos="1134"/>
        </w:tabs>
        <w:autoSpaceDE w:val="0"/>
        <w:spacing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Документы Банк обязан передать Фонду в подлинниках, а в случае невозможности сделать это - в виде нотариально заверенных копий.</w:t>
      </w:r>
    </w:p>
    <w:p w14:paraId="5B046549"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После исполнения Поручителем обязательств перед Банком за Заемщика, Банк обязуется оказывать Поручителю информационную поддержку, способствующую удовлетворению его требований к Заемщику.</w:t>
      </w:r>
    </w:p>
    <w:p w14:paraId="52AE9270" w14:textId="77777777" w:rsidR="00776861" w:rsidRPr="00776861" w:rsidRDefault="00776861" w:rsidP="00776861">
      <w:pPr>
        <w:ind w:firstLine="720"/>
        <w:jc w:val="both"/>
        <w:rPr>
          <w:rFonts w:ascii="Times New Roman" w:hAnsi="Times New Roman" w:cs="Times New Roman"/>
          <w:sz w:val="20"/>
          <w:szCs w:val="20"/>
          <w:lang w:eastAsia="ru-RU"/>
        </w:rPr>
      </w:pPr>
    </w:p>
    <w:p w14:paraId="0E34A244" w14:textId="77777777" w:rsidR="00776861" w:rsidRPr="00776861" w:rsidRDefault="00776861" w:rsidP="00DC4D9A">
      <w:pPr>
        <w:numPr>
          <w:ilvl w:val="0"/>
          <w:numId w:val="111"/>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СРОКИ ДЕЙСТВИЯ ПОРУЧИТЕЛЬСТВА</w:t>
      </w:r>
    </w:p>
    <w:p w14:paraId="389A02DA" w14:textId="77777777" w:rsidR="00776861" w:rsidRPr="00776861" w:rsidRDefault="00776861" w:rsidP="00DC4D9A">
      <w:pPr>
        <w:numPr>
          <w:ilvl w:val="1"/>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Срок действия поручительства по настоящему Договору прекращается «____»_______________ 20__ г. </w:t>
      </w:r>
    </w:p>
    <w:p w14:paraId="076C2676" w14:textId="77777777" w:rsidR="00776861" w:rsidRPr="00776861" w:rsidRDefault="00776861" w:rsidP="00DC4D9A">
      <w:pPr>
        <w:numPr>
          <w:ilvl w:val="1"/>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Действие поручительства по настоящему Договору прекращается в случаях:</w:t>
      </w:r>
    </w:p>
    <w:p w14:paraId="5B0C385C"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неуплаты или неполной уплаты Заемщиком Поручителю вознаграждения, в размере и сроки, установленные настоящим Договором.</w:t>
      </w:r>
    </w:p>
    <w:p w14:paraId="7EDB03CD"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внесения указанных в п.п. 4.4.7., 4.4.9. настоящего Договора изменений в Кредитный договор без предварительного письменного согласия Поручителя.</w:t>
      </w:r>
    </w:p>
    <w:p w14:paraId="332DBC45"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Прекращения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14:paraId="7C9C7303"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отказа Банка от надлежащего исполнения обязательств по Кредитному договору, предложенного Заемщиком или Поручителем.</w:t>
      </w:r>
    </w:p>
    <w:p w14:paraId="18F53307"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перевода долга на другое (кроме Заемщика)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w:t>
      </w:r>
    </w:p>
    <w:p w14:paraId="11B34D9E"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При заключении договора уступки требования (цессии) 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14:paraId="26B5511C"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bCs/>
          <w:sz w:val="20"/>
          <w:szCs w:val="20"/>
        </w:rPr>
        <w:t>В случае принятия Банком отступного (полностью либо в части), без согласия Поручителя</w:t>
      </w:r>
      <w:r w:rsidRPr="00776861">
        <w:rPr>
          <w:rFonts w:ascii="Times New Roman" w:hAnsi="Times New Roman" w:cs="Times New Roman"/>
          <w:sz w:val="20"/>
          <w:szCs w:val="20"/>
          <w:lang w:eastAsia="ru-RU"/>
        </w:rPr>
        <w:t>.</w:t>
      </w:r>
    </w:p>
    <w:p w14:paraId="14F5672E" w14:textId="77777777" w:rsidR="00776861" w:rsidRPr="00776861" w:rsidRDefault="00776861" w:rsidP="00DC4D9A">
      <w:pPr>
        <w:numPr>
          <w:ilvl w:val="2"/>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иных, предусмотренных законом случаях.</w:t>
      </w:r>
    </w:p>
    <w:p w14:paraId="2584188B" w14:textId="77777777" w:rsidR="00776861" w:rsidRPr="00776861" w:rsidRDefault="00776861" w:rsidP="00776861">
      <w:pPr>
        <w:tabs>
          <w:tab w:val="left" w:pos="1134"/>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7.3. Прекращение действия поручительства по настоящему Договору влечет прекращение обязательств Поручителя по настоящему Договору. </w:t>
      </w:r>
    </w:p>
    <w:p w14:paraId="56096066" w14:textId="77777777" w:rsidR="00776861" w:rsidRPr="00776861" w:rsidRDefault="00776861" w:rsidP="00DC4D9A">
      <w:pPr>
        <w:numPr>
          <w:ilvl w:val="0"/>
          <w:numId w:val="111"/>
        </w:numPr>
        <w:tabs>
          <w:tab w:val="left" w:pos="1134"/>
        </w:tabs>
        <w:spacing w:after="0" w:line="240" w:lineRule="auto"/>
        <w:ind w:left="0" w:firstLine="567"/>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ЗАКЛЮЧИТЕЛЬНЫЕ ПОЛОЖЕНИЯ</w:t>
      </w:r>
    </w:p>
    <w:p w14:paraId="3D72FD0D"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доверенности и действующего законодательства.</w:t>
      </w:r>
    </w:p>
    <w:p w14:paraId="7F62A4C6"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Любые изменения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 скреплены оттисками печатей Сторон.</w:t>
      </w:r>
    </w:p>
    <w:p w14:paraId="065843F5" w14:textId="77777777" w:rsidR="00776861" w:rsidRPr="00776861" w:rsidRDefault="00776861" w:rsidP="00DC4D9A">
      <w:pPr>
        <w:numPr>
          <w:ilvl w:val="1"/>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Заемщик дает согласие на предоставление Банком информации о Заемщике (документы и иные сведения) Поручителю в соответствии с условиями настоящего Договора.</w:t>
      </w:r>
    </w:p>
    <w:p w14:paraId="0333C395" w14:textId="77777777" w:rsidR="00776861" w:rsidRPr="00776861" w:rsidRDefault="00776861" w:rsidP="00DC4D9A">
      <w:pPr>
        <w:numPr>
          <w:ilvl w:val="1"/>
          <w:numId w:val="111"/>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Заемщик дает согласие на использование информации о нем в целях и объеме, предусмотренном статьей 8 Федерального закона от 24.07.2007 №209-ФЗ «О развитии малого и среднего предпринимательства в Российской Федерации».</w:t>
      </w:r>
    </w:p>
    <w:p w14:paraId="73E2D9BB"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несоблюдения требований настоящего Договора об уведомлении Сторон о внесении изменений в учредительные документы, о смене руководителя, изменении места нахождения (адреса), платежных (банковских) реквизитов, изменении контактной информации, не проинформированная (не своевременно проинформированная) сторона не несет ответственности за негативные последствия использования устаревшей информации.</w:t>
      </w:r>
    </w:p>
    <w:p w14:paraId="60C7DA63"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Любая из Сторон обязана в срок не позднее 5 (пяти) рабочих дней с даты изменения письменно уведомить две другие Стороны об изменении своих реквизитов, указанных в разделе 9 настоящего Договора.</w:t>
      </w:r>
    </w:p>
    <w:p w14:paraId="6E11F7AE" w14:textId="77777777" w:rsidR="00776861" w:rsidRPr="00776861" w:rsidRDefault="00776861" w:rsidP="00DC4D9A">
      <w:pPr>
        <w:numPr>
          <w:ilvl w:val="1"/>
          <w:numId w:val="111"/>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Настоящий договор составлен в трех экземплярах, имеющих равную юридическую силу, по одному экземпляру для каждой из сторон.</w:t>
      </w:r>
    </w:p>
    <w:p w14:paraId="4257C7BF" w14:textId="77777777" w:rsidR="00776861" w:rsidRPr="00776861" w:rsidRDefault="00776861" w:rsidP="00DC4D9A">
      <w:pPr>
        <w:numPr>
          <w:ilvl w:val="1"/>
          <w:numId w:val="111"/>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Для разрешения споров по Договору, Стороны устанавливают обязательный претензионный порядок. Для таких целей Стороны договорились направлять друг другу претензии по спорным вопросам. Порядок действия сторон, изложенный в разделе 5 Договора, не относится к урегулированию вопросов в досудебном порядке.</w:t>
      </w:r>
    </w:p>
    <w:p w14:paraId="3C96B5D7" w14:textId="77777777" w:rsidR="00776861" w:rsidRPr="00776861" w:rsidRDefault="00776861" w:rsidP="00DC4D9A">
      <w:pPr>
        <w:pStyle w:val="ac"/>
        <w:numPr>
          <w:ilvl w:val="2"/>
          <w:numId w:val="111"/>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Претензии по Договору должны быть заявлены в течение 10 (десяти) дней с даты неисполнения требования в рамках Договора одной из сторон. Не предъявление претензии на предмет и в сроки, указанные в настоящем пункте, лишает Банк права обращаться в суд.</w:t>
      </w:r>
    </w:p>
    <w:p w14:paraId="7CCACF92" w14:textId="77777777" w:rsidR="00776861" w:rsidRPr="00776861" w:rsidRDefault="00776861" w:rsidP="00DC4D9A">
      <w:pPr>
        <w:pStyle w:val="ac"/>
        <w:numPr>
          <w:ilvl w:val="2"/>
          <w:numId w:val="111"/>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Претензия должна содержать извещение о нарушении условий Договора, доказательства такого нарушения (путем приложения их к претензии), а также требования, которые по мнению Стороны, предъявляющей претензию, подлежит удовлетворению, в противном случае, претензия к рассмотрению Стороной не принимается.</w:t>
      </w:r>
    </w:p>
    <w:p w14:paraId="0B8A0569" w14:textId="77777777" w:rsidR="00776861" w:rsidRPr="00776861" w:rsidRDefault="00776861" w:rsidP="00DC4D9A">
      <w:pPr>
        <w:pStyle w:val="ac"/>
        <w:numPr>
          <w:ilvl w:val="2"/>
          <w:numId w:val="111"/>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Претензия предъявляется в письменной форме (с приложением копий всех необходимых документов), подписывается уполномоченным лицом и отправляется Стороне ценным письмом либо передается непосредственно Стороне. Сторона, получившая претензию, обязана в течение 10 рабочих дней с момента получения, мотивированным письмом сообщить другой стороне результаты ее рассмотрения.</w:t>
      </w:r>
    </w:p>
    <w:p w14:paraId="48FE39E0" w14:textId="77777777" w:rsidR="00776861" w:rsidRPr="00776861" w:rsidRDefault="00776861" w:rsidP="00DC4D9A">
      <w:pPr>
        <w:pStyle w:val="ac"/>
        <w:numPr>
          <w:ilvl w:val="2"/>
          <w:numId w:val="111"/>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невозможности разрешения споров и разногласий между Сторонами в претензионном порядке, а также не получение ответа на претензию в срок, спор подлежит рассмотрению в Арбитражном суде Республики Хакасия в порядке, определенным действующим процессуальным законодательством.</w:t>
      </w:r>
    </w:p>
    <w:p w14:paraId="5BFF3112" w14:textId="77777777" w:rsidR="00776861" w:rsidRPr="00776861" w:rsidRDefault="00776861" w:rsidP="00DC4D9A">
      <w:pPr>
        <w:numPr>
          <w:ilvl w:val="1"/>
          <w:numId w:val="111"/>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680A728D" w14:textId="77777777" w:rsidR="00776861" w:rsidRPr="00776861" w:rsidRDefault="00776861" w:rsidP="00776861">
      <w:pPr>
        <w:jc w:val="both"/>
        <w:rPr>
          <w:rFonts w:ascii="Times New Roman" w:hAnsi="Times New Roman" w:cs="Times New Roman"/>
          <w:sz w:val="20"/>
          <w:szCs w:val="20"/>
          <w:lang w:eastAsia="ru-RU"/>
        </w:rPr>
      </w:pPr>
    </w:p>
    <w:p w14:paraId="73D98474" w14:textId="77777777" w:rsidR="00776861" w:rsidRPr="00776861" w:rsidRDefault="00776861" w:rsidP="00DC4D9A">
      <w:pPr>
        <w:numPr>
          <w:ilvl w:val="0"/>
          <w:numId w:val="111"/>
        </w:numPr>
        <w:spacing w:after="0" w:line="240" w:lineRule="auto"/>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АДРЕСА, РЕКВИЗИТЫ И ПОДПИСИ СТОРОН</w:t>
      </w:r>
    </w:p>
    <w:p w14:paraId="7ABB524B" w14:textId="77777777" w:rsidR="00776861" w:rsidRPr="00776861" w:rsidRDefault="00776861" w:rsidP="00776861">
      <w:pPr>
        <w:jc w:val="center"/>
        <w:rPr>
          <w:rFonts w:ascii="Times New Roman" w:hAnsi="Times New Roman" w:cs="Times New Roman"/>
          <w:b/>
          <w:sz w:val="20"/>
          <w:szCs w:val="20"/>
          <w:lang w:eastAsia="ru-RU"/>
        </w:rPr>
      </w:pPr>
    </w:p>
    <w:p w14:paraId="7F5106B2" w14:textId="77777777" w:rsidR="00776861" w:rsidRPr="00776861" w:rsidRDefault="00776861" w:rsidP="00DC4D9A">
      <w:pPr>
        <w:numPr>
          <w:ilvl w:val="1"/>
          <w:numId w:val="111"/>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Заемщик</w:t>
      </w:r>
    </w:p>
    <w:p w14:paraId="627AD9D1" w14:textId="77777777" w:rsidR="00776861" w:rsidRPr="00776861" w:rsidRDefault="00776861" w:rsidP="00776861">
      <w:pPr>
        <w:ind w:left="1080"/>
        <w:jc w:val="both"/>
        <w:rPr>
          <w:rFonts w:ascii="Times New Roman" w:hAnsi="Times New Roman" w:cs="Times New Roman"/>
          <w:sz w:val="20"/>
          <w:szCs w:val="20"/>
        </w:rPr>
      </w:pPr>
    </w:p>
    <w:p w14:paraId="1E030A35" w14:textId="77777777" w:rsidR="00776861" w:rsidRPr="00776861" w:rsidRDefault="00776861" w:rsidP="00DC4D9A">
      <w:pPr>
        <w:numPr>
          <w:ilvl w:val="1"/>
          <w:numId w:val="111"/>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Банк</w:t>
      </w:r>
    </w:p>
    <w:p w14:paraId="75AB6094" w14:textId="77777777" w:rsidR="00776861" w:rsidRPr="00776861" w:rsidRDefault="00776861" w:rsidP="00776861">
      <w:pPr>
        <w:ind w:left="1080"/>
        <w:jc w:val="both"/>
        <w:rPr>
          <w:rFonts w:ascii="Times New Roman" w:hAnsi="Times New Roman" w:cs="Times New Roman"/>
          <w:sz w:val="20"/>
          <w:szCs w:val="20"/>
        </w:rPr>
      </w:pPr>
    </w:p>
    <w:p w14:paraId="4AA4F8FD" w14:textId="77777777" w:rsidR="00776861" w:rsidRPr="00776861" w:rsidRDefault="00776861" w:rsidP="00DC4D9A">
      <w:pPr>
        <w:numPr>
          <w:ilvl w:val="1"/>
          <w:numId w:val="111"/>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Поручитель</w:t>
      </w:r>
    </w:p>
    <w:p w14:paraId="35F0D90D" w14:textId="77777777" w:rsidR="00776861" w:rsidRPr="00776861" w:rsidRDefault="00776861" w:rsidP="00776861">
      <w:pPr>
        <w:ind w:left="1080"/>
        <w:jc w:val="both"/>
        <w:rPr>
          <w:rFonts w:ascii="Times New Roman" w:hAnsi="Times New Roman" w:cs="Times New Roman"/>
          <w:sz w:val="20"/>
          <w:szCs w:val="20"/>
        </w:rPr>
      </w:pPr>
      <w:r w:rsidRPr="00776861">
        <w:rPr>
          <w:rFonts w:ascii="Times New Roman" w:hAnsi="Times New Roman" w:cs="Times New Roman"/>
          <w:sz w:val="20"/>
          <w:szCs w:val="20"/>
        </w:rPr>
        <w:br w:type="page"/>
      </w:r>
    </w:p>
    <w:tbl>
      <w:tblPr>
        <w:tblW w:w="0" w:type="auto"/>
        <w:tblLook w:val="01E0" w:firstRow="1" w:lastRow="1" w:firstColumn="1" w:lastColumn="1" w:noHBand="0" w:noVBand="0"/>
      </w:tblPr>
      <w:tblGrid>
        <w:gridCol w:w="4785"/>
        <w:gridCol w:w="4786"/>
      </w:tblGrid>
      <w:tr w:rsidR="00776861" w:rsidRPr="00776861" w14:paraId="7BC68D08" w14:textId="77777777" w:rsidTr="00776861">
        <w:tc>
          <w:tcPr>
            <w:tcW w:w="4785" w:type="dxa"/>
          </w:tcPr>
          <w:p w14:paraId="73C3AB13" w14:textId="77777777" w:rsidR="00776861" w:rsidRPr="00776861" w:rsidRDefault="00776861" w:rsidP="00776861">
            <w:pPr>
              <w:rPr>
                <w:rFonts w:ascii="Times New Roman" w:hAnsi="Times New Roman" w:cs="Times New Roman"/>
                <w:sz w:val="20"/>
                <w:szCs w:val="20"/>
                <w:lang w:eastAsia="ru-RU"/>
              </w:rPr>
            </w:pPr>
          </w:p>
        </w:tc>
        <w:tc>
          <w:tcPr>
            <w:tcW w:w="4786" w:type="dxa"/>
          </w:tcPr>
          <w:p w14:paraId="3486F29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Приложение № 2</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38143F20"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tc>
      </w:tr>
    </w:tbl>
    <w:p w14:paraId="0B1D6704" w14:textId="77777777" w:rsidR="00776861" w:rsidRPr="00776861" w:rsidRDefault="00776861" w:rsidP="00776861">
      <w:pPr>
        <w:jc w:val="both"/>
        <w:rPr>
          <w:rFonts w:ascii="Times New Roman" w:hAnsi="Times New Roman" w:cs="Times New Roman"/>
          <w:sz w:val="20"/>
          <w:szCs w:val="20"/>
          <w:lang w:eastAsia="ru-RU"/>
        </w:rPr>
      </w:pPr>
    </w:p>
    <w:p w14:paraId="0205C8B8" w14:textId="77777777" w:rsidR="00776861" w:rsidRPr="00776861" w:rsidRDefault="00776861" w:rsidP="00776861">
      <w:pPr>
        <w:jc w:val="both"/>
        <w:rPr>
          <w:rFonts w:ascii="Times New Roman" w:hAnsi="Times New Roman" w:cs="Times New Roman"/>
          <w:sz w:val="20"/>
          <w:szCs w:val="20"/>
          <w:lang w:eastAsia="ru-RU"/>
        </w:rPr>
      </w:pPr>
    </w:p>
    <w:p w14:paraId="32F1DA2A"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Договор поручительства №__________</w:t>
      </w:r>
    </w:p>
    <w:p w14:paraId="034B5442" w14:textId="77777777" w:rsidR="00776861" w:rsidRPr="00776861" w:rsidRDefault="00776861" w:rsidP="00FF5894">
      <w:pPr>
        <w:spacing w:after="0"/>
        <w:jc w:val="center"/>
        <w:rPr>
          <w:rFonts w:ascii="Times New Roman" w:hAnsi="Times New Roman" w:cs="Times New Roman"/>
          <w:bCs/>
          <w:i/>
          <w:sz w:val="20"/>
          <w:szCs w:val="20"/>
          <w:lang w:eastAsia="ru-RU"/>
        </w:rPr>
      </w:pPr>
      <w:r w:rsidRPr="00776861">
        <w:rPr>
          <w:rFonts w:ascii="Times New Roman" w:hAnsi="Times New Roman" w:cs="Times New Roman"/>
          <w:bCs/>
          <w:i/>
          <w:sz w:val="20"/>
          <w:szCs w:val="20"/>
          <w:lang w:eastAsia="ru-RU"/>
        </w:rPr>
        <w:t>(по договору о предоставлении банковской гарантии)</w:t>
      </w:r>
    </w:p>
    <w:p w14:paraId="7BEC07AB"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 Абакан</w:t>
      </w:r>
      <w:r w:rsidRPr="00776861">
        <w:rPr>
          <w:rFonts w:ascii="Times New Roman" w:hAnsi="Times New Roman" w:cs="Times New Roman"/>
          <w:sz w:val="20"/>
          <w:szCs w:val="20"/>
          <w:lang w:eastAsia="ru-RU"/>
        </w:rPr>
        <w:tab/>
        <w:t xml:space="preserve">                                                                «____»_______________20____ года.</w:t>
      </w:r>
    </w:p>
    <w:p w14:paraId="28EF24F5" w14:textId="77777777" w:rsidR="00776861" w:rsidRPr="00776861" w:rsidRDefault="00776861" w:rsidP="00FF5894">
      <w:pPr>
        <w:spacing w:after="0"/>
        <w:jc w:val="both"/>
        <w:rPr>
          <w:rFonts w:ascii="Times New Roman" w:hAnsi="Times New Roman" w:cs="Times New Roman"/>
          <w:sz w:val="20"/>
          <w:szCs w:val="20"/>
          <w:lang w:eastAsia="ru-RU"/>
        </w:rPr>
      </w:pPr>
    </w:p>
    <w:p w14:paraId="7969A2E4" w14:textId="77777777" w:rsidR="00776861" w:rsidRPr="00776861" w:rsidRDefault="00776861" w:rsidP="00FF5894">
      <w:pPr>
        <w:spacing w:after="0"/>
        <w:jc w:val="center"/>
        <w:rPr>
          <w:rFonts w:ascii="Times New Roman" w:hAnsi="Times New Roman" w:cs="Times New Roman"/>
          <w:i/>
          <w:iCs/>
          <w:sz w:val="20"/>
          <w:szCs w:val="20"/>
          <w:lang w:eastAsia="ru-RU"/>
        </w:rPr>
      </w:pPr>
      <w:r w:rsidRPr="00776861">
        <w:rPr>
          <w:rFonts w:ascii="Times New Roman" w:hAnsi="Times New Roman" w:cs="Times New Roman"/>
          <w:i/>
          <w:iCs/>
          <w:sz w:val="20"/>
          <w:szCs w:val="20"/>
          <w:lang w:eastAsia="ru-RU"/>
        </w:rPr>
        <w:t>___________________________________________________________________________,</w:t>
      </w:r>
    </w:p>
    <w:p w14:paraId="649B0780"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(полное наименование заемщика)</w:t>
      </w:r>
    </w:p>
    <w:p w14:paraId="2A7BB150"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именуем___ в дальнейшем «Принципал» в лице, ____________________________________,</w:t>
      </w:r>
    </w:p>
    <w:p w14:paraId="664E0E8C" w14:textId="77777777" w:rsidR="00776861" w:rsidRPr="00776861" w:rsidRDefault="00776861" w:rsidP="00FF5894">
      <w:pPr>
        <w:spacing w:after="0"/>
        <w:jc w:val="both"/>
        <w:rPr>
          <w:rFonts w:ascii="Times New Roman" w:hAnsi="Times New Roman" w:cs="Times New Roman"/>
          <w:i/>
          <w:i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 xml:space="preserve"> </w:t>
      </w:r>
      <w:r w:rsidRPr="00776861">
        <w:rPr>
          <w:rFonts w:ascii="Times New Roman" w:hAnsi="Times New Roman" w:cs="Times New Roman"/>
          <w:i/>
          <w:iCs/>
          <w:sz w:val="20"/>
          <w:szCs w:val="20"/>
          <w:lang w:eastAsia="ru-RU"/>
        </w:rPr>
        <w:t>(должность, Ф.И.О.)</w:t>
      </w:r>
    </w:p>
    <w:p w14:paraId="5B90EB72"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действующего на основании ___________________________________________________, </w:t>
      </w:r>
    </w:p>
    <w:p w14:paraId="61A56567" w14:textId="77777777" w:rsidR="00776861" w:rsidRPr="00776861" w:rsidRDefault="00776861" w:rsidP="00FF5894">
      <w:pPr>
        <w:spacing w:after="0"/>
        <w:jc w:val="both"/>
        <w:rPr>
          <w:rFonts w:ascii="Times New Roman" w:hAnsi="Times New Roman" w:cs="Times New Roman"/>
          <w:i/>
          <w:i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i/>
          <w:iCs/>
          <w:sz w:val="20"/>
          <w:szCs w:val="20"/>
          <w:lang w:eastAsia="ru-RU"/>
        </w:rPr>
        <w:t>(Устава, Положения, доверенности)</w:t>
      </w:r>
    </w:p>
    <w:p w14:paraId="21301D53"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 одной стороны, </w:t>
      </w:r>
    </w:p>
    <w:p w14:paraId="4DE1CB20"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____________________________________________________________________________,</w:t>
      </w:r>
    </w:p>
    <w:p w14:paraId="6A3A5986"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(полное наименование банка)</w:t>
      </w:r>
    </w:p>
    <w:p w14:paraId="5B894DC8"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именуем______ в дальнейшем «Гарант»,</w:t>
      </w:r>
    </w:p>
    <w:p w14:paraId="3D79E545"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лице ______________________________________________________________________,</w:t>
      </w:r>
    </w:p>
    <w:p w14:paraId="085D6C53"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(должность, Ф.И.О.)</w:t>
      </w:r>
    </w:p>
    <w:p w14:paraId="031160FB"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действующего на основании _________________________________________,</w:t>
      </w:r>
    </w:p>
    <w:p w14:paraId="4CC232D5"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 другой стороны, и </w:t>
      </w:r>
    </w:p>
    <w:p w14:paraId="5124F151" w14:textId="77777777" w:rsidR="00776861" w:rsidRPr="00776861" w:rsidRDefault="00776861" w:rsidP="00FF5894">
      <w:pPr>
        <w:spacing w:after="0"/>
        <w:jc w:val="both"/>
        <w:rPr>
          <w:rFonts w:ascii="Times New Roman" w:hAnsi="Times New Roman" w:cs="Times New Roman"/>
          <w:b/>
          <w:sz w:val="20"/>
          <w:szCs w:val="20"/>
          <w:lang w:eastAsia="ru-RU"/>
        </w:rPr>
      </w:pPr>
    </w:p>
    <w:p w14:paraId="114A9C67"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b/>
          <w:sz w:val="20"/>
          <w:szCs w:val="20"/>
          <w:lang w:eastAsia="ru-RU"/>
        </w:rPr>
        <w:t>Некоммерческая организация «Гарантийный фонд – микрокредитная компания Республики Хакасия»</w:t>
      </w:r>
      <w:r w:rsidRPr="00776861">
        <w:rPr>
          <w:rFonts w:ascii="Times New Roman" w:hAnsi="Times New Roman" w:cs="Times New Roman"/>
          <w:b/>
          <w:bCs/>
          <w:sz w:val="20"/>
          <w:szCs w:val="20"/>
          <w:lang w:eastAsia="ru-RU"/>
        </w:rPr>
        <w:t>,</w:t>
      </w:r>
      <w:r w:rsidRPr="00776861">
        <w:rPr>
          <w:rFonts w:ascii="Times New Roman" w:hAnsi="Times New Roman" w:cs="Times New Roman"/>
          <w:sz w:val="20"/>
          <w:szCs w:val="20"/>
          <w:lang w:eastAsia="ru-RU"/>
        </w:rPr>
        <w:t xml:space="preserve"> именуемая в дальнейшем «Поручитель», «Фонд», в лице директора ________________________, действующего на основании Устава, с третьей стороны, вместе и по отдельности именуемые «Стороны», заключили настоящий Договор о нижеследующем:</w:t>
      </w:r>
    </w:p>
    <w:p w14:paraId="765EC513" w14:textId="77777777" w:rsidR="00776861" w:rsidRPr="00776861" w:rsidRDefault="00776861" w:rsidP="00FF5894">
      <w:pPr>
        <w:spacing w:after="0"/>
        <w:jc w:val="both"/>
        <w:rPr>
          <w:rFonts w:ascii="Times New Roman" w:hAnsi="Times New Roman" w:cs="Times New Roman"/>
          <w:sz w:val="20"/>
          <w:szCs w:val="20"/>
          <w:lang w:eastAsia="ru-RU"/>
        </w:rPr>
      </w:pPr>
    </w:p>
    <w:p w14:paraId="2CBB69CE"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1. ПРЕДМЕТ ДОГОВОРА</w:t>
      </w:r>
    </w:p>
    <w:p w14:paraId="2CD6E013"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4A5F0361" w14:textId="77777777" w:rsidR="00776861" w:rsidRPr="00776861" w:rsidRDefault="00776861" w:rsidP="00FF5894">
      <w:pPr>
        <w:numPr>
          <w:ilvl w:val="1"/>
          <w:numId w:val="120"/>
        </w:numPr>
        <w:tabs>
          <w:tab w:val="left" w:pos="1134"/>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Поручитель за указанное в п. 2.1. настоящего договора вознаграждение обязуется отвечать перед Гарантом за исполнение Принципалом обязательств по возмещению суммы банковской гарантии по договору о предоставлении банковской гарантии № _______ от «___________» ( в дальнейшем – Договор банковской гарантии), заключенному между _____________________и ________________________________, </w:t>
      </w:r>
    </w:p>
    <w:p w14:paraId="3A118F35"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 следующих условиях:</w:t>
      </w:r>
    </w:p>
    <w:p w14:paraId="4EAFBE78"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сумма банковской гарантии:  ____________________________ руб.___ коп.;</w:t>
      </w:r>
    </w:p>
    <w:p w14:paraId="472ACFBE"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срок действия банковской гарантии (дата или период времени или событие, которое должно неизбежно наступить):  «___»_________20___года;</w:t>
      </w:r>
    </w:p>
    <w:p w14:paraId="5070972C"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обеспечение:</w:t>
      </w:r>
    </w:p>
    <w:p w14:paraId="0A644316"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иные существенные условия Договора банковской гарантии.</w:t>
      </w:r>
    </w:p>
    <w:p w14:paraId="436E5D23" w14:textId="77777777" w:rsidR="00776861" w:rsidRPr="00776861" w:rsidRDefault="00776861" w:rsidP="00FF5894">
      <w:pPr>
        <w:numPr>
          <w:ilvl w:val="1"/>
          <w:numId w:val="120"/>
        </w:numPr>
        <w:tabs>
          <w:tab w:val="left" w:pos="1134"/>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Ответственность Поручителя перед Гарантом по настоящему Договору является </w:t>
      </w:r>
      <w:r w:rsidRPr="00776861">
        <w:rPr>
          <w:rFonts w:ascii="Times New Roman" w:hAnsi="Times New Roman" w:cs="Times New Roman"/>
          <w:b/>
          <w:sz w:val="20"/>
          <w:szCs w:val="20"/>
          <w:lang w:eastAsia="ru-RU"/>
        </w:rPr>
        <w:t>субсидиарной</w:t>
      </w:r>
      <w:r w:rsidRPr="00776861">
        <w:rPr>
          <w:rFonts w:ascii="Times New Roman" w:hAnsi="Times New Roman" w:cs="Times New Roman"/>
          <w:sz w:val="20"/>
          <w:szCs w:val="20"/>
          <w:lang w:eastAsia="ru-RU"/>
        </w:rPr>
        <w:t>, дополнительной к ответственности Принципала и третьих лиц  по Договору банковской гарантии и ограничена лимитом ответственности в размере _____________ ( ___________________) рублей ___ копеек, что составляет _____________  %  от суммы банковской гарантии. При этом ответственность Поручителя перед Гарантом не может превышать _____________ (_____________________) % от остатка невозмещенной суммы банковской гарантии по Договору банковской гарантии, оставшегося на момент предъявления Гарантом требования (претензии) к Поручителю после возмещения Принципалом.</w:t>
      </w:r>
    </w:p>
    <w:p w14:paraId="7BF7DFC1" w14:textId="77777777" w:rsidR="00776861" w:rsidRPr="00776861" w:rsidRDefault="00776861" w:rsidP="00FF5894">
      <w:pPr>
        <w:numPr>
          <w:ilvl w:val="1"/>
          <w:numId w:val="120"/>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Гарант и Принципал не вправе без письменного согласия Поручителя изменять условия Договора банковской гарантии, указанные в п. 1.1. настоящего Договора.</w:t>
      </w:r>
    </w:p>
    <w:p w14:paraId="6F4FD95C" w14:textId="77777777" w:rsidR="00776861" w:rsidRPr="00776861" w:rsidRDefault="00776861" w:rsidP="00FF5894">
      <w:pPr>
        <w:tabs>
          <w:tab w:val="left" w:pos="851"/>
          <w:tab w:val="left" w:pos="1134"/>
        </w:tabs>
        <w:spacing w:after="0"/>
        <w:ind w:firstLine="567"/>
        <w:jc w:val="both"/>
        <w:rPr>
          <w:rFonts w:ascii="Times New Roman" w:hAnsi="Times New Roman" w:cs="Times New Roman"/>
          <w:sz w:val="20"/>
          <w:szCs w:val="20"/>
          <w:lang w:eastAsia="ru-RU"/>
        </w:rPr>
      </w:pPr>
    </w:p>
    <w:p w14:paraId="65528E23"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b/>
          <w:bCs/>
          <w:sz w:val="20"/>
          <w:szCs w:val="20"/>
          <w:lang w:eastAsia="ru-RU"/>
        </w:rPr>
        <w:t>2. ВОЗНАГРАЖДЕНИЕ ПОРУЧИТЕЛЯ</w:t>
      </w:r>
    </w:p>
    <w:p w14:paraId="2B23CE53" w14:textId="77777777" w:rsidR="00776861" w:rsidRPr="00776861" w:rsidRDefault="00776861" w:rsidP="00FF5894">
      <w:pPr>
        <w:spacing w:after="0"/>
        <w:jc w:val="both"/>
        <w:rPr>
          <w:rFonts w:ascii="Times New Roman" w:hAnsi="Times New Roman" w:cs="Times New Roman"/>
          <w:sz w:val="20"/>
          <w:szCs w:val="20"/>
          <w:lang w:eastAsia="ru-RU"/>
        </w:rPr>
      </w:pPr>
    </w:p>
    <w:p w14:paraId="17AF186D" w14:textId="77777777" w:rsidR="00776861" w:rsidRPr="00776861" w:rsidRDefault="00776861" w:rsidP="00FF5894">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зависимости от условий предоставления поручительства выбирается вариант:</w:t>
      </w:r>
    </w:p>
    <w:p w14:paraId="3348D202" w14:textId="77777777" w:rsidR="00776861" w:rsidRPr="00776861" w:rsidRDefault="00776861" w:rsidP="00FF5894">
      <w:pPr>
        <w:tabs>
          <w:tab w:val="left" w:pos="1134"/>
        </w:tabs>
        <w:spacing w:after="0"/>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Вариант 1. Принципал за предоставление поручительства уплачивает Поручителю вознаграждение в размере _______________ (__________________) рублей. Стоимость вознаграждения указана без учета НДС. Поручитель не является плательщиком НДС.</w:t>
      </w:r>
    </w:p>
    <w:p w14:paraId="0BAD6A5A" w14:textId="77777777" w:rsidR="00776861" w:rsidRPr="00776861" w:rsidRDefault="00776861" w:rsidP="00FF5894">
      <w:pPr>
        <w:tabs>
          <w:tab w:val="left" w:pos="1134"/>
        </w:tabs>
        <w:spacing w:after="0"/>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Вариант 2. Вознаграждение Поручителю по настоящему Договору отсутствует.</w:t>
      </w:r>
    </w:p>
    <w:p w14:paraId="16D5A716" w14:textId="77777777" w:rsidR="00776861" w:rsidRPr="00776861" w:rsidRDefault="00776861" w:rsidP="00FF5894">
      <w:pPr>
        <w:tabs>
          <w:tab w:val="left" w:pos="1134"/>
        </w:tabs>
        <w:spacing w:after="0"/>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П.п. 2.2.-2.4. применяются при выборе Варианта 1 в п. 2.1.</w:t>
      </w:r>
    </w:p>
    <w:p w14:paraId="1D77A6CD" w14:textId="77777777" w:rsidR="00776861" w:rsidRPr="00776861" w:rsidRDefault="00776861" w:rsidP="00FF5894">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Вознаграждение Поручителю уплачивается Принципалом единовременно, в срок не позднее 3 (Трех) рабочих дней со дня заключения настоящего Договора путём перечисления денежных средств на расчётный счёт Поручителя, указанный в п. 9.3. настоящего Договора.</w:t>
      </w:r>
    </w:p>
    <w:p w14:paraId="1246B59B" w14:textId="77777777" w:rsidR="00776861" w:rsidRPr="00776861" w:rsidRDefault="00776861" w:rsidP="00FF5894">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Днем уплаты вознаграждения считается день поступления в полном объеме денежных средств на расчётный счёт Поручителя.</w:t>
      </w:r>
    </w:p>
    <w:p w14:paraId="3DB1B873" w14:textId="77777777" w:rsidR="00776861" w:rsidRPr="00776861" w:rsidRDefault="00776861" w:rsidP="00FF5894">
      <w:pPr>
        <w:numPr>
          <w:ilvl w:val="1"/>
          <w:numId w:val="112"/>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Уплаченное Принципалом Поручителю вознаграждение возврату не подлежит.</w:t>
      </w:r>
    </w:p>
    <w:p w14:paraId="65FDF602"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5AD38996" w14:textId="77777777" w:rsidR="00776861" w:rsidRPr="00776861" w:rsidRDefault="00776861" w:rsidP="00FF5894">
      <w:pPr>
        <w:numPr>
          <w:ilvl w:val="0"/>
          <w:numId w:val="112"/>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ВСТУПЛЕНИЕ В СИЛУ ДОГОВОРА</w:t>
      </w:r>
    </w:p>
    <w:p w14:paraId="005217B0" w14:textId="77777777" w:rsidR="00776861" w:rsidRPr="00776861" w:rsidRDefault="00776861" w:rsidP="00FF5894">
      <w:pPr>
        <w:spacing w:after="0"/>
        <w:ind w:firstLine="567"/>
        <w:jc w:val="center"/>
        <w:rPr>
          <w:rFonts w:ascii="Times New Roman" w:hAnsi="Times New Roman" w:cs="Times New Roman"/>
          <w:sz w:val="20"/>
          <w:szCs w:val="20"/>
          <w:lang w:eastAsia="ru-RU"/>
        </w:rPr>
      </w:pPr>
    </w:p>
    <w:p w14:paraId="68636665" w14:textId="77777777" w:rsidR="00776861" w:rsidRPr="00776861" w:rsidRDefault="00776861" w:rsidP="00FF5894">
      <w:pPr>
        <w:numPr>
          <w:ilvl w:val="1"/>
          <w:numId w:val="112"/>
        </w:numPr>
        <w:tabs>
          <w:tab w:val="left" w:pos="1134"/>
        </w:tabs>
        <w:spacing w:after="0" w:line="240" w:lineRule="auto"/>
        <w:ind w:left="0" w:firstLine="567"/>
        <w:jc w:val="both"/>
        <w:rPr>
          <w:rFonts w:ascii="Times New Roman" w:hAnsi="Times New Roman" w:cs="Times New Roman"/>
          <w:i/>
          <w:sz w:val="20"/>
          <w:szCs w:val="20"/>
          <w:lang w:eastAsia="ru-RU"/>
        </w:rPr>
      </w:pPr>
      <w:r w:rsidRPr="00776861">
        <w:rPr>
          <w:rFonts w:ascii="Times New Roman" w:hAnsi="Times New Roman" w:cs="Times New Roman"/>
          <w:sz w:val="20"/>
          <w:szCs w:val="20"/>
          <w:lang w:eastAsia="ru-RU"/>
        </w:rPr>
        <w:t xml:space="preserve">Настоящий Договор поручительства вступает в силу с момента подписания Сторонами, </w:t>
      </w:r>
      <w:r w:rsidRPr="00776861">
        <w:rPr>
          <w:rFonts w:ascii="Times New Roman" w:hAnsi="Times New Roman" w:cs="Times New Roman"/>
          <w:i/>
          <w:sz w:val="20"/>
          <w:szCs w:val="20"/>
          <w:lang w:eastAsia="ru-RU"/>
        </w:rPr>
        <w:t>но не ранее полной уплаты Принципалом Поручителю вознаграждения, предусмотренного п. 2.1. настоящего Договора (текст применяется в случае выбора Варианта 1 в п. 2.1.)</w:t>
      </w:r>
    </w:p>
    <w:p w14:paraId="485C1805" w14:textId="77777777" w:rsidR="00776861" w:rsidRPr="00776861" w:rsidRDefault="00776861" w:rsidP="00FF5894">
      <w:pPr>
        <w:numPr>
          <w:ilvl w:val="2"/>
          <w:numId w:val="112"/>
        </w:numPr>
        <w:tabs>
          <w:tab w:val="left" w:pos="1134"/>
        </w:tabs>
        <w:spacing w:after="0" w:line="240" w:lineRule="auto"/>
        <w:ind w:left="0" w:firstLine="567"/>
        <w:jc w:val="both"/>
        <w:rPr>
          <w:rFonts w:ascii="Times New Roman" w:hAnsi="Times New Roman" w:cs="Times New Roman"/>
          <w:i/>
          <w:sz w:val="20"/>
          <w:szCs w:val="20"/>
          <w:lang w:eastAsia="ru-RU"/>
        </w:rPr>
      </w:pPr>
      <w:r w:rsidRPr="00776861">
        <w:rPr>
          <w:rFonts w:ascii="Times New Roman" w:hAnsi="Times New Roman" w:cs="Times New Roman"/>
          <w:i/>
          <w:sz w:val="20"/>
          <w:szCs w:val="20"/>
          <w:lang w:eastAsia="ru-RU"/>
        </w:rPr>
        <w:t>П. 3.2 применяется при выборе Варианта 1 в п. 2.1.</w:t>
      </w:r>
    </w:p>
    <w:p w14:paraId="10124C30" w14:textId="77777777" w:rsidR="00776861" w:rsidRPr="00776861" w:rsidRDefault="00776861" w:rsidP="00FF5894">
      <w:pPr>
        <w:numPr>
          <w:ilvl w:val="1"/>
          <w:numId w:val="11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неуплаты или неполной уплаты Принципалом Поручителю вознаграждения, предусмотренного пунктом 2.1. настоящего Договора, в установленный пунктом 2.2. настоящего Договора срок, Поручитель вправе в одностороннем порядке расторгнуть настоящий Договор, уведомив об этом стороны не позднее чем за 3 (Три) рабочих дня до момента расторжения.</w:t>
      </w:r>
    </w:p>
    <w:p w14:paraId="29019525"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3CC37FC3" w14:textId="77777777" w:rsidR="00776861" w:rsidRPr="00776861" w:rsidRDefault="00776861" w:rsidP="00FF5894">
      <w:pPr>
        <w:numPr>
          <w:ilvl w:val="0"/>
          <w:numId w:val="112"/>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ПРАВА И ОБЯЗАННОСТИ СТОРОН</w:t>
      </w:r>
    </w:p>
    <w:p w14:paraId="33093515" w14:textId="77777777" w:rsidR="00776861" w:rsidRPr="00776861" w:rsidRDefault="00776861" w:rsidP="00FF5894">
      <w:pPr>
        <w:spacing w:after="0"/>
        <w:jc w:val="center"/>
        <w:rPr>
          <w:rFonts w:ascii="Times New Roman" w:hAnsi="Times New Roman" w:cs="Times New Roman"/>
          <w:b/>
          <w:bCs/>
          <w:sz w:val="20"/>
          <w:szCs w:val="20"/>
          <w:lang w:eastAsia="ru-RU"/>
        </w:rPr>
      </w:pPr>
    </w:p>
    <w:p w14:paraId="034626EC" w14:textId="77777777" w:rsidR="00776861" w:rsidRPr="00776861" w:rsidRDefault="00776861" w:rsidP="00FF5894">
      <w:pPr>
        <w:numPr>
          <w:ilvl w:val="1"/>
          <w:numId w:val="112"/>
        </w:numPr>
        <w:tabs>
          <w:tab w:val="left" w:pos="851"/>
          <w:tab w:val="left" w:pos="1418"/>
        </w:tabs>
        <w:spacing w:after="0" w:line="240" w:lineRule="auto"/>
        <w:ind w:hanging="153"/>
        <w:jc w:val="both"/>
        <w:rPr>
          <w:rFonts w:ascii="Times New Roman" w:hAnsi="Times New Roman" w:cs="Times New Roman"/>
          <w:sz w:val="20"/>
          <w:szCs w:val="20"/>
          <w:u w:val="single"/>
          <w:lang w:eastAsia="ru-RU"/>
        </w:rPr>
      </w:pPr>
      <w:r w:rsidRPr="00776861">
        <w:rPr>
          <w:rFonts w:ascii="Times New Roman" w:hAnsi="Times New Roman" w:cs="Times New Roman"/>
          <w:sz w:val="20"/>
          <w:szCs w:val="20"/>
          <w:u w:val="single"/>
          <w:lang w:eastAsia="ru-RU"/>
        </w:rPr>
        <w:t>Поручитель обязан:</w:t>
      </w:r>
    </w:p>
    <w:p w14:paraId="354FD95E" w14:textId="77777777" w:rsidR="00776861" w:rsidRPr="00776861" w:rsidRDefault="00776861" w:rsidP="00FF5894">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порядке и сроки, установленные настоящим Договором, нести субсидиарную ответственность в размере _____________(_______________) процентов от остатка невозмещенной суммы банковской гарантии по Договору банковской гарантии, оставшегося после возмещения Принципалом на момент предъявления Гарантом требования (претензии) к Поручителю, но в любом случае не более суммы, указанной в п. 1.2. настоящего Договора. </w:t>
      </w:r>
    </w:p>
    <w:p w14:paraId="5352B661" w14:textId="77777777" w:rsidR="00776861" w:rsidRPr="00776861" w:rsidRDefault="00776861" w:rsidP="00FF5894">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Направить Гаранту уведомление о поступлении от Заемщика вознаграждения по настоящему Договору.</w:t>
      </w:r>
    </w:p>
    <w:p w14:paraId="272B7FCE" w14:textId="77777777" w:rsidR="00776861" w:rsidRPr="00776861" w:rsidRDefault="00776861" w:rsidP="00FF5894">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с момента возникновения обстоятельства, которое, по мнению Поручителя, может существенно ухудшить его финансовое состояние, повлиять на его платёжеспособность, известить о нем Гаранта в письменной форме, а также сообщить о мерах, предпринимаемых Поручителем для устранения последствий такого обстоятельства.</w:t>
      </w:r>
    </w:p>
    <w:p w14:paraId="4AD2D023" w14:textId="77777777" w:rsidR="00776861" w:rsidRPr="00776861" w:rsidRDefault="00776861" w:rsidP="00FF5894">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Не позднее 3 (Трех) рабочих дней со дня получения от Гаранта письменного уведомления о необходимости внесения изменений в условия Договора банковской гарантии направить письменное согласование (не согласование) внесения этих изменений.</w:t>
      </w:r>
    </w:p>
    <w:p w14:paraId="1487A170" w14:textId="77777777" w:rsidR="00776861" w:rsidRPr="00776861" w:rsidRDefault="00776861" w:rsidP="00FF5894">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Договора:</w:t>
      </w:r>
    </w:p>
    <w:p w14:paraId="32490D8B" w14:textId="77777777" w:rsidR="00776861" w:rsidRPr="00776861" w:rsidRDefault="00776861" w:rsidP="00FF5894">
      <w:pPr>
        <w:numPr>
          <w:ilvl w:val="0"/>
          <w:numId w:val="125"/>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изменение персонального состава исполнительных органов Поручителя;</w:t>
      </w:r>
    </w:p>
    <w:p w14:paraId="37996EC1" w14:textId="77777777" w:rsidR="00776861" w:rsidRPr="00776861" w:rsidRDefault="00776861" w:rsidP="00DC4D9A">
      <w:pPr>
        <w:numPr>
          <w:ilvl w:val="0"/>
          <w:numId w:val="125"/>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государственная регистрация внесения изменений в учредительные документы Поручителя;</w:t>
      </w:r>
    </w:p>
    <w:p w14:paraId="143AB31D" w14:textId="77777777" w:rsidR="00776861" w:rsidRPr="00776861" w:rsidRDefault="00776861" w:rsidP="00DC4D9A">
      <w:pPr>
        <w:numPr>
          <w:ilvl w:val="0"/>
          <w:numId w:val="125"/>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возбуждение против Поручителя дела о несостоятельности (банкротстве) или объявления о добровольной ликвидации Поручителя, подготовке к проведению или о проведении досудебной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2AF62093" w14:textId="77777777" w:rsidR="00776861" w:rsidRPr="00776861" w:rsidRDefault="00776861" w:rsidP="00DC4D9A">
      <w:pPr>
        <w:numPr>
          <w:ilvl w:val="1"/>
          <w:numId w:val="112"/>
        </w:numPr>
        <w:tabs>
          <w:tab w:val="left" w:pos="851"/>
          <w:tab w:val="left" w:pos="993"/>
        </w:tabs>
        <w:spacing w:after="0" w:line="240" w:lineRule="auto"/>
        <w:ind w:hanging="153"/>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Поручитель вправе</w:t>
      </w:r>
      <w:r w:rsidRPr="00776861">
        <w:rPr>
          <w:rFonts w:ascii="Times New Roman" w:hAnsi="Times New Roman" w:cs="Times New Roman"/>
          <w:sz w:val="20"/>
          <w:szCs w:val="20"/>
          <w:lang w:eastAsia="ru-RU"/>
        </w:rPr>
        <w:t>:</w:t>
      </w:r>
    </w:p>
    <w:p w14:paraId="3F4C745B" w14:textId="77777777" w:rsidR="00776861" w:rsidRPr="00776861" w:rsidRDefault="00776861" w:rsidP="00DC4D9A">
      <w:pPr>
        <w:numPr>
          <w:ilvl w:val="2"/>
          <w:numId w:val="112"/>
        </w:numPr>
        <w:tabs>
          <w:tab w:val="left" w:pos="142"/>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соответствии со ст. 364 ГК РФ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 </w:t>
      </w:r>
    </w:p>
    <w:p w14:paraId="73188F70" w14:textId="77777777" w:rsidR="00776861" w:rsidRPr="00776861" w:rsidRDefault="00776861" w:rsidP="00DC4D9A">
      <w:pPr>
        <w:numPr>
          <w:ilvl w:val="2"/>
          <w:numId w:val="112"/>
        </w:numPr>
        <w:tabs>
          <w:tab w:val="left" w:pos="142"/>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Требовать от Гаранта своевременного предоставления документов, указанных в п.п. 4.4.1-.4.4.11 настоящего Договора.</w:t>
      </w:r>
    </w:p>
    <w:p w14:paraId="1043A75D" w14:textId="77777777" w:rsidR="00776861" w:rsidRPr="00776861" w:rsidRDefault="00776861" w:rsidP="00DC4D9A">
      <w:pPr>
        <w:numPr>
          <w:ilvl w:val="2"/>
          <w:numId w:val="112"/>
        </w:numPr>
        <w:tabs>
          <w:tab w:val="left" w:pos="142"/>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Требовать от Принципала (в случае исполнения обязательств за Принципала по Договору банковской гарантии в рамках настоящего Договора) уплаты суммы, выплаченной Гаранту, штрафа в размере 10% от суммы, выплаченной Гаранту, и возмещение иных убытков, понесённых в связи с ответственностью за Принципала.</w:t>
      </w:r>
    </w:p>
    <w:p w14:paraId="0E784F03" w14:textId="77777777" w:rsidR="00776861" w:rsidRPr="00776861" w:rsidRDefault="00776861" w:rsidP="00DC4D9A">
      <w:pPr>
        <w:numPr>
          <w:ilvl w:val="2"/>
          <w:numId w:val="112"/>
        </w:numPr>
        <w:tabs>
          <w:tab w:val="left" w:pos="142"/>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Получать от Принципала беспрепятственный доступ на объекты административного, производственного и иного назначения по месту фактического нахождения Принципала для проверки его финансово-хозяйственной деятельности и состояния объектов залога.</w:t>
      </w:r>
    </w:p>
    <w:p w14:paraId="387BF0B8" w14:textId="77777777" w:rsidR="00776861" w:rsidRPr="00776861" w:rsidRDefault="00776861" w:rsidP="00DC4D9A">
      <w:pPr>
        <w:numPr>
          <w:ilvl w:val="2"/>
          <w:numId w:val="112"/>
        </w:numPr>
        <w:tabs>
          <w:tab w:val="left" w:pos="142"/>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Приостановить перечисление денежных средств в порядке, предусмотренном пунктом 5.9, 5.10 настоящего Договора в случае несоблюдения (ненадлежащего соблюдения) Гарантом требований пунктов 5.2, 5.4., 5.6., 5.7. настоящего договора до момента надлежащего выполнения Гарантом требований пунктов 5.2, 5.4., 5.6., 5.7. настоящего Договора.</w:t>
      </w:r>
    </w:p>
    <w:p w14:paraId="05CE9964" w14:textId="77777777" w:rsidR="00776861" w:rsidRPr="00776861" w:rsidRDefault="00776861" w:rsidP="00DC4D9A">
      <w:pPr>
        <w:numPr>
          <w:ilvl w:val="1"/>
          <w:numId w:val="112"/>
        </w:numPr>
        <w:tabs>
          <w:tab w:val="left" w:pos="851"/>
          <w:tab w:val="left" w:pos="993"/>
        </w:tabs>
        <w:spacing w:after="0" w:line="240" w:lineRule="auto"/>
        <w:ind w:hanging="153"/>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Принципал обязан</w:t>
      </w:r>
      <w:r w:rsidRPr="00776861">
        <w:rPr>
          <w:rFonts w:ascii="Times New Roman" w:hAnsi="Times New Roman" w:cs="Times New Roman"/>
          <w:sz w:val="20"/>
          <w:szCs w:val="20"/>
          <w:lang w:eastAsia="ru-RU"/>
        </w:rPr>
        <w:t>:</w:t>
      </w:r>
    </w:p>
    <w:p w14:paraId="61DF3CEF"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Уплатить Поручителю вознаграждение за предоставление поручительства в порядке, сроки и размере, установленные настоящим Договором.</w:t>
      </w:r>
    </w:p>
    <w:p w14:paraId="4C319216"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Незамедлительно, но в любом случае, в срок не позднее 3 (трех) рабочих дней с даты возникновения просрочки (обстоятельства), письменно известить Поручителя обо всех допущенных им нарушениях Договора банковской гарантии, в том числе о просрочке уплаты (возврата) суммы банковской гарантии и процентов на нее, а также обо всех других обстоятельствах, влияющих на исполнение им своих обязательств по Договору банковской гарантии</w:t>
      </w:r>
      <w:r w:rsidRPr="00776861">
        <w:rPr>
          <w:rFonts w:ascii="Times New Roman" w:hAnsi="Times New Roman" w:cs="Times New Roman"/>
          <w:sz w:val="20"/>
          <w:szCs w:val="20"/>
          <w:lang w:eastAsia="ru-RU"/>
        </w:rPr>
        <w:t>.</w:t>
      </w:r>
    </w:p>
    <w:p w14:paraId="24BE3A19"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30C79E56"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Возместить Поручителю (в случае исполнения обязательств Поручителем обязательств за Принципала по Договору банковской гарантии в рамках настоящего Договора) сумму, выплаченную Гаранту Поручителем, штраф в размере 10% от суммы, выплаченной Поручителем Гаранту, и возместить иные убытки, понесённые Поручителем в связи с ответственностью за Приципала.</w:t>
      </w:r>
    </w:p>
    <w:p w14:paraId="75120721"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заключённого Договора банковской гарантии в срок, указанный в запросе, предоставить Поручителю в письменной форме указанную в запросе информацию.</w:t>
      </w:r>
    </w:p>
    <w:p w14:paraId="4FA87E8A"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Обеспечить Поручителю беспрепятственный доступ на объекты административного, производственного и иного назначения по месту фактического нахождения Принципала для проверки его финансово-хозяйственной деятельности и состояния объектов залога.</w:t>
      </w:r>
    </w:p>
    <w:p w14:paraId="0E0B5039"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Незамедлительно в письменной форме известить Поручителя об исполнении своего обязательства по Договору банковской гарантии, обеспеченного настоящим поручительством.</w:t>
      </w:r>
    </w:p>
    <w:p w14:paraId="6311573F" w14:textId="77777777" w:rsidR="00776861" w:rsidRPr="00776861" w:rsidRDefault="00776861" w:rsidP="00DC4D9A">
      <w:pPr>
        <w:numPr>
          <w:ilvl w:val="1"/>
          <w:numId w:val="112"/>
        </w:numPr>
        <w:tabs>
          <w:tab w:val="left" w:pos="851"/>
          <w:tab w:val="left" w:pos="993"/>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Гарант обязан</w:t>
      </w:r>
      <w:r w:rsidRPr="00776861">
        <w:rPr>
          <w:rFonts w:ascii="Times New Roman" w:hAnsi="Times New Roman" w:cs="Times New Roman"/>
          <w:sz w:val="20"/>
          <w:szCs w:val="20"/>
          <w:lang w:eastAsia="ru-RU"/>
        </w:rPr>
        <w:t>:</w:t>
      </w:r>
    </w:p>
    <w:p w14:paraId="2B4D0319"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Не позднее 5 (пяти) рабочих дней с даты подписания Договора банковской гарантии (договора залога, кроме договоров залога, подлежащих государственной регистрации, договора поручительства) предоставить Поручителю оригиналы данных документов, либо копии, заверенные надлежащим образом;</w:t>
      </w:r>
    </w:p>
    <w:p w14:paraId="447CAF8C"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Не позднее 5 (пяти) рабочих дней с даты получения, зарегистрированного надлежащим образом договора залога, подлежащего государственной регистрации, предоставить Поручителю оригинал договора, либо копию, заверенную надлежащим образом;</w:t>
      </w:r>
    </w:p>
    <w:p w14:paraId="7E67630D"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5 (пяти) рабочих дней с даты выдачи банковской гарантии направить Поручителю копию банковской гарантии, а также по письменному запросу Поручителя иные документы, связанные с предоставлением банковской гарантии Принципалу;</w:t>
      </w:r>
    </w:p>
    <w:p w14:paraId="5F4FD7B7"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5 (пяти) рабочих дней с даты выдачи банковской гарантии направить Поручителю копии документов, подтверждающих выполнение заемщиком условий предоставления банковской гарантии, отраженных в договоре поручительства (копии соглашений о безакцептном списании средств со счетов заемщика, поручителей, копии документов, подтверждающих страхование предмета залога и т.п.);</w:t>
      </w:r>
    </w:p>
    <w:p w14:paraId="15137A33"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течение срока действия Договора банковской гарантии проводить мониторинг финансового состояния Принципала, проверку сохранности предмета залога в соответствии с внутренними документами Гаранта. Предоставлять соответствующие документы Фонду по необходимости в срок не позднее 5 (пяти) рабочих дней с даты получения запроса Фонда.</w:t>
      </w:r>
    </w:p>
    <w:p w14:paraId="2743AD87"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чем за 3 (три) рабочих дня до внесения изменений в условия Договора банковской гарантии, указанные в п. 1.1. настоящего Договора, направить на согласование Поручителю предполагаемые изменения условий Договора банковской гарантии.</w:t>
      </w:r>
    </w:p>
    <w:p w14:paraId="6A64D3F4" w14:textId="77777777" w:rsidR="00776861" w:rsidRPr="00776861" w:rsidRDefault="00776861" w:rsidP="00DC4D9A">
      <w:pPr>
        <w:numPr>
          <w:ilvl w:val="2"/>
          <w:numId w:val="112"/>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Предоставлять информацию по запросу Поручителя в сроки, установленные запросом.</w:t>
      </w:r>
    </w:p>
    <w:p w14:paraId="39243585" w14:textId="77777777" w:rsidR="00776861" w:rsidRPr="00776861" w:rsidRDefault="00776861" w:rsidP="00DC4D9A">
      <w:pPr>
        <w:numPr>
          <w:ilvl w:val="2"/>
          <w:numId w:val="11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Вносить изменения в условия Договора банковской гарантии, указанные в п. 1.1. настоящего Договора только с письменного согласия Поручителя.</w:t>
      </w:r>
    </w:p>
    <w:p w14:paraId="3D260F26" w14:textId="77777777" w:rsidR="00776861" w:rsidRPr="00776861" w:rsidRDefault="00776861" w:rsidP="00DC4D9A">
      <w:pPr>
        <w:numPr>
          <w:ilvl w:val="2"/>
          <w:numId w:val="11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объёме (в том числе и в случае досрочного исполнения обязательств).</w:t>
      </w:r>
    </w:p>
    <w:p w14:paraId="78200ADB"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Предоставить Поручителю по истечении 60 (Шестидесяти) календарных дней со дня наступления срока исполнения Принципалом обязательств по Требованию (претензии) Гаранта, справку о проделанной работе (дневник мероприятий) с копиями документов, подтверждающих принятые меры и проделанную работу Гарантом в отношении Принципала.</w:t>
      </w:r>
    </w:p>
    <w:p w14:paraId="004D5C8A" w14:textId="77777777" w:rsidR="00776861" w:rsidRPr="00776861" w:rsidRDefault="00776861" w:rsidP="00DC4D9A">
      <w:pPr>
        <w:numPr>
          <w:ilvl w:val="2"/>
          <w:numId w:val="112"/>
        </w:numPr>
        <w:tabs>
          <w:tab w:val="left" w:pos="851"/>
          <w:tab w:val="left" w:pos="1134"/>
          <w:tab w:val="left" w:pos="1276"/>
        </w:tabs>
        <w:suppressAutoHyphen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Исполнять требования, установленные п.п. 5.2, 5.4., 5.6., 5.7. настоящего Договора.</w:t>
      </w:r>
    </w:p>
    <w:p w14:paraId="32E3B9AE" w14:textId="77777777" w:rsidR="00776861" w:rsidRPr="00776861" w:rsidRDefault="00776861" w:rsidP="00DC4D9A">
      <w:pPr>
        <w:numPr>
          <w:ilvl w:val="2"/>
          <w:numId w:val="112"/>
        </w:numPr>
        <w:tabs>
          <w:tab w:val="left" w:pos="851"/>
          <w:tab w:val="left" w:pos="1276"/>
        </w:tabs>
        <w:suppressAutoHyphen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3 (трех) рабочих дней после получения средств, перечисленных Поручителем в исполнение своих обязательств по договору поручительств, уведомить Поручителя о поступлении средств и отсутствии претензий к Поручителю по выставленному требованию.</w:t>
      </w:r>
    </w:p>
    <w:p w14:paraId="65570DBE" w14:textId="77777777" w:rsidR="00776861" w:rsidRPr="00776861" w:rsidRDefault="00776861" w:rsidP="00DC4D9A">
      <w:pPr>
        <w:numPr>
          <w:ilvl w:val="2"/>
          <w:numId w:val="112"/>
        </w:numPr>
        <w:tabs>
          <w:tab w:val="left" w:pos="851"/>
          <w:tab w:val="left" w:pos="993"/>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Исполнять иные обязательства, принятые на себя в соответствии с настоящим договором, своевременно и в полном объеме.</w:t>
      </w:r>
    </w:p>
    <w:p w14:paraId="57B72FD4" w14:textId="77777777" w:rsidR="00776861" w:rsidRPr="00776861" w:rsidRDefault="00776861" w:rsidP="00DC4D9A">
      <w:pPr>
        <w:numPr>
          <w:ilvl w:val="1"/>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Гарант вправе</w:t>
      </w:r>
      <w:r w:rsidRPr="00776861">
        <w:rPr>
          <w:rFonts w:ascii="Times New Roman" w:hAnsi="Times New Roman" w:cs="Times New Roman"/>
          <w:sz w:val="20"/>
          <w:szCs w:val="20"/>
          <w:lang w:eastAsia="ru-RU"/>
        </w:rPr>
        <w:t>:</w:t>
      </w:r>
    </w:p>
    <w:p w14:paraId="29B2B0E2" w14:textId="77777777" w:rsidR="00776861" w:rsidRPr="00776861" w:rsidRDefault="00776861" w:rsidP="00DC4D9A">
      <w:pPr>
        <w:numPr>
          <w:ilvl w:val="2"/>
          <w:numId w:val="11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73891E9" w14:textId="77777777" w:rsidR="00776861" w:rsidRPr="00776861" w:rsidRDefault="00776861" w:rsidP="00DC4D9A">
      <w:pPr>
        <w:numPr>
          <w:ilvl w:val="2"/>
          <w:numId w:val="11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необходимости внесения изменений в условия Договора банковской гарантии требовать от Поручителя не позднее 3 (Трех) рабочих дней со дня получения Поручителем указанного уведомления, письменного уведомления о согласовании (не согласовании) внесения этих изменений.</w:t>
      </w:r>
    </w:p>
    <w:p w14:paraId="6042803E" w14:textId="77777777" w:rsidR="00776861" w:rsidRPr="00776861" w:rsidRDefault="00776861" w:rsidP="00776861">
      <w:pPr>
        <w:ind w:firstLine="720"/>
        <w:jc w:val="both"/>
        <w:rPr>
          <w:rFonts w:ascii="Times New Roman" w:hAnsi="Times New Roman" w:cs="Times New Roman"/>
          <w:sz w:val="20"/>
          <w:szCs w:val="20"/>
          <w:lang w:eastAsia="ru-RU"/>
        </w:rPr>
      </w:pPr>
    </w:p>
    <w:p w14:paraId="723EBA3D" w14:textId="77777777" w:rsidR="00776861" w:rsidRPr="00776861" w:rsidRDefault="00776861" w:rsidP="00DC4D9A">
      <w:pPr>
        <w:numPr>
          <w:ilvl w:val="0"/>
          <w:numId w:val="121"/>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ПОРЯДОК ВЫПОЛНЕНИЯ ПОРУЧИТЕЛЕМ ОБЯЗАТЕЛЬСТВ ПО ДОГОВОРУ</w:t>
      </w:r>
    </w:p>
    <w:p w14:paraId="6B7BAFB1" w14:textId="77777777" w:rsidR="00776861" w:rsidRPr="00776861" w:rsidRDefault="00776861" w:rsidP="00776861">
      <w:pPr>
        <w:ind w:left="360"/>
        <w:rPr>
          <w:rFonts w:ascii="Times New Roman" w:hAnsi="Times New Roman" w:cs="Times New Roman"/>
          <w:b/>
          <w:bCs/>
          <w:sz w:val="20"/>
          <w:szCs w:val="20"/>
          <w:lang w:eastAsia="ru-RU"/>
        </w:rPr>
      </w:pPr>
    </w:p>
    <w:p w14:paraId="03100B1F"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Принципалом обязательств по Договору банковской гарантии по возврату невозмещенной суммы банковской гарантии Принципалом по Договору банковской гарантии и при условии соблюдения Гарантом п.п. 5.2, 5.4., 5.6., 5.7. настоящего Договора.</w:t>
      </w:r>
      <w:r w:rsidRPr="00776861">
        <w:rPr>
          <w:rFonts w:ascii="Times New Roman" w:hAnsi="Times New Roman" w:cs="Times New Roman"/>
          <w:b/>
          <w:sz w:val="20"/>
          <w:szCs w:val="20"/>
          <w:lang w:eastAsia="ru-RU"/>
        </w:rPr>
        <w:t xml:space="preserve"> </w:t>
      </w:r>
    </w:p>
    <w:p w14:paraId="19875471"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В срок не позднее 5 (пяти) рабочих дней с даты неисполнения (ненадлежащего исполнения) Принципалом обязательств по Договору банковской гарантии по возврату невозмещенной суммы банковской гарантии Гарант в письменном виде уведомляет Поручителя об этом с указанием вида и суммы неисполненных Принципалом обязательств.</w:t>
      </w:r>
    </w:p>
    <w:p w14:paraId="77BF4506"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 xml:space="preserve">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w:t>
      </w:r>
    </w:p>
    <w:p w14:paraId="7FC7DD14"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В течение не менее 30 (Девяноста) календарных дней с даты неисполнения Принципалом своих обязательств по Договору банковской гарантии, Гарант обязан принять все разумные и доступные в сложившейся ситуации меры в целях получения от Принципала невозвращенной суммы банковской гарантии, и исполнения иных обязательств, предусмотренных Договором банковской гарантии, в том числе, но не ограничиваясь:</w:t>
      </w:r>
    </w:p>
    <w:p w14:paraId="317949AB"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Принципалу требования об исполнении нарушенных обязательств;</w:t>
      </w:r>
    </w:p>
    <w:p w14:paraId="150BF346"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финансовых организациях; </w:t>
      </w:r>
    </w:p>
    <w:p w14:paraId="06808938"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досудебное обращение взыскания на предмет залога;</w:t>
      </w:r>
    </w:p>
    <w:p w14:paraId="0C1CD315"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удовлетворение требований путем зачета против требования Принципала, если требование Гаранта может быть удовлетворено путем зачета;</w:t>
      </w:r>
    </w:p>
    <w:p w14:paraId="48DA86C6"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предъявление требований по поручительству и (или) независимой гарантии третьих лиц (за исключением Гаранта); </w:t>
      </w:r>
    </w:p>
    <w:p w14:paraId="027131F9"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иска в суд о принудительном взыскании суммы задолженности с Принципала (за исключением Поручителя), об обращении взыскания на предмет залога;</w:t>
      </w:r>
    </w:p>
    <w:p w14:paraId="4B96E157" w14:textId="77777777" w:rsidR="00776861" w:rsidRPr="00776861" w:rsidRDefault="00776861" w:rsidP="00776861">
      <w:pPr>
        <w:tabs>
          <w:tab w:val="left" w:pos="709"/>
          <w:tab w:val="left" w:pos="1418"/>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иные меры.</w:t>
      </w:r>
    </w:p>
    <w:p w14:paraId="764FB62C"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Поручитель принимает требование Гаранта об исполнении обязательств по настоящему договору по истечении 90 (девяноста) календарных дней с даты неисполнения Принципалом своих обязательств по Договору банковской гарантии, указанному в п. 1.1. настоящего Договора и непогашения перед Гарантом суммы задолженности по Договору банковской гарантии, в случае принятия Гарантом всех мер по истребованию невозвращенной суммы обязательств Принципала, которые Гаранта должен был предпринять в соответствии с п. 5.4. настоящего договора поручительства.</w:t>
      </w:r>
    </w:p>
    <w:p w14:paraId="6B0CB895"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 xml:space="preserve">Поручитель принимает требование Гаранта об исполнении обязательств по настоящему договору при предоставлении Гарантом следующих документов: </w:t>
      </w:r>
    </w:p>
    <w:p w14:paraId="62121D0B"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 xml:space="preserve">1) подтверждающие право Гаранта на получение суммы задолженности по Договору банковской гарантии: </w:t>
      </w:r>
    </w:p>
    <w:p w14:paraId="6BF12501"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а) копию договора поручительства и обеспечительных договоров (со всеми изменениями и дополнениями);</w:t>
      </w:r>
    </w:p>
    <w:p w14:paraId="1D259ACA"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б) копию документа подтверждающего правомочия лица на подписание требования;</w:t>
      </w:r>
    </w:p>
    <w:p w14:paraId="46B001F0"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расчет текущей суммы обязательства, подтверждающий не превышение размера предъявляемых требований Гаранта к задолженности Принципала;</w:t>
      </w:r>
    </w:p>
    <w:p w14:paraId="694723C2"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 расчет суммы, истребуемой к оплате, составленный на дату предъявления требования к Поручителю, в виде отдельного документа;</w:t>
      </w:r>
    </w:p>
    <w:p w14:paraId="6933C5EE"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 сведения о реквизитах банковского счета Гаранта для перечисления денежных средств Поручителя;</w:t>
      </w:r>
    </w:p>
    <w:p w14:paraId="023D305A"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b/>
          <w:sz w:val="20"/>
          <w:szCs w:val="20"/>
          <w:lang w:eastAsia="ru-RU"/>
        </w:rPr>
        <w:t>2) подтверждающие факт оплаты Гарантом денежных средств в пользу Бенефициара по Договору банковской гарантии (платежных поручений, выписок по банковским счетам и т.п.)</w:t>
      </w:r>
    </w:p>
    <w:p w14:paraId="0074ADF6"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 xml:space="preserve">3) подтверждающие выполнение Гарантом мер, направленных на получение невозвращенной суммы обязательств, включая: </w:t>
      </w:r>
    </w:p>
    <w:p w14:paraId="174271DE"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а) информацию в произвольной форме (в виде отдельного документа), подтверждающую: </w:t>
      </w:r>
    </w:p>
    <w:p w14:paraId="6B16FE4C"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требования Принципалу об исполнении нарушенных обязательств;</w:t>
      </w:r>
    </w:p>
    <w:p w14:paraId="6C26A093"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списание денежных средств на условиях заранее данного акцепта со счетов Принципала и его поручителей (за исключением Фонда), открытых у Гаранта, а также со счетов, открытых в иных финансовых организациях; </w:t>
      </w:r>
    </w:p>
    <w:p w14:paraId="20EB1A45"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досудебное обращение взыскания на предмет залога;</w:t>
      </w:r>
    </w:p>
    <w:p w14:paraId="765B8E13"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удовлетворение требований путем зачета против требования Принципала, если требование Гаранта может быть удовлетворено путем зачета;</w:t>
      </w:r>
    </w:p>
    <w:p w14:paraId="316653E8"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предъявление требований по поручительству и (или) независимой гарантии третьих лиц (за исключением Фонда); </w:t>
      </w:r>
    </w:p>
    <w:p w14:paraId="3DADBF6D"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иска в суд о принудительном взыскании суммы задолженности с Принципала (за исключением Поручителя), об обращении взыскания на предмет залога, предъявление требований по банковской гарантии;</w:t>
      </w:r>
    </w:p>
    <w:p w14:paraId="4D9591C3"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выполнение иных мер и достигнутые результаты;</w:t>
      </w:r>
    </w:p>
    <w:p w14:paraId="7E05C585"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б) выписку по счетам по учету обеспечения исполнения обязательств Принципала;</w:t>
      </w:r>
    </w:p>
    <w:p w14:paraId="3E777DCC"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Гаранту;</w:t>
      </w:r>
    </w:p>
    <w:p w14:paraId="0921C5F7"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 копии документов, подтверждающих предпринятые Гарантом меры по взысканию просроченной задолженности Принципала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FB459D0"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74E66C88"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е) копии документов, подтверждающих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Гаранта, удовлетворенных за счет независимой гарантии (поручительств третьих лиц);</w:t>
      </w:r>
    </w:p>
    <w:p w14:paraId="46DE93DE" w14:textId="77777777" w:rsidR="00776861" w:rsidRPr="00776861" w:rsidRDefault="00776861" w:rsidP="00776861">
      <w:pPr>
        <w:widowControl w:val="0"/>
        <w:tabs>
          <w:tab w:val="left" w:pos="851"/>
        </w:tabs>
        <w:autoSpaceDE w:val="0"/>
        <w:spacing w:line="240" w:lineRule="atLeast"/>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ж) копии исковых заявлений о взыскании задолженности с Принципала, поручителей (третьих лиц) (если в качестве обеспечения исполнения обязательств субъекта МСП и (или) организации инфраструктуры поддержки выданы поручительства третьих лиц), об обращении взыскания на предмет залога</w:t>
      </w:r>
    </w:p>
    <w:p w14:paraId="63DB8C3B"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rPr>
        <w:t>Все документы, представляемые с требованием Гаранта к Поручителю, должны быть подписаны уполномоченным лицом Гаранта и скреплены оттиском его печати.</w:t>
      </w:r>
    </w:p>
    <w:p w14:paraId="789F9271"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rPr>
        <w:t>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1CC1DF2E"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Поручитель в срок не позднее 3 (трёх) рабочих дней от даты получения требования (претензии) Гаранта, но в любом случае до удовлетворения требования Гаранта, в письменной форме уведомляет Принципала о предъявлении Гарантом указанного требования (претензии).</w:t>
      </w:r>
    </w:p>
    <w:p w14:paraId="549BB15D"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Поручитель обязан в срок не превышающий 15 (пятнадцати) рабочих дней с момента получения требования Гаранта и документов, указанных в пункте 5.6 настоящего договора поручительства, рассмотреть их и уведомить Гаранта о принятом решении, при этом в случае наличия возражений Поручитель направляет Гаранту письмо с указанием всех имеющихся возражений.</w:t>
      </w:r>
    </w:p>
    <w:p w14:paraId="73F02BD3"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 xml:space="preserve">При отсутствии возражений Поручитель в срок не позднее 30 (тридцати) календарных дней с даты предъявления требования Гарантом перечисляет денежные средства на указанные банковские счета. </w:t>
      </w:r>
    </w:p>
    <w:p w14:paraId="5FCE4532"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Обязательства Поручителя перед Гарантом по настоящему Договору считаются исполненными надлежащим образом с момента зачисления денежных средств на счет Гаранта.</w:t>
      </w:r>
    </w:p>
    <w:p w14:paraId="07417FA3" w14:textId="77777777" w:rsidR="00776861" w:rsidRPr="00776861" w:rsidRDefault="00776861" w:rsidP="00DC4D9A">
      <w:pPr>
        <w:numPr>
          <w:ilvl w:val="1"/>
          <w:numId w:val="122"/>
        </w:numPr>
        <w:spacing w:after="0" w:line="240" w:lineRule="auto"/>
        <w:ind w:left="0" w:firstLine="567"/>
        <w:jc w:val="both"/>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При несвоевременном перечислении платежа в погашение кредита согласно п. 5.10, 5.11. настоящего Договора Гарант вправе предъявить Поручителю требование об уплате неустойки в размере одной трехсотой ставки рефинансирования Центрального банка Российской Федерации, установленной на день возникновения просроченной задолженности по Договору.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14:paraId="76CA35FA" w14:textId="77777777" w:rsidR="00776861" w:rsidRPr="00776861" w:rsidRDefault="00776861" w:rsidP="00776861">
      <w:pPr>
        <w:tabs>
          <w:tab w:val="left" w:pos="851"/>
        </w:tabs>
        <w:ind w:left="567"/>
        <w:jc w:val="both"/>
        <w:rPr>
          <w:rFonts w:ascii="Times New Roman" w:hAnsi="Times New Roman" w:cs="Times New Roman"/>
          <w:sz w:val="20"/>
          <w:szCs w:val="20"/>
          <w:lang w:eastAsia="ru-RU"/>
        </w:rPr>
      </w:pPr>
    </w:p>
    <w:p w14:paraId="4685A6A4" w14:textId="77777777" w:rsidR="00776861" w:rsidRPr="00776861" w:rsidRDefault="00776861" w:rsidP="00DC4D9A">
      <w:pPr>
        <w:numPr>
          <w:ilvl w:val="0"/>
          <w:numId w:val="123"/>
        </w:numPr>
        <w:tabs>
          <w:tab w:val="left" w:pos="567"/>
          <w:tab w:val="left" w:pos="851"/>
        </w:tabs>
        <w:spacing w:after="0" w:line="240" w:lineRule="auto"/>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ПОРЯДОК ПЕРЕХОДА ПРАВ ТРЕБОВАНИЯ К ПОРУЧИТЕЛЮ ПОСЛЕ ВЫПОЛНЕНИЯ ОБЯЗАТЕЛЬСТВ ПО ДОГОВОРУ</w:t>
      </w:r>
    </w:p>
    <w:p w14:paraId="1056ADEF" w14:textId="77777777" w:rsidR="00776861" w:rsidRPr="00776861" w:rsidRDefault="00776861" w:rsidP="00776861">
      <w:pPr>
        <w:tabs>
          <w:tab w:val="left" w:pos="851"/>
        </w:tabs>
        <w:ind w:left="360"/>
        <w:rPr>
          <w:rFonts w:ascii="Times New Roman" w:hAnsi="Times New Roman" w:cs="Times New Roman"/>
          <w:sz w:val="20"/>
          <w:szCs w:val="20"/>
          <w:lang w:eastAsia="ru-RU"/>
        </w:rPr>
      </w:pPr>
    </w:p>
    <w:p w14:paraId="685B60D2" w14:textId="77777777" w:rsidR="00776861" w:rsidRPr="00776861" w:rsidRDefault="00776861" w:rsidP="00DC4D9A">
      <w:pPr>
        <w:numPr>
          <w:ilvl w:val="1"/>
          <w:numId w:val="123"/>
        </w:numPr>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 Поручителю, исполнившему обязательства по настоящему Договору, переходят права требования в том же объеме, в котором Поручитель фактически удовлетворил требования Гаранта, в том числе и право залога, которое имел Гаранта как залогодержатель.</w:t>
      </w:r>
    </w:p>
    <w:p w14:paraId="149E3E92" w14:textId="77777777" w:rsidR="00776861" w:rsidRPr="00776861" w:rsidRDefault="00776861" w:rsidP="00DC4D9A">
      <w:pPr>
        <w:numPr>
          <w:ilvl w:val="1"/>
          <w:numId w:val="123"/>
        </w:numPr>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После исполнения обязательств по договору поручительства Поручитель при необходимости в срок не позднее 20 (двадцать) рабочих дней с даты перечисления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14:paraId="15D31832" w14:textId="77777777" w:rsidR="00776861" w:rsidRPr="00776861" w:rsidRDefault="00776861" w:rsidP="00DC4D9A">
      <w:pPr>
        <w:numPr>
          <w:ilvl w:val="1"/>
          <w:numId w:val="123"/>
        </w:numPr>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 xml:space="preserve">Гарант в срок не позднее 5 (Пяти) рабочих дней с момента получения требования от Поручителя обязан передать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14:paraId="5E53EFA2" w14:textId="77777777" w:rsidR="00776861" w:rsidRPr="00776861" w:rsidRDefault="00776861" w:rsidP="00776861">
      <w:pPr>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Документы Гарант обязан передать Поручителю в подлинниках, а в случае невозможности сделать это - в виде нотариально заверенных копий.</w:t>
      </w:r>
    </w:p>
    <w:p w14:paraId="551CFFE7" w14:textId="77777777" w:rsidR="00776861" w:rsidRPr="00776861" w:rsidRDefault="00776861" w:rsidP="00DC4D9A">
      <w:pPr>
        <w:numPr>
          <w:ilvl w:val="1"/>
          <w:numId w:val="123"/>
        </w:numPr>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После исполнения Поручителем обязательств перед Гарантом за Принципала, Гарант обязуется оказывать Поручителю информационную поддержку, способствующую удовлетворению его требований к Принципалу.</w:t>
      </w:r>
    </w:p>
    <w:p w14:paraId="549229E4" w14:textId="77777777" w:rsidR="00776861" w:rsidRPr="00776861" w:rsidRDefault="00776861" w:rsidP="00776861">
      <w:pPr>
        <w:ind w:firstLine="720"/>
        <w:jc w:val="both"/>
        <w:rPr>
          <w:rFonts w:ascii="Times New Roman" w:hAnsi="Times New Roman" w:cs="Times New Roman"/>
          <w:sz w:val="20"/>
          <w:szCs w:val="20"/>
          <w:lang w:eastAsia="ru-RU"/>
        </w:rPr>
      </w:pPr>
    </w:p>
    <w:p w14:paraId="065DFC07" w14:textId="77777777" w:rsidR="00776861" w:rsidRPr="00776861" w:rsidRDefault="00776861" w:rsidP="00DC4D9A">
      <w:pPr>
        <w:numPr>
          <w:ilvl w:val="0"/>
          <w:numId w:val="124"/>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СРОКИ ДЕЙСТВИЯ ПОРУЧИТЕЛЬСТВА</w:t>
      </w:r>
    </w:p>
    <w:p w14:paraId="5E9A571B" w14:textId="77777777" w:rsidR="00776861" w:rsidRPr="00776861" w:rsidRDefault="00776861" w:rsidP="00776861">
      <w:pPr>
        <w:jc w:val="center"/>
        <w:rPr>
          <w:rFonts w:ascii="Times New Roman" w:hAnsi="Times New Roman" w:cs="Times New Roman"/>
          <w:b/>
          <w:bCs/>
          <w:sz w:val="20"/>
          <w:szCs w:val="20"/>
          <w:lang w:eastAsia="ru-RU"/>
        </w:rPr>
      </w:pPr>
    </w:p>
    <w:p w14:paraId="620C9A59" w14:textId="77777777" w:rsidR="00776861" w:rsidRPr="00776861" w:rsidRDefault="00776861" w:rsidP="00DC4D9A">
      <w:pPr>
        <w:numPr>
          <w:ilvl w:val="1"/>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Срок действия поручительства по настоящему Договору прекращается «____»_______________ 20__ г. </w:t>
      </w:r>
    </w:p>
    <w:p w14:paraId="188A259F" w14:textId="77777777" w:rsidR="00776861" w:rsidRPr="00776861" w:rsidRDefault="00776861" w:rsidP="00DC4D9A">
      <w:pPr>
        <w:numPr>
          <w:ilvl w:val="1"/>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Действие поручительства по настоящему Договору прекращается в случаях:</w:t>
      </w:r>
    </w:p>
    <w:p w14:paraId="06D1FDB6"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неуплаты или неполной уплаты Принципалом Поручителю вознаграждения, в размере и сроки, установленные настоящим Договором.</w:t>
      </w:r>
    </w:p>
    <w:p w14:paraId="40FEE464"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внесения указанных в п.п. 4.4.6., 4.4.8. настоящего Договора изменений в Договор банковской гарантии без предварительного письменного согласия Поручителя.</w:t>
      </w:r>
    </w:p>
    <w:p w14:paraId="0D8CAFCA"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Прекращения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14:paraId="69409B97"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отказа Гаранта от надлежащего исполнения обязательств по Договору банковской гарантии, предложенного Принципалом или Поручителем.</w:t>
      </w:r>
    </w:p>
    <w:p w14:paraId="6E9DED6F"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перевода долга на другое (кроме Принципала)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w:t>
      </w:r>
    </w:p>
    <w:p w14:paraId="3BAAA5A6"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bCs/>
          <w:sz w:val="20"/>
          <w:szCs w:val="20"/>
        </w:rPr>
        <w:t>В случае принятия Гарантом отступного (полностью либо в части), без согласия Поручителя</w:t>
      </w:r>
      <w:r w:rsidRPr="00776861">
        <w:rPr>
          <w:rFonts w:ascii="Times New Roman" w:hAnsi="Times New Roman" w:cs="Times New Roman"/>
          <w:sz w:val="20"/>
          <w:szCs w:val="20"/>
          <w:lang w:eastAsia="ru-RU"/>
        </w:rPr>
        <w:t>.</w:t>
      </w:r>
    </w:p>
    <w:p w14:paraId="1CA1A18E"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иных, предусмотренных законом случаях.</w:t>
      </w:r>
    </w:p>
    <w:p w14:paraId="7FBF8CAA" w14:textId="77777777" w:rsidR="00776861" w:rsidRPr="00776861" w:rsidRDefault="00776861" w:rsidP="00DC4D9A">
      <w:pPr>
        <w:numPr>
          <w:ilvl w:val="2"/>
          <w:numId w:val="124"/>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Прекращение действия поручительства по настоящему Договору влечет прекращение обязательств Поручителя по настоящему Договору. </w:t>
      </w:r>
    </w:p>
    <w:p w14:paraId="72844BEB" w14:textId="77777777" w:rsidR="00776861" w:rsidRPr="00776861" w:rsidRDefault="00776861" w:rsidP="00776861">
      <w:pPr>
        <w:tabs>
          <w:tab w:val="left" w:pos="1134"/>
        </w:tabs>
        <w:ind w:firstLine="567"/>
        <w:jc w:val="both"/>
        <w:rPr>
          <w:rFonts w:ascii="Times New Roman" w:hAnsi="Times New Roman" w:cs="Times New Roman"/>
          <w:sz w:val="20"/>
          <w:szCs w:val="20"/>
          <w:lang w:eastAsia="ru-RU"/>
        </w:rPr>
      </w:pPr>
    </w:p>
    <w:p w14:paraId="58616171" w14:textId="77777777" w:rsidR="00776861" w:rsidRPr="00776861" w:rsidRDefault="00776861" w:rsidP="00DC4D9A">
      <w:pPr>
        <w:numPr>
          <w:ilvl w:val="0"/>
          <w:numId w:val="126"/>
        </w:numPr>
        <w:tabs>
          <w:tab w:val="left" w:pos="1134"/>
        </w:tabs>
        <w:spacing w:after="0" w:line="240" w:lineRule="auto"/>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ЗАКЛЮЧИТЕЛЬНЫЕ ПОЛОЖЕНИЯ</w:t>
      </w:r>
    </w:p>
    <w:p w14:paraId="2AE41B9F" w14:textId="77777777" w:rsidR="00776861" w:rsidRPr="00776861" w:rsidRDefault="00776861" w:rsidP="00776861">
      <w:pPr>
        <w:tabs>
          <w:tab w:val="left" w:pos="1134"/>
        </w:tabs>
        <w:ind w:firstLine="567"/>
        <w:rPr>
          <w:rFonts w:ascii="Times New Roman" w:hAnsi="Times New Roman" w:cs="Times New Roman"/>
          <w:b/>
          <w:sz w:val="20"/>
          <w:szCs w:val="20"/>
          <w:lang w:eastAsia="ru-RU"/>
        </w:rPr>
      </w:pPr>
    </w:p>
    <w:p w14:paraId="0C046800" w14:textId="77777777" w:rsidR="00776861" w:rsidRPr="00776861" w:rsidRDefault="00776861" w:rsidP="00DC4D9A">
      <w:pPr>
        <w:numPr>
          <w:ilvl w:val="1"/>
          <w:numId w:val="126"/>
        </w:numPr>
        <w:tabs>
          <w:tab w:val="left" w:pos="28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доверенности и действующего законодательства.</w:t>
      </w:r>
    </w:p>
    <w:p w14:paraId="2016752F" w14:textId="77777777" w:rsidR="00776861" w:rsidRPr="00776861" w:rsidRDefault="00776861" w:rsidP="00DC4D9A">
      <w:pPr>
        <w:numPr>
          <w:ilvl w:val="1"/>
          <w:numId w:val="126"/>
        </w:numPr>
        <w:tabs>
          <w:tab w:val="left" w:pos="284"/>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Любые изменения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 скреплены оттисками печатей Сторон.</w:t>
      </w:r>
    </w:p>
    <w:p w14:paraId="189A53DC" w14:textId="77777777" w:rsidR="00776861" w:rsidRPr="00776861" w:rsidRDefault="00776861" w:rsidP="00DC4D9A">
      <w:pPr>
        <w:numPr>
          <w:ilvl w:val="1"/>
          <w:numId w:val="126"/>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Принципал дает согласие на предоставление Гарантом информации о Принципале (документы и иные сведения) Поручителю в соответствии с условиями настоящего Договора.</w:t>
      </w:r>
    </w:p>
    <w:p w14:paraId="738FD2D8" w14:textId="77777777" w:rsidR="00776861" w:rsidRPr="00776861" w:rsidRDefault="00776861" w:rsidP="00DC4D9A">
      <w:pPr>
        <w:numPr>
          <w:ilvl w:val="1"/>
          <w:numId w:val="126"/>
        </w:numPr>
        <w:tabs>
          <w:tab w:val="left" w:pos="284"/>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Принципал дает согласие на использование информации о нем в целях и объеме, предусмотренном статьей 8 Федерального закона от 24.07.2007 №209-ФЗ «О развитии малого и среднего предпринимательства в Российской Федерации».</w:t>
      </w:r>
    </w:p>
    <w:p w14:paraId="6F98A3F3" w14:textId="77777777" w:rsidR="00776861" w:rsidRPr="00776861" w:rsidRDefault="00776861" w:rsidP="00DC4D9A">
      <w:pPr>
        <w:numPr>
          <w:ilvl w:val="1"/>
          <w:numId w:val="126"/>
        </w:numPr>
        <w:tabs>
          <w:tab w:val="left" w:pos="284"/>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несоблюдения требований настоящего Договора об уведомлении Сторон о внесении изменений в учредительные документы, о смене руководителя, изменении места нахождения (адреса), платежных (банковских) реквизитов, изменении контактной информации, не проинформированная (не своевременно проинформированная) сторона не несет ответственности за негативные последствия использования устаревшей информации.</w:t>
      </w:r>
    </w:p>
    <w:p w14:paraId="4DD6884E" w14:textId="77777777" w:rsidR="00776861" w:rsidRPr="00776861" w:rsidRDefault="00776861" w:rsidP="00DC4D9A">
      <w:pPr>
        <w:numPr>
          <w:ilvl w:val="1"/>
          <w:numId w:val="126"/>
        </w:numPr>
        <w:tabs>
          <w:tab w:val="left" w:pos="284"/>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Любая из Сторон обязана в срок не позднее 5 (пяти) рабочих дней с даты изменения письменно уведомить две другие Стороны об изменении своих реквизитов, указанных в разделе 9 настоящего Договора.</w:t>
      </w:r>
    </w:p>
    <w:p w14:paraId="3A37E8E2" w14:textId="77777777" w:rsidR="00776861" w:rsidRPr="00776861" w:rsidRDefault="00776861" w:rsidP="00DC4D9A">
      <w:pPr>
        <w:numPr>
          <w:ilvl w:val="1"/>
          <w:numId w:val="126"/>
        </w:numPr>
        <w:tabs>
          <w:tab w:val="left" w:pos="284"/>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Настоящий договор составлен в трех экземплярах, имеющих равную юридическую силу, по одному экземпляру для каждой из сторон.</w:t>
      </w:r>
    </w:p>
    <w:p w14:paraId="0DEE0A0F" w14:textId="77777777" w:rsidR="00776861" w:rsidRPr="00776861" w:rsidRDefault="00776861" w:rsidP="00DC4D9A">
      <w:pPr>
        <w:numPr>
          <w:ilvl w:val="1"/>
          <w:numId w:val="126"/>
        </w:numPr>
        <w:tabs>
          <w:tab w:val="left" w:pos="284"/>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Для разрешения споров по Договору, Стороны устанавливают обязательный претензионный порядок. Для таких целей Стороны договорились направлять друг другу претензии по спорным вопросам. Порядок действия сторон, изложенный в разделе 5 Договора, не относится к урегулированию вопросов в досудебном порядке.</w:t>
      </w:r>
    </w:p>
    <w:p w14:paraId="0004A0C5" w14:textId="77777777" w:rsidR="00776861" w:rsidRPr="00776861" w:rsidRDefault="00776861" w:rsidP="00DC4D9A">
      <w:pPr>
        <w:pStyle w:val="ac"/>
        <w:numPr>
          <w:ilvl w:val="2"/>
          <w:numId w:val="126"/>
        </w:numPr>
        <w:tabs>
          <w:tab w:val="left" w:pos="284"/>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Претензии по Договору должны быть заявлены в течение 10 (десяти) дней с даты неисполнения требования в рамках Договора одной из сторон. Не предъявление претензии на предмет и в сроки, указанные в настоящем пункте, лишает Банк права обращаться в суд.</w:t>
      </w:r>
    </w:p>
    <w:p w14:paraId="4C984556" w14:textId="77777777" w:rsidR="00776861" w:rsidRPr="00776861" w:rsidRDefault="00776861" w:rsidP="00DC4D9A">
      <w:pPr>
        <w:pStyle w:val="ac"/>
        <w:numPr>
          <w:ilvl w:val="2"/>
          <w:numId w:val="126"/>
        </w:numPr>
        <w:tabs>
          <w:tab w:val="left" w:pos="284"/>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Претензия должна содержать извещение о нарушении условий Договора, доказательства такого нарушения (путем приложения их к претензии), а также требования, которые по мнению Стороны, предъявляющей претензию, подлежит удовлетворению, в противном случае, претензия к рассмотрению Стороной не принимается.</w:t>
      </w:r>
    </w:p>
    <w:p w14:paraId="08A8CEB0" w14:textId="77777777" w:rsidR="00776861" w:rsidRPr="00776861" w:rsidRDefault="00776861" w:rsidP="00DC4D9A">
      <w:pPr>
        <w:pStyle w:val="ac"/>
        <w:numPr>
          <w:ilvl w:val="2"/>
          <w:numId w:val="126"/>
        </w:numPr>
        <w:tabs>
          <w:tab w:val="left" w:pos="284"/>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Претензия предъявляется в письменной форме (с приложением копий всех необходимых документов), подписывается уполномоченным лицом и отправляется Стороне ценным письмом либо передается непосредственно Стороне. Сторона, получившая претензию, обязана в течение 10 рабочих дней с момента получения, мотивированным письмом сообщить другой стороне результаты ее рассмотрения.</w:t>
      </w:r>
    </w:p>
    <w:p w14:paraId="4F0DDA21" w14:textId="77777777" w:rsidR="00776861" w:rsidRPr="00776861" w:rsidRDefault="00776861" w:rsidP="00DC4D9A">
      <w:pPr>
        <w:pStyle w:val="ac"/>
        <w:numPr>
          <w:ilvl w:val="2"/>
          <w:numId w:val="126"/>
        </w:numPr>
        <w:tabs>
          <w:tab w:val="left" w:pos="284"/>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невозможности разрешения споров и разногласий между Сторонами в претензионном порядке, а также не получение ответа на претензию в срок, спор подлежит рассмотрению в Арбитражном суде Республики Хакасия в порядке, определенным действующим процессуальным законодательством.</w:t>
      </w:r>
    </w:p>
    <w:p w14:paraId="6175F38F" w14:textId="77777777" w:rsidR="00776861" w:rsidRPr="00776861" w:rsidRDefault="00776861" w:rsidP="00DC4D9A">
      <w:pPr>
        <w:numPr>
          <w:ilvl w:val="1"/>
          <w:numId w:val="126"/>
        </w:numPr>
        <w:tabs>
          <w:tab w:val="left" w:pos="284"/>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050DB169" w14:textId="77777777" w:rsidR="00776861" w:rsidRPr="00776861" w:rsidRDefault="00776861" w:rsidP="00776861">
      <w:pPr>
        <w:jc w:val="both"/>
        <w:rPr>
          <w:rFonts w:ascii="Times New Roman" w:hAnsi="Times New Roman" w:cs="Times New Roman"/>
          <w:sz w:val="20"/>
          <w:szCs w:val="20"/>
          <w:lang w:eastAsia="ru-RU"/>
        </w:rPr>
      </w:pPr>
    </w:p>
    <w:p w14:paraId="795BB14E" w14:textId="77777777" w:rsidR="00776861" w:rsidRPr="00776861" w:rsidRDefault="00776861" w:rsidP="00DC4D9A">
      <w:pPr>
        <w:numPr>
          <w:ilvl w:val="0"/>
          <w:numId w:val="127"/>
        </w:numPr>
        <w:spacing w:after="0" w:line="240" w:lineRule="auto"/>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АДРЕСА, РЕКВИЗИТЫ И ПОДПИСИ СТОРОН</w:t>
      </w:r>
    </w:p>
    <w:p w14:paraId="4DADE4F6" w14:textId="77777777" w:rsidR="00776861" w:rsidRPr="00776861" w:rsidRDefault="00776861" w:rsidP="00776861">
      <w:pPr>
        <w:jc w:val="center"/>
        <w:rPr>
          <w:rFonts w:ascii="Times New Roman" w:hAnsi="Times New Roman" w:cs="Times New Roman"/>
          <w:b/>
          <w:sz w:val="20"/>
          <w:szCs w:val="20"/>
          <w:lang w:eastAsia="ru-RU"/>
        </w:rPr>
      </w:pPr>
    </w:p>
    <w:p w14:paraId="2335934D" w14:textId="77777777" w:rsidR="00776861" w:rsidRPr="00776861" w:rsidRDefault="00776861" w:rsidP="00DC4D9A">
      <w:pPr>
        <w:numPr>
          <w:ilvl w:val="1"/>
          <w:numId w:val="127"/>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Принципал</w:t>
      </w:r>
    </w:p>
    <w:p w14:paraId="5960B3F5" w14:textId="77777777" w:rsidR="00776861" w:rsidRPr="00776861" w:rsidRDefault="00776861" w:rsidP="00776861">
      <w:pPr>
        <w:ind w:left="1080"/>
        <w:jc w:val="both"/>
        <w:rPr>
          <w:rFonts w:ascii="Times New Roman" w:hAnsi="Times New Roman" w:cs="Times New Roman"/>
          <w:sz w:val="20"/>
          <w:szCs w:val="20"/>
        </w:rPr>
      </w:pPr>
    </w:p>
    <w:p w14:paraId="6DE4A6AD" w14:textId="77777777" w:rsidR="00776861" w:rsidRPr="00776861" w:rsidRDefault="00776861" w:rsidP="00DC4D9A">
      <w:pPr>
        <w:numPr>
          <w:ilvl w:val="1"/>
          <w:numId w:val="127"/>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Гарант</w:t>
      </w:r>
    </w:p>
    <w:p w14:paraId="77DB3188" w14:textId="77777777" w:rsidR="00776861" w:rsidRPr="00776861" w:rsidRDefault="00776861" w:rsidP="00776861">
      <w:pPr>
        <w:ind w:left="1080"/>
        <w:jc w:val="both"/>
        <w:rPr>
          <w:rFonts w:ascii="Times New Roman" w:hAnsi="Times New Roman" w:cs="Times New Roman"/>
          <w:sz w:val="20"/>
          <w:szCs w:val="20"/>
        </w:rPr>
      </w:pPr>
    </w:p>
    <w:p w14:paraId="2F0823D2" w14:textId="77777777" w:rsidR="00776861" w:rsidRPr="00776861" w:rsidRDefault="00776861" w:rsidP="00DC4D9A">
      <w:pPr>
        <w:numPr>
          <w:ilvl w:val="1"/>
          <w:numId w:val="127"/>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Поручитель</w:t>
      </w:r>
    </w:p>
    <w:p w14:paraId="6652FB0A" w14:textId="77777777" w:rsidR="00776861" w:rsidRPr="00776861" w:rsidRDefault="00776861" w:rsidP="00776861">
      <w:pPr>
        <w:ind w:left="1080"/>
        <w:jc w:val="both"/>
        <w:rPr>
          <w:rFonts w:ascii="Times New Roman" w:hAnsi="Times New Roman" w:cs="Times New Roman"/>
          <w:sz w:val="20"/>
          <w:szCs w:val="20"/>
        </w:rPr>
      </w:pPr>
    </w:p>
    <w:p w14:paraId="1875A0FA" w14:textId="77777777" w:rsidR="00776861" w:rsidRPr="00776861" w:rsidRDefault="00776861" w:rsidP="00776861">
      <w:pPr>
        <w:rPr>
          <w:rFonts w:ascii="Times New Roman" w:hAnsi="Times New Roman" w:cs="Times New Roman"/>
          <w:sz w:val="20"/>
          <w:szCs w:val="20"/>
          <w:lang w:eastAsia="ru-RU"/>
        </w:rPr>
        <w:sectPr w:rsidR="00776861" w:rsidRPr="00776861" w:rsidSect="00C452DA">
          <w:headerReference w:type="default" r:id="rId57"/>
          <w:pgSz w:w="11905" w:h="16837" w:code="9"/>
          <w:pgMar w:top="737" w:right="851" w:bottom="737" w:left="1134" w:header="454" w:footer="454" w:gutter="0"/>
          <w:cols w:space="720"/>
          <w:docGrid w:linePitch="354"/>
        </w:sectPr>
      </w:pPr>
    </w:p>
    <w:tbl>
      <w:tblPr>
        <w:tblW w:w="10598" w:type="dxa"/>
        <w:tblLook w:val="01E0" w:firstRow="1" w:lastRow="1" w:firstColumn="1" w:lastColumn="1" w:noHBand="0" w:noVBand="0"/>
      </w:tblPr>
      <w:tblGrid>
        <w:gridCol w:w="4785"/>
        <w:gridCol w:w="5813"/>
      </w:tblGrid>
      <w:tr w:rsidR="00776861" w:rsidRPr="00776861" w14:paraId="188E2A30" w14:textId="77777777" w:rsidTr="00776861">
        <w:tc>
          <w:tcPr>
            <w:tcW w:w="4785" w:type="dxa"/>
          </w:tcPr>
          <w:p w14:paraId="73AD5156" w14:textId="77777777" w:rsidR="00776861" w:rsidRPr="00776861" w:rsidRDefault="00776861" w:rsidP="00776861">
            <w:pPr>
              <w:rPr>
                <w:rFonts w:ascii="Times New Roman" w:hAnsi="Times New Roman" w:cs="Times New Roman"/>
                <w:sz w:val="20"/>
                <w:szCs w:val="20"/>
                <w:lang w:eastAsia="ru-RU"/>
              </w:rPr>
            </w:pPr>
          </w:p>
        </w:tc>
        <w:tc>
          <w:tcPr>
            <w:tcW w:w="5813" w:type="dxa"/>
          </w:tcPr>
          <w:p w14:paraId="7D44822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Приложение № 3</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48419F6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tc>
      </w:tr>
    </w:tbl>
    <w:p w14:paraId="20F52425" w14:textId="77777777" w:rsidR="00776861" w:rsidRPr="00776861" w:rsidRDefault="00776861" w:rsidP="00FF5894">
      <w:pPr>
        <w:spacing w:after="0"/>
        <w:jc w:val="both"/>
        <w:rPr>
          <w:rFonts w:ascii="Times New Roman" w:hAnsi="Times New Roman" w:cs="Times New Roman"/>
          <w:sz w:val="20"/>
          <w:szCs w:val="20"/>
          <w:lang w:eastAsia="ru-RU"/>
        </w:rPr>
      </w:pPr>
    </w:p>
    <w:p w14:paraId="77785576" w14:textId="77777777" w:rsidR="00776861" w:rsidRPr="00776861" w:rsidRDefault="00776861" w:rsidP="00FF5894">
      <w:pPr>
        <w:spacing w:after="0"/>
        <w:jc w:val="both"/>
        <w:rPr>
          <w:rFonts w:ascii="Times New Roman" w:hAnsi="Times New Roman" w:cs="Times New Roman"/>
          <w:sz w:val="20"/>
          <w:szCs w:val="20"/>
          <w:lang w:eastAsia="ru-RU"/>
        </w:rPr>
      </w:pPr>
    </w:p>
    <w:p w14:paraId="5E738EA5"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Договор поручительства №__________</w:t>
      </w:r>
    </w:p>
    <w:p w14:paraId="123436AC" w14:textId="77777777" w:rsidR="00776861" w:rsidRPr="00776861" w:rsidRDefault="00776861" w:rsidP="00FF5894">
      <w:pPr>
        <w:spacing w:after="0"/>
        <w:jc w:val="center"/>
        <w:rPr>
          <w:rFonts w:ascii="Times New Roman" w:hAnsi="Times New Roman" w:cs="Times New Roman"/>
          <w:bCs/>
          <w:i/>
          <w:sz w:val="20"/>
          <w:szCs w:val="20"/>
          <w:lang w:eastAsia="ru-RU"/>
        </w:rPr>
      </w:pPr>
      <w:r w:rsidRPr="00776861">
        <w:rPr>
          <w:rFonts w:ascii="Times New Roman" w:hAnsi="Times New Roman" w:cs="Times New Roman"/>
          <w:bCs/>
          <w:i/>
          <w:sz w:val="20"/>
          <w:szCs w:val="20"/>
          <w:lang w:eastAsia="ru-RU"/>
        </w:rPr>
        <w:t>(по договору финансовой аренды (лизинга))</w:t>
      </w:r>
    </w:p>
    <w:p w14:paraId="78221915"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 Абакан</w:t>
      </w:r>
      <w:r w:rsidRPr="00776861">
        <w:rPr>
          <w:rFonts w:ascii="Times New Roman" w:hAnsi="Times New Roman" w:cs="Times New Roman"/>
          <w:sz w:val="20"/>
          <w:szCs w:val="20"/>
          <w:lang w:eastAsia="ru-RU"/>
        </w:rPr>
        <w:tab/>
        <w:t xml:space="preserve">                                                                «____»_______________20____ года.</w:t>
      </w:r>
    </w:p>
    <w:p w14:paraId="4F292819" w14:textId="77777777" w:rsidR="00776861" w:rsidRPr="00776861" w:rsidRDefault="00776861" w:rsidP="00FF5894">
      <w:pPr>
        <w:spacing w:after="0"/>
        <w:jc w:val="both"/>
        <w:rPr>
          <w:rFonts w:ascii="Times New Roman" w:hAnsi="Times New Roman" w:cs="Times New Roman"/>
          <w:sz w:val="20"/>
          <w:szCs w:val="20"/>
          <w:lang w:eastAsia="ru-RU"/>
        </w:rPr>
      </w:pPr>
    </w:p>
    <w:p w14:paraId="78F42F74" w14:textId="77777777" w:rsidR="00776861" w:rsidRPr="00776861" w:rsidRDefault="00776861" w:rsidP="00FF5894">
      <w:pPr>
        <w:spacing w:after="0"/>
        <w:jc w:val="center"/>
        <w:rPr>
          <w:rFonts w:ascii="Times New Roman" w:hAnsi="Times New Roman" w:cs="Times New Roman"/>
          <w:i/>
          <w:iCs/>
          <w:sz w:val="20"/>
          <w:szCs w:val="20"/>
          <w:lang w:eastAsia="ru-RU"/>
        </w:rPr>
      </w:pPr>
      <w:r w:rsidRPr="00776861">
        <w:rPr>
          <w:rFonts w:ascii="Times New Roman" w:hAnsi="Times New Roman" w:cs="Times New Roman"/>
          <w:i/>
          <w:iCs/>
          <w:sz w:val="20"/>
          <w:szCs w:val="20"/>
          <w:lang w:eastAsia="ru-RU"/>
        </w:rPr>
        <w:t>___________________________________________________________________________,</w:t>
      </w:r>
    </w:p>
    <w:p w14:paraId="4ACD7651"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(полное наименование заемщика)</w:t>
      </w:r>
    </w:p>
    <w:p w14:paraId="4740E0F6"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именуем___ в дальнейшем «Лизингополучатель» в лице, ____________________________________,</w:t>
      </w:r>
    </w:p>
    <w:p w14:paraId="1F03078C" w14:textId="77777777" w:rsidR="00776861" w:rsidRPr="00776861" w:rsidRDefault="00776861" w:rsidP="00FF5894">
      <w:pPr>
        <w:spacing w:after="0"/>
        <w:jc w:val="both"/>
        <w:rPr>
          <w:rFonts w:ascii="Times New Roman" w:hAnsi="Times New Roman" w:cs="Times New Roman"/>
          <w:i/>
          <w:i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 xml:space="preserve"> </w:t>
      </w:r>
      <w:r w:rsidRPr="00776861">
        <w:rPr>
          <w:rFonts w:ascii="Times New Roman" w:hAnsi="Times New Roman" w:cs="Times New Roman"/>
          <w:i/>
          <w:iCs/>
          <w:sz w:val="20"/>
          <w:szCs w:val="20"/>
          <w:lang w:eastAsia="ru-RU"/>
        </w:rPr>
        <w:t>(должность, Ф.И.О.)</w:t>
      </w:r>
    </w:p>
    <w:p w14:paraId="524558F4"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действующего на основании ___________________________________________________, </w:t>
      </w:r>
    </w:p>
    <w:p w14:paraId="49727357" w14:textId="77777777" w:rsidR="00776861" w:rsidRPr="00776861" w:rsidRDefault="00776861" w:rsidP="00FF5894">
      <w:pPr>
        <w:spacing w:after="0"/>
        <w:jc w:val="both"/>
        <w:rPr>
          <w:rFonts w:ascii="Times New Roman" w:hAnsi="Times New Roman" w:cs="Times New Roman"/>
          <w:i/>
          <w:i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i/>
          <w:iCs/>
          <w:sz w:val="20"/>
          <w:szCs w:val="20"/>
          <w:lang w:eastAsia="ru-RU"/>
        </w:rPr>
        <w:t>(Устава, Положения, доверенности)</w:t>
      </w:r>
    </w:p>
    <w:p w14:paraId="46BF9D42"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 одной стороны, </w:t>
      </w:r>
    </w:p>
    <w:p w14:paraId="4000BFD9"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____________________________________________________________________________,</w:t>
      </w:r>
    </w:p>
    <w:p w14:paraId="77CCBD9F"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(полное наименование лизинговой компании)</w:t>
      </w:r>
    </w:p>
    <w:p w14:paraId="04937C25"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именуем______ в дальнейшем «Лизинговая компания»,</w:t>
      </w:r>
    </w:p>
    <w:p w14:paraId="290E42D4"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лице ______________________________________________________________________,</w:t>
      </w:r>
    </w:p>
    <w:p w14:paraId="23267903"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i/>
          <w:iCs/>
          <w:sz w:val="20"/>
          <w:szCs w:val="20"/>
          <w:lang w:eastAsia="ru-RU"/>
        </w:rPr>
        <w:t>(должность, Ф.И.О.)</w:t>
      </w:r>
    </w:p>
    <w:p w14:paraId="15FD3232"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действующего на основании _________________________________________,</w:t>
      </w:r>
    </w:p>
    <w:p w14:paraId="2D7B744B"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 другой стороны, и </w:t>
      </w:r>
    </w:p>
    <w:p w14:paraId="742929B3" w14:textId="77777777" w:rsidR="00776861" w:rsidRPr="00776861" w:rsidRDefault="00776861" w:rsidP="00FF5894">
      <w:pPr>
        <w:spacing w:after="0"/>
        <w:jc w:val="both"/>
        <w:rPr>
          <w:rFonts w:ascii="Times New Roman" w:hAnsi="Times New Roman" w:cs="Times New Roman"/>
          <w:b/>
          <w:sz w:val="20"/>
          <w:szCs w:val="20"/>
          <w:lang w:eastAsia="ru-RU"/>
        </w:rPr>
      </w:pPr>
    </w:p>
    <w:p w14:paraId="6A31AAAA" w14:textId="77777777" w:rsidR="00776861" w:rsidRPr="00776861" w:rsidRDefault="00776861" w:rsidP="00FF5894">
      <w:pPr>
        <w:spacing w:after="0"/>
        <w:jc w:val="both"/>
        <w:rPr>
          <w:rFonts w:ascii="Times New Roman" w:hAnsi="Times New Roman" w:cs="Times New Roman"/>
          <w:sz w:val="20"/>
          <w:szCs w:val="20"/>
          <w:lang w:eastAsia="ru-RU"/>
        </w:rPr>
      </w:pPr>
      <w:r w:rsidRPr="00776861">
        <w:rPr>
          <w:rFonts w:ascii="Times New Roman" w:hAnsi="Times New Roman" w:cs="Times New Roman"/>
          <w:b/>
          <w:sz w:val="20"/>
          <w:szCs w:val="20"/>
          <w:lang w:eastAsia="ru-RU"/>
        </w:rPr>
        <w:t>Некоммерческая организация «Гарантийный фонд – микрокредитная компания Республики Хакасия»</w:t>
      </w:r>
      <w:r w:rsidRPr="00776861">
        <w:rPr>
          <w:rFonts w:ascii="Times New Roman" w:hAnsi="Times New Roman" w:cs="Times New Roman"/>
          <w:b/>
          <w:bCs/>
          <w:sz w:val="20"/>
          <w:szCs w:val="20"/>
          <w:lang w:eastAsia="ru-RU"/>
        </w:rPr>
        <w:t>,</w:t>
      </w:r>
      <w:r w:rsidRPr="00776861">
        <w:rPr>
          <w:rFonts w:ascii="Times New Roman" w:hAnsi="Times New Roman" w:cs="Times New Roman"/>
          <w:sz w:val="20"/>
          <w:szCs w:val="20"/>
          <w:lang w:eastAsia="ru-RU"/>
        </w:rPr>
        <w:t xml:space="preserve"> именуемая в дальнейшем «Поручитель», «Фонд», в лице директора ________________________, действующего на основании Устава, с третьей стороны, вместе и по отдельности именуемые «Стороны», заключили настоящий Договор о нижеследующем:</w:t>
      </w:r>
    </w:p>
    <w:p w14:paraId="0E6D38AB" w14:textId="77777777" w:rsidR="00776861" w:rsidRPr="00776861" w:rsidRDefault="00776861" w:rsidP="00FF5894">
      <w:pPr>
        <w:spacing w:after="0"/>
        <w:jc w:val="both"/>
        <w:rPr>
          <w:rFonts w:ascii="Times New Roman" w:hAnsi="Times New Roman" w:cs="Times New Roman"/>
          <w:sz w:val="20"/>
          <w:szCs w:val="20"/>
          <w:lang w:eastAsia="ru-RU"/>
        </w:rPr>
      </w:pPr>
    </w:p>
    <w:p w14:paraId="0F23A3BC"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1. ПРЕДМЕТ ДОГОВОРА</w:t>
      </w:r>
    </w:p>
    <w:p w14:paraId="654D0BD5"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57CBCE7B" w14:textId="77777777" w:rsidR="00776861" w:rsidRPr="00776861" w:rsidRDefault="00776861" w:rsidP="00FF5894">
      <w:pPr>
        <w:numPr>
          <w:ilvl w:val="1"/>
          <w:numId w:val="108"/>
        </w:numPr>
        <w:tabs>
          <w:tab w:val="left" w:pos="1134"/>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Поручитель за указанное в п. 2.1. настоящего договора вознаграждение обязуется отвечать перед Лизинговой компанией за исполнение Лизингополучателем обязательств (размер ответственности Поручителя определяется п.п. 1.2., 4.1.1. настоящего договора) по договору финансовой аренды (лизинга) № _______ от «___________» ( в дальнейшем – Договор лизинга), заключенному между _____________________и ________________________________, </w:t>
      </w:r>
    </w:p>
    <w:p w14:paraId="40BD384C"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 следующих условиях:</w:t>
      </w:r>
    </w:p>
    <w:p w14:paraId="36259FDD"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стоимость приобретаемого имущества - предмета договора лизинга: __________________________________________________________________,</w:t>
      </w:r>
    </w:p>
    <w:p w14:paraId="5C72BC79"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сумма лизинговых платежей: ______________, в т.ч. НДС _________;</w:t>
      </w:r>
    </w:p>
    <w:p w14:paraId="38B549F8"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размер выкупной стоимости Предмета лизинга: ____, в т.ч. НДС____;</w:t>
      </w:r>
    </w:p>
    <w:p w14:paraId="1DE38B08"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график лизинговых платежей, оплата по которому производится  - _го числа каждого  календарного месяца, начиная с _______ г. в течение всего срока действия договора;</w:t>
      </w:r>
    </w:p>
    <w:p w14:paraId="3D5986E0"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срок оплаты выкупной стоимости Предмета лизинга - _____________;</w:t>
      </w:r>
    </w:p>
    <w:p w14:paraId="2E981877"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срок действия договора – по «___» __________20__ г.</w:t>
      </w:r>
    </w:p>
    <w:p w14:paraId="1BEF65F3" w14:textId="77777777" w:rsidR="00776861" w:rsidRPr="00776861" w:rsidRDefault="00776861" w:rsidP="00FF5894">
      <w:pPr>
        <w:numPr>
          <w:ilvl w:val="1"/>
          <w:numId w:val="108"/>
        </w:numPr>
        <w:tabs>
          <w:tab w:val="left" w:pos="1134"/>
          <w:tab w:val="left" w:pos="1276"/>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Ответственность Поручителя перед Лизинговой компанией по настоящему Договору является </w:t>
      </w:r>
      <w:r w:rsidRPr="00776861">
        <w:rPr>
          <w:rFonts w:ascii="Times New Roman" w:hAnsi="Times New Roman" w:cs="Times New Roman"/>
          <w:b/>
          <w:sz w:val="20"/>
          <w:szCs w:val="20"/>
          <w:lang w:eastAsia="ru-RU"/>
        </w:rPr>
        <w:t>субсидиарной</w:t>
      </w:r>
      <w:r w:rsidRPr="00776861">
        <w:rPr>
          <w:rFonts w:ascii="Times New Roman" w:hAnsi="Times New Roman" w:cs="Times New Roman"/>
          <w:sz w:val="20"/>
          <w:szCs w:val="20"/>
          <w:lang w:eastAsia="ru-RU"/>
        </w:rPr>
        <w:t>, дополнительной к ответственности Лизингополучателя и третьих лиц  по Договору лизинга и ограничена лимитом ответственности в размере _____________ ( ___________________) рублей ___ копеек, что составляет _____________  %  от основного долга</w:t>
      </w:r>
      <w:r w:rsidRPr="00776861">
        <w:rPr>
          <w:rFonts w:ascii="Times New Roman" w:hAnsi="Times New Roman" w:cs="Times New Roman"/>
          <w:sz w:val="20"/>
          <w:szCs w:val="20"/>
        </w:rPr>
        <w:t xml:space="preserve"> без учёта процентов за пользование лизингом и иных платежей (</w:t>
      </w:r>
      <w:r w:rsidRPr="00776861">
        <w:rPr>
          <w:rFonts w:ascii="Times New Roman" w:hAnsi="Times New Roman" w:cs="Times New Roman"/>
          <w:sz w:val="20"/>
          <w:szCs w:val="20"/>
          <w:lang w:eastAsia="ru-RU"/>
        </w:rPr>
        <w:t xml:space="preserve">стоимости приобретаемого в лизинг имущества). При этом ответственность Поручителя перед Лизинговой компанией не может превышать _____________ (_____________________) % от остатка обязательств Лизингополучателя по Договору лизинга </w:t>
      </w:r>
      <w:r w:rsidRPr="00776861">
        <w:rPr>
          <w:rFonts w:ascii="Times New Roman" w:hAnsi="Times New Roman" w:cs="Times New Roman"/>
          <w:sz w:val="20"/>
          <w:szCs w:val="20"/>
        </w:rPr>
        <w:t>по основному долгу, без учёта процентов за пользование лизингом и иных платежей</w:t>
      </w:r>
      <w:r w:rsidRPr="00776861">
        <w:rPr>
          <w:rFonts w:ascii="Times New Roman" w:hAnsi="Times New Roman" w:cs="Times New Roman"/>
          <w:sz w:val="20"/>
          <w:szCs w:val="20"/>
          <w:lang w:eastAsia="ru-RU"/>
        </w:rPr>
        <w:t>, обеспеченному поручительством Поручителя.</w:t>
      </w:r>
    </w:p>
    <w:p w14:paraId="4A26D127" w14:textId="77777777" w:rsidR="00776861" w:rsidRPr="00776861" w:rsidRDefault="00776861" w:rsidP="00FF5894">
      <w:pPr>
        <w:numPr>
          <w:ilvl w:val="1"/>
          <w:numId w:val="108"/>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Лизинговая компания и Лизингополучатель не вправе без письменного согласия Поручителя изменять условия Договор лизинга, указанные в п. 1.1. настоящего Договора.</w:t>
      </w:r>
    </w:p>
    <w:p w14:paraId="4E328FA5" w14:textId="77777777" w:rsidR="00776861" w:rsidRPr="00776861" w:rsidRDefault="00776861" w:rsidP="00FF5894">
      <w:pPr>
        <w:tabs>
          <w:tab w:val="left" w:pos="851"/>
          <w:tab w:val="left" w:pos="1134"/>
        </w:tabs>
        <w:spacing w:after="0"/>
        <w:ind w:firstLine="567"/>
        <w:jc w:val="both"/>
        <w:rPr>
          <w:rFonts w:ascii="Times New Roman" w:hAnsi="Times New Roman" w:cs="Times New Roman"/>
          <w:sz w:val="20"/>
          <w:szCs w:val="20"/>
          <w:lang w:eastAsia="ru-RU"/>
        </w:rPr>
      </w:pPr>
    </w:p>
    <w:p w14:paraId="04BD9BEA" w14:textId="77777777" w:rsidR="00776861" w:rsidRPr="00776861" w:rsidRDefault="00776861" w:rsidP="00FF5894">
      <w:pPr>
        <w:spacing w:after="0"/>
        <w:jc w:val="center"/>
        <w:rPr>
          <w:rFonts w:ascii="Times New Roman" w:hAnsi="Times New Roman" w:cs="Times New Roman"/>
          <w:sz w:val="20"/>
          <w:szCs w:val="20"/>
          <w:lang w:eastAsia="ru-RU"/>
        </w:rPr>
      </w:pPr>
      <w:r w:rsidRPr="00776861">
        <w:rPr>
          <w:rFonts w:ascii="Times New Roman" w:hAnsi="Times New Roman" w:cs="Times New Roman"/>
          <w:b/>
          <w:bCs/>
          <w:sz w:val="20"/>
          <w:szCs w:val="20"/>
          <w:lang w:eastAsia="ru-RU"/>
        </w:rPr>
        <w:t>2. ВОЗНАГРАЖДЕНИЕ ПОРУЧИТЕЛЯ</w:t>
      </w:r>
    </w:p>
    <w:p w14:paraId="791313DB" w14:textId="77777777" w:rsidR="00776861" w:rsidRPr="00776861" w:rsidRDefault="00776861" w:rsidP="00FF5894">
      <w:pPr>
        <w:spacing w:after="0"/>
        <w:jc w:val="both"/>
        <w:rPr>
          <w:rFonts w:ascii="Times New Roman" w:hAnsi="Times New Roman" w:cs="Times New Roman"/>
          <w:sz w:val="20"/>
          <w:szCs w:val="20"/>
          <w:lang w:eastAsia="ru-RU"/>
        </w:rPr>
      </w:pPr>
    </w:p>
    <w:p w14:paraId="6BEDAD12" w14:textId="77777777" w:rsidR="00776861" w:rsidRPr="00776861" w:rsidRDefault="00776861" w:rsidP="00FF5894">
      <w:pPr>
        <w:numPr>
          <w:ilvl w:val="1"/>
          <w:numId w:val="131"/>
        </w:numPr>
        <w:tabs>
          <w:tab w:val="left" w:pos="1134"/>
        </w:tabs>
        <w:spacing w:after="0" w:line="240" w:lineRule="auto"/>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зависимости от условий предоставления поручительства выбирается вариант:</w:t>
      </w:r>
    </w:p>
    <w:p w14:paraId="181576C4" w14:textId="77777777" w:rsidR="00776861" w:rsidRPr="00776861" w:rsidRDefault="00776861" w:rsidP="00FF5894">
      <w:pPr>
        <w:tabs>
          <w:tab w:val="left" w:pos="1134"/>
        </w:tabs>
        <w:spacing w:after="0"/>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Вариант 1. Лизингополучатель за предоставление поручительства уплачивает Поручителю вознаграждение в размере _______________ (__________________) рублей. Стоимость вознаграждения указана без учета НДС. Поручитель не является плательщиком НДС.</w:t>
      </w:r>
    </w:p>
    <w:p w14:paraId="0A79EDFC" w14:textId="77777777" w:rsidR="00776861" w:rsidRPr="00776861" w:rsidRDefault="00776861" w:rsidP="00FF5894">
      <w:pPr>
        <w:tabs>
          <w:tab w:val="left" w:pos="1134"/>
        </w:tabs>
        <w:spacing w:after="0"/>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Вариант 2. Вознаграждение Поручителю по настоящему Договору отсутствует.</w:t>
      </w:r>
    </w:p>
    <w:p w14:paraId="02AB998B" w14:textId="77777777" w:rsidR="00776861" w:rsidRPr="00776861" w:rsidRDefault="00776861" w:rsidP="00FF5894">
      <w:pPr>
        <w:tabs>
          <w:tab w:val="left" w:pos="1134"/>
        </w:tabs>
        <w:spacing w:after="0"/>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П.п. 2.2.-2.4. применяются при выборе Варианта 1 в п. 2.1.</w:t>
      </w:r>
    </w:p>
    <w:p w14:paraId="0C2E176E" w14:textId="77777777" w:rsidR="00776861" w:rsidRPr="00776861" w:rsidRDefault="00776861" w:rsidP="00FF5894">
      <w:pPr>
        <w:numPr>
          <w:ilvl w:val="1"/>
          <w:numId w:val="131"/>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Вознаграждение Поручителю уплачивается Лизингополучателем единовременно, в срок не позднее 3 (Трех) рабочих дней со дня заключения настоящего Договора путём перечисления денежных средств на расчётный счёт Поручителя, указанный в п. 9.3. настоящего Договора.</w:t>
      </w:r>
    </w:p>
    <w:p w14:paraId="5F4597B3" w14:textId="77777777" w:rsidR="00776861" w:rsidRPr="00776861" w:rsidRDefault="00776861" w:rsidP="00FF5894">
      <w:pPr>
        <w:numPr>
          <w:ilvl w:val="1"/>
          <w:numId w:val="131"/>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Днем уплаты вознаграждения считается день поступления в полном объеме денежных средств на расчётный счёт Поручителя.</w:t>
      </w:r>
    </w:p>
    <w:p w14:paraId="0BD99C77" w14:textId="77777777" w:rsidR="00776861" w:rsidRPr="00776861" w:rsidRDefault="00776861" w:rsidP="00FF5894">
      <w:pPr>
        <w:numPr>
          <w:ilvl w:val="1"/>
          <w:numId w:val="131"/>
        </w:numPr>
        <w:tabs>
          <w:tab w:val="left" w:pos="1134"/>
        </w:tabs>
        <w:spacing w:after="0" w:line="240" w:lineRule="auto"/>
        <w:ind w:left="33" w:firstLine="534"/>
        <w:contextualSpacing/>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Уплаченное Лизингополучателем Поручителю вознаграждение возврату не подлежит.</w:t>
      </w:r>
    </w:p>
    <w:p w14:paraId="365441BF"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596AFEEC"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3. ВСТУПЛЕНИЕ В СИЛУ ДОГОВОРА</w:t>
      </w:r>
    </w:p>
    <w:p w14:paraId="78C288F6" w14:textId="77777777" w:rsidR="00776861" w:rsidRPr="00776861" w:rsidRDefault="00776861" w:rsidP="00FF5894">
      <w:pPr>
        <w:spacing w:after="0"/>
        <w:jc w:val="center"/>
        <w:rPr>
          <w:rFonts w:ascii="Times New Roman" w:hAnsi="Times New Roman" w:cs="Times New Roman"/>
          <w:sz w:val="20"/>
          <w:szCs w:val="20"/>
          <w:lang w:eastAsia="ru-RU"/>
        </w:rPr>
      </w:pPr>
    </w:p>
    <w:p w14:paraId="5A0D2E6A" w14:textId="77777777" w:rsidR="00776861" w:rsidRPr="00776861" w:rsidRDefault="00776861" w:rsidP="00FF5894">
      <w:pPr>
        <w:numPr>
          <w:ilvl w:val="1"/>
          <w:numId w:val="109"/>
        </w:numPr>
        <w:tabs>
          <w:tab w:val="left" w:pos="1134"/>
        </w:tabs>
        <w:spacing w:after="0" w:line="240" w:lineRule="auto"/>
        <w:ind w:left="0" w:firstLine="567"/>
        <w:jc w:val="both"/>
        <w:rPr>
          <w:rFonts w:ascii="Times New Roman" w:hAnsi="Times New Roman" w:cs="Times New Roman"/>
          <w:i/>
          <w:sz w:val="20"/>
          <w:szCs w:val="20"/>
          <w:lang w:eastAsia="ru-RU"/>
        </w:rPr>
      </w:pPr>
      <w:r w:rsidRPr="00776861">
        <w:rPr>
          <w:rFonts w:ascii="Times New Roman" w:hAnsi="Times New Roman" w:cs="Times New Roman"/>
          <w:sz w:val="20"/>
          <w:szCs w:val="20"/>
          <w:lang w:eastAsia="ru-RU"/>
        </w:rPr>
        <w:t xml:space="preserve">Настоящий Договор поручительства вступает в силу с момента подписания Сторонами, </w:t>
      </w:r>
      <w:r w:rsidRPr="00776861">
        <w:rPr>
          <w:rFonts w:ascii="Times New Roman" w:hAnsi="Times New Roman" w:cs="Times New Roman"/>
          <w:i/>
          <w:sz w:val="20"/>
          <w:szCs w:val="20"/>
          <w:lang w:eastAsia="ru-RU"/>
        </w:rPr>
        <w:t>но не ранее полной уплаты Лизингополучателем Поручителю вознаграждения, предусмотренного п. 2.1. настоящего Договора (текст применяется в случае выбора Варианта 1 в п. 2.1.)</w:t>
      </w:r>
    </w:p>
    <w:p w14:paraId="46BA8BD3" w14:textId="77777777" w:rsidR="00776861" w:rsidRPr="00776861" w:rsidRDefault="00776861" w:rsidP="00FF5894">
      <w:pPr>
        <w:tabs>
          <w:tab w:val="left" w:pos="1134"/>
        </w:tabs>
        <w:spacing w:after="0"/>
        <w:ind w:firstLine="567"/>
        <w:jc w:val="both"/>
        <w:rPr>
          <w:rFonts w:ascii="Times New Roman" w:hAnsi="Times New Roman" w:cs="Times New Roman"/>
          <w:i/>
          <w:sz w:val="20"/>
          <w:szCs w:val="20"/>
          <w:lang w:eastAsia="ru-RU"/>
        </w:rPr>
      </w:pPr>
      <w:r w:rsidRPr="00776861">
        <w:rPr>
          <w:rFonts w:ascii="Times New Roman" w:hAnsi="Times New Roman" w:cs="Times New Roman"/>
          <w:i/>
          <w:sz w:val="20"/>
          <w:szCs w:val="20"/>
          <w:lang w:eastAsia="ru-RU"/>
        </w:rPr>
        <w:t>П. 3.2 применяется при выборе Варианта 1 в п. 2.1.</w:t>
      </w:r>
    </w:p>
    <w:p w14:paraId="7D92E608" w14:textId="77777777" w:rsidR="00776861" w:rsidRPr="00776861" w:rsidRDefault="00776861" w:rsidP="00FF5894">
      <w:pPr>
        <w:numPr>
          <w:ilvl w:val="1"/>
          <w:numId w:val="109"/>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неуплаты или неполной уплаты Лизингополучателем Поручителю вознаграждения, предусмотренного пунктом 2.1. настоящего Договора, в установленный пунктом 2.2. настоящего Договора срок, Поручитель вправе в одностороннем порядке расторгнуть настоящий Договор, уведомив об этом стороны не позднее чем за 3 (Три) рабочих дня до момента расторжения.</w:t>
      </w:r>
    </w:p>
    <w:p w14:paraId="078FAC95"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2DDC845B" w14:textId="77777777" w:rsidR="00776861" w:rsidRPr="00776861" w:rsidRDefault="00776861" w:rsidP="00FF5894">
      <w:pPr>
        <w:spacing w:after="0"/>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4. ПРАВА И ОБЯЗАННОСТИ СТОРОН</w:t>
      </w:r>
    </w:p>
    <w:p w14:paraId="7FCE61AF" w14:textId="77777777" w:rsidR="00776861" w:rsidRPr="00776861" w:rsidRDefault="00776861" w:rsidP="00FF5894">
      <w:pPr>
        <w:spacing w:after="0"/>
        <w:jc w:val="center"/>
        <w:rPr>
          <w:rFonts w:ascii="Times New Roman" w:hAnsi="Times New Roman" w:cs="Times New Roman"/>
          <w:b/>
          <w:bCs/>
          <w:sz w:val="20"/>
          <w:szCs w:val="20"/>
          <w:lang w:eastAsia="ru-RU"/>
        </w:rPr>
      </w:pPr>
    </w:p>
    <w:p w14:paraId="2B86737B" w14:textId="77777777" w:rsidR="00776861" w:rsidRPr="00776861" w:rsidRDefault="00776861" w:rsidP="00FF5894">
      <w:pPr>
        <w:numPr>
          <w:ilvl w:val="1"/>
          <w:numId w:val="133"/>
        </w:numPr>
        <w:tabs>
          <w:tab w:val="left" w:pos="851"/>
          <w:tab w:val="left" w:pos="1418"/>
        </w:tabs>
        <w:spacing w:after="0" w:line="240" w:lineRule="auto"/>
        <w:ind w:left="0" w:firstLine="567"/>
        <w:jc w:val="both"/>
        <w:rPr>
          <w:rFonts w:ascii="Times New Roman" w:hAnsi="Times New Roman" w:cs="Times New Roman"/>
          <w:sz w:val="20"/>
          <w:szCs w:val="20"/>
          <w:u w:val="single"/>
          <w:lang w:eastAsia="ru-RU"/>
        </w:rPr>
      </w:pPr>
      <w:r w:rsidRPr="00776861">
        <w:rPr>
          <w:rFonts w:ascii="Times New Roman" w:hAnsi="Times New Roman" w:cs="Times New Roman"/>
          <w:sz w:val="20"/>
          <w:szCs w:val="20"/>
          <w:u w:val="single"/>
          <w:lang w:eastAsia="ru-RU"/>
        </w:rPr>
        <w:t>Поручитель обязан:</w:t>
      </w:r>
    </w:p>
    <w:p w14:paraId="600907BA"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порядке и сроки, установленные настоящим Договором, нести субсидиарную ответственность в размере _____________(_______________) процентов от остатка неисполненных Лизингополучателем обязательств </w:t>
      </w:r>
      <w:r w:rsidRPr="00776861">
        <w:rPr>
          <w:rFonts w:ascii="Times New Roman" w:hAnsi="Times New Roman" w:cs="Times New Roman"/>
          <w:sz w:val="20"/>
          <w:szCs w:val="20"/>
        </w:rPr>
        <w:t xml:space="preserve"> </w:t>
      </w:r>
      <w:r w:rsidRPr="00776861">
        <w:rPr>
          <w:rFonts w:ascii="Times New Roman" w:hAnsi="Times New Roman" w:cs="Times New Roman"/>
          <w:sz w:val="20"/>
          <w:szCs w:val="20"/>
          <w:lang w:eastAsia="ru-RU"/>
        </w:rPr>
        <w:t xml:space="preserve">по Договору лизинга на момент предъявления требования к Поручителю </w:t>
      </w:r>
      <w:r w:rsidRPr="00776861">
        <w:rPr>
          <w:rFonts w:ascii="Times New Roman" w:hAnsi="Times New Roman" w:cs="Times New Roman"/>
          <w:sz w:val="20"/>
          <w:szCs w:val="20"/>
        </w:rPr>
        <w:t>(не возвращённой в установленные договором лизинга порядке и сроки суммы основного долга без учёта процентов за пользование лизингом и иных платежей)</w:t>
      </w:r>
      <w:r w:rsidRPr="00776861">
        <w:rPr>
          <w:rFonts w:ascii="Times New Roman" w:hAnsi="Times New Roman" w:cs="Times New Roman"/>
          <w:sz w:val="20"/>
          <w:szCs w:val="20"/>
          <w:lang w:eastAsia="ru-RU"/>
        </w:rPr>
        <w:t xml:space="preserve">, но в любом случае не более суммы, указанной в п. 1.2. настоящего Договора. </w:t>
      </w:r>
    </w:p>
    <w:p w14:paraId="557A66CD"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Направить Лизинговой компании уведомление о поступлении от Лизингополучателя вознаграждения по настоящему Договору.</w:t>
      </w:r>
    </w:p>
    <w:p w14:paraId="53C6A674"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с момента возникновения обстоятельства, которое, по мнению Поручителя, может существенно ухудшить его финансовое состояние, повлиять на его платёжеспособность, известить о нем Лизинговую компанию в письменной форме, а также сообщить о мерах, предпринимаемых Поручителем для устранения последствий такого обстоятельства.</w:t>
      </w:r>
    </w:p>
    <w:p w14:paraId="06ECA422"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Не позднее 3 (Трех) рабочих дней со дня получения от Лизинговой компании письменного уведомления о необходимости внесения изменений в условия Договора лизинга направить письменное согласование (не согласование) внесения этих изменений.</w:t>
      </w:r>
    </w:p>
    <w:p w14:paraId="3F6166B9"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5 (пяти) рабочих дней от даты наступления одного из нижеперечисленных событий известить Лизинговую компанию о наступлении такого события, произошедшего в течение действия Договора:</w:t>
      </w:r>
    </w:p>
    <w:p w14:paraId="16AE8DCB" w14:textId="77777777" w:rsidR="00776861" w:rsidRPr="00776861" w:rsidRDefault="00776861" w:rsidP="00FF5894">
      <w:pPr>
        <w:numPr>
          <w:ilvl w:val="0"/>
          <w:numId w:val="117"/>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изменение персонального состава исполнительных органов Поручителя;</w:t>
      </w:r>
    </w:p>
    <w:p w14:paraId="41825C45" w14:textId="77777777" w:rsidR="00776861" w:rsidRPr="00776861" w:rsidRDefault="00776861" w:rsidP="00FF5894">
      <w:pPr>
        <w:numPr>
          <w:ilvl w:val="0"/>
          <w:numId w:val="117"/>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государственная регистрация внесения изменений в учредительные документы Поручителя;</w:t>
      </w:r>
    </w:p>
    <w:p w14:paraId="411A8D65" w14:textId="77777777" w:rsidR="00776861" w:rsidRPr="00776861" w:rsidRDefault="00776861" w:rsidP="00FF5894">
      <w:pPr>
        <w:numPr>
          <w:ilvl w:val="0"/>
          <w:numId w:val="117"/>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возбуждение против Поручителя дела о несостоятельности (банкротстве) или объявления о добровольной ликвидации Поручителя, подготовке к проведению или о проведении досудебной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32AF3CBA" w14:textId="77777777" w:rsidR="00776861" w:rsidRPr="00776861" w:rsidRDefault="00776861" w:rsidP="00FF5894">
      <w:pPr>
        <w:numPr>
          <w:ilvl w:val="1"/>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Поручитель вправе</w:t>
      </w:r>
      <w:r w:rsidRPr="00776861">
        <w:rPr>
          <w:rFonts w:ascii="Times New Roman" w:hAnsi="Times New Roman" w:cs="Times New Roman"/>
          <w:sz w:val="20"/>
          <w:szCs w:val="20"/>
          <w:lang w:eastAsia="ru-RU"/>
        </w:rPr>
        <w:t>:</w:t>
      </w:r>
    </w:p>
    <w:p w14:paraId="07B967AB"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соответствии со ст. 364 ГК РФ выдвигать против требований Лизинговой компании возражения, которые мог бы предоставить Лизингополучатель, даже в случае признания Лизингополучателем долга и (или) отказа Лизингополучателя от выдвижения своих возражений Лизинговой компании. </w:t>
      </w:r>
    </w:p>
    <w:p w14:paraId="6ECAB228"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Требовать от Лизинговой компании своевременного предоставления документов, указанных в п.п. 4.4.1-.4.4.11 настоящего Договора.</w:t>
      </w:r>
    </w:p>
    <w:p w14:paraId="71219AB8"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Требовать от Лизингополучателя (в случае исполнения обязательств за Лизингополучателя по Договору лизинга в рамках настоящего Договора) уплаты суммы выплаченной Лизинговой компании, штрафа в размере 10% от суммы, выплаченной Лизинговой компании, и возмещение иных убытков, понесённых в связи с ответственностью за Лизингополучателя.</w:t>
      </w:r>
    </w:p>
    <w:p w14:paraId="31397E27"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Получать от Лизингополучателя беспрепятственный доступ на объекты административного, производственного и иного назначения по месту фактического нахождения Лизингополучателя для проверки его финансово-хозяйственной деятельности и состояния объектов залога.</w:t>
      </w:r>
    </w:p>
    <w:p w14:paraId="05A97B02"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Приостановить перечисление денежных средств в порядке, предусмотренном пунктом 5.10, 5.11 настоящего Договора в случае несоблюдения (ненадлежащего соблюдения) Лизинговой компанией требований пунктов 5.2, 5.4., 5.6., 5.7. настоящего договора до момента надлежащего выполнения Лизинговой компанией требований пунктов 5.2, 5.4., 5.6., 5.7. настоящего Договора.</w:t>
      </w:r>
    </w:p>
    <w:p w14:paraId="51E0B139" w14:textId="77777777" w:rsidR="00776861" w:rsidRPr="00776861" w:rsidRDefault="00776861" w:rsidP="00FF5894">
      <w:pPr>
        <w:numPr>
          <w:ilvl w:val="1"/>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Лизингополучатель обязан</w:t>
      </w:r>
      <w:r w:rsidRPr="00776861">
        <w:rPr>
          <w:rFonts w:ascii="Times New Roman" w:hAnsi="Times New Roman" w:cs="Times New Roman"/>
          <w:sz w:val="20"/>
          <w:szCs w:val="20"/>
          <w:lang w:eastAsia="ru-RU"/>
        </w:rPr>
        <w:t>:</w:t>
      </w:r>
    </w:p>
    <w:p w14:paraId="33FBCC12"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Уплатить Поручителю вознаграждение за предоставление поручительства в порядке, сроки и размере, установленные настоящим Договором.</w:t>
      </w:r>
    </w:p>
    <w:p w14:paraId="5DD0ABC0"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rPr>
        <w:t>Незамедлительно, но в любом случае, в срок не позднее 3 (трех) рабочих дней с даты возникновения просрочки (обстоятельства), письменно известить Поручителя обо всех допущенных им нарушениях Договора лизинга, в том числе о просрочке уплаты (возврата) суммы основного долга (стоимости предмета лизинга) и процентов на нее, а также обо всех других обстоятельствах, влияющих на исполнение им своих обязательств по Договору лизинга</w:t>
      </w:r>
      <w:r w:rsidRPr="00776861">
        <w:rPr>
          <w:rFonts w:ascii="Times New Roman" w:hAnsi="Times New Roman" w:cs="Times New Roman"/>
          <w:sz w:val="20"/>
          <w:szCs w:val="20"/>
          <w:lang w:eastAsia="ru-RU"/>
        </w:rPr>
        <w:t>.</w:t>
      </w:r>
    </w:p>
    <w:p w14:paraId="2959BD18"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предъявления Лизинговой компанией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 по Договору лизинга.</w:t>
      </w:r>
    </w:p>
    <w:p w14:paraId="72B7FB1C"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Возместить Поручителю (в случае исполнения обязательств Поручителем обязательств за Лизингополучателя по Договору лизинга в рамках настоящего Договора) сумму выплаченную Лизинговой компании Поручителем, штраф в размере 10% от суммы, выплаченной Поручителем Лизинговой компании, и возместить иные убытки, понесённые Поручителем в связи с ответственностью за Лизингополучателя.</w:t>
      </w:r>
    </w:p>
    <w:p w14:paraId="1729669F"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заключённого Договора лизинга в срок, указанный в запросе, предоставить Поручителю в письменной форме указанную в запросе информацию.</w:t>
      </w:r>
    </w:p>
    <w:p w14:paraId="2A52A892"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Обеспечить Поручителю беспрепятственный доступ на объекты административного, производственного и иного назначения по месту фактического нахождения Лизингополучателя для проверки его финансово-хозяйственной деятельности и состояния объектов залога.</w:t>
      </w:r>
    </w:p>
    <w:p w14:paraId="4019B577" w14:textId="77777777" w:rsidR="00776861" w:rsidRPr="00776861" w:rsidRDefault="00776861" w:rsidP="00FF5894">
      <w:pPr>
        <w:numPr>
          <w:ilvl w:val="2"/>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Незамедлительно в письменной форме известить Поручителя об исполнении своего обязательства по Договору лизинга, обеспеченного настоящим поручительством.</w:t>
      </w:r>
    </w:p>
    <w:p w14:paraId="35537A8F" w14:textId="77777777" w:rsidR="00776861" w:rsidRPr="00776861" w:rsidRDefault="00776861" w:rsidP="00FF5894">
      <w:pPr>
        <w:numPr>
          <w:ilvl w:val="1"/>
          <w:numId w:val="133"/>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Лизинговая компания обязана</w:t>
      </w:r>
      <w:r w:rsidRPr="00776861">
        <w:rPr>
          <w:rFonts w:ascii="Times New Roman" w:hAnsi="Times New Roman" w:cs="Times New Roman"/>
          <w:sz w:val="20"/>
          <w:szCs w:val="20"/>
          <w:lang w:eastAsia="ru-RU"/>
        </w:rPr>
        <w:t>:</w:t>
      </w:r>
    </w:p>
    <w:p w14:paraId="5E91A21B"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Не позднее 5 (пяти) рабочих дней с даты подписания Договора лизинга предоставить Фонду оригиналы следующих документов, либо копии, заверенные надлежащим образом:</w:t>
      </w:r>
    </w:p>
    <w:p w14:paraId="1404BDB4" w14:textId="77777777" w:rsidR="00776861" w:rsidRPr="00776861" w:rsidRDefault="00776861" w:rsidP="00FF5894">
      <w:pPr>
        <w:tabs>
          <w:tab w:val="left" w:pos="851"/>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копию договора лизинга, в обеспечение обязательств по которому выдано Поручительство Фонда;</w:t>
      </w:r>
    </w:p>
    <w:p w14:paraId="14EE5858" w14:textId="77777777" w:rsidR="00776861" w:rsidRPr="00776861" w:rsidRDefault="00776861" w:rsidP="00FF5894">
      <w:pPr>
        <w:tabs>
          <w:tab w:val="left" w:pos="851"/>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копию Договора поставки (купли-продажи) предмета лизинга;</w:t>
      </w:r>
    </w:p>
    <w:p w14:paraId="16BFD30E" w14:textId="77777777" w:rsidR="00776861" w:rsidRPr="00776861" w:rsidRDefault="00776861" w:rsidP="00FF5894">
      <w:pPr>
        <w:tabs>
          <w:tab w:val="left" w:pos="851"/>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копии сопутствующих договоров (договор залога, договор поручительства и другие); </w:t>
      </w:r>
    </w:p>
    <w:p w14:paraId="58108492"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После подписания акта приема-передачи предметов лизинга в срок не позднее 5 (пяти) рабочих дней предоставить Поручителю копию акта приема-передачи предметов лизинга.</w:t>
      </w:r>
    </w:p>
    <w:p w14:paraId="0CBAAFA1"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Не позднее 5 (пяти) рабочих дней с даты получения, зарегистрированного надлежащим образом договора залога, подлежащего государственной регистрации, предоставить Фонду оригинал договора, либо копию, заверенную надлежащим образом;</w:t>
      </w:r>
    </w:p>
    <w:p w14:paraId="70F07E1D"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5 (пяти) рабочих дней с даты подписания договора лизинга направить Фонду копии документов, подтверждающих выполнение Лизингополучателем условий предоставления лизинга, отраженных в договоре лизинга (копии документов, подтверждающих страхование предмета залога и т.п.);</w:t>
      </w:r>
    </w:p>
    <w:p w14:paraId="55231B71"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срок не позднее чем за 3 (три) рабочих дня до внесения изменений в условия Договора лизинга, указанные в п. 1.1. настоящего Договора, направить на согласование Фонда предполагаемые изменения условий Договора лизинга.</w:t>
      </w:r>
    </w:p>
    <w:p w14:paraId="3EE09019"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В течение срока действия договора финансовой аренды (лизинга) проводить мониторинг финансового состояния заемщика, проверку сохранности предмета залога в соответствии с внутренними документами Лизинговой компании. Предоставлять соответствующие документы Фонду по необходимости в срок не позднее 5 (пяти) рабочих дней с даты получения запроса Фонда.</w:t>
      </w:r>
    </w:p>
    <w:p w14:paraId="4804E4F3"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rPr>
      </w:pPr>
      <w:r w:rsidRPr="00776861">
        <w:rPr>
          <w:rFonts w:ascii="Times New Roman" w:hAnsi="Times New Roman" w:cs="Times New Roman"/>
          <w:sz w:val="20"/>
          <w:szCs w:val="20"/>
        </w:rPr>
        <w:t>Предоставлять информацию по запросу Фонда в сроки, установленные запросом.</w:t>
      </w:r>
    </w:p>
    <w:p w14:paraId="7ED01E42" w14:textId="77777777" w:rsidR="00776861" w:rsidRPr="00776861" w:rsidRDefault="00776861" w:rsidP="00FF5894">
      <w:pPr>
        <w:numPr>
          <w:ilvl w:val="2"/>
          <w:numId w:val="134"/>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Вносить изменения в условия Договора лизинга, указанные в п. 1.1. настоящего Договора только с письменного согласия Поручителя.</w:t>
      </w:r>
    </w:p>
    <w:p w14:paraId="1125BDF8" w14:textId="77777777" w:rsidR="00776861" w:rsidRPr="00776861" w:rsidRDefault="00776861" w:rsidP="00FF5894">
      <w:pPr>
        <w:numPr>
          <w:ilvl w:val="2"/>
          <w:numId w:val="134"/>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объёме (в том числе и в случае досрочного исполнения обязательств).</w:t>
      </w:r>
    </w:p>
    <w:p w14:paraId="6FF58D76" w14:textId="77777777" w:rsidR="00776861" w:rsidRPr="00776861" w:rsidRDefault="00776861" w:rsidP="00FF5894">
      <w:pPr>
        <w:numPr>
          <w:ilvl w:val="2"/>
          <w:numId w:val="134"/>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Предоставить Поручителю по истечении 60 (Шестидесяти) календарных дней со дня наступления срока исполнения Лизингополучателем обязательств по Требованию (претензии) Лизинговой компании, справку о проделанной работе (дневник мероприятий) с копиями документов, подтверждающих принятые меры и проделанную работу Лизинговой компании в отношении Лизингополучателя.</w:t>
      </w:r>
    </w:p>
    <w:p w14:paraId="3A40D4D0"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Исполнять требования, установленные п.п. 5.2, 5.4., 5.6., 5.7. настоящего Договора.</w:t>
      </w:r>
    </w:p>
    <w:p w14:paraId="64310D98" w14:textId="77777777" w:rsidR="00776861" w:rsidRPr="00776861" w:rsidRDefault="00776861" w:rsidP="00FF5894">
      <w:pPr>
        <w:numPr>
          <w:ilvl w:val="2"/>
          <w:numId w:val="134"/>
        </w:numPr>
        <w:tabs>
          <w:tab w:val="left" w:pos="851"/>
        </w:tabs>
        <w:suppressAutoHyphen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течение 3 (трех) рабочих дней после получения средств, перечисленных Поручителем в исполнение своих обязательств по договору поручительств, уведомить Поручителя о поступлении средств и отсутствии претензий к Фонду по выставленному требованию.</w:t>
      </w:r>
    </w:p>
    <w:p w14:paraId="48E37ED9" w14:textId="77777777" w:rsidR="00776861" w:rsidRPr="00776861" w:rsidRDefault="00776861" w:rsidP="00FF5894">
      <w:pPr>
        <w:numPr>
          <w:ilvl w:val="2"/>
          <w:numId w:val="134"/>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Исполнять иные обязательства, принятые на себя в соответствии с настоящим договором, своевременно и в полном объеме.</w:t>
      </w:r>
    </w:p>
    <w:p w14:paraId="5A86239F" w14:textId="77777777" w:rsidR="00776861" w:rsidRPr="00776861" w:rsidRDefault="00776861" w:rsidP="00FF5894">
      <w:pPr>
        <w:numPr>
          <w:ilvl w:val="1"/>
          <w:numId w:val="134"/>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u w:val="single"/>
          <w:lang w:eastAsia="ru-RU"/>
        </w:rPr>
        <w:t>Лизинговая компания вправе</w:t>
      </w:r>
      <w:r w:rsidRPr="00776861">
        <w:rPr>
          <w:rFonts w:ascii="Times New Roman" w:hAnsi="Times New Roman" w:cs="Times New Roman"/>
          <w:sz w:val="20"/>
          <w:szCs w:val="20"/>
          <w:lang w:eastAsia="ru-RU"/>
        </w:rPr>
        <w:t>:</w:t>
      </w:r>
    </w:p>
    <w:p w14:paraId="67116DF7" w14:textId="77777777" w:rsidR="00776861" w:rsidRPr="00776861" w:rsidRDefault="00776861" w:rsidP="00FF5894">
      <w:pPr>
        <w:numPr>
          <w:ilvl w:val="2"/>
          <w:numId w:val="134"/>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14:paraId="22B48974" w14:textId="77777777" w:rsidR="00776861" w:rsidRPr="00776861" w:rsidRDefault="00776861" w:rsidP="00FF5894">
      <w:pPr>
        <w:numPr>
          <w:ilvl w:val="2"/>
          <w:numId w:val="134"/>
        </w:numPr>
        <w:tabs>
          <w:tab w:val="left" w:pos="851"/>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необходимости внесения изменений в условия Договора лизинга требовать от Поручителя не позднее 3 (Трех) рабочих дней со дня получения Поручителем указанного уведомления, письменного уведомления о согласовании (не согласовании) внесения этих изменений.</w:t>
      </w:r>
    </w:p>
    <w:p w14:paraId="0309F020"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2F4DABF5" w14:textId="77777777" w:rsidR="00776861" w:rsidRPr="00776861" w:rsidRDefault="00776861" w:rsidP="00FF5894">
      <w:pPr>
        <w:numPr>
          <w:ilvl w:val="0"/>
          <w:numId w:val="130"/>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ПОРЯДОК ВЫПОЛНЕНИЯ ПОРУЧИТЕЛЕМ ОБЯЗАТЕЛЬСТВ ПО ДОГОВОРУ</w:t>
      </w:r>
    </w:p>
    <w:p w14:paraId="51CA8F8D" w14:textId="77777777" w:rsidR="00776861" w:rsidRPr="00776861" w:rsidRDefault="00776861" w:rsidP="00FF5894">
      <w:pPr>
        <w:spacing w:after="0"/>
        <w:jc w:val="center"/>
        <w:rPr>
          <w:rFonts w:ascii="Times New Roman" w:hAnsi="Times New Roman" w:cs="Times New Roman"/>
          <w:b/>
          <w:bCs/>
          <w:sz w:val="20"/>
          <w:szCs w:val="20"/>
          <w:lang w:eastAsia="ru-RU"/>
        </w:rPr>
      </w:pPr>
    </w:p>
    <w:p w14:paraId="62F1F1E2" w14:textId="77777777" w:rsidR="00776861" w:rsidRPr="00776861" w:rsidRDefault="00776861" w:rsidP="00FF5894">
      <w:pPr>
        <w:numPr>
          <w:ilvl w:val="1"/>
          <w:numId w:val="132"/>
        </w:numPr>
        <w:tabs>
          <w:tab w:val="left" w:pos="851"/>
          <w:tab w:val="left" w:pos="993"/>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Лизингополучателем обязательств по Договору лизинга по возврату суммы основного долга (</w:t>
      </w:r>
      <w:r w:rsidRPr="00776861">
        <w:rPr>
          <w:rFonts w:ascii="Times New Roman" w:hAnsi="Times New Roman" w:cs="Times New Roman"/>
          <w:sz w:val="20"/>
          <w:szCs w:val="20"/>
        </w:rPr>
        <w:t>без учёта процентов за пользование лизингом и иных платежей</w:t>
      </w:r>
      <w:r w:rsidRPr="00776861">
        <w:rPr>
          <w:rFonts w:ascii="Times New Roman" w:hAnsi="Times New Roman" w:cs="Times New Roman"/>
          <w:sz w:val="20"/>
          <w:szCs w:val="20"/>
          <w:lang w:eastAsia="ru-RU"/>
        </w:rPr>
        <w:t>) Лизингополучателем по Договору лизинга и при условии соблюдения Лизинговой компанией п.п. 5.2, 5.4., 5.6., 5.7. настоящего Договора.</w:t>
      </w:r>
      <w:r w:rsidRPr="00776861">
        <w:rPr>
          <w:rFonts w:ascii="Times New Roman" w:hAnsi="Times New Roman" w:cs="Times New Roman"/>
          <w:b/>
          <w:sz w:val="20"/>
          <w:szCs w:val="20"/>
          <w:lang w:eastAsia="ru-RU"/>
        </w:rPr>
        <w:t xml:space="preserve"> </w:t>
      </w:r>
    </w:p>
    <w:p w14:paraId="76D946E3" w14:textId="77777777" w:rsidR="00776861" w:rsidRPr="00776861" w:rsidRDefault="00776861" w:rsidP="00FF5894">
      <w:pPr>
        <w:numPr>
          <w:ilvl w:val="1"/>
          <w:numId w:val="132"/>
        </w:numPr>
        <w:tabs>
          <w:tab w:val="left" w:pos="851"/>
          <w:tab w:val="left" w:pos="993"/>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срок не позднее 5 (пяти) рабочих дней с даты неисполнения (ненадлежащего исполнения) Лизингополучателем обязательств по Договору лизинга по возврату суммы основного долга (</w:t>
      </w:r>
      <w:r w:rsidRPr="00776861">
        <w:rPr>
          <w:rFonts w:ascii="Times New Roman" w:hAnsi="Times New Roman" w:cs="Times New Roman"/>
          <w:sz w:val="20"/>
          <w:szCs w:val="20"/>
        </w:rPr>
        <w:t>без учёта процентов за пользование лизингом и иных платежей</w:t>
      </w:r>
      <w:r w:rsidRPr="00776861">
        <w:rPr>
          <w:rFonts w:ascii="Times New Roman" w:hAnsi="Times New Roman" w:cs="Times New Roman"/>
          <w:sz w:val="20"/>
          <w:szCs w:val="20"/>
          <w:lang w:eastAsia="ru-RU"/>
        </w:rPr>
        <w:t>) Лизинговая компания в письменном виде уведомляет Поручителя об этом с указанием вида и суммы неисполненных Лизингополучателем обязательств.</w:t>
      </w:r>
    </w:p>
    <w:p w14:paraId="08815FDD" w14:textId="77777777" w:rsidR="00776861" w:rsidRPr="00776861" w:rsidRDefault="00776861" w:rsidP="00FF5894">
      <w:pPr>
        <w:numPr>
          <w:ilvl w:val="1"/>
          <w:numId w:val="132"/>
        </w:numPr>
        <w:tabs>
          <w:tab w:val="left" w:pos="851"/>
          <w:tab w:val="left" w:pos="993"/>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(претензии) Лизинговой компании. </w:t>
      </w:r>
    </w:p>
    <w:p w14:paraId="66475C40" w14:textId="77777777" w:rsidR="00776861" w:rsidRPr="00776861" w:rsidRDefault="00776861" w:rsidP="00FF5894">
      <w:pPr>
        <w:numPr>
          <w:ilvl w:val="1"/>
          <w:numId w:val="132"/>
        </w:numPr>
        <w:tabs>
          <w:tab w:val="left" w:pos="851"/>
          <w:tab w:val="left" w:pos="993"/>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В течение не менее 90 (Девяноста) календарных дней с даты неисполнения Лизингополучателем своих обязательств по Договору лизинга, Лизинговая компания обязана принять все разумные и доступные в сложившейся ситуации меры в целях получения от Лизингополучателя невозвращенной суммы </w:t>
      </w:r>
      <w:r w:rsidRPr="00776861">
        <w:rPr>
          <w:rFonts w:ascii="Times New Roman" w:hAnsi="Times New Roman" w:cs="Times New Roman"/>
          <w:sz w:val="20"/>
          <w:szCs w:val="20"/>
        </w:rPr>
        <w:t>невозвращенной суммы   долга, и исполнения иных обязательств, предусмотренных Договором лизинга</w:t>
      </w:r>
      <w:r w:rsidRPr="00776861">
        <w:rPr>
          <w:rFonts w:ascii="Times New Roman" w:hAnsi="Times New Roman" w:cs="Times New Roman"/>
          <w:sz w:val="20"/>
          <w:szCs w:val="20"/>
          <w:lang w:eastAsia="ru-RU"/>
        </w:rPr>
        <w:t>, в том числе, но не ограничиваясь:</w:t>
      </w:r>
    </w:p>
    <w:p w14:paraId="5AAB0194" w14:textId="77777777" w:rsidR="00776861" w:rsidRPr="00776861" w:rsidRDefault="00776861" w:rsidP="00FF5894">
      <w:pPr>
        <w:tabs>
          <w:tab w:val="left" w:pos="851"/>
          <w:tab w:val="left" w:pos="1418"/>
        </w:tabs>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Лизингополучателю требования об исполнении нарушенных обязательств;</w:t>
      </w:r>
    </w:p>
    <w:p w14:paraId="6D686E0B" w14:textId="77777777" w:rsidR="00776861" w:rsidRPr="00776861" w:rsidRDefault="00776861" w:rsidP="00FF5894">
      <w:pPr>
        <w:tabs>
          <w:tab w:val="left" w:pos="851"/>
          <w:tab w:val="left" w:pos="1418"/>
        </w:tabs>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досудебное обращение взыскания на предмет залога;</w:t>
      </w:r>
    </w:p>
    <w:p w14:paraId="5A528FAF" w14:textId="77777777" w:rsidR="00776861" w:rsidRPr="00776861" w:rsidRDefault="00776861" w:rsidP="00FF5894">
      <w:pPr>
        <w:tabs>
          <w:tab w:val="left" w:pos="851"/>
          <w:tab w:val="left" w:pos="1418"/>
        </w:tabs>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14:paraId="2C5F17CC" w14:textId="77777777" w:rsidR="00776861" w:rsidRPr="00776861" w:rsidRDefault="00776861" w:rsidP="00FF5894">
      <w:pPr>
        <w:tabs>
          <w:tab w:val="left" w:pos="851"/>
          <w:tab w:val="left" w:pos="1418"/>
        </w:tabs>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предъявление требований по поручительству и (или) независимой гарантии третьих лиц (за исключением Фонда); </w:t>
      </w:r>
    </w:p>
    <w:p w14:paraId="5720C42D" w14:textId="77777777" w:rsidR="00776861" w:rsidRPr="00776861" w:rsidRDefault="00776861" w:rsidP="00FF5894">
      <w:pPr>
        <w:tabs>
          <w:tab w:val="left" w:pos="851"/>
          <w:tab w:val="left" w:pos="1418"/>
        </w:tabs>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предъявление иска в суд о принудительном взыскании суммы задолженности с Лизингополучателя (за исключением Фонда), об обращении взыскания на предмет залога, предъявление требований по банковской гарантии;</w:t>
      </w:r>
    </w:p>
    <w:p w14:paraId="1F12CEBD" w14:textId="77777777" w:rsidR="00776861" w:rsidRPr="00776861" w:rsidRDefault="00776861" w:rsidP="00FF5894">
      <w:pPr>
        <w:tabs>
          <w:tab w:val="left" w:pos="851"/>
          <w:tab w:val="left" w:pos="1418"/>
        </w:tabs>
        <w:spacing w:after="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иные меры.</w:t>
      </w:r>
    </w:p>
    <w:p w14:paraId="2F91DAB7" w14:textId="77777777" w:rsidR="00776861" w:rsidRPr="00776861" w:rsidRDefault="00776861" w:rsidP="00FF5894">
      <w:pPr>
        <w:numPr>
          <w:ilvl w:val="1"/>
          <w:numId w:val="132"/>
        </w:numPr>
        <w:tabs>
          <w:tab w:val="left" w:pos="851"/>
          <w:tab w:val="left" w:pos="993"/>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Фонд принимает требование Лизинговой компании об исполнении обязательств по настоящему договору по истечении 90 (девяноста) календарных дней с даты неисполнения Лизингополучателем своих обязательств по Договору лизинга, указанному в п. 1.1. настоящего Договора и непогашения перед Лизинговой компанией суммы задолженности по договору, в случае принятия Лизинговой компанией всех мер по истребованию невозвращенной суммы обязательств Лизингополучателя, которые Лизинговая компания должен был предпринять в соответствии с п. 5.4. настоящего договора поручительства.</w:t>
      </w:r>
    </w:p>
    <w:p w14:paraId="09805ED9" w14:textId="77777777" w:rsidR="00776861" w:rsidRPr="00776861" w:rsidRDefault="00776861" w:rsidP="00FF5894">
      <w:pPr>
        <w:numPr>
          <w:ilvl w:val="1"/>
          <w:numId w:val="13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Фонд принимает требование Лизинговой компании об исполнении обязательств по настоящему договору при предоставлении Лизинговой компанией следующих документов: </w:t>
      </w:r>
    </w:p>
    <w:p w14:paraId="1CC35F6F"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b/>
          <w:sz w:val="20"/>
          <w:szCs w:val="20"/>
        </w:rPr>
      </w:pPr>
      <w:r w:rsidRPr="00776861">
        <w:rPr>
          <w:rFonts w:ascii="Times New Roman" w:hAnsi="Times New Roman" w:cs="Times New Roman"/>
          <w:b/>
          <w:sz w:val="20"/>
          <w:szCs w:val="20"/>
        </w:rPr>
        <w:t xml:space="preserve">1) подтверждающие право Лизинговой компании на получение суммы задолженности по договору: </w:t>
      </w:r>
    </w:p>
    <w:p w14:paraId="0E30EC6F"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а) копию договора поручительства и обеспечительных договоров (со всеми изменениями и дополнениями);</w:t>
      </w:r>
    </w:p>
    <w:p w14:paraId="05EB2044"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б) копию документа подтверждающего правомочия лица на подписание требования;</w:t>
      </w:r>
    </w:p>
    <w:p w14:paraId="28417E30"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в) расчет текущей суммы обязательства, подтверждающий не превышение размера предъявляемых требований Лизинговой компании к задолженности Лизингополучателя;</w:t>
      </w:r>
    </w:p>
    <w:p w14:paraId="7392B4BA"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г) расчет суммы, истребуемой к оплате, составленный на дату предъявления требования к Фонду, в виде отдельного документа;</w:t>
      </w:r>
    </w:p>
    <w:p w14:paraId="5E2C33BD"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д) информация о реквизитах банковского счета Лизинговой компании для перечисления денежных средств Фонда;</w:t>
      </w:r>
    </w:p>
    <w:p w14:paraId="60C9B05A"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b/>
          <w:sz w:val="20"/>
          <w:szCs w:val="20"/>
        </w:rPr>
      </w:pPr>
      <w:r w:rsidRPr="00776861">
        <w:rPr>
          <w:rFonts w:ascii="Times New Roman" w:hAnsi="Times New Roman" w:cs="Times New Roman"/>
          <w:b/>
          <w:sz w:val="20"/>
          <w:szCs w:val="20"/>
        </w:rPr>
        <w:t xml:space="preserve">2) подтверждающие выполнение Лизинговой компанией мер, направленных на получение невозвращенной суммы обязательств, включая: </w:t>
      </w:r>
    </w:p>
    <w:p w14:paraId="347F4C9B"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а) информацию в произвольной форме (в виде отдельного документа), подтверждающую: </w:t>
      </w:r>
    </w:p>
    <w:p w14:paraId="12AA9CF8"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предъявление требования Лизингополучателю об исполнении нарушенных обязательств;</w:t>
      </w:r>
    </w:p>
    <w:p w14:paraId="36549496"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досудебное обращение взыскания на предмет залога;</w:t>
      </w:r>
    </w:p>
    <w:p w14:paraId="65D504B3"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14:paraId="3822286F"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предъявление требований по поручительству и (или) независимой гарантии третьих лиц (за исключением Фонда); </w:t>
      </w:r>
    </w:p>
    <w:p w14:paraId="11760943"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предъявление иска в суд о принудительном взыскании суммы задолженности с Лизингополучателя, поручителей (за исключением Фонда), об обращении взыскания на предмет залога, предъявление требований по независимой гарантии;</w:t>
      </w:r>
    </w:p>
    <w:p w14:paraId="784E0822"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 выполнение иных мер и достигнутые результаты;</w:t>
      </w:r>
    </w:p>
    <w:p w14:paraId="649AF46A"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б) выписку по счетам по учету обеспечения исполнения обязательств Лизингополучателя;</w:t>
      </w:r>
    </w:p>
    <w:p w14:paraId="279F6E49"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в) копию требования Лизинговой компании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Лизинговой компании;</w:t>
      </w:r>
    </w:p>
    <w:p w14:paraId="2A56AFF3"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г) копии документов, подтверждающих предпринятые Лизинговой компанией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направленного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5AA8D76A"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д) копии документов, подтверждающих предпринятые Лизинговой компанией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Лизинговой компании, удовлетворенных за счет независимой гарантии (поручительств третьих лиц);</w:t>
      </w:r>
    </w:p>
    <w:p w14:paraId="1A5CEB0E" w14:textId="77777777" w:rsidR="00776861" w:rsidRPr="00776861" w:rsidRDefault="00776861" w:rsidP="00FF5894">
      <w:pPr>
        <w:tabs>
          <w:tab w:val="left" w:pos="851"/>
          <w:tab w:val="left" w:pos="1134"/>
        </w:tabs>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(если в качестве обеспечения исполнения обязательств Лизингополучателя выданы поручительства третьих лиц), об обращении взыскания на предмет залога</w:t>
      </w:r>
    </w:p>
    <w:p w14:paraId="79B240FD" w14:textId="77777777" w:rsidR="00776861" w:rsidRPr="00776861" w:rsidRDefault="00776861" w:rsidP="00FF5894">
      <w:pPr>
        <w:widowControl w:val="0"/>
        <w:numPr>
          <w:ilvl w:val="1"/>
          <w:numId w:val="132"/>
        </w:numPr>
        <w:tabs>
          <w:tab w:val="left" w:pos="851"/>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Все документы, представляемые с требованием Лизинговой компании к Поручителю, должны быть подписаны уполномоченным лицом Лизинговой компании и скреплены оттиском его печати.</w:t>
      </w:r>
    </w:p>
    <w:p w14:paraId="46741FFF" w14:textId="77777777" w:rsidR="00776861" w:rsidRPr="00776861" w:rsidRDefault="00776861" w:rsidP="00FF5894">
      <w:pPr>
        <w:widowControl w:val="0"/>
        <w:numPr>
          <w:ilvl w:val="1"/>
          <w:numId w:val="132"/>
        </w:numPr>
        <w:tabs>
          <w:tab w:val="left" w:pos="851"/>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Поручитель не несет ответственности за соответствие действительности сведений, указанных в Требовании Лизинговой компании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FFC5DAA" w14:textId="77777777" w:rsidR="00776861" w:rsidRPr="00776861" w:rsidRDefault="00776861" w:rsidP="00FF5894">
      <w:pPr>
        <w:widowControl w:val="0"/>
        <w:numPr>
          <w:ilvl w:val="1"/>
          <w:numId w:val="132"/>
        </w:numPr>
        <w:tabs>
          <w:tab w:val="left" w:pos="851"/>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lang w:eastAsia="ru-RU"/>
        </w:rPr>
        <w:t>Поручитель в срок не позднее 3 (трёх) рабочих дней от даты получения требования (претензии) Лизинговой компании, но в любом случае до удовлетворения требования Лизинговой компании, в письменной форме уведомляет Лизингополучателя о предъявлении Лизинговой компанией указанного требования (претензии).</w:t>
      </w:r>
    </w:p>
    <w:p w14:paraId="3FA22F67" w14:textId="77777777" w:rsidR="00776861" w:rsidRPr="00776861" w:rsidRDefault="00776861" w:rsidP="00FF5894">
      <w:pPr>
        <w:numPr>
          <w:ilvl w:val="1"/>
          <w:numId w:val="13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Поручитель обязан в срок не превышающий 15 (пятнадцати) рабочих дней с момента получения требования Лизинговой компании и документов, указанных в пункте 5.6 настоящего договора поручительства, рассмотреть их и уведомить Лизинговую компанию о принятом решении, при этом в случае наличия возражений Поручитель направляет в Лизинговую компанию письмо с указанием всех имеющихся возражений.</w:t>
      </w:r>
    </w:p>
    <w:p w14:paraId="4C016AF1" w14:textId="77777777" w:rsidR="00776861" w:rsidRPr="00776861" w:rsidRDefault="00776861" w:rsidP="00FF5894">
      <w:pPr>
        <w:numPr>
          <w:ilvl w:val="1"/>
          <w:numId w:val="13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При отсутствии возражений Поручитель в срок не позднее 30 (тридцати) календарных дней с даты предъявления требования Лизинговой компанией перечисляет денежные средства на указанные банковские счета. </w:t>
      </w:r>
    </w:p>
    <w:p w14:paraId="6D70884C" w14:textId="77777777" w:rsidR="00776861" w:rsidRPr="00776861" w:rsidRDefault="00776861" w:rsidP="00FF5894">
      <w:pPr>
        <w:numPr>
          <w:ilvl w:val="1"/>
          <w:numId w:val="13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Обязательства Поручителя перед Лизинговой компанией по настоящему Договору считаются исполненными надлежащим образом с момента зачисления денежных средств на счет Лизинговой компании.</w:t>
      </w:r>
    </w:p>
    <w:p w14:paraId="1129C944" w14:textId="77777777" w:rsidR="00776861" w:rsidRPr="00776861" w:rsidRDefault="00776861" w:rsidP="00FF5894">
      <w:pPr>
        <w:numPr>
          <w:ilvl w:val="1"/>
          <w:numId w:val="132"/>
        </w:numPr>
        <w:tabs>
          <w:tab w:val="left" w:pos="851"/>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несвоевременном перечислении платежа в погашение кредита согласно п. 5.10, 5.11. настоящего Договора Лизинговая компания вправе предъявить Поручителю требование об уплате неустойки в размере одной трехсотой ставки рефинансирования Центрального банка Российской Федерации, установленной на день возникновения просроченной задолженности по Договору.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14:paraId="0B1B00B6" w14:textId="77777777" w:rsidR="00776861" w:rsidRPr="00776861" w:rsidRDefault="00776861" w:rsidP="00FF5894">
      <w:pPr>
        <w:tabs>
          <w:tab w:val="left" w:pos="851"/>
        </w:tabs>
        <w:spacing w:after="0"/>
        <w:ind w:left="567"/>
        <w:jc w:val="both"/>
        <w:rPr>
          <w:rFonts w:ascii="Times New Roman" w:hAnsi="Times New Roman" w:cs="Times New Roman"/>
          <w:sz w:val="20"/>
          <w:szCs w:val="20"/>
          <w:lang w:eastAsia="ru-RU"/>
        </w:rPr>
      </w:pPr>
    </w:p>
    <w:p w14:paraId="25F6F2C7" w14:textId="77777777" w:rsidR="00776861" w:rsidRPr="00776861" w:rsidRDefault="00776861" w:rsidP="00FF5894">
      <w:pPr>
        <w:numPr>
          <w:ilvl w:val="0"/>
          <w:numId w:val="132"/>
        </w:numPr>
        <w:tabs>
          <w:tab w:val="left" w:pos="567"/>
          <w:tab w:val="left" w:pos="851"/>
        </w:tabs>
        <w:spacing w:after="0" w:line="240" w:lineRule="auto"/>
        <w:ind w:left="0" w:firstLine="0"/>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ПОРЯДОК ПЕРЕХОДА ПРАВ ТРЕБОВАНИЯ К ПОРУЧИТЕЛЮ ПОСЛЕ ВЫПОЛНЕНИЯ ОБЯЗАТЕЛЬСТВ ПО ДОГОВОРУ</w:t>
      </w:r>
    </w:p>
    <w:p w14:paraId="0DCC79AA" w14:textId="77777777" w:rsidR="00776861" w:rsidRPr="00776861" w:rsidRDefault="00776861" w:rsidP="00FF5894">
      <w:pPr>
        <w:tabs>
          <w:tab w:val="left" w:pos="851"/>
        </w:tabs>
        <w:spacing w:after="0"/>
        <w:ind w:left="360"/>
        <w:rPr>
          <w:rFonts w:ascii="Times New Roman" w:hAnsi="Times New Roman" w:cs="Times New Roman"/>
          <w:sz w:val="20"/>
          <w:szCs w:val="20"/>
          <w:lang w:eastAsia="ru-RU"/>
        </w:rPr>
      </w:pPr>
    </w:p>
    <w:p w14:paraId="7864192A"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 Поручителю, исполнившему обязательства по настоящему Договору, переходят права требования в том же объеме, в котором Поручитель фактически удовлетворил требования Лизинговой компании, в том числе и право залога, которое имела Лизинговая компания как залогодержатель.</w:t>
      </w:r>
    </w:p>
    <w:p w14:paraId="3326591E" w14:textId="77777777" w:rsidR="00776861" w:rsidRPr="00776861" w:rsidRDefault="00776861" w:rsidP="00FF5894">
      <w:pPr>
        <w:widowControl w:val="0"/>
        <w:numPr>
          <w:ilvl w:val="1"/>
          <w:numId w:val="132"/>
        </w:numPr>
        <w:tabs>
          <w:tab w:val="left" w:pos="1134"/>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После исполнения обязательств по договору поручительства Поручитель при необходимости в срок не позднее 20 (двадцати) рабочих дней с даты перечисления денежных средств предъявляет Лизинговой компании требование о предоставлении документов или заверенных копий и информации, удостоверяющих права требования Лизинговой компании к Лизингополучателю, и передаче прав, обеспечивающих эти требования.</w:t>
      </w:r>
    </w:p>
    <w:p w14:paraId="6135AD49" w14:textId="77777777" w:rsidR="00776861" w:rsidRPr="00776861" w:rsidRDefault="00776861" w:rsidP="00FF5894">
      <w:pPr>
        <w:widowControl w:val="0"/>
        <w:numPr>
          <w:ilvl w:val="1"/>
          <w:numId w:val="132"/>
        </w:numPr>
        <w:tabs>
          <w:tab w:val="left" w:pos="1134"/>
        </w:tabs>
        <w:suppressAutoHyphens/>
        <w:autoSpaceDE w:val="0"/>
        <w:spacing w:after="0" w:line="240" w:lineRule="atLeast"/>
        <w:ind w:left="0"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Лизинговая компания в срок не позднее 5 (Пяти) рабочих дней с момента получения требования от Фонда обязан передать Фонду все документы или заверенные копии и информацию, удостоверяющие права требования Лизинговой компании к Лизингополучателю, а также права, обеспечивающие эти требования. </w:t>
      </w:r>
    </w:p>
    <w:p w14:paraId="6345BE1B" w14:textId="77777777" w:rsidR="00776861" w:rsidRPr="00776861" w:rsidRDefault="00776861" w:rsidP="00FF5894">
      <w:pPr>
        <w:widowControl w:val="0"/>
        <w:tabs>
          <w:tab w:val="left" w:pos="1134"/>
        </w:tabs>
        <w:autoSpaceDE w:val="0"/>
        <w:spacing w:after="0" w:line="240" w:lineRule="atLeast"/>
        <w:ind w:firstLine="567"/>
        <w:jc w:val="both"/>
        <w:rPr>
          <w:rFonts w:ascii="Times New Roman" w:hAnsi="Times New Roman" w:cs="Times New Roman"/>
          <w:sz w:val="20"/>
          <w:szCs w:val="20"/>
        </w:rPr>
      </w:pPr>
      <w:r w:rsidRPr="00776861">
        <w:rPr>
          <w:rFonts w:ascii="Times New Roman" w:hAnsi="Times New Roman" w:cs="Times New Roman"/>
          <w:sz w:val="20"/>
          <w:szCs w:val="20"/>
        </w:rPr>
        <w:t>Документы Лизинговая компания обязан передать Фонду в подлинниках, а в случае невозможности сделать это - в виде нотариально заверенных копий.</w:t>
      </w:r>
    </w:p>
    <w:p w14:paraId="059B03EE"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После исполнения Поручителем обязательств перед Лизинговой компанией за Лизингополучателя, Лизинговая компания обязуется оказывать Поручителю информационную поддержку, способствующую удовлетворению его требований к Лизингополучателю.</w:t>
      </w:r>
    </w:p>
    <w:p w14:paraId="26F26714" w14:textId="77777777" w:rsidR="00776861" w:rsidRPr="00776861" w:rsidRDefault="00776861" w:rsidP="00FF5894">
      <w:pPr>
        <w:spacing w:after="0"/>
        <w:ind w:firstLine="720"/>
        <w:jc w:val="both"/>
        <w:rPr>
          <w:rFonts w:ascii="Times New Roman" w:hAnsi="Times New Roman" w:cs="Times New Roman"/>
          <w:sz w:val="20"/>
          <w:szCs w:val="20"/>
          <w:lang w:eastAsia="ru-RU"/>
        </w:rPr>
      </w:pPr>
    </w:p>
    <w:p w14:paraId="3C6924C9" w14:textId="77777777" w:rsidR="00776861" w:rsidRPr="00776861" w:rsidRDefault="00776861" w:rsidP="00FF5894">
      <w:pPr>
        <w:numPr>
          <w:ilvl w:val="0"/>
          <w:numId w:val="132"/>
        </w:numPr>
        <w:spacing w:after="0" w:line="240" w:lineRule="auto"/>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СРОКИ ДЕЙСТВИЯ ПОРУЧИТЕЛЬСТВА</w:t>
      </w:r>
    </w:p>
    <w:p w14:paraId="28B5078A" w14:textId="77777777" w:rsidR="00776861" w:rsidRPr="00776861" w:rsidRDefault="00776861" w:rsidP="00FF5894">
      <w:pPr>
        <w:spacing w:after="0"/>
        <w:jc w:val="center"/>
        <w:rPr>
          <w:rFonts w:ascii="Times New Roman" w:hAnsi="Times New Roman" w:cs="Times New Roman"/>
          <w:b/>
          <w:bCs/>
          <w:sz w:val="20"/>
          <w:szCs w:val="20"/>
          <w:lang w:eastAsia="ru-RU"/>
        </w:rPr>
      </w:pPr>
    </w:p>
    <w:p w14:paraId="43EF0EC7" w14:textId="77777777" w:rsidR="00776861" w:rsidRPr="00776861" w:rsidRDefault="00776861" w:rsidP="00FF5894">
      <w:pPr>
        <w:numPr>
          <w:ilvl w:val="1"/>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Срок действия поручительства по настоящему Договору прекращается «____»_______________ 20__ г. </w:t>
      </w:r>
    </w:p>
    <w:p w14:paraId="4516B35F" w14:textId="77777777" w:rsidR="00776861" w:rsidRPr="00776861" w:rsidRDefault="00776861" w:rsidP="00FF5894">
      <w:pPr>
        <w:numPr>
          <w:ilvl w:val="1"/>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Действие поручительства по настоящему Договору прекращается в случаях:</w:t>
      </w:r>
    </w:p>
    <w:p w14:paraId="12EC1D81"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неуплаты или неполной уплаты Лизингополучателем Поручителю вознаграждения, в размере и сроки, установленные настоящим Договором.</w:t>
      </w:r>
    </w:p>
    <w:p w14:paraId="0734971D"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внесения указанных в п.п. 4.4.7. настоящего Договора изменений в Договор лизинга без предварительного письменного согласия Поручителя.</w:t>
      </w:r>
    </w:p>
    <w:p w14:paraId="0795DE53"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Прекращения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14:paraId="1B7EBEC4"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отказа Лизинговой компании от надлежащего исполнения обязательств по Договору лизинга, предложенного Лизингополучателем или Поручителем.</w:t>
      </w:r>
    </w:p>
    <w:p w14:paraId="686929E9"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перевода долга на другое (кроме Лизингополучателя) лицо по обеспеченному поручительством обязательству (Договору лизинга), если Поручитель не дал Лизинговой компании письменного согласия отвечать за нового Лизингополучателя.</w:t>
      </w:r>
    </w:p>
    <w:p w14:paraId="2579BF24"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bCs/>
          <w:sz w:val="20"/>
          <w:szCs w:val="20"/>
        </w:rPr>
        <w:t>В случае принятия Лизинговой компанией отступного (полностью либо в части), без согласия Поручителя</w:t>
      </w:r>
      <w:r w:rsidRPr="00776861">
        <w:rPr>
          <w:rFonts w:ascii="Times New Roman" w:hAnsi="Times New Roman" w:cs="Times New Roman"/>
          <w:sz w:val="20"/>
          <w:szCs w:val="20"/>
          <w:lang w:eastAsia="ru-RU"/>
        </w:rPr>
        <w:t>.</w:t>
      </w:r>
    </w:p>
    <w:p w14:paraId="4AA68658" w14:textId="77777777" w:rsidR="00776861" w:rsidRPr="00776861" w:rsidRDefault="00776861" w:rsidP="00FF5894">
      <w:pPr>
        <w:numPr>
          <w:ilvl w:val="2"/>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иных, предусмотренных законом случаях.</w:t>
      </w:r>
    </w:p>
    <w:p w14:paraId="717CB5A2" w14:textId="77777777" w:rsidR="00776861" w:rsidRPr="00776861" w:rsidRDefault="00776861" w:rsidP="00FF5894">
      <w:pPr>
        <w:tabs>
          <w:tab w:val="left" w:pos="1134"/>
          <w:tab w:val="left" w:pos="1418"/>
        </w:tabs>
        <w:spacing w:after="0"/>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7.3. Прекращение действия поручительства по настоящему Договору влечет прекращение обязательств Поручителя по настоящему Договору. </w:t>
      </w:r>
    </w:p>
    <w:p w14:paraId="5850F59F" w14:textId="77777777" w:rsidR="00776861" w:rsidRPr="00776861" w:rsidRDefault="00776861" w:rsidP="00FF5894">
      <w:pPr>
        <w:tabs>
          <w:tab w:val="left" w:pos="1134"/>
        </w:tabs>
        <w:spacing w:after="0"/>
        <w:ind w:firstLine="567"/>
        <w:jc w:val="both"/>
        <w:rPr>
          <w:rFonts w:ascii="Times New Roman" w:hAnsi="Times New Roman" w:cs="Times New Roman"/>
          <w:sz w:val="20"/>
          <w:szCs w:val="20"/>
          <w:lang w:eastAsia="ru-RU"/>
        </w:rPr>
      </w:pPr>
    </w:p>
    <w:p w14:paraId="34EBB2A6" w14:textId="77777777" w:rsidR="00776861" w:rsidRPr="00776861" w:rsidRDefault="00776861" w:rsidP="00FF5894">
      <w:pPr>
        <w:numPr>
          <w:ilvl w:val="0"/>
          <w:numId w:val="132"/>
        </w:numPr>
        <w:tabs>
          <w:tab w:val="left" w:pos="1134"/>
        </w:tabs>
        <w:spacing w:after="0" w:line="240" w:lineRule="auto"/>
        <w:ind w:left="0" w:firstLine="567"/>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ЗАКЛЮЧИТЕЛЬНЫЕ ПОЛОЖЕНИЯ</w:t>
      </w:r>
    </w:p>
    <w:p w14:paraId="513154A2" w14:textId="77777777" w:rsidR="00776861" w:rsidRPr="00776861" w:rsidRDefault="00776861" w:rsidP="00FF5894">
      <w:pPr>
        <w:tabs>
          <w:tab w:val="left" w:pos="1134"/>
        </w:tabs>
        <w:spacing w:after="0"/>
        <w:ind w:firstLine="567"/>
        <w:rPr>
          <w:rFonts w:ascii="Times New Roman" w:hAnsi="Times New Roman" w:cs="Times New Roman"/>
          <w:b/>
          <w:sz w:val="20"/>
          <w:szCs w:val="20"/>
          <w:lang w:eastAsia="ru-RU"/>
        </w:rPr>
      </w:pPr>
    </w:p>
    <w:p w14:paraId="6C88ABE2"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доверенности и действующего законодательства.</w:t>
      </w:r>
    </w:p>
    <w:p w14:paraId="5236DF8E"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Любые изменения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 скреплены оттисками печатей Сторон.</w:t>
      </w:r>
    </w:p>
    <w:p w14:paraId="1E2B3E81" w14:textId="77777777" w:rsidR="00776861" w:rsidRPr="00776861" w:rsidRDefault="00776861" w:rsidP="00FF5894">
      <w:pPr>
        <w:numPr>
          <w:ilvl w:val="1"/>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Лизингополучатель дает согласие на предоставление Лизинговой компанией информации о Лизингополучателе (документы и иные сведения) Поручителю в соответствии с условиями настоящего Договора.</w:t>
      </w:r>
    </w:p>
    <w:p w14:paraId="7C098E43" w14:textId="77777777" w:rsidR="00776861" w:rsidRPr="00776861" w:rsidRDefault="00776861" w:rsidP="00FF5894">
      <w:pPr>
        <w:numPr>
          <w:ilvl w:val="1"/>
          <w:numId w:val="132"/>
        </w:numPr>
        <w:tabs>
          <w:tab w:val="left" w:pos="1134"/>
          <w:tab w:val="left" w:pos="1418"/>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Лизингополучатель дает согласие на использование информации о нем в целях и объеме, предусмотренном статьей 8 Федерального закона от 24.07.2007 №209-ФЗ «О развитии малого и среднего предпринимательства в Российской Федерации».</w:t>
      </w:r>
    </w:p>
    <w:p w14:paraId="15A39169"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 случае несоблюдения требований настоящего Договора об уведомлении Сторон о внесении изменений в учредительные документы, о смене руководителя, изменении места нахождения (адреса), платежных (банковских) реквизитов, изменении контактной информации, не проинформированная (не своевременно проинформированная) сторона не несет ответственности за негативные последствия использования устаревшей информации.</w:t>
      </w:r>
    </w:p>
    <w:p w14:paraId="3F0E205E"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Любая из Сторон обязана в срок не позднее 5 (пяти) рабочих дней с даты изменения письменно уведомить две другие Стороны об изменении своих реквизитов, указанных в разделе 9 настоящего Договора.</w:t>
      </w:r>
    </w:p>
    <w:p w14:paraId="1BFC8AF8" w14:textId="77777777" w:rsidR="00776861" w:rsidRPr="00776861" w:rsidRDefault="00776861" w:rsidP="00FF5894">
      <w:pPr>
        <w:numPr>
          <w:ilvl w:val="1"/>
          <w:numId w:val="132"/>
        </w:numPr>
        <w:tabs>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Настоящий договор составлен в трех экземплярах, имеющих равную юридическую силу, по одному экземпляру для каждой из сторон.</w:t>
      </w:r>
    </w:p>
    <w:p w14:paraId="426C173F" w14:textId="77777777" w:rsidR="00776861" w:rsidRPr="00776861" w:rsidRDefault="00776861" w:rsidP="00FF5894">
      <w:pPr>
        <w:numPr>
          <w:ilvl w:val="1"/>
          <w:numId w:val="13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Для разрешения споров по Договору, Стороны устанавливают обязательный претензионный порядок. Для таких целей Стороны договорились направлять друг другу претензии по спорным вопросам. Порядок действия сторон, изложенный в разделе 5 Договора, не относится к урегулированию вопросов в досудебном порядке.</w:t>
      </w:r>
    </w:p>
    <w:p w14:paraId="47C4ACD8" w14:textId="77777777" w:rsidR="00776861" w:rsidRPr="00776861" w:rsidRDefault="00776861" w:rsidP="00FF5894">
      <w:pPr>
        <w:pStyle w:val="ac"/>
        <w:numPr>
          <w:ilvl w:val="2"/>
          <w:numId w:val="13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Претензии по Договору должны быть заявлены в течение 10 (десяти) дней с даты неисполнения требования в рамках Договора одной из сторон. Не предъявление претензии на предмет и в сроки, указанные в настоящем пункте, лишает Лизинговую компанию права обращаться в суд.</w:t>
      </w:r>
    </w:p>
    <w:p w14:paraId="5F27B5F4" w14:textId="77777777" w:rsidR="00776861" w:rsidRPr="00776861" w:rsidRDefault="00776861" w:rsidP="00FF5894">
      <w:pPr>
        <w:pStyle w:val="ac"/>
        <w:numPr>
          <w:ilvl w:val="2"/>
          <w:numId w:val="13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Претензия должна содержать извещение о нарушении условий Договора, доказательства такого нарушения (путем приложения их к претензии), а также требования, которые по мнению Стороны, предъявляющей претензию, подлежит удовлетворению, в противном случае, претензия к рассмотрению Стороной не принимается.</w:t>
      </w:r>
    </w:p>
    <w:p w14:paraId="117C4987" w14:textId="77777777" w:rsidR="00776861" w:rsidRPr="00776861" w:rsidRDefault="00776861" w:rsidP="00FF5894">
      <w:pPr>
        <w:pStyle w:val="ac"/>
        <w:numPr>
          <w:ilvl w:val="2"/>
          <w:numId w:val="13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Претензия предъявляется в письменной форме (с приложением копий всех необходимых документов), подписывается уполномоченным лицом и отправляется Стороне ценным письмом либо передается непосредственно Стороне. Сторона, получившая претензию, обязана в течение 10 рабочих дней с момента получения, мотивированным письмом сообщить другой стороне результаты ее рассмотрения.</w:t>
      </w:r>
    </w:p>
    <w:p w14:paraId="681D8B7E" w14:textId="77777777" w:rsidR="00776861" w:rsidRPr="00776861" w:rsidRDefault="00776861" w:rsidP="00FF5894">
      <w:pPr>
        <w:pStyle w:val="ac"/>
        <w:numPr>
          <w:ilvl w:val="2"/>
          <w:numId w:val="13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невозможности разрешения споров и разногласий между Сторонами в претензионном порядке, а также не получение ответа на претензию в срок, спор подлежит рассмотрению в Арбитражном суде Республики Хакасия в порядке, определенным действующим процессуальным законодательством.</w:t>
      </w:r>
    </w:p>
    <w:p w14:paraId="507D5D9A" w14:textId="77777777" w:rsidR="00776861" w:rsidRPr="00776861" w:rsidRDefault="00776861" w:rsidP="00FF5894">
      <w:pPr>
        <w:numPr>
          <w:ilvl w:val="1"/>
          <w:numId w:val="132"/>
        </w:numPr>
        <w:tabs>
          <w:tab w:val="left" w:pos="851"/>
          <w:tab w:val="left" w:pos="1134"/>
        </w:tabs>
        <w:spacing w:after="0" w:line="240" w:lineRule="auto"/>
        <w:ind w:left="0"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747CCE4F" w14:textId="77777777" w:rsidR="00776861" w:rsidRPr="00776861" w:rsidRDefault="00776861" w:rsidP="00FF5894">
      <w:pPr>
        <w:spacing w:after="0"/>
        <w:jc w:val="both"/>
        <w:rPr>
          <w:rFonts w:ascii="Times New Roman" w:hAnsi="Times New Roman" w:cs="Times New Roman"/>
          <w:sz w:val="20"/>
          <w:szCs w:val="20"/>
          <w:lang w:eastAsia="ru-RU"/>
        </w:rPr>
      </w:pPr>
    </w:p>
    <w:p w14:paraId="7303A615" w14:textId="77777777" w:rsidR="00776861" w:rsidRPr="00776861" w:rsidRDefault="00776861" w:rsidP="00FF5894">
      <w:pPr>
        <w:numPr>
          <w:ilvl w:val="0"/>
          <w:numId w:val="132"/>
        </w:numPr>
        <w:spacing w:after="0" w:line="240" w:lineRule="auto"/>
        <w:jc w:val="center"/>
        <w:rPr>
          <w:rFonts w:ascii="Times New Roman" w:hAnsi="Times New Roman" w:cs="Times New Roman"/>
          <w:b/>
          <w:sz w:val="20"/>
          <w:szCs w:val="20"/>
          <w:lang w:eastAsia="ru-RU"/>
        </w:rPr>
      </w:pPr>
      <w:r w:rsidRPr="00776861">
        <w:rPr>
          <w:rFonts w:ascii="Times New Roman" w:hAnsi="Times New Roman" w:cs="Times New Roman"/>
          <w:b/>
          <w:sz w:val="20"/>
          <w:szCs w:val="20"/>
          <w:lang w:eastAsia="ru-RU"/>
        </w:rPr>
        <w:t>АДРЕСА, РЕКВИЗИТЫ И ПОДПИСИ СТОРОН</w:t>
      </w:r>
    </w:p>
    <w:p w14:paraId="6E07575B" w14:textId="77777777" w:rsidR="00776861" w:rsidRPr="00776861" w:rsidRDefault="00776861" w:rsidP="00FF5894">
      <w:pPr>
        <w:spacing w:after="0"/>
        <w:jc w:val="center"/>
        <w:rPr>
          <w:rFonts w:ascii="Times New Roman" w:hAnsi="Times New Roman" w:cs="Times New Roman"/>
          <w:b/>
          <w:sz w:val="20"/>
          <w:szCs w:val="20"/>
          <w:lang w:eastAsia="ru-RU"/>
        </w:rPr>
      </w:pPr>
    </w:p>
    <w:p w14:paraId="2AAF3545" w14:textId="77777777" w:rsidR="00776861" w:rsidRPr="00776861" w:rsidRDefault="00776861" w:rsidP="00FF5894">
      <w:pPr>
        <w:numPr>
          <w:ilvl w:val="1"/>
          <w:numId w:val="132"/>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Лизингополучатель</w:t>
      </w:r>
    </w:p>
    <w:p w14:paraId="1E9B719C" w14:textId="77777777" w:rsidR="00776861" w:rsidRPr="00776861" w:rsidRDefault="00776861" w:rsidP="00FF5894">
      <w:pPr>
        <w:spacing w:after="0"/>
        <w:ind w:left="1080"/>
        <w:jc w:val="both"/>
        <w:rPr>
          <w:rFonts w:ascii="Times New Roman" w:hAnsi="Times New Roman" w:cs="Times New Roman"/>
          <w:sz w:val="20"/>
          <w:szCs w:val="20"/>
        </w:rPr>
      </w:pPr>
    </w:p>
    <w:p w14:paraId="4C622378" w14:textId="77777777" w:rsidR="00776861" w:rsidRPr="00776861" w:rsidRDefault="00776861" w:rsidP="00FF5894">
      <w:pPr>
        <w:numPr>
          <w:ilvl w:val="1"/>
          <w:numId w:val="132"/>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Лизинговая компания</w:t>
      </w:r>
    </w:p>
    <w:p w14:paraId="6BF79C77" w14:textId="77777777" w:rsidR="00776861" w:rsidRPr="00776861" w:rsidRDefault="00776861" w:rsidP="00FF5894">
      <w:pPr>
        <w:spacing w:after="0"/>
        <w:ind w:left="1080"/>
        <w:jc w:val="both"/>
        <w:rPr>
          <w:rFonts w:ascii="Times New Roman" w:hAnsi="Times New Roman" w:cs="Times New Roman"/>
          <w:sz w:val="20"/>
          <w:szCs w:val="20"/>
        </w:rPr>
      </w:pPr>
    </w:p>
    <w:p w14:paraId="153A7453" w14:textId="77777777" w:rsidR="00776861" w:rsidRPr="00776861" w:rsidRDefault="00776861" w:rsidP="00FF5894">
      <w:pPr>
        <w:numPr>
          <w:ilvl w:val="1"/>
          <w:numId w:val="132"/>
        </w:numPr>
        <w:suppressAutoHyphens/>
        <w:spacing w:after="0" w:line="240" w:lineRule="auto"/>
        <w:jc w:val="both"/>
        <w:rPr>
          <w:rFonts w:ascii="Times New Roman" w:hAnsi="Times New Roman" w:cs="Times New Roman"/>
          <w:sz w:val="20"/>
          <w:szCs w:val="20"/>
        </w:rPr>
      </w:pPr>
      <w:r w:rsidRPr="00776861">
        <w:rPr>
          <w:rFonts w:ascii="Times New Roman" w:hAnsi="Times New Roman" w:cs="Times New Roman"/>
          <w:sz w:val="20"/>
          <w:szCs w:val="20"/>
        </w:rPr>
        <w:t>Поручитель</w:t>
      </w:r>
    </w:p>
    <w:p w14:paraId="7E8D47A0" w14:textId="77777777" w:rsidR="00776861" w:rsidRPr="00776861" w:rsidRDefault="00776861" w:rsidP="00FF5894">
      <w:pPr>
        <w:spacing w:after="0"/>
        <w:rPr>
          <w:rFonts w:ascii="Times New Roman" w:hAnsi="Times New Roman" w:cs="Times New Roman"/>
          <w:sz w:val="20"/>
          <w:szCs w:val="20"/>
          <w:lang w:eastAsia="ru-RU"/>
        </w:rPr>
      </w:pPr>
      <w:r w:rsidRPr="00776861">
        <w:rPr>
          <w:rFonts w:ascii="Times New Roman" w:hAnsi="Times New Roman" w:cs="Times New Roman"/>
          <w:sz w:val="20"/>
          <w:szCs w:val="20"/>
          <w:lang w:eastAsia="ru-RU"/>
        </w:rPr>
        <w:br w:type="page"/>
      </w:r>
    </w:p>
    <w:tbl>
      <w:tblPr>
        <w:tblW w:w="0" w:type="auto"/>
        <w:tblLook w:val="01E0" w:firstRow="1" w:lastRow="1" w:firstColumn="1" w:lastColumn="1" w:noHBand="0" w:noVBand="0"/>
      </w:tblPr>
      <w:tblGrid>
        <w:gridCol w:w="4485"/>
        <w:gridCol w:w="5438"/>
      </w:tblGrid>
      <w:tr w:rsidR="00776861" w:rsidRPr="00776861" w14:paraId="02AA63ED" w14:textId="77777777" w:rsidTr="00776861">
        <w:tc>
          <w:tcPr>
            <w:tcW w:w="4785" w:type="dxa"/>
          </w:tcPr>
          <w:p w14:paraId="0D01BD2A" w14:textId="77777777" w:rsidR="00776861" w:rsidRPr="00776861" w:rsidRDefault="00776861" w:rsidP="00776861">
            <w:pPr>
              <w:rPr>
                <w:rFonts w:ascii="Times New Roman" w:hAnsi="Times New Roman" w:cs="Times New Roman"/>
                <w:sz w:val="20"/>
                <w:szCs w:val="20"/>
                <w:lang w:eastAsia="ru-RU"/>
              </w:rPr>
            </w:pPr>
          </w:p>
        </w:tc>
        <w:tc>
          <w:tcPr>
            <w:tcW w:w="5671" w:type="dxa"/>
          </w:tcPr>
          <w:p w14:paraId="16C2A77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Приложение № 4 к Порядку оказания услуг </w:t>
            </w:r>
          </w:p>
          <w:p w14:paraId="449E297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tc>
      </w:tr>
    </w:tbl>
    <w:p w14:paraId="5DC82176" w14:textId="77777777" w:rsidR="00776861" w:rsidRPr="00776861" w:rsidRDefault="00776861" w:rsidP="00776861">
      <w:pPr>
        <w:rPr>
          <w:rFonts w:ascii="Times New Roman" w:hAnsi="Times New Roman" w:cs="Times New Roman"/>
          <w:sz w:val="20"/>
          <w:szCs w:val="20"/>
          <w:lang w:eastAsia="ru-RU"/>
        </w:rPr>
      </w:pPr>
    </w:p>
    <w:p w14:paraId="61B885B5" w14:textId="77777777" w:rsidR="00776861" w:rsidRPr="00776861" w:rsidRDefault="00776861" w:rsidP="00FF5894">
      <w:pPr>
        <w:tabs>
          <w:tab w:val="left" w:pos="426"/>
        </w:tabs>
        <w:autoSpaceDE w:val="0"/>
        <w:autoSpaceDN w:val="0"/>
        <w:adjustRightInd w:val="0"/>
        <w:spacing w:after="0"/>
        <w:jc w:val="center"/>
        <w:rPr>
          <w:rFonts w:ascii="Times New Roman" w:hAnsi="Times New Roman" w:cs="Times New Roman"/>
          <w:b/>
          <w:sz w:val="20"/>
          <w:szCs w:val="20"/>
        </w:rPr>
      </w:pPr>
      <w:r w:rsidRPr="00776861">
        <w:rPr>
          <w:rFonts w:ascii="Times New Roman" w:hAnsi="Times New Roman" w:cs="Times New Roman"/>
          <w:b/>
          <w:sz w:val="20"/>
          <w:szCs w:val="20"/>
        </w:rPr>
        <w:t>Типовая форма</w:t>
      </w:r>
      <w:r w:rsidRPr="00776861">
        <w:rPr>
          <w:rFonts w:ascii="Times New Roman" w:hAnsi="Times New Roman" w:cs="Times New Roman"/>
          <w:b/>
          <w:sz w:val="20"/>
          <w:szCs w:val="20"/>
        </w:rPr>
        <w:br/>
        <w:t xml:space="preserve"> договора предоставления поручительства РГО субъектам МСП и организациям, образующим инфраструктуру поддержки </w:t>
      </w:r>
    </w:p>
    <w:p w14:paraId="7EEE596D" w14:textId="77777777" w:rsidR="00776861" w:rsidRPr="00776861" w:rsidRDefault="00776861" w:rsidP="00FF5894">
      <w:pPr>
        <w:tabs>
          <w:tab w:val="left" w:pos="426"/>
        </w:tabs>
        <w:autoSpaceDE w:val="0"/>
        <w:autoSpaceDN w:val="0"/>
        <w:adjustRightInd w:val="0"/>
        <w:spacing w:after="0"/>
        <w:jc w:val="center"/>
        <w:rPr>
          <w:rFonts w:ascii="Times New Roman" w:hAnsi="Times New Roman" w:cs="Times New Roman"/>
          <w:b/>
          <w:sz w:val="20"/>
          <w:szCs w:val="20"/>
        </w:rPr>
      </w:pPr>
    </w:p>
    <w:p w14:paraId="18E9A149" w14:textId="77777777" w:rsidR="00776861" w:rsidRPr="00776861" w:rsidRDefault="00776861" w:rsidP="00FF5894">
      <w:pPr>
        <w:tabs>
          <w:tab w:val="left" w:pos="426"/>
        </w:tabs>
        <w:autoSpaceDE w:val="0"/>
        <w:autoSpaceDN w:val="0"/>
        <w:adjustRightInd w:val="0"/>
        <w:spacing w:after="0"/>
        <w:jc w:val="center"/>
        <w:rPr>
          <w:rFonts w:ascii="Times New Roman" w:hAnsi="Times New Roman" w:cs="Times New Roman"/>
          <w:sz w:val="20"/>
          <w:szCs w:val="20"/>
        </w:rPr>
      </w:pPr>
    </w:p>
    <w:tbl>
      <w:tblPr>
        <w:tblW w:w="0" w:type="auto"/>
        <w:tblLook w:val="04A0" w:firstRow="1" w:lastRow="0" w:firstColumn="1" w:lastColumn="0" w:noHBand="0" w:noVBand="1"/>
      </w:tblPr>
      <w:tblGrid>
        <w:gridCol w:w="4743"/>
        <w:gridCol w:w="4743"/>
      </w:tblGrid>
      <w:tr w:rsidR="00776861" w:rsidRPr="00776861" w14:paraId="2048EFDB" w14:textId="77777777" w:rsidTr="00776861">
        <w:tc>
          <w:tcPr>
            <w:tcW w:w="4743" w:type="dxa"/>
          </w:tcPr>
          <w:p w14:paraId="55DD3C91" w14:textId="77777777" w:rsidR="00776861" w:rsidRPr="00776861" w:rsidRDefault="00776861" w:rsidP="00FF5894">
            <w:pPr>
              <w:tabs>
                <w:tab w:val="left" w:pos="426"/>
              </w:tabs>
              <w:autoSpaceDE w:val="0"/>
              <w:autoSpaceDN w:val="0"/>
              <w:adjustRightInd w:val="0"/>
              <w:spacing w:after="0"/>
              <w:rPr>
                <w:rFonts w:ascii="Times New Roman" w:hAnsi="Times New Roman" w:cs="Times New Roman"/>
                <w:sz w:val="20"/>
                <w:szCs w:val="20"/>
              </w:rPr>
            </w:pPr>
            <w:r w:rsidRPr="00776861">
              <w:rPr>
                <w:rFonts w:ascii="Times New Roman" w:hAnsi="Times New Roman" w:cs="Times New Roman"/>
                <w:sz w:val="20"/>
                <w:szCs w:val="20"/>
              </w:rPr>
              <w:t xml:space="preserve">г. ___________________              </w:t>
            </w:r>
          </w:p>
        </w:tc>
        <w:tc>
          <w:tcPr>
            <w:tcW w:w="4743" w:type="dxa"/>
          </w:tcPr>
          <w:p w14:paraId="236978B8" w14:textId="77777777" w:rsidR="00776861" w:rsidRPr="00776861" w:rsidRDefault="00776861" w:rsidP="00FF5894">
            <w:pPr>
              <w:tabs>
                <w:tab w:val="left" w:pos="426"/>
              </w:tabs>
              <w:autoSpaceDE w:val="0"/>
              <w:autoSpaceDN w:val="0"/>
              <w:adjustRightInd w:val="0"/>
              <w:spacing w:after="0"/>
              <w:jc w:val="right"/>
              <w:rPr>
                <w:rFonts w:ascii="Times New Roman" w:hAnsi="Times New Roman" w:cs="Times New Roman"/>
                <w:sz w:val="20"/>
                <w:szCs w:val="20"/>
              </w:rPr>
            </w:pPr>
            <w:r w:rsidRPr="00776861">
              <w:rPr>
                <w:rFonts w:ascii="Times New Roman" w:hAnsi="Times New Roman" w:cs="Times New Roman"/>
                <w:sz w:val="20"/>
                <w:szCs w:val="20"/>
              </w:rPr>
              <w:t>«____» ____________ 20___ года</w:t>
            </w:r>
          </w:p>
        </w:tc>
      </w:tr>
    </w:tbl>
    <w:p w14:paraId="29266333"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t xml:space="preserve">     </w:t>
      </w:r>
      <w:r w:rsidRPr="00776861">
        <w:rPr>
          <w:rFonts w:ascii="Times New Roman" w:hAnsi="Times New Roman" w:cs="Times New Roman"/>
          <w:sz w:val="20"/>
          <w:szCs w:val="20"/>
        </w:rPr>
        <w:tab/>
      </w:r>
    </w:p>
    <w:p w14:paraId="40B86FAC"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ab/>
      </w:r>
      <w:r w:rsidRPr="00776861">
        <w:rPr>
          <w:rFonts w:ascii="Times New Roman" w:hAnsi="Times New Roman" w:cs="Times New Roman"/>
          <w:sz w:val="20"/>
          <w:szCs w:val="20"/>
        </w:rPr>
        <w:tab/>
        <w:t xml:space="preserve">  </w:t>
      </w:r>
    </w:p>
    <w:p w14:paraId="7EA0F2A5" w14:textId="77777777" w:rsidR="00776861" w:rsidRPr="00776861" w:rsidRDefault="00776861" w:rsidP="00FF5894">
      <w:pPr>
        <w:tabs>
          <w:tab w:val="right" w:pos="9000"/>
        </w:tabs>
        <w:spacing w:after="0"/>
        <w:jc w:val="both"/>
        <w:rPr>
          <w:rFonts w:ascii="Times New Roman" w:hAnsi="Times New Roman" w:cs="Times New Roman"/>
          <w:sz w:val="20"/>
          <w:szCs w:val="20"/>
        </w:rPr>
      </w:pPr>
      <w:r w:rsidRPr="00776861">
        <w:rPr>
          <w:rFonts w:ascii="Times New Roman" w:hAnsi="Times New Roman" w:cs="Times New Roman"/>
          <w:sz w:val="20"/>
          <w:szCs w:val="20"/>
        </w:rPr>
        <w:t xml:space="preserve">________________________________________________________________ , </w:t>
      </w:r>
    </w:p>
    <w:p w14:paraId="7F89A9FC" w14:textId="77777777" w:rsidR="00776861" w:rsidRPr="00776861" w:rsidRDefault="00776861" w:rsidP="00FF5894">
      <w:pPr>
        <w:spacing w:after="0"/>
        <w:jc w:val="both"/>
        <w:rPr>
          <w:rFonts w:ascii="Times New Roman" w:hAnsi="Times New Roman" w:cs="Times New Roman"/>
          <w:i/>
          <w:iCs/>
          <w:sz w:val="20"/>
          <w:szCs w:val="20"/>
        </w:rPr>
      </w:pPr>
      <w:r w:rsidRPr="00776861">
        <w:rPr>
          <w:rFonts w:ascii="Times New Roman" w:hAnsi="Times New Roman" w:cs="Times New Roman"/>
          <w:i/>
          <w:iCs/>
          <w:sz w:val="20"/>
          <w:szCs w:val="20"/>
        </w:rPr>
        <w:t>(полное наименование субъекта малого или среднего предпринимательства, организации инфраструктуры)</w:t>
      </w:r>
    </w:p>
    <w:p w14:paraId="5F4B2719" w14:textId="77777777" w:rsidR="00776861" w:rsidRPr="00776861" w:rsidRDefault="00776861" w:rsidP="00FF5894">
      <w:pPr>
        <w:tabs>
          <w:tab w:val="right" w:pos="8280"/>
          <w:tab w:val="right" w:pos="8460"/>
          <w:tab w:val="right" w:pos="9000"/>
          <w:tab w:val="right" w:pos="9180"/>
        </w:tabs>
        <w:spacing w:after="0"/>
        <w:jc w:val="both"/>
        <w:rPr>
          <w:rFonts w:ascii="Times New Roman" w:hAnsi="Times New Roman" w:cs="Times New Roman"/>
          <w:sz w:val="20"/>
          <w:szCs w:val="20"/>
        </w:rPr>
      </w:pPr>
      <w:r w:rsidRPr="00776861">
        <w:rPr>
          <w:rFonts w:ascii="Times New Roman" w:hAnsi="Times New Roman" w:cs="Times New Roman"/>
          <w:sz w:val="20"/>
          <w:szCs w:val="20"/>
        </w:rPr>
        <w:t>в лице, ______________________________________________________________, действующий(ая)</w:t>
      </w:r>
    </w:p>
    <w:p w14:paraId="6127E257" w14:textId="77777777" w:rsidR="00776861" w:rsidRPr="00776861" w:rsidRDefault="00776861" w:rsidP="00FF5894">
      <w:pPr>
        <w:tabs>
          <w:tab w:val="right" w:pos="8280"/>
          <w:tab w:val="right" w:pos="8460"/>
          <w:tab w:val="right" w:pos="9000"/>
          <w:tab w:val="right" w:pos="9180"/>
        </w:tabs>
        <w:spacing w:after="0"/>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(должность, Ф.И.О.) </w:t>
      </w:r>
    </w:p>
    <w:p w14:paraId="522311E6"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на основании ____________________________________, именуемый(ая) в дальнейшем «Заемщик»</w:t>
      </w:r>
    </w:p>
    <w:p w14:paraId="26728CC8" w14:textId="77777777" w:rsidR="00776861" w:rsidRPr="00776861" w:rsidRDefault="00776861" w:rsidP="00FF5894">
      <w:pPr>
        <w:spacing w:after="0"/>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(Устава, Положения, доверенности и др.)</w:t>
      </w:r>
    </w:p>
    <w:p w14:paraId="138FA189" w14:textId="77777777" w:rsidR="00776861" w:rsidRPr="00776861" w:rsidRDefault="00776861" w:rsidP="00FF5894">
      <w:pPr>
        <w:spacing w:after="0"/>
        <w:jc w:val="both"/>
        <w:rPr>
          <w:rFonts w:ascii="Times New Roman" w:hAnsi="Times New Roman" w:cs="Times New Roman"/>
          <w:i/>
          <w:iCs/>
          <w:sz w:val="20"/>
          <w:szCs w:val="20"/>
        </w:rPr>
      </w:pPr>
      <w:r w:rsidRPr="00776861">
        <w:rPr>
          <w:rFonts w:ascii="Times New Roman" w:hAnsi="Times New Roman" w:cs="Times New Roman"/>
          <w:sz w:val="20"/>
          <w:szCs w:val="20"/>
        </w:rPr>
        <w:t>с одной стороны, Акционерное общество «Российский Банк поддержки малого и среднего предпринимательства» (АО «МСП Банк»),</w:t>
      </w:r>
      <w:r w:rsidRPr="00776861">
        <w:rPr>
          <w:rFonts w:ascii="Times New Roman" w:hAnsi="Times New Roman" w:cs="Times New Roman"/>
          <w:sz w:val="20"/>
          <w:szCs w:val="20"/>
        </w:rPr>
        <w:tab/>
      </w:r>
      <w:r w:rsidRPr="00776861">
        <w:rPr>
          <w:rFonts w:ascii="Times New Roman" w:hAnsi="Times New Roman" w:cs="Times New Roman"/>
          <w:i/>
          <w:iCs/>
          <w:sz w:val="20"/>
          <w:szCs w:val="20"/>
        </w:rPr>
        <w:t xml:space="preserve">                                                         (полное наименование кредитной организации)</w:t>
      </w:r>
    </w:p>
    <w:p w14:paraId="0834C630" w14:textId="77777777" w:rsidR="00776861" w:rsidRPr="00776861" w:rsidRDefault="00776861" w:rsidP="00FF5894">
      <w:pPr>
        <w:spacing w:after="0"/>
        <w:jc w:val="both"/>
        <w:rPr>
          <w:rFonts w:ascii="Times New Roman" w:hAnsi="Times New Roman" w:cs="Times New Roman"/>
          <w:i/>
          <w:iCs/>
          <w:sz w:val="20"/>
          <w:szCs w:val="20"/>
        </w:rPr>
      </w:pPr>
      <w:r w:rsidRPr="00776861">
        <w:rPr>
          <w:rFonts w:ascii="Times New Roman" w:hAnsi="Times New Roman" w:cs="Times New Roman"/>
          <w:sz w:val="20"/>
          <w:szCs w:val="20"/>
        </w:rPr>
        <w:t>в лице ______________________________________________________________, действующий(ая)</w:t>
      </w:r>
      <w:r w:rsidRPr="00776861">
        <w:rPr>
          <w:rFonts w:ascii="Times New Roman" w:hAnsi="Times New Roman" w:cs="Times New Roman"/>
          <w:sz w:val="20"/>
          <w:szCs w:val="20"/>
        </w:rPr>
        <w:tab/>
        <w:t xml:space="preserve">                     </w:t>
      </w:r>
      <w:r w:rsidRPr="00776861">
        <w:rPr>
          <w:rFonts w:ascii="Times New Roman" w:hAnsi="Times New Roman" w:cs="Times New Roman"/>
          <w:i/>
          <w:iCs/>
          <w:sz w:val="20"/>
          <w:szCs w:val="20"/>
        </w:rPr>
        <w:t xml:space="preserve">  (должность, Ф.И.О.)</w:t>
      </w:r>
    </w:p>
    <w:p w14:paraId="6BA3C280"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xml:space="preserve">на основании __________________________________________, именуемый(ая) </w:t>
      </w:r>
    </w:p>
    <w:p w14:paraId="0469A902" w14:textId="77777777" w:rsidR="00776861" w:rsidRPr="00776861" w:rsidRDefault="00776861" w:rsidP="00FF5894">
      <w:pPr>
        <w:spacing w:after="0"/>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(Устава, Положения, доверенности и др.)</w:t>
      </w:r>
    </w:p>
    <w:p w14:paraId="6485529E"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xml:space="preserve">в дальнейшем «Кредитная организация», с другой стороны, и ______________________________________________________________________________, в лице </w:t>
      </w:r>
    </w:p>
    <w:p w14:paraId="69BF6DA2"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i/>
          <w:iCs/>
          <w:sz w:val="20"/>
          <w:szCs w:val="20"/>
        </w:rPr>
        <w:t xml:space="preserve">                                       (полное наименование региональной гарантийной организации)</w:t>
      </w:r>
    </w:p>
    <w:p w14:paraId="6FDDD1D1"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xml:space="preserve">_________________________________________________________, действующий(ая) на основании </w:t>
      </w:r>
    </w:p>
    <w:p w14:paraId="2BC72355" w14:textId="77777777" w:rsidR="00776861" w:rsidRPr="00776861" w:rsidRDefault="00776861" w:rsidP="00FF5894">
      <w:pPr>
        <w:tabs>
          <w:tab w:val="right" w:pos="8280"/>
          <w:tab w:val="right" w:pos="8460"/>
          <w:tab w:val="right" w:pos="9000"/>
          <w:tab w:val="right" w:pos="9180"/>
        </w:tabs>
        <w:spacing w:after="0"/>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(должность, Ф.И.О.) </w:t>
      </w:r>
    </w:p>
    <w:p w14:paraId="11A336A5"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_____________________________________________________________, именуемый в дальнейшем</w:t>
      </w:r>
    </w:p>
    <w:p w14:paraId="3D740559" w14:textId="77777777" w:rsidR="00776861" w:rsidRPr="00776861" w:rsidRDefault="00776861" w:rsidP="00FF5894">
      <w:pPr>
        <w:spacing w:after="0"/>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(Устава, Положения, доверенности и др.)</w:t>
      </w:r>
    </w:p>
    <w:p w14:paraId="26FE0405"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«Поручитель», с третьей стороны, вместе именуемые «Стороны», заключили настоящий Договор о нижеследующем:</w:t>
      </w:r>
    </w:p>
    <w:p w14:paraId="79ED01BD" w14:textId="77777777" w:rsidR="00776861" w:rsidRPr="00776861" w:rsidRDefault="00776861" w:rsidP="00FF5894">
      <w:pPr>
        <w:spacing w:after="0"/>
        <w:jc w:val="both"/>
        <w:rPr>
          <w:rFonts w:ascii="Times New Roman" w:hAnsi="Times New Roman" w:cs="Times New Roman"/>
          <w:sz w:val="20"/>
          <w:szCs w:val="20"/>
        </w:rPr>
      </w:pPr>
    </w:p>
    <w:p w14:paraId="1468AC45" w14:textId="77777777" w:rsidR="00776861" w:rsidRPr="00776861" w:rsidRDefault="00776861" w:rsidP="00FF5894">
      <w:pPr>
        <w:pStyle w:val="2b"/>
        <w:numPr>
          <w:ilvl w:val="0"/>
          <w:numId w:val="128"/>
        </w:numPr>
        <w:tabs>
          <w:tab w:val="left" w:pos="567"/>
          <w:tab w:val="left" w:pos="709"/>
        </w:tabs>
        <w:spacing w:after="0" w:line="240" w:lineRule="auto"/>
        <w:ind w:left="924" w:hanging="357"/>
        <w:jc w:val="center"/>
        <w:rPr>
          <w:rFonts w:ascii="Times New Roman" w:hAnsi="Times New Roman"/>
          <w:b/>
          <w:sz w:val="20"/>
          <w:szCs w:val="20"/>
        </w:rPr>
      </w:pPr>
      <w:r w:rsidRPr="00776861">
        <w:rPr>
          <w:rFonts w:ascii="Times New Roman" w:hAnsi="Times New Roman"/>
          <w:b/>
          <w:sz w:val="20"/>
          <w:szCs w:val="20"/>
        </w:rPr>
        <w:t>ПРЕДМЕТ ДОГОВОРА.</w:t>
      </w:r>
    </w:p>
    <w:p w14:paraId="0EA5893E" w14:textId="77777777" w:rsidR="00776861" w:rsidRPr="00776861" w:rsidRDefault="00776861" w:rsidP="00FF5894">
      <w:pPr>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w:t>
      </w:r>
    </w:p>
    <w:p w14:paraId="7F8ECF82"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 __________ ;</w:t>
      </w:r>
    </w:p>
    <w:p w14:paraId="24BBB314"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дата заключения: _____________________;</w:t>
      </w:r>
    </w:p>
    <w:p w14:paraId="4FD1BBB0"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сумма кредита</w:t>
      </w:r>
      <w:r w:rsidRPr="00776861">
        <w:rPr>
          <w:rStyle w:val="affe"/>
          <w:rFonts w:ascii="Times New Roman" w:hAnsi="Times New Roman" w:cs="Times New Roman"/>
          <w:sz w:val="20"/>
          <w:szCs w:val="20"/>
        </w:rPr>
        <w:footnoteReference w:id="28"/>
      </w:r>
      <w:r w:rsidRPr="00776861">
        <w:rPr>
          <w:rFonts w:ascii="Times New Roman" w:hAnsi="Times New Roman" w:cs="Times New Roman"/>
          <w:sz w:val="20"/>
          <w:szCs w:val="20"/>
        </w:rPr>
        <w:t>:</w:t>
      </w:r>
      <w:r w:rsidRPr="00776861">
        <w:rPr>
          <w:rFonts w:ascii="Times New Roman" w:hAnsi="Times New Roman" w:cs="Times New Roman"/>
          <w:sz w:val="20"/>
          <w:szCs w:val="20"/>
        </w:rPr>
        <w:tab/>
        <w:t>_____________________________;</w:t>
      </w:r>
    </w:p>
    <w:p w14:paraId="3C1A3C55"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размер процентов за пользование кредитом: _________ % годовых;</w:t>
      </w:r>
    </w:p>
    <w:p w14:paraId="55896A36"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срок возврата кредита: (указывается в соответствии с условиями кредитного договора) ____________________________;</w:t>
      </w:r>
    </w:p>
    <w:p w14:paraId="13BC7196"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цель предоставления кредита_______________________;</w:t>
      </w:r>
    </w:p>
    <w:p w14:paraId="3F5E4469"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заключенному между __________________ и ______________________,</w:t>
      </w:r>
    </w:p>
    <w:p w14:paraId="1E733D79"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14:paraId="460A0FD1" w14:textId="77777777" w:rsidR="00776861" w:rsidRPr="00776861" w:rsidRDefault="00776861" w:rsidP="00FF5894">
      <w:pPr>
        <w:tabs>
          <w:tab w:val="left" w:pos="0"/>
        </w:tabs>
        <w:spacing w:after="0"/>
        <w:jc w:val="both"/>
        <w:outlineLvl w:val="0"/>
        <w:rPr>
          <w:rFonts w:ascii="Times New Roman" w:hAnsi="Times New Roman" w:cs="Times New Roman"/>
          <w:sz w:val="20"/>
          <w:szCs w:val="20"/>
        </w:rPr>
      </w:pPr>
      <w:r w:rsidRPr="00776861">
        <w:rPr>
          <w:rFonts w:ascii="Times New Roman" w:hAnsi="Times New Roman" w:cs="Times New Roman"/>
          <w:b/>
          <w:sz w:val="20"/>
          <w:szCs w:val="20"/>
        </w:rPr>
        <w:tab/>
      </w:r>
      <w:r w:rsidRPr="00776861">
        <w:rPr>
          <w:rFonts w:ascii="Times New Roman" w:hAnsi="Times New Roman" w:cs="Times New Roman"/>
          <w:sz w:val="20"/>
          <w:szCs w:val="20"/>
        </w:rPr>
        <w:t>1.2.</w:t>
      </w:r>
      <w:r w:rsidRPr="00776861">
        <w:rPr>
          <w:rFonts w:ascii="Times New Roman" w:hAnsi="Times New Roman" w:cs="Times New Roman"/>
          <w:b/>
          <w:sz w:val="20"/>
          <w:szCs w:val="20"/>
        </w:rPr>
        <w:tab/>
      </w:r>
      <w:r w:rsidRPr="00776861">
        <w:rPr>
          <w:rFonts w:ascii="Times New Roman" w:hAnsi="Times New Roman" w:cs="Times New Roman"/>
          <w:bCs/>
          <w:sz w:val="20"/>
          <w:szCs w:val="20"/>
        </w:rPr>
        <w:t>Ответственность Поручителя перед Кредитной организацией по настоящему Договору является субсидиарной и ограничена суммой в размере</w:t>
      </w:r>
      <w:r w:rsidRPr="00776861">
        <w:rPr>
          <w:rFonts w:ascii="Times New Roman" w:hAnsi="Times New Roman" w:cs="Times New Roman"/>
          <w:sz w:val="20"/>
          <w:szCs w:val="20"/>
        </w:rPr>
        <w:t xml:space="preserve"> ___________________ (__________________________) рублей   ______   копеек, что составляет _______(_____) процентов от суммы кредита, указанной в пункте 1.1 настоящего Договора.</w:t>
      </w:r>
    </w:p>
    <w:p w14:paraId="0B0D9BFF" w14:textId="77777777" w:rsidR="00776861" w:rsidRPr="00776861" w:rsidRDefault="00776861" w:rsidP="00FF5894">
      <w:pPr>
        <w:tabs>
          <w:tab w:val="left" w:pos="0"/>
        </w:tabs>
        <w:spacing w:after="0"/>
        <w:jc w:val="both"/>
        <w:outlineLvl w:val="0"/>
        <w:rPr>
          <w:rFonts w:ascii="Times New Roman" w:hAnsi="Times New Roman" w:cs="Times New Roman"/>
          <w:sz w:val="20"/>
          <w:szCs w:val="20"/>
        </w:rPr>
      </w:pPr>
      <w:r w:rsidRPr="00776861">
        <w:rPr>
          <w:rFonts w:ascii="Times New Roman" w:hAnsi="Times New Roman" w:cs="Times New Roman"/>
          <w:sz w:val="20"/>
          <w:szCs w:val="20"/>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4263BA9"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w:t>
      </w:r>
    </w:p>
    <w:p w14:paraId="69CB9ACF"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 xml:space="preserve">Поручитель не отвечает перед Кредитной </w:t>
      </w:r>
      <w:r w:rsidRPr="00776861">
        <w:rPr>
          <w:rFonts w:ascii="Times New Roman" w:hAnsi="Times New Roman" w:cs="Times New Roman"/>
          <w:bCs/>
          <w:sz w:val="20"/>
          <w:szCs w:val="20"/>
        </w:rPr>
        <w:t>организацией</w:t>
      </w:r>
      <w:r w:rsidRPr="00776861">
        <w:rPr>
          <w:rFonts w:ascii="Times New Roman" w:hAnsi="Times New Roman" w:cs="Times New Roman"/>
          <w:sz w:val="20"/>
          <w:szCs w:val="20"/>
        </w:rPr>
        <w:t xml:space="preserve"> за исполнение Заемщиком следующих обязательств по Кредитному договору:</w:t>
      </w:r>
    </w:p>
    <w:p w14:paraId="42FEDDED"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уплата процентов за пользование кредитом;</w:t>
      </w:r>
    </w:p>
    <w:p w14:paraId="4694A80F"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уплата комиссии (плата за открытие, плата за пользование лимитом)</w:t>
      </w:r>
      <w:r w:rsidRPr="00776861">
        <w:rPr>
          <w:rFonts w:ascii="Times New Roman" w:hAnsi="Times New Roman" w:cs="Times New Roman"/>
          <w:bCs/>
          <w:sz w:val="20"/>
          <w:szCs w:val="20"/>
        </w:rPr>
        <w:t>;</w:t>
      </w:r>
    </w:p>
    <w:p w14:paraId="500034EB"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уплата неустойки (штрафа, пени) по основному долгу;</w:t>
      </w:r>
    </w:p>
    <w:p w14:paraId="32FB03AC"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 xml:space="preserve">- уплата неустойки </w:t>
      </w:r>
      <w:r w:rsidRPr="00776861">
        <w:rPr>
          <w:rFonts w:ascii="Times New Roman" w:hAnsi="Times New Roman" w:cs="Times New Roman"/>
          <w:sz w:val="20"/>
          <w:szCs w:val="20"/>
        </w:rPr>
        <w:t xml:space="preserve">(штрафа, пени) </w:t>
      </w:r>
      <w:r w:rsidRPr="00776861">
        <w:rPr>
          <w:rFonts w:ascii="Times New Roman" w:hAnsi="Times New Roman" w:cs="Times New Roman"/>
          <w:bCs/>
          <w:sz w:val="20"/>
          <w:szCs w:val="20"/>
        </w:rPr>
        <w:t>по процентам, комиссиям;</w:t>
      </w:r>
    </w:p>
    <w:p w14:paraId="62C8B15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уплата расходов</w:t>
      </w:r>
      <w:r w:rsidRPr="00776861">
        <w:rPr>
          <w:rFonts w:ascii="Times New Roman" w:hAnsi="Times New Roman" w:cs="Times New Roman"/>
          <w:bCs/>
          <w:sz w:val="20"/>
          <w:szCs w:val="20"/>
        </w:rPr>
        <w:t>,</w:t>
      </w:r>
      <w:r w:rsidRPr="00776861">
        <w:rPr>
          <w:rFonts w:ascii="Times New Roman" w:hAnsi="Times New Roman" w:cs="Times New Roman"/>
          <w:sz w:val="20"/>
          <w:szCs w:val="20"/>
        </w:rPr>
        <w:t xml:space="preserve"> понесенных в связи с исполнением Кредитного договора;</w:t>
      </w:r>
    </w:p>
    <w:p w14:paraId="4847C72C"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уплата процентов за пользование чужими денежными средствами (статья 395 ГК РФ);</w:t>
      </w:r>
    </w:p>
    <w:p w14:paraId="04B0ACCB"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уплата процентов на сумму долга за период пользования денежными средствами (статья 317.1 ГК РФ);</w:t>
      </w:r>
    </w:p>
    <w:p w14:paraId="08E19801"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возмещение судебных издержек по взысканию задолженности;</w:t>
      </w:r>
    </w:p>
    <w:p w14:paraId="519110F0"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возмещение убытков, вызванных неисполнением, ненадлежащим исполнением Заемщиком обязательств по Кредитному договору;</w:t>
      </w:r>
    </w:p>
    <w:p w14:paraId="4543B85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любые иные платежи и расходы, указанные в Кредитном договоре и(или) законе как обязательные к уплате по Кредитному договору.</w:t>
      </w:r>
    </w:p>
    <w:p w14:paraId="520352FE"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Вышеуказанные обязательства по Кредитному договору</w:t>
      </w:r>
      <w:r w:rsidRPr="00776861">
        <w:rPr>
          <w:rFonts w:ascii="Times New Roman" w:hAnsi="Times New Roman" w:cs="Times New Roman"/>
          <w:sz w:val="20"/>
          <w:szCs w:val="20"/>
        </w:rPr>
        <w:t xml:space="preserve"> </w:t>
      </w:r>
      <w:r w:rsidRPr="00776861">
        <w:rPr>
          <w:rFonts w:ascii="Times New Roman" w:hAnsi="Times New Roman" w:cs="Times New Roman"/>
          <w:bCs/>
          <w:sz w:val="20"/>
          <w:szCs w:val="20"/>
        </w:rPr>
        <w:t>обеспечиваются Заемщиком самостоятельно</w:t>
      </w:r>
      <w:r w:rsidRPr="00776861">
        <w:rPr>
          <w:rFonts w:ascii="Times New Roman" w:hAnsi="Times New Roman" w:cs="Times New Roman"/>
          <w:iCs/>
          <w:sz w:val="20"/>
          <w:szCs w:val="20"/>
        </w:rPr>
        <w:t xml:space="preserve"> </w:t>
      </w:r>
      <w:r w:rsidRPr="00776861">
        <w:rPr>
          <w:rFonts w:ascii="Times New Roman" w:hAnsi="Times New Roman" w:cs="Times New Roman"/>
          <w:bCs/>
          <w:sz w:val="20"/>
          <w:szCs w:val="20"/>
        </w:rPr>
        <w:t xml:space="preserve">и/ или третьими лицами на основании отдельно заключенных между ними и </w:t>
      </w:r>
      <w:r w:rsidRPr="00776861">
        <w:rPr>
          <w:rFonts w:ascii="Times New Roman" w:hAnsi="Times New Roman" w:cs="Times New Roman"/>
          <w:sz w:val="20"/>
          <w:szCs w:val="20"/>
        </w:rPr>
        <w:t xml:space="preserve">Кредитной </w:t>
      </w:r>
      <w:r w:rsidRPr="00776861">
        <w:rPr>
          <w:rFonts w:ascii="Times New Roman" w:hAnsi="Times New Roman" w:cs="Times New Roman"/>
          <w:bCs/>
          <w:sz w:val="20"/>
          <w:szCs w:val="20"/>
        </w:rPr>
        <w:t>организацией договоров.</w:t>
      </w:r>
    </w:p>
    <w:p w14:paraId="6493CA5D" w14:textId="77777777" w:rsidR="00776861" w:rsidRPr="00776861" w:rsidRDefault="00776861" w:rsidP="00FF5894">
      <w:pPr>
        <w:tabs>
          <w:tab w:val="left" w:pos="0"/>
          <w:tab w:val="left" w:pos="851"/>
          <w:tab w:val="left" w:pos="993"/>
        </w:tabs>
        <w:spacing w:after="0"/>
        <w:jc w:val="both"/>
        <w:rPr>
          <w:rFonts w:ascii="Times New Roman" w:hAnsi="Times New Roman" w:cs="Times New Roman"/>
          <w:sz w:val="20"/>
          <w:szCs w:val="20"/>
        </w:rPr>
      </w:pPr>
      <w:r w:rsidRPr="00776861">
        <w:rPr>
          <w:rFonts w:ascii="Times New Roman" w:hAnsi="Times New Roman" w:cs="Times New Roman"/>
          <w:sz w:val="20"/>
          <w:szCs w:val="20"/>
        </w:rPr>
        <w:tab/>
        <w:t>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776861" w:rsidDel="00A175B1">
        <w:rPr>
          <w:rFonts w:ascii="Times New Roman" w:hAnsi="Times New Roman" w:cs="Times New Roman"/>
          <w:sz w:val="20"/>
          <w:szCs w:val="20"/>
        </w:rPr>
        <w:t xml:space="preserve"> </w:t>
      </w:r>
      <w:r w:rsidRPr="00776861">
        <w:rPr>
          <w:rFonts w:ascii="Times New Roman" w:hAnsi="Times New Roman" w:cs="Times New Roman"/>
          <w:sz w:val="20"/>
          <w:szCs w:val="20"/>
        </w:rPr>
        <w:t xml:space="preserve">на измененных условиях Кредитного договора. </w:t>
      </w:r>
    </w:p>
    <w:p w14:paraId="14C747CD" w14:textId="77777777" w:rsidR="00776861" w:rsidRPr="00776861" w:rsidRDefault="00776861" w:rsidP="00FF5894">
      <w:pPr>
        <w:tabs>
          <w:tab w:val="left" w:pos="851"/>
          <w:tab w:val="left" w:pos="993"/>
        </w:tabs>
        <w:spacing w:after="0"/>
        <w:jc w:val="both"/>
        <w:rPr>
          <w:rFonts w:ascii="Times New Roman" w:hAnsi="Times New Roman" w:cs="Times New Roman"/>
          <w:sz w:val="20"/>
          <w:szCs w:val="20"/>
        </w:rPr>
      </w:pPr>
      <w:r w:rsidRPr="00776861">
        <w:rPr>
          <w:rFonts w:ascii="Times New Roman" w:hAnsi="Times New Roman" w:cs="Times New Roman"/>
          <w:sz w:val="20"/>
          <w:szCs w:val="20"/>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3C1A3A2C" w14:textId="77777777" w:rsidR="00776861" w:rsidRPr="00776861" w:rsidRDefault="00776861" w:rsidP="00FF5894">
      <w:pPr>
        <w:tabs>
          <w:tab w:val="left" w:pos="851"/>
          <w:tab w:val="left" w:pos="993"/>
        </w:tabs>
        <w:spacing w:after="0"/>
        <w:jc w:val="both"/>
        <w:rPr>
          <w:rFonts w:ascii="Times New Roman" w:hAnsi="Times New Roman" w:cs="Times New Roman"/>
          <w:sz w:val="20"/>
          <w:szCs w:val="20"/>
        </w:rPr>
      </w:pPr>
      <w:r w:rsidRPr="00776861">
        <w:rPr>
          <w:rFonts w:ascii="Times New Roman" w:hAnsi="Times New Roman" w:cs="Times New Roman"/>
          <w:sz w:val="20"/>
          <w:szCs w:val="20"/>
        </w:rPr>
        <w:tab/>
        <w:t xml:space="preserve">1.5.1. При переводе на другое лицо долга по Кредитному договору; </w:t>
      </w:r>
    </w:p>
    <w:p w14:paraId="55367463" w14:textId="77777777" w:rsidR="00776861" w:rsidRPr="00776861" w:rsidRDefault="00776861" w:rsidP="00FF5894">
      <w:pPr>
        <w:tabs>
          <w:tab w:val="left" w:pos="851"/>
          <w:tab w:val="left" w:pos="993"/>
        </w:tabs>
        <w:spacing w:after="0"/>
        <w:jc w:val="both"/>
        <w:rPr>
          <w:rFonts w:ascii="Times New Roman" w:hAnsi="Times New Roman" w:cs="Times New Roman"/>
          <w:sz w:val="20"/>
          <w:szCs w:val="20"/>
        </w:rPr>
      </w:pPr>
      <w:r w:rsidRPr="00776861">
        <w:rPr>
          <w:rFonts w:ascii="Times New Roman" w:hAnsi="Times New Roman" w:cs="Times New Roman"/>
          <w:sz w:val="20"/>
          <w:szCs w:val="20"/>
        </w:rPr>
        <w:tab/>
        <w:t xml:space="preserve">1.5.2. При заключении договора уступки требования (цессии) 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r w:rsidRPr="00776861">
        <w:rPr>
          <w:rFonts w:ascii="Times New Roman" w:hAnsi="Times New Roman" w:cs="Times New Roman"/>
          <w:sz w:val="20"/>
          <w:szCs w:val="20"/>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776861" w:rsidDel="00B878DF">
        <w:rPr>
          <w:rFonts w:ascii="Times New Roman" w:hAnsi="Times New Roman" w:cs="Times New Roman"/>
          <w:sz w:val="20"/>
          <w:szCs w:val="20"/>
        </w:rPr>
        <w:t xml:space="preserve"> </w:t>
      </w:r>
    </w:p>
    <w:p w14:paraId="251BE1F8" w14:textId="77777777" w:rsidR="00776861" w:rsidRPr="00776861" w:rsidRDefault="00776861" w:rsidP="00FF5894">
      <w:pPr>
        <w:tabs>
          <w:tab w:val="left" w:pos="851"/>
          <w:tab w:val="left" w:pos="993"/>
        </w:tabs>
        <w:spacing w:after="0"/>
        <w:jc w:val="both"/>
        <w:rPr>
          <w:rFonts w:ascii="Times New Roman" w:hAnsi="Times New Roman" w:cs="Times New Roman"/>
          <w:sz w:val="20"/>
          <w:szCs w:val="20"/>
        </w:rPr>
      </w:pPr>
      <w:r w:rsidRPr="00776861">
        <w:rPr>
          <w:rFonts w:ascii="Times New Roman" w:hAnsi="Times New Roman" w:cs="Times New Roman"/>
          <w:sz w:val="20"/>
          <w:szCs w:val="20"/>
        </w:rPr>
        <w:tab/>
        <w:t>1.5.4. При внесении изменений в условия Кредитного договора:</w:t>
      </w:r>
    </w:p>
    <w:p w14:paraId="39B89F11" w14:textId="77777777" w:rsidR="00776861" w:rsidRPr="00776861" w:rsidRDefault="00776861" w:rsidP="00FF5894">
      <w:pPr>
        <w:tabs>
          <w:tab w:val="left" w:pos="851"/>
          <w:tab w:val="left" w:pos="993"/>
        </w:tabs>
        <w:spacing w:after="0"/>
        <w:ind w:firstLine="851"/>
        <w:jc w:val="both"/>
        <w:rPr>
          <w:rFonts w:ascii="Times New Roman" w:hAnsi="Times New Roman" w:cs="Times New Roman"/>
          <w:sz w:val="20"/>
          <w:szCs w:val="20"/>
        </w:rPr>
      </w:pPr>
      <w:r w:rsidRPr="00776861">
        <w:rPr>
          <w:rFonts w:ascii="Times New Roman" w:hAnsi="Times New Roman" w:cs="Times New Roman"/>
          <w:sz w:val="20"/>
          <w:szCs w:val="20"/>
        </w:rPr>
        <w:t xml:space="preserve">1.5.4.1. увеличения суммы кредита/лимита кредитной линии/лимита овердрафта по Кредитному договору; </w:t>
      </w:r>
    </w:p>
    <w:p w14:paraId="7ABB1CF3" w14:textId="77777777" w:rsidR="00776861" w:rsidRPr="00776861" w:rsidRDefault="00776861" w:rsidP="00FF5894">
      <w:pPr>
        <w:tabs>
          <w:tab w:val="left" w:pos="851"/>
          <w:tab w:val="left" w:pos="993"/>
        </w:tabs>
        <w:spacing w:after="0"/>
        <w:ind w:firstLine="851"/>
        <w:jc w:val="both"/>
        <w:rPr>
          <w:rFonts w:ascii="Times New Roman" w:hAnsi="Times New Roman" w:cs="Times New Roman"/>
          <w:sz w:val="20"/>
          <w:szCs w:val="20"/>
        </w:rPr>
      </w:pPr>
      <w:r w:rsidRPr="00776861">
        <w:rPr>
          <w:rFonts w:ascii="Times New Roman" w:hAnsi="Times New Roman" w:cs="Times New Roman"/>
          <w:sz w:val="20"/>
          <w:szCs w:val="20"/>
        </w:rPr>
        <w:t xml:space="preserve">1.5.4.2. увеличения срока исполнения обязательств Заемщика по Кредитному договору. </w:t>
      </w:r>
    </w:p>
    <w:p w14:paraId="775284F2" w14:textId="79FEBE35" w:rsidR="00776861" w:rsidRDefault="00776861" w:rsidP="00FF5894">
      <w:pPr>
        <w:tabs>
          <w:tab w:val="left" w:pos="993"/>
        </w:tabs>
        <w:spacing w:after="0"/>
        <w:jc w:val="both"/>
        <w:rPr>
          <w:rFonts w:ascii="Times New Roman" w:hAnsi="Times New Roman" w:cs="Times New Roman"/>
          <w:sz w:val="20"/>
          <w:szCs w:val="20"/>
        </w:rPr>
      </w:pPr>
    </w:p>
    <w:p w14:paraId="3CD3F249" w14:textId="2A02BE40" w:rsidR="00805A11" w:rsidRDefault="00805A11" w:rsidP="00FF5894">
      <w:pPr>
        <w:tabs>
          <w:tab w:val="left" w:pos="993"/>
        </w:tabs>
        <w:spacing w:after="0"/>
        <w:jc w:val="both"/>
        <w:rPr>
          <w:rFonts w:ascii="Times New Roman" w:hAnsi="Times New Roman" w:cs="Times New Roman"/>
          <w:sz w:val="20"/>
          <w:szCs w:val="20"/>
        </w:rPr>
      </w:pPr>
    </w:p>
    <w:p w14:paraId="46496E06" w14:textId="0A0EAEAE" w:rsidR="00805A11" w:rsidRDefault="00805A11" w:rsidP="00FF5894">
      <w:pPr>
        <w:tabs>
          <w:tab w:val="left" w:pos="993"/>
        </w:tabs>
        <w:spacing w:after="0"/>
        <w:jc w:val="both"/>
        <w:rPr>
          <w:rFonts w:ascii="Times New Roman" w:hAnsi="Times New Roman" w:cs="Times New Roman"/>
          <w:sz w:val="20"/>
          <w:szCs w:val="20"/>
        </w:rPr>
      </w:pPr>
    </w:p>
    <w:p w14:paraId="704FFC29" w14:textId="77777777" w:rsidR="00805A11" w:rsidRPr="00776861" w:rsidRDefault="00805A11" w:rsidP="00FF5894">
      <w:pPr>
        <w:tabs>
          <w:tab w:val="left" w:pos="993"/>
        </w:tabs>
        <w:spacing w:after="0"/>
        <w:jc w:val="both"/>
        <w:rPr>
          <w:rFonts w:ascii="Times New Roman" w:hAnsi="Times New Roman" w:cs="Times New Roman"/>
          <w:sz w:val="20"/>
          <w:szCs w:val="20"/>
        </w:rPr>
      </w:pPr>
    </w:p>
    <w:p w14:paraId="33C31CB2" w14:textId="77777777" w:rsidR="00776861" w:rsidRPr="00776861" w:rsidRDefault="00776861" w:rsidP="00FF5894">
      <w:pPr>
        <w:pStyle w:val="ac"/>
        <w:numPr>
          <w:ilvl w:val="0"/>
          <w:numId w:val="128"/>
        </w:numPr>
        <w:spacing w:after="0" w:line="240" w:lineRule="auto"/>
        <w:jc w:val="center"/>
        <w:outlineLvl w:val="0"/>
        <w:rPr>
          <w:rFonts w:ascii="Times New Roman" w:hAnsi="Times New Roman" w:cs="Times New Roman"/>
          <w:b/>
          <w:sz w:val="20"/>
          <w:szCs w:val="20"/>
        </w:rPr>
      </w:pPr>
      <w:r w:rsidRPr="00776861">
        <w:rPr>
          <w:rFonts w:ascii="Times New Roman" w:hAnsi="Times New Roman" w:cs="Times New Roman"/>
          <w:b/>
          <w:sz w:val="20"/>
          <w:szCs w:val="20"/>
        </w:rPr>
        <w:t>ВОЗНАГРАЖДЕНИЕ ПОРУЧИТЕЛЯ.</w:t>
      </w:r>
    </w:p>
    <w:p w14:paraId="5F3097FA" w14:textId="77777777" w:rsidR="00776861" w:rsidRPr="00776861" w:rsidRDefault="00776861" w:rsidP="00FF5894">
      <w:pPr>
        <w:pStyle w:val="ac"/>
        <w:spacing w:after="0"/>
        <w:ind w:left="927"/>
        <w:outlineLvl w:val="0"/>
        <w:rPr>
          <w:rFonts w:ascii="Times New Roman" w:hAnsi="Times New Roman" w:cs="Times New Roman"/>
          <w:b/>
          <w:sz w:val="20"/>
          <w:szCs w:val="20"/>
        </w:rPr>
      </w:pPr>
    </w:p>
    <w:p w14:paraId="66433E51" w14:textId="77777777" w:rsidR="00776861" w:rsidRPr="00776861" w:rsidRDefault="00776861" w:rsidP="00FF5894">
      <w:pPr>
        <w:spacing w:after="0"/>
        <w:ind w:firstLine="539"/>
        <w:jc w:val="both"/>
        <w:rPr>
          <w:rFonts w:ascii="Times New Roman" w:hAnsi="Times New Roman" w:cs="Times New Roman"/>
          <w:sz w:val="20"/>
          <w:szCs w:val="20"/>
        </w:rPr>
      </w:pPr>
      <w:r w:rsidRPr="00776861">
        <w:rPr>
          <w:rFonts w:ascii="Times New Roman" w:hAnsi="Times New Roman" w:cs="Times New Roman"/>
          <w:sz w:val="20"/>
          <w:szCs w:val="20"/>
        </w:rPr>
        <w:t>2.1.</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Заемщик за предоставление поручительства уплачивает Поручителю вознаграждение в размере _________________ (__________________) рублей _______ копеек.</w:t>
      </w:r>
    </w:p>
    <w:p w14:paraId="3CBA83DD" w14:textId="77777777" w:rsidR="00776861" w:rsidRPr="00776861" w:rsidRDefault="00776861" w:rsidP="00FF5894">
      <w:pPr>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14:paraId="5A619857" w14:textId="77777777" w:rsidR="00776861" w:rsidRPr="00776861" w:rsidRDefault="00776861" w:rsidP="00FF5894">
      <w:pPr>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 единовременно в срок не позднее 5 (пяти) рабочих дней с даты заключения настоящего Договора;</w:t>
      </w:r>
    </w:p>
    <w:p w14:paraId="6D1E2063" w14:textId="77777777" w:rsidR="00776861" w:rsidRPr="00776861" w:rsidRDefault="00776861" w:rsidP="00FF5894">
      <w:pPr>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 в рассрочку в соответствии с графиком оплаты.</w:t>
      </w:r>
    </w:p>
    <w:tbl>
      <w:tblPr>
        <w:tblW w:w="0" w:type="auto"/>
        <w:tblLook w:val="04A0" w:firstRow="1" w:lastRow="0" w:firstColumn="1" w:lastColumn="0" w:noHBand="0" w:noVBand="1"/>
      </w:tblPr>
      <w:tblGrid>
        <w:gridCol w:w="4570"/>
        <w:gridCol w:w="5353"/>
      </w:tblGrid>
      <w:tr w:rsidR="00776861" w:rsidRPr="00776861" w14:paraId="4DD78235" w14:textId="77777777" w:rsidTr="00776861">
        <w:tc>
          <w:tcPr>
            <w:tcW w:w="4744" w:type="dxa"/>
            <w:shd w:val="clear" w:color="auto" w:fill="auto"/>
          </w:tcPr>
          <w:p w14:paraId="37CD6D8D" w14:textId="77777777" w:rsidR="00776861" w:rsidRPr="00776861" w:rsidRDefault="00776861" w:rsidP="00FF5894">
            <w:pPr>
              <w:spacing w:after="0"/>
              <w:jc w:val="center"/>
              <w:rPr>
                <w:rFonts w:ascii="Times New Roman" w:hAnsi="Times New Roman" w:cs="Times New Roman"/>
                <w:sz w:val="20"/>
                <w:szCs w:val="20"/>
              </w:rPr>
            </w:pPr>
            <w:r w:rsidRPr="00776861">
              <w:rPr>
                <w:rFonts w:ascii="Times New Roman" w:hAnsi="Times New Roman" w:cs="Times New Roman"/>
                <w:sz w:val="20"/>
                <w:szCs w:val="20"/>
              </w:rPr>
              <w:t>Дата платежа</w:t>
            </w:r>
          </w:p>
        </w:tc>
        <w:tc>
          <w:tcPr>
            <w:tcW w:w="5570" w:type="dxa"/>
            <w:shd w:val="clear" w:color="auto" w:fill="auto"/>
          </w:tcPr>
          <w:p w14:paraId="5EF0902A" w14:textId="77777777" w:rsidR="00776861" w:rsidRPr="00776861" w:rsidRDefault="00776861" w:rsidP="00FF5894">
            <w:pPr>
              <w:spacing w:after="0"/>
              <w:jc w:val="center"/>
              <w:rPr>
                <w:rFonts w:ascii="Times New Roman" w:hAnsi="Times New Roman" w:cs="Times New Roman"/>
                <w:sz w:val="20"/>
                <w:szCs w:val="20"/>
              </w:rPr>
            </w:pPr>
            <w:r w:rsidRPr="00776861">
              <w:rPr>
                <w:rFonts w:ascii="Times New Roman" w:hAnsi="Times New Roman" w:cs="Times New Roman"/>
                <w:sz w:val="20"/>
                <w:szCs w:val="20"/>
              </w:rPr>
              <w:t>Сумма (руб.)</w:t>
            </w:r>
          </w:p>
        </w:tc>
      </w:tr>
    </w:tbl>
    <w:p w14:paraId="5FAB1B1F" w14:textId="77777777" w:rsidR="00776861" w:rsidRPr="00776861" w:rsidRDefault="00776861" w:rsidP="00FF5894">
      <w:pPr>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423C555E" w14:textId="77777777" w:rsidR="00776861" w:rsidRPr="00776861" w:rsidRDefault="00776861" w:rsidP="00FF5894">
      <w:pPr>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1FA3E093" w14:textId="77777777" w:rsidR="00776861" w:rsidRPr="00776861" w:rsidRDefault="00776861" w:rsidP="00FF5894">
      <w:pPr>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2.5. В случае досрочного прекращения настоящего Договора и отказа Кредитной организации от своих прав на получение выплаты по настоящему Договору на основании письма Заемщика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получения Поручителем оригинала письма об отказе Кредитной организации от своих прав на получение выплаты по настоящему Договору) и осуществляет возврат денежных средств на счета, указанные Заемщиком в письме.</w:t>
      </w:r>
    </w:p>
    <w:p w14:paraId="6CEB30AE" w14:textId="77777777" w:rsidR="00776861" w:rsidRPr="00776861" w:rsidRDefault="00776861" w:rsidP="00FF5894">
      <w:pPr>
        <w:spacing w:after="0"/>
        <w:ind w:firstLine="540"/>
        <w:jc w:val="both"/>
        <w:rPr>
          <w:rFonts w:ascii="Times New Roman" w:hAnsi="Times New Roman" w:cs="Times New Roman"/>
          <w:sz w:val="20"/>
          <w:szCs w:val="20"/>
        </w:rPr>
      </w:pPr>
    </w:p>
    <w:p w14:paraId="15B775C7" w14:textId="77777777" w:rsidR="00776861" w:rsidRPr="00776861" w:rsidRDefault="00776861" w:rsidP="00FF5894">
      <w:pPr>
        <w:pStyle w:val="ac"/>
        <w:numPr>
          <w:ilvl w:val="0"/>
          <w:numId w:val="128"/>
        </w:numPr>
        <w:spacing w:after="0" w:line="240" w:lineRule="auto"/>
        <w:ind w:left="924" w:hanging="357"/>
        <w:jc w:val="center"/>
        <w:outlineLvl w:val="0"/>
        <w:rPr>
          <w:rFonts w:ascii="Times New Roman" w:hAnsi="Times New Roman" w:cs="Times New Roman"/>
          <w:b/>
          <w:sz w:val="20"/>
          <w:szCs w:val="20"/>
        </w:rPr>
      </w:pPr>
      <w:r w:rsidRPr="00776861">
        <w:rPr>
          <w:rFonts w:ascii="Times New Roman" w:hAnsi="Times New Roman" w:cs="Times New Roman"/>
          <w:b/>
          <w:sz w:val="20"/>
          <w:szCs w:val="20"/>
        </w:rPr>
        <w:t>ВСТУПЛЕНИЕ В СИЛУ ДОГОВОРА.</w:t>
      </w:r>
    </w:p>
    <w:p w14:paraId="3A2E22CB"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ab/>
        <w:t>3.1. Настоящий Договор вступает в силу с момента подписания Сторонами с учетом пункта 3.2 Договора.</w:t>
      </w:r>
    </w:p>
    <w:p w14:paraId="16F994E0" w14:textId="77777777" w:rsidR="00776861" w:rsidRPr="00776861" w:rsidRDefault="00776861" w:rsidP="00FF5894">
      <w:pPr>
        <w:spacing w:after="0"/>
        <w:jc w:val="both"/>
        <w:rPr>
          <w:rFonts w:ascii="Times New Roman" w:hAnsi="Times New Roman" w:cs="Times New Roman"/>
          <w:sz w:val="20"/>
          <w:szCs w:val="20"/>
        </w:rPr>
      </w:pPr>
      <w:r w:rsidRPr="00776861">
        <w:rPr>
          <w:rFonts w:ascii="Times New Roman" w:hAnsi="Times New Roman" w:cs="Times New Roman"/>
          <w:sz w:val="20"/>
          <w:szCs w:val="20"/>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14:paraId="7FD101A7" w14:textId="77777777" w:rsidR="00776861" w:rsidRPr="00776861" w:rsidRDefault="00776861" w:rsidP="00FF5894">
      <w:pPr>
        <w:spacing w:after="0"/>
        <w:jc w:val="both"/>
        <w:rPr>
          <w:rFonts w:ascii="Times New Roman" w:hAnsi="Times New Roman" w:cs="Times New Roman"/>
          <w:b/>
          <w:sz w:val="20"/>
          <w:szCs w:val="20"/>
        </w:rPr>
      </w:pPr>
      <w:r w:rsidRPr="00776861">
        <w:rPr>
          <w:rFonts w:ascii="Times New Roman" w:hAnsi="Times New Roman" w:cs="Times New Roman"/>
          <w:sz w:val="20"/>
          <w:szCs w:val="20"/>
        </w:rPr>
        <w:tab/>
        <w:t xml:space="preserve"> </w:t>
      </w:r>
    </w:p>
    <w:p w14:paraId="10397149" w14:textId="77777777" w:rsidR="00776861" w:rsidRPr="00776861" w:rsidRDefault="00776861" w:rsidP="00FF5894">
      <w:pPr>
        <w:pStyle w:val="ac"/>
        <w:numPr>
          <w:ilvl w:val="0"/>
          <w:numId w:val="128"/>
        </w:numPr>
        <w:tabs>
          <w:tab w:val="left" w:pos="567"/>
          <w:tab w:val="left" w:pos="709"/>
        </w:tabs>
        <w:spacing w:after="0" w:line="240" w:lineRule="auto"/>
        <w:ind w:left="924" w:hanging="357"/>
        <w:jc w:val="center"/>
        <w:outlineLvl w:val="0"/>
        <w:rPr>
          <w:rFonts w:ascii="Times New Roman" w:hAnsi="Times New Roman" w:cs="Times New Roman"/>
          <w:b/>
          <w:sz w:val="20"/>
          <w:szCs w:val="20"/>
        </w:rPr>
      </w:pPr>
      <w:r w:rsidRPr="00776861">
        <w:rPr>
          <w:rFonts w:ascii="Times New Roman" w:hAnsi="Times New Roman" w:cs="Times New Roman"/>
          <w:b/>
          <w:sz w:val="20"/>
          <w:szCs w:val="20"/>
        </w:rPr>
        <w:t>ПРАВА И ОБЯЗАННОСТИ СТОРОН.</w:t>
      </w:r>
    </w:p>
    <w:p w14:paraId="06BBBCB0"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u w:val="single"/>
        </w:rPr>
      </w:pPr>
      <w:r w:rsidRPr="00776861">
        <w:rPr>
          <w:rFonts w:ascii="Times New Roman" w:hAnsi="Times New Roman" w:cs="Times New Roman"/>
          <w:sz w:val="20"/>
          <w:szCs w:val="20"/>
        </w:rPr>
        <w:t xml:space="preserve">4.1. </w:t>
      </w:r>
      <w:r w:rsidRPr="00776861">
        <w:rPr>
          <w:rFonts w:ascii="Times New Roman" w:hAnsi="Times New Roman" w:cs="Times New Roman"/>
          <w:sz w:val="20"/>
          <w:szCs w:val="20"/>
          <w:u w:val="single"/>
        </w:rPr>
        <w:t>Поручитель обязан:</w:t>
      </w:r>
    </w:p>
    <w:p w14:paraId="6B426422" w14:textId="77777777" w:rsidR="00776861" w:rsidRPr="00776861" w:rsidRDefault="00776861" w:rsidP="00FF5894">
      <w:pPr>
        <w:tabs>
          <w:tab w:val="left" w:pos="0"/>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6D084F08" w14:textId="77777777" w:rsidR="00776861" w:rsidRPr="00776861" w:rsidRDefault="00776861" w:rsidP="00FF5894">
      <w:pPr>
        <w:tabs>
          <w:tab w:val="left" w:pos="0"/>
        </w:tabs>
        <w:spacing w:after="0"/>
        <w:ind w:firstLine="567"/>
        <w:jc w:val="both"/>
        <w:outlineLvl w:val="0"/>
        <w:rPr>
          <w:rFonts w:ascii="Times New Roman" w:hAnsi="Times New Roman" w:cs="Times New Roman"/>
          <w:bCs/>
          <w:sz w:val="20"/>
          <w:szCs w:val="20"/>
        </w:rPr>
      </w:pPr>
      <w:r w:rsidRPr="00776861">
        <w:rPr>
          <w:rFonts w:ascii="Times New Roman" w:hAnsi="Times New Roman" w:cs="Times New Roman"/>
          <w:sz w:val="20"/>
          <w:szCs w:val="20"/>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776861">
        <w:rPr>
          <w:rFonts w:ascii="Times New Roman" w:hAnsi="Times New Roman" w:cs="Times New Roman"/>
          <w:bCs/>
          <w:sz w:val="20"/>
          <w:szCs w:val="20"/>
        </w:rPr>
        <w:t>по следующей формуле:</w:t>
      </w:r>
    </w:p>
    <w:p w14:paraId="72CCC849" w14:textId="77777777" w:rsidR="00776861" w:rsidRPr="00776861" w:rsidRDefault="00776861" w:rsidP="00FF5894">
      <w:pPr>
        <w:tabs>
          <w:tab w:val="left" w:pos="0"/>
        </w:tabs>
        <w:spacing w:after="0"/>
        <w:ind w:firstLine="680"/>
        <w:jc w:val="center"/>
        <w:outlineLvl w:val="0"/>
        <w:rPr>
          <w:rFonts w:ascii="Times New Roman" w:hAnsi="Times New Roman" w:cs="Times New Roman"/>
          <w:bCs/>
          <w:sz w:val="20"/>
          <w:szCs w:val="20"/>
          <w:vertAlign w:val="subscript"/>
        </w:rPr>
      </w:pPr>
      <w:r w:rsidRPr="00776861">
        <w:rPr>
          <w:rFonts w:ascii="Times New Roman" w:hAnsi="Times New Roman" w:cs="Times New Roman"/>
          <w:bCs/>
          <w:sz w:val="20"/>
          <w:szCs w:val="20"/>
        </w:rPr>
        <w:t>Ʃ</w:t>
      </w:r>
      <w:r w:rsidRPr="00776861">
        <w:rPr>
          <w:rFonts w:ascii="Times New Roman" w:hAnsi="Times New Roman" w:cs="Times New Roman"/>
          <w:bCs/>
          <w:sz w:val="20"/>
          <w:szCs w:val="20"/>
          <w:vertAlign w:val="subscript"/>
        </w:rPr>
        <w:t xml:space="preserve">отв.пор. = </w:t>
      </w:r>
      <w:r w:rsidRPr="00776861">
        <w:rPr>
          <w:rFonts w:ascii="Times New Roman" w:hAnsi="Times New Roman" w:cs="Times New Roman"/>
          <w:bCs/>
          <w:sz w:val="20"/>
          <w:szCs w:val="20"/>
        </w:rPr>
        <w:t>А × %, где</w:t>
      </w:r>
    </w:p>
    <w:p w14:paraId="352C8564" w14:textId="77777777" w:rsidR="00776861" w:rsidRPr="00776861" w:rsidRDefault="00776861" w:rsidP="00FF5894">
      <w:pPr>
        <w:tabs>
          <w:tab w:val="left" w:pos="0"/>
        </w:tabs>
        <w:spacing w:after="0"/>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Ʃ</w:t>
      </w:r>
      <w:r w:rsidRPr="00776861">
        <w:rPr>
          <w:rFonts w:ascii="Times New Roman" w:hAnsi="Times New Roman" w:cs="Times New Roman"/>
          <w:bCs/>
          <w:sz w:val="20"/>
          <w:szCs w:val="20"/>
          <w:vertAlign w:val="subscript"/>
        </w:rPr>
        <w:t xml:space="preserve">отв.пор. </w:t>
      </w:r>
      <w:r w:rsidRPr="00776861">
        <w:rPr>
          <w:rFonts w:ascii="Times New Roman" w:hAnsi="Times New Roman" w:cs="Times New Roman"/>
          <w:bCs/>
          <w:sz w:val="20"/>
          <w:szCs w:val="20"/>
        </w:rPr>
        <w:t xml:space="preserve">– размер ответственности Поручителя; </w:t>
      </w:r>
    </w:p>
    <w:p w14:paraId="08062453" w14:textId="77777777" w:rsidR="00776861" w:rsidRPr="00776861" w:rsidRDefault="00776861" w:rsidP="00FF5894">
      <w:pPr>
        <w:tabs>
          <w:tab w:val="left" w:pos="0"/>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bCs/>
          <w:sz w:val="20"/>
          <w:szCs w:val="20"/>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6EAC3334"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bCs/>
          <w:sz w:val="20"/>
          <w:szCs w:val="20"/>
        </w:rPr>
        <w:t>% - размер ответственности Поручителя в относительном выражении, установленный в пункте1.2 настоящего Договора.</w:t>
      </w:r>
    </w:p>
    <w:p w14:paraId="5F3554CA"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4.1.2.</w:t>
      </w:r>
      <w:r w:rsidRPr="00776861">
        <w:rPr>
          <w:rFonts w:ascii="Times New Roman" w:hAnsi="Times New Roman" w:cs="Times New Roman"/>
          <w:b/>
          <w:sz w:val="20"/>
          <w:szCs w:val="20"/>
        </w:rPr>
        <w:t xml:space="preserve"> </w:t>
      </w:r>
      <w:r w:rsidRPr="00776861">
        <w:rPr>
          <w:rFonts w:ascii="Times New Roman" w:hAnsi="Times New Roman" w:cs="Times New Roman"/>
          <w:bCs/>
          <w:sz w:val="20"/>
          <w:szCs w:val="20"/>
        </w:rPr>
        <w:t>В</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C02AFD0"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bCs/>
          <w:sz w:val="20"/>
          <w:szCs w:val="20"/>
        </w:rPr>
        <w:t>4.1.3.</w:t>
      </w:r>
      <w:r w:rsidRPr="00776861">
        <w:rPr>
          <w:rFonts w:ascii="Times New Roman" w:hAnsi="Times New Roman" w:cs="Times New Roman"/>
          <w:sz w:val="20"/>
          <w:szCs w:val="20"/>
        </w:rPr>
        <w:t xml:space="preserve"> В течение 5 (пяти) рабочих дней с даты наступления одного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14:paraId="2E1F7DA7"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09244743"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изменения персонального состава исполнительных органов Поручителя;</w:t>
      </w:r>
    </w:p>
    <w:p w14:paraId="4FCE95C7"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инициирования в отношении Поручителя процедур реорганизации, ликвидации, банкротства.</w:t>
      </w:r>
    </w:p>
    <w:p w14:paraId="4354D539"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u w:val="single"/>
        </w:rPr>
      </w:pPr>
      <w:r w:rsidRPr="00776861">
        <w:rPr>
          <w:rFonts w:ascii="Times New Roman" w:hAnsi="Times New Roman" w:cs="Times New Roman"/>
          <w:sz w:val="20"/>
          <w:szCs w:val="20"/>
        </w:rPr>
        <w:t xml:space="preserve">4.2. </w:t>
      </w:r>
      <w:r w:rsidRPr="00776861">
        <w:rPr>
          <w:rFonts w:ascii="Times New Roman" w:hAnsi="Times New Roman" w:cs="Times New Roman"/>
          <w:sz w:val="20"/>
          <w:szCs w:val="20"/>
          <w:u w:val="single"/>
        </w:rPr>
        <w:t>Поручитель имеет право:</w:t>
      </w:r>
    </w:p>
    <w:p w14:paraId="2884D50F" w14:textId="77777777" w:rsidR="00776861" w:rsidRPr="00776861" w:rsidRDefault="00776861" w:rsidP="00FF5894">
      <w:pPr>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0AEE62C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764FA329"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6833514E"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4.2.4. В случаях, предусмотренных пунктом 1.5 настоящего Договора, отказать в предоставлении Кредитной организации соответствующего согласия.</w:t>
      </w:r>
    </w:p>
    <w:p w14:paraId="13C30F7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4.2.5. При изменении условий Кредитного договора в случаях, предусмотренных пунктами 1.5.4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D34A11E"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14:paraId="2715DCC8"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Поручитель вправе также требовать от Заемщика (по решению органа управления Поручителя):</w:t>
      </w:r>
    </w:p>
    <w:p w14:paraId="0CC3B92E"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14:paraId="4BA3C8FE"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возмещение иных расходов, понесенных в связи с ответственностью за Заемщика.</w:t>
      </w:r>
    </w:p>
    <w:p w14:paraId="6562835A"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0F55EDB0"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6E8C322E"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4.3. </w:t>
      </w:r>
      <w:r w:rsidRPr="00776861">
        <w:rPr>
          <w:rFonts w:ascii="Times New Roman" w:hAnsi="Times New Roman" w:cs="Times New Roman"/>
          <w:sz w:val="20"/>
          <w:szCs w:val="20"/>
          <w:u w:val="single"/>
        </w:rPr>
        <w:t>Заемщик обязан:</w:t>
      </w:r>
    </w:p>
    <w:p w14:paraId="136E063A"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7EF187C1"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14:paraId="12F1E928"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4.3.3. 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658A68B0"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4.3.4.</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В случае исполнения обязательств Поручителем за Заемщика по Кредитному договору в рамках настоящего Договора оплатить Поручителю:</w:t>
      </w:r>
    </w:p>
    <w:p w14:paraId="09DF1AE2"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4.3.4.1. Суммы, фактически выплаченные Кредитной организации, во исполнение обязательства Поручителя по настоящему Договору;</w:t>
      </w:r>
    </w:p>
    <w:p w14:paraId="4F16F5A4"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76861" w:rsidDel="0049006B">
        <w:rPr>
          <w:rFonts w:ascii="Times New Roman" w:hAnsi="Times New Roman" w:cs="Times New Roman"/>
          <w:sz w:val="20"/>
          <w:szCs w:val="20"/>
        </w:rPr>
        <w:t xml:space="preserve"> </w:t>
      </w:r>
      <w:r w:rsidRPr="00776861">
        <w:rPr>
          <w:rFonts w:ascii="Times New Roman" w:hAnsi="Times New Roman" w:cs="Times New Roman"/>
          <w:sz w:val="20"/>
          <w:szCs w:val="20"/>
        </w:rPr>
        <w:t>требования Заемщику (в случае предъявления требования Поручителем);</w:t>
      </w:r>
    </w:p>
    <w:p w14:paraId="3EDA6E7E"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4.3.4.3. Расходы, понесенные Поручителем в связи с ответственностью за Заемщика (в случае предъявления требования Поручителем).</w:t>
      </w:r>
    </w:p>
    <w:p w14:paraId="5CCDB06A" w14:textId="77777777" w:rsidR="00776861" w:rsidRPr="00776861" w:rsidRDefault="00776861" w:rsidP="00FF5894">
      <w:pPr>
        <w:tabs>
          <w:tab w:val="left" w:pos="567"/>
          <w:tab w:val="left" w:pos="709"/>
        </w:tabs>
        <w:spacing w:after="0"/>
        <w:ind w:firstLine="567"/>
        <w:jc w:val="both"/>
        <w:rPr>
          <w:rFonts w:ascii="Times New Roman" w:hAnsi="Times New Roman" w:cs="Times New Roman"/>
          <w:bCs/>
          <w:sz w:val="20"/>
          <w:szCs w:val="20"/>
        </w:rPr>
      </w:pPr>
      <w:r w:rsidRPr="00776861">
        <w:rPr>
          <w:rFonts w:ascii="Times New Roman" w:hAnsi="Times New Roman" w:cs="Times New Roman"/>
          <w:sz w:val="20"/>
          <w:szCs w:val="20"/>
        </w:rPr>
        <w:t xml:space="preserve">4.3.5. </w:t>
      </w:r>
      <w:r w:rsidRPr="00776861">
        <w:rPr>
          <w:rFonts w:ascii="Times New Roman" w:hAnsi="Times New Roman" w:cs="Times New Roman"/>
          <w:bCs/>
          <w:sz w:val="20"/>
          <w:szCs w:val="20"/>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59F5A7C6"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40324BE5"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496586C"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4.4. </w:t>
      </w:r>
      <w:r w:rsidRPr="00776861">
        <w:rPr>
          <w:rFonts w:ascii="Times New Roman" w:hAnsi="Times New Roman" w:cs="Times New Roman"/>
          <w:sz w:val="20"/>
          <w:szCs w:val="20"/>
          <w:u w:val="single"/>
        </w:rPr>
        <w:t>Заемщик имеет право:</w:t>
      </w:r>
    </w:p>
    <w:p w14:paraId="76CB04F7"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658A80D9"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 </w:t>
      </w:r>
      <w:r w:rsidRPr="00776861">
        <w:rPr>
          <w:rFonts w:ascii="Times New Roman" w:hAnsi="Times New Roman" w:cs="Times New Roman"/>
          <w:sz w:val="20"/>
          <w:szCs w:val="20"/>
          <w:u w:val="single"/>
        </w:rPr>
        <w:t>Кредитная организация обязана:</w:t>
      </w:r>
    </w:p>
    <w:p w14:paraId="0D7DEE42"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4.5.1. Не позднее 5 (пяти) рабочих дней с даты подписания настоящего Договора предоставить Поручителю:</w:t>
      </w:r>
    </w:p>
    <w:p w14:paraId="332A2342"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копию Кредитного договора, в обеспечение обязательств по которому было предоставлено поручительство Поручителя; </w:t>
      </w:r>
    </w:p>
    <w:p w14:paraId="7297672D"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 (или) недвижимого имущества (при наличии);</w:t>
      </w:r>
    </w:p>
    <w:p w14:paraId="355E1F23"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залога имущественных и неимущественных прав (требования по контрактам, залог авторских прав и т.п.) (при наличии);</w:t>
      </w:r>
    </w:p>
    <w:p w14:paraId="76DD49DE"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2267C6C8"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0241A753"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14:paraId="2BBCC543"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копии документов, подтверждающих предоставление кредита и (или) перечисление денежных средств на расчетный счет Заемщика (при наличии).  </w:t>
      </w:r>
    </w:p>
    <w:p w14:paraId="03E87855"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14:paraId="085D08F5"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Передача документов от Кредитной организации Поручителю осуществляется с составлением акта приема-передачи документов.</w:t>
      </w:r>
    </w:p>
    <w:p w14:paraId="742D5BB1"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B239A7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bCs/>
          <w:sz w:val="20"/>
          <w:szCs w:val="20"/>
        </w:rPr>
        <w:t xml:space="preserve">4.5.2. </w:t>
      </w:r>
      <w:r w:rsidRPr="00776861">
        <w:rPr>
          <w:rFonts w:ascii="Times New Roman" w:hAnsi="Times New Roman" w:cs="Times New Roman"/>
          <w:sz w:val="20"/>
          <w:szCs w:val="20"/>
        </w:rPr>
        <w:t>При изменении условий Кредитного договора в срок не позднее 3 (трех) рабочих дней, следующих за днем внесения изменений в Кредитный договор, направить Поручителю копии соглашений о внесении изменений в Кредитный договор и/или обеспечительные сделки (в случае их заключения).</w:t>
      </w:r>
    </w:p>
    <w:p w14:paraId="6FE8FF12" w14:textId="77777777" w:rsidR="00776861" w:rsidRPr="00776861" w:rsidRDefault="00776861" w:rsidP="00FF5894">
      <w:pPr>
        <w:shd w:val="clear" w:color="auto" w:fill="FFFFFF"/>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588E58D0" w14:textId="77777777" w:rsidR="00776861" w:rsidRPr="00776861" w:rsidRDefault="00776861" w:rsidP="00FF5894">
      <w:pPr>
        <w:shd w:val="clear" w:color="auto" w:fill="FFFFFF"/>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67F2066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4AEC1A92"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 </w:t>
      </w:r>
    </w:p>
    <w:p w14:paraId="5EC4309F"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4.5.7. Осуществлять контроль за исполнением Заемщиком обязательств по кредитным договорам в соответствии с правилами работы Кредитной организации,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278A3EF2"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7D9D9510"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4.6. </w:t>
      </w:r>
      <w:r w:rsidRPr="00776861">
        <w:rPr>
          <w:rFonts w:ascii="Times New Roman" w:hAnsi="Times New Roman" w:cs="Times New Roman"/>
          <w:sz w:val="20"/>
          <w:szCs w:val="20"/>
          <w:u w:val="single"/>
        </w:rPr>
        <w:t>Кредитная организация имеет право</w:t>
      </w:r>
      <w:r w:rsidRPr="00776861">
        <w:rPr>
          <w:rFonts w:ascii="Times New Roman" w:hAnsi="Times New Roman" w:cs="Times New Roman"/>
          <w:sz w:val="20"/>
          <w:szCs w:val="20"/>
        </w:rPr>
        <w:t xml:space="preserve">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16C8E23" w14:textId="77777777" w:rsidR="00776861" w:rsidRPr="00776861" w:rsidRDefault="00776861" w:rsidP="00FF5894">
      <w:pPr>
        <w:tabs>
          <w:tab w:val="left" w:pos="567"/>
          <w:tab w:val="left" w:pos="709"/>
          <w:tab w:val="left" w:pos="1440"/>
        </w:tabs>
        <w:spacing w:after="0"/>
        <w:ind w:firstLine="567"/>
        <w:jc w:val="both"/>
        <w:rPr>
          <w:rFonts w:ascii="Times New Roman" w:hAnsi="Times New Roman" w:cs="Times New Roman"/>
          <w:sz w:val="20"/>
          <w:szCs w:val="20"/>
        </w:rPr>
      </w:pPr>
      <w:r w:rsidRPr="00776861">
        <w:rPr>
          <w:rFonts w:ascii="Times New Roman" w:hAnsi="Times New Roman" w:cs="Times New Roman"/>
          <w:bCs/>
          <w:sz w:val="20"/>
          <w:szCs w:val="20"/>
        </w:rPr>
        <w:t>4.7.</w:t>
      </w:r>
      <w:r w:rsidRPr="00776861">
        <w:rPr>
          <w:rFonts w:ascii="Times New Roman" w:hAnsi="Times New Roman" w:cs="Times New Roman"/>
          <w:b/>
          <w:bCs/>
          <w:sz w:val="20"/>
          <w:szCs w:val="20"/>
        </w:rPr>
        <w:t xml:space="preserve"> </w:t>
      </w:r>
      <w:r w:rsidRPr="00776861">
        <w:rPr>
          <w:rFonts w:ascii="Times New Roman" w:hAnsi="Times New Roman" w:cs="Times New Roman"/>
          <w:sz w:val="20"/>
          <w:szCs w:val="20"/>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C9589FD" w14:textId="77777777" w:rsidR="00776861" w:rsidRPr="00776861" w:rsidRDefault="00776861" w:rsidP="00FF5894">
      <w:pPr>
        <w:tabs>
          <w:tab w:val="left" w:pos="567"/>
          <w:tab w:val="left" w:pos="709"/>
          <w:tab w:val="left" w:pos="1440"/>
        </w:tabs>
        <w:spacing w:after="0"/>
        <w:ind w:firstLine="567"/>
        <w:jc w:val="both"/>
        <w:rPr>
          <w:rFonts w:ascii="Times New Roman" w:hAnsi="Times New Roman" w:cs="Times New Roman"/>
          <w:sz w:val="20"/>
          <w:szCs w:val="20"/>
        </w:rPr>
      </w:pPr>
    </w:p>
    <w:p w14:paraId="6FDB8E5E" w14:textId="77777777" w:rsidR="00776861" w:rsidRPr="00776861" w:rsidRDefault="00776861" w:rsidP="00FF5894">
      <w:pPr>
        <w:pStyle w:val="ac"/>
        <w:numPr>
          <w:ilvl w:val="0"/>
          <w:numId w:val="128"/>
        </w:numPr>
        <w:tabs>
          <w:tab w:val="left" w:pos="567"/>
          <w:tab w:val="left" w:pos="709"/>
        </w:tabs>
        <w:spacing w:after="0" w:line="240" w:lineRule="auto"/>
        <w:ind w:left="924" w:hanging="357"/>
        <w:jc w:val="center"/>
        <w:outlineLvl w:val="0"/>
        <w:rPr>
          <w:rFonts w:ascii="Times New Roman" w:hAnsi="Times New Roman" w:cs="Times New Roman"/>
          <w:b/>
          <w:sz w:val="20"/>
          <w:szCs w:val="20"/>
        </w:rPr>
      </w:pPr>
      <w:r w:rsidRPr="00776861">
        <w:rPr>
          <w:rFonts w:ascii="Times New Roman" w:hAnsi="Times New Roman" w:cs="Times New Roman"/>
          <w:b/>
          <w:sz w:val="20"/>
          <w:szCs w:val="20"/>
        </w:rPr>
        <w:t>ПОРЯДОК ИСПОЛНЕНИЯ ДОГОВОРА.</w:t>
      </w:r>
    </w:p>
    <w:p w14:paraId="54F195B9"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5.1.</w:t>
      </w:r>
      <w:r w:rsidRPr="00776861">
        <w:rPr>
          <w:rFonts w:ascii="Times New Roman" w:hAnsi="Times New Roman" w:cs="Times New Roman"/>
          <w:sz w:val="20"/>
          <w:szCs w:val="20"/>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5309B17F" w14:textId="77777777" w:rsidR="00776861" w:rsidRPr="00776861" w:rsidRDefault="00776861" w:rsidP="00FF5894">
      <w:pPr>
        <w:spacing w:after="0"/>
        <w:ind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14:paraId="35EB466E" w14:textId="77777777" w:rsidR="00776861" w:rsidRPr="00776861" w:rsidRDefault="00776861" w:rsidP="00FF5894">
      <w:pPr>
        <w:pStyle w:val="ConsNormal"/>
        <w:widowControl/>
        <w:ind w:firstLine="567"/>
        <w:jc w:val="both"/>
        <w:rPr>
          <w:rFonts w:ascii="Times New Roman" w:hAnsi="Times New Roman" w:cs="Times New Roman"/>
        </w:rPr>
      </w:pPr>
      <w:r w:rsidRPr="00776861">
        <w:rPr>
          <w:rFonts w:ascii="Times New Roman" w:hAnsi="Times New Roman" w:cs="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(его части) или неисполнение обязательств по возврату кредита в срок, установленный Кредитной организацией в требовании о досрочном возврате кредита.</w:t>
      </w:r>
    </w:p>
    <w:p w14:paraId="1DF9B604" w14:textId="77777777" w:rsidR="00776861" w:rsidRPr="00776861" w:rsidRDefault="00776861" w:rsidP="00FF5894">
      <w:pPr>
        <w:pStyle w:val="ConsNormal"/>
        <w:widowControl/>
        <w:ind w:firstLine="567"/>
        <w:jc w:val="both"/>
        <w:rPr>
          <w:rFonts w:ascii="Times New Roman" w:hAnsi="Times New Roman" w:cs="Times New Roman"/>
        </w:rPr>
      </w:pPr>
      <w:r w:rsidRPr="00776861">
        <w:rPr>
          <w:rFonts w:ascii="Times New Roman" w:hAnsi="Times New Roman" w:cs="Times New Roman"/>
        </w:rPr>
        <w:t xml:space="preserve">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14:paraId="0FC878F2" w14:textId="77777777" w:rsidR="00776861" w:rsidRPr="00776861" w:rsidRDefault="00776861" w:rsidP="00FF5894">
      <w:pPr>
        <w:pStyle w:val="ConsNormal"/>
        <w:widowControl/>
        <w:ind w:firstLine="567"/>
        <w:jc w:val="both"/>
        <w:rPr>
          <w:rFonts w:ascii="Times New Roman" w:hAnsi="Times New Roman" w:cs="Times New Roman"/>
        </w:rPr>
      </w:pPr>
      <w:r w:rsidRPr="00776861">
        <w:rPr>
          <w:rFonts w:ascii="Times New Roman" w:hAnsi="Times New Roman" w:cs="Times New Roman"/>
        </w:rPr>
        <w:t>Указанное выше требование (претензия) в тот же срок в копии направляется Кредитной организацией Поручителю.</w:t>
      </w:r>
    </w:p>
    <w:p w14:paraId="18D485F4"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2C23914C" w14:textId="77777777" w:rsidR="00776861" w:rsidRPr="00776861" w:rsidRDefault="00776861" w:rsidP="00FF5894">
      <w:pPr>
        <w:pStyle w:val="ConsNormal"/>
        <w:widowControl/>
        <w:ind w:firstLine="567"/>
        <w:jc w:val="both"/>
        <w:rPr>
          <w:rFonts w:ascii="Times New Roman" w:hAnsi="Times New Roman" w:cs="Times New Roman"/>
        </w:rPr>
      </w:pPr>
      <w:r w:rsidRPr="00776861">
        <w:rPr>
          <w:rFonts w:ascii="Times New Roman" w:hAnsi="Times New Roman" w:cs="Times New Roman"/>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6B89D82A"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2236AF02" w14:textId="77777777" w:rsidR="00776861" w:rsidRPr="00776861" w:rsidRDefault="00776861" w:rsidP="00FF5894">
      <w:pPr>
        <w:widowControl w:val="0"/>
        <w:tabs>
          <w:tab w:val="num" w:pos="1418"/>
          <w:tab w:val="left" w:pos="6946"/>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Кредитной организацией);</w:t>
      </w:r>
    </w:p>
    <w:p w14:paraId="26E49AFF" w14:textId="77777777" w:rsidR="00776861" w:rsidRPr="00776861" w:rsidRDefault="00776861" w:rsidP="00FF5894">
      <w:pPr>
        <w:widowControl w:val="0"/>
        <w:tabs>
          <w:tab w:val="num" w:pos="1418"/>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14:paraId="2B1AF61D" w14:textId="77777777" w:rsidR="00776861" w:rsidRPr="00776861" w:rsidRDefault="00776861" w:rsidP="00FF5894">
      <w:pPr>
        <w:widowControl w:val="0"/>
        <w:tabs>
          <w:tab w:val="num" w:pos="1418"/>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44608955" w14:textId="77777777" w:rsidR="00776861" w:rsidRPr="00776861" w:rsidRDefault="00776861" w:rsidP="00FF5894">
      <w:pPr>
        <w:widowControl w:val="0"/>
        <w:tabs>
          <w:tab w:val="num" w:pos="1418"/>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Кредитной организацией, при подаче искового заявления);</w:t>
      </w:r>
    </w:p>
    <w:p w14:paraId="468150B4"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удовлетворение требований путем зачета против требования Заемщика и или поручителей третьих лиц (за исключением Поручителя), если требование Кредитной организации может быть удовлетворено путем зачета.</w:t>
      </w:r>
    </w:p>
    <w:p w14:paraId="6A01E686" w14:textId="77777777" w:rsidR="00776861" w:rsidRPr="00776861" w:rsidRDefault="00776861" w:rsidP="00FF5894">
      <w:pPr>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обращение в суд с исками о взыскании суммы задолженности по кредиту с Заемщика, поручителей (третьих лиц) по кредиту (за исключением Поручителя), об обращении взыскания на предмет залога;</w:t>
      </w:r>
    </w:p>
    <w:p w14:paraId="65F59A6A" w14:textId="77777777" w:rsidR="00776861" w:rsidRPr="00776861" w:rsidRDefault="00776861" w:rsidP="00FF5894">
      <w:pPr>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14:paraId="1A31B864"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007B8CAE"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5.6. По истечении сроков и выполнении процедур, указанных 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ED0931B"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реквизиты договора поручительства (дата заключения, номер договора, наименование Кредитной организации и Заемщика);</w:t>
      </w:r>
    </w:p>
    <w:p w14:paraId="42A82683"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реквизиты Кредитного договора (дата заключения, номер договора, наименования Кредитной организации и Заемщика);</w:t>
      </w:r>
    </w:p>
    <w:p w14:paraId="47DA3B4E"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указание на просрочку исполнения Заемщиком его обязательства </w:t>
      </w:r>
      <w:r w:rsidRPr="00776861">
        <w:rPr>
          <w:rFonts w:ascii="Times New Roman" w:hAnsi="Times New Roman" w:cs="Times New Roman"/>
          <w:sz w:val="20"/>
          <w:szCs w:val="20"/>
        </w:rPr>
        <w:br/>
        <w:t>по возврату суммы кредита (основного долга) Кредитной организации согласно Кредитному договору не менее чем на 90 дней;</w:t>
      </w:r>
    </w:p>
    <w:p w14:paraId="1A21FB0D"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срок удовлетворения требования Кредитной организации (не более </w:t>
      </w:r>
      <w:r w:rsidRPr="00776861">
        <w:rPr>
          <w:rFonts w:ascii="Times New Roman" w:hAnsi="Times New Roman" w:cs="Times New Roman"/>
          <w:sz w:val="20"/>
          <w:szCs w:val="20"/>
        </w:rPr>
        <w:br/>
        <w:t>30 календарных дней).</w:t>
      </w:r>
    </w:p>
    <w:p w14:paraId="24A8E1CA"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Требование (претензия) должно быть подписано уполномоченным лицом и скреплено печатью Кредитной организации.</w:t>
      </w:r>
    </w:p>
    <w:p w14:paraId="7DEAC178"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5.7.  К Требованию, указанному в пункте 5.6 настоящего договора, прикладываются:</w:t>
      </w:r>
    </w:p>
    <w:p w14:paraId="320D168D"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копия Договора и обеспечительных договоров (со всеми изменениями и дополнениями);</w:t>
      </w:r>
    </w:p>
    <w:p w14:paraId="3B26DFBD"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копия документа подтверждающего правомочия лица на подписание требования (претензии);</w:t>
      </w:r>
    </w:p>
    <w:p w14:paraId="5D621832"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расчет текущей суммы основного долга, подтверждающий не превышение размера предъявляемых требований Кредитной организации к задолженности Заемщика-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14:paraId="17471B65"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информация о реквизитах банковского счета Кредитной организации для перечисления денежных средств Поручителем;</w:t>
      </w:r>
    </w:p>
    <w:p w14:paraId="1DF2B461"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14:paraId="02FEBA0B"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14:paraId="0133F272"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0E8A69B" w14:textId="77777777" w:rsidR="00776861" w:rsidRPr="00776861" w:rsidRDefault="00776861" w:rsidP="00FF5894">
      <w:pPr>
        <w:pStyle w:val="a3"/>
        <w:ind w:right="34" w:firstLine="567"/>
        <w:rPr>
          <w:rFonts w:ascii="Times New Roman" w:hAnsi="Times New Roman" w:cs="Times New Roman"/>
          <w:sz w:val="20"/>
          <w:szCs w:val="20"/>
        </w:rPr>
      </w:pPr>
      <w:r w:rsidRPr="00776861">
        <w:rPr>
          <w:rFonts w:ascii="Times New Roman" w:hAnsi="Times New Roman" w:cs="Times New Roman"/>
          <w:sz w:val="20"/>
          <w:szCs w:val="20"/>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776861">
        <w:rPr>
          <w:rFonts w:ascii="Times New Roman" w:hAnsi="Times New Roman" w:cs="Times New Roman"/>
          <w:sz w:val="20"/>
          <w:szCs w:val="20"/>
        </w:rPr>
        <w:br/>
        <w:t>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Кредитной организации, удовлетворенных за счет реализации заложенного имущества;</w:t>
      </w:r>
    </w:p>
    <w:p w14:paraId="384C52B5" w14:textId="77777777" w:rsidR="00776861" w:rsidRPr="00776861" w:rsidRDefault="00776861" w:rsidP="00FF5894">
      <w:pPr>
        <w:widowControl w:val="0"/>
        <w:tabs>
          <w:tab w:val="num" w:pos="567"/>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14:paraId="630DBEA5" w14:textId="77777777" w:rsidR="00776861" w:rsidRPr="00776861" w:rsidRDefault="00776861" w:rsidP="00FF5894">
      <w:pPr>
        <w:widowControl w:val="0"/>
        <w:tabs>
          <w:tab w:val="num" w:pos="567"/>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14:paraId="2157B86E" w14:textId="77777777" w:rsidR="00776861" w:rsidRPr="00776861" w:rsidRDefault="00776861" w:rsidP="00FF5894">
      <w:pPr>
        <w:widowControl w:val="0"/>
        <w:tabs>
          <w:tab w:val="num" w:pos="567"/>
        </w:tabs>
        <w:autoSpaceDE w:val="0"/>
        <w:autoSpaceDN w:val="0"/>
        <w:adjustRightInd w:val="0"/>
        <w:spacing w:after="0"/>
        <w:ind w:right="-2" w:firstLine="709"/>
        <w:jc w:val="both"/>
        <w:rPr>
          <w:rFonts w:ascii="Times New Roman" w:hAnsi="Times New Roman" w:cs="Times New Roman"/>
          <w:sz w:val="20"/>
          <w:szCs w:val="20"/>
        </w:rPr>
      </w:pPr>
      <w:r w:rsidRPr="00776861">
        <w:rPr>
          <w:rFonts w:ascii="Times New Roman" w:hAnsi="Times New Roman" w:cs="Times New Roman"/>
          <w:sz w:val="20"/>
          <w:szCs w:val="20"/>
        </w:rPr>
        <w:t>- копии судебных актов о взыскании суммы задолженности с Заемщика, поручителей (третьих лиц) по кредиту (при наличии);</w:t>
      </w:r>
    </w:p>
    <w:p w14:paraId="3D4B0A6F" w14:textId="77777777" w:rsidR="00776861" w:rsidRPr="00776861" w:rsidRDefault="00776861" w:rsidP="00FF5894">
      <w:pPr>
        <w:widowControl w:val="0"/>
        <w:tabs>
          <w:tab w:val="num" w:pos="567"/>
        </w:tabs>
        <w:autoSpaceDE w:val="0"/>
        <w:autoSpaceDN w:val="0"/>
        <w:adjustRightInd w:val="0"/>
        <w:spacing w:after="0"/>
        <w:ind w:right="-2" w:firstLine="567"/>
        <w:jc w:val="both"/>
        <w:rPr>
          <w:rFonts w:ascii="Times New Roman" w:hAnsi="Times New Roman" w:cs="Times New Roman"/>
          <w:sz w:val="20"/>
          <w:szCs w:val="20"/>
        </w:rPr>
      </w:pPr>
      <w:r w:rsidRPr="00776861">
        <w:rPr>
          <w:rFonts w:ascii="Times New Roman" w:hAnsi="Times New Roman" w:cs="Times New Roman"/>
          <w:sz w:val="20"/>
          <w:szCs w:val="20"/>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02DC2031"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14:paraId="51CB9F70"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следующие документы, подтверждающие осуществление Кредитной организацией контроля за целевым использованием средств Заемщиком (по кредитам, предоставленным в целях пополнения оборотных средств или иных текущих расходов, в случае наличия):</w:t>
      </w:r>
    </w:p>
    <w:p w14:paraId="0BB068E7"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1) выписка по ссудному счету Заемщика, подтверждающую факт выдачи денежных средств (части денежных средств);</w:t>
      </w:r>
    </w:p>
    <w:p w14:paraId="09B52EE7"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14:paraId="06D50440"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14:paraId="3510C4CC"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4) счета на оплату, по которым осуществлялись платежи за счет кредитных средств - если договоры не заключаются.</w:t>
      </w:r>
    </w:p>
    <w:p w14:paraId="5F5A8CC4"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выписка по счетам по учету обеспечения исполнения обязательств Заемщика, полученного по предоставленному кредиту; </w:t>
      </w:r>
    </w:p>
    <w:p w14:paraId="2FD7200F"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иных документов, подтверждающих</w:t>
      </w:r>
      <w:r w:rsidRPr="00776861">
        <w:rPr>
          <w:rFonts w:ascii="Times New Roman" w:hAnsi="Times New Roman" w:cs="Times New Roman"/>
          <w:iCs/>
          <w:sz w:val="20"/>
          <w:szCs w:val="20"/>
          <w:lang w:eastAsia="zh-CN"/>
        </w:rPr>
        <w:t xml:space="preserve"> нарушение Заемщиком условий Кредитного договора (при наличии).</w:t>
      </w:r>
    </w:p>
    <w:p w14:paraId="6AF5A5A8"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14:paraId="6CE0FF70"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0EB44AA0"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359F94FF"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4623CF4E"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66D4C6EA"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14:paraId="0BDFE836"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27DC13FE"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14:paraId="40F7CFD7"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7DED3967"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5.12. 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10C01D81"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3538A5B8"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5.13.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14:paraId="593A6519"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5.14. Поручитель вправе отказать Кредитной организации в рассмотрении Требования Кредитной организации в одном из следующих случаев:</w:t>
      </w:r>
    </w:p>
    <w:p w14:paraId="30456772"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если Требование Кредитной организации или приложенные к нему документы не соответствуют условиям настоящего Договора;</w:t>
      </w:r>
    </w:p>
    <w:p w14:paraId="719E4173"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если Требование предъявлено Поручителю по окончании срока действия настоящего Договора.</w:t>
      </w:r>
    </w:p>
    <w:p w14:paraId="5F41CC17"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7A3F7D2C"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5.16. 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70B1F39F"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14:paraId="75DC17AA"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1784CD2C"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5CBFC090"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5.20.  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34B3B44" w14:textId="77777777" w:rsidR="00776861" w:rsidRPr="00776861" w:rsidRDefault="00776861" w:rsidP="00FF5894">
      <w:pPr>
        <w:widowControl w:val="0"/>
        <w:autoSpaceDE w:val="0"/>
        <w:autoSpaceDN w:val="0"/>
        <w:adjustRightInd w:val="0"/>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382D6935" w14:textId="77777777" w:rsidR="00776861" w:rsidRPr="00776861" w:rsidRDefault="00776861" w:rsidP="00FF5894">
      <w:pPr>
        <w:pStyle w:val="ConsNormal"/>
        <w:widowControl/>
        <w:ind w:firstLine="567"/>
        <w:jc w:val="both"/>
        <w:rPr>
          <w:rFonts w:ascii="Times New Roman" w:hAnsi="Times New Roman" w:cs="Times New Roman"/>
        </w:rPr>
      </w:pPr>
      <w:r w:rsidRPr="00776861">
        <w:rPr>
          <w:rFonts w:ascii="Times New Roman" w:hAnsi="Times New Roman" w:cs="Times New Roman"/>
        </w:rPr>
        <w:t>5.22.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129F75C"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p>
    <w:p w14:paraId="02036DDA" w14:textId="77777777" w:rsidR="00776861" w:rsidRPr="00776861" w:rsidRDefault="00776861" w:rsidP="00FF5894">
      <w:pPr>
        <w:tabs>
          <w:tab w:val="left" w:pos="567"/>
          <w:tab w:val="left" w:pos="709"/>
        </w:tabs>
        <w:spacing w:after="0"/>
        <w:ind w:firstLine="567"/>
        <w:jc w:val="center"/>
        <w:outlineLvl w:val="0"/>
        <w:rPr>
          <w:rFonts w:ascii="Times New Roman" w:hAnsi="Times New Roman" w:cs="Times New Roman"/>
          <w:b/>
          <w:sz w:val="20"/>
          <w:szCs w:val="20"/>
        </w:rPr>
      </w:pPr>
      <w:r w:rsidRPr="00776861">
        <w:rPr>
          <w:rFonts w:ascii="Times New Roman" w:hAnsi="Times New Roman" w:cs="Times New Roman"/>
          <w:b/>
          <w:sz w:val="20"/>
          <w:szCs w:val="20"/>
        </w:rPr>
        <w:t>6. ОСНОВАНИЯ ПРЕКРАЩЕНИЯ ДОГОВОРА И СРОКИ ДЕЙСТВИЯ ПОРУЧИТЕЛЬСТВА.</w:t>
      </w:r>
    </w:p>
    <w:p w14:paraId="5899E71C"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6.1. Настоящий Договор заключен на ____ календарных дней и прекращает свое действие «___» _________ 20__ г.</w:t>
      </w:r>
    </w:p>
    <w:p w14:paraId="23440FBE"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 Поручительство прекращает свое действие:</w:t>
      </w:r>
    </w:p>
    <w:p w14:paraId="051CAC17"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3802AD72"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6.2.2. В случае исполнения Поручителем обязательств по Договору.</w:t>
      </w:r>
    </w:p>
    <w:p w14:paraId="59C4C601"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6CECFB2A"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6.2.4. При изменении условий Кредитного договора без предварительного письменного согласия Поручителя в случаях, предусмотренных пунктами 1.5.1 - 1.5.2 настоящего Договора.</w:t>
      </w:r>
    </w:p>
    <w:p w14:paraId="5A6C5C30"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6.2.5. В случае принятия Кредитной организацией отступного при наличии полного погашения задолженности по Кредитному договору.</w:t>
      </w:r>
    </w:p>
    <w:p w14:paraId="0A1986DD" w14:textId="77777777" w:rsidR="00776861" w:rsidRPr="00776861" w:rsidRDefault="00776861" w:rsidP="00FF5894">
      <w:pPr>
        <w:autoSpaceDE w:val="0"/>
        <w:autoSpaceDN w:val="0"/>
        <w:adjustRightInd w:val="0"/>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6.2.6.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10579591" w14:textId="77777777" w:rsidR="00776861" w:rsidRPr="00776861" w:rsidRDefault="00776861" w:rsidP="00FF5894">
      <w:pPr>
        <w:autoSpaceDE w:val="0"/>
        <w:autoSpaceDN w:val="0"/>
        <w:adjustRightInd w:val="0"/>
        <w:spacing w:after="0"/>
        <w:ind w:firstLine="540"/>
        <w:jc w:val="both"/>
        <w:rPr>
          <w:rFonts w:ascii="Times New Roman" w:hAnsi="Times New Roman" w:cs="Times New Roman"/>
          <w:sz w:val="20"/>
          <w:szCs w:val="20"/>
        </w:rPr>
      </w:pPr>
      <w:r w:rsidRPr="00776861">
        <w:rPr>
          <w:rFonts w:ascii="Times New Roman" w:hAnsi="Times New Roman" w:cs="Times New Roman"/>
          <w:sz w:val="20"/>
          <w:szCs w:val="20"/>
        </w:rPr>
        <w:t>6.2.7.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0B11A7E2" w14:textId="77777777" w:rsidR="00776861" w:rsidRPr="00776861" w:rsidRDefault="00776861" w:rsidP="00FF5894">
      <w:pPr>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6.2.8. По истечении срока действия договора поручительства.</w:t>
      </w:r>
    </w:p>
    <w:p w14:paraId="3F62322A"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6.2.9. В иных случаях, предусмотренных законодательством.</w:t>
      </w:r>
    </w:p>
    <w:p w14:paraId="352B3D6A" w14:textId="77777777" w:rsidR="00776861" w:rsidRPr="00776861" w:rsidRDefault="00776861" w:rsidP="00FF5894">
      <w:pPr>
        <w:tabs>
          <w:tab w:val="left" w:pos="567"/>
          <w:tab w:val="left" w:pos="709"/>
        </w:tabs>
        <w:spacing w:after="0"/>
        <w:ind w:firstLine="567"/>
        <w:jc w:val="center"/>
        <w:outlineLvl w:val="0"/>
        <w:rPr>
          <w:rFonts w:ascii="Times New Roman" w:hAnsi="Times New Roman" w:cs="Times New Roman"/>
          <w:b/>
          <w:sz w:val="20"/>
          <w:szCs w:val="20"/>
        </w:rPr>
      </w:pPr>
      <w:r w:rsidRPr="00776861">
        <w:rPr>
          <w:rFonts w:ascii="Times New Roman" w:hAnsi="Times New Roman" w:cs="Times New Roman"/>
          <w:b/>
          <w:sz w:val="20"/>
          <w:szCs w:val="20"/>
        </w:rPr>
        <w:t>7. ЗАКЛЮЧИТЕЛЬНЫЕ ПОЛОЖЕНИЯ.</w:t>
      </w:r>
    </w:p>
    <w:p w14:paraId="56DFE246"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65F87E4E" w14:textId="77777777" w:rsidR="00776861" w:rsidRPr="00776861" w:rsidRDefault="00776861" w:rsidP="00FF5894">
      <w:pPr>
        <w:pStyle w:val="2b"/>
        <w:tabs>
          <w:tab w:val="left" w:pos="567"/>
          <w:tab w:val="left" w:pos="709"/>
        </w:tabs>
        <w:spacing w:after="0" w:line="240" w:lineRule="auto"/>
        <w:ind w:firstLine="567"/>
        <w:jc w:val="both"/>
        <w:rPr>
          <w:rFonts w:ascii="Times New Roman" w:hAnsi="Times New Roman"/>
          <w:sz w:val="20"/>
          <w:szCs w:val="20"/>
        </w:rPr>
      </w:pPr>
      <w:r w:rsidRPr="00776861">
        <w:rPr>
          <w:rFonts w:ascii="Times New Roman" w:hAnsi="Times New Roman"/>
          <w:sz w:val="20"/>
          <w:szCs w:val="20"/>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09125F3D" w14:textId="77777777" w:rsidR="00776861" w:rsidRPr="00776861" w:rsidRDefault="00776861" w:rsidP="00FF5894">
      <w:pPr>
        <w:pStyle w:val="2b"/>
        <w:tabs>
          <w:tab w:val="left" w:pos="567"/>
          <w:tab w:val="left" w:pos="709"/>
        </w:tabs>
        <w:spacing w:after="0" w:line="240" w:lineRule="auto"/>
        <w:ind w:firstLine="567"/>
        <w:jc w:val="both"/>
        <w:rPr>
          <w:rFonts w:ascii="Times New Roman" w:hAnsi="Times New Roman"/>
          <w:sz w:val="20"/>
          <w:szCs w:val="20"/>
        </w:rPr>
      </w:pPr>
      <w:r w:rsidRPr="00776861">
        <w:rPr>
          <w:rFonts w:ascii="Times New Roman" w:hAnsi="Times New Roman"/>
          <w:sz w:val="20"/>
          <w:szCs w:val="20"/>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20DC6607"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4242DD3B"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7.5.</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Настоящий Договор составлен в ___ (_____) экземплярах, имеющих равную юридическую силу, по одному для каждой из Сторон.</w:t>
      </w:r>
    </w:p>
    <w:p w14:paraId="1A2DED3D" w14:textId="77777777" w:rsidR="00776861" w:rsidRPr="00776861" w:rsidRDefault="00776861" w:rsidP="00FF5894">
      <w:pPr>
        <w:tabs>
          <w:tab w:val="left" w:pos="567"/>
          <w:tab w:val="left" w:pos="709"/>
        </w:tabs>
        <w:spacing w:after="0"/>
        <w:ind w:firstLine="567"/>
        <w:jc w:val="both"/>
        <w:rPr>
          <w:rFonts w:ascii="Times New Roman" w:hAnsi="Times New Roman" w:cs="Times New Roman"/>
          <w:sz w:val="20"/>
          <w:szCs w:val="20"/>
        </w:rPr>
      </w:pPr>
      <w:r w:rsidRPr="00776861">
        <w:rPr>
          <w:rFonts w:ascii="Times New Roman" w:hAnsi="Times New Roman" w:cs="Times New Roman"/>
          <w:sz w:val="20"/>
          <w:szCs w:val="20"/>
        </w:rPr>
        <w:t>7.6.</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Во всем остальном, что не урегулировано настоящим Договором, Стороны руководствуются законодательством Российской Федерации.</w:t>
      </w:r>
    </w:p>
    <w:p w14:paraId="6EF2F79A" w14:textId="77777777" w:rsidR="00776861" w:rsidRPr="00776861" w:rsidRDefault="00776861" w:rsidP="00FF5894">
      <w:pPr>
        <w:tabs>
          <w:tab w:val="left" w:pos="567"/>
          <w:tab w:val="left" w:pos="709"/>
        </w:tabs>
        <w:spacing w:after="0"/>
        <w:ind w:firstLine="567"/>
        <w:jc w:val="both"/>
        <w:outlineLvl w:val="0"/>
        <w:rPr>
          <w:rFonts w:ascii="Times New Roman" w:hAnsi="Times New Roman" w:cs="Times New Roman"/>
          <w:b/>
          <w:sz w:val="20"/>
          <w:szCs w:val="20"/>
        </w:rPr>
      </w:pPr>
      <w:r w:rsidRPr="00776861">
        <w:rPr>
          <w:rFonts w:ascii="Times New Roman" w:hAnsi="Times New Roman" w:cs="Times New Roman"/>
          <w:b/>
          <w:sz w:val="20"/>
          <w:szCs w:val="20"/>
        </w:rPr>
        <w:t xml:space="preserve">        </w:t>
      </w:r>
    </w:p>
    <w:p w14:paraId="7A11C2DB" w14:textId="77777777" w:rsidR="00776861" w:rsidRPr="00776861" w:rsidRDefault="00776861" w:rsidP="00776861">
      <w:pPr>
        <w:tabs>
          <w:tab w:val="left" w:pos="567"/>
          <w:tab w:val="left" w:pos="709"/>
        </w:tabs>
        <w:ind w:firstLine="567"/>
        <w:jc w:val="center"/>
        <w:outlineLvl w:val="0"/>
        <w:rPr>
          <w:rFonts w:ascii="Times New Roman" w:hAnsi="Times New Roman" w:cs="Times New Roman"/>
          <w:b/>
          <w:bCs/>
          <w:sz w:val="20"/>
          <w:szCs w:val="20"/>
        </w:rPr>
      </w:pPr>
      <w:r w:rsidRPr="00776861">
        <w:rPr>
          <w:rFonts w:ascii="Times New Roman" w:hAnsi="Times New Roman" w:cs="Times New Roman"/>
          <w:b/>
          <w:sz w:val="20"/>
          <w:szCs w:val="20"/>
        </w:rPr>
        <w:t xml:space="preserve">8. </w:t>
      </w:r>
      <w:r w:rsidRPr="00776861">
        <w:rPr>
          <w:rFonts w:ascii="Times New Roman" w:hAnsi="Times New Roman" w:cs="Times New Roman"/>
          <w:b/>
          <w:bCs/>
          <w:sz w:val="20"/>
          <w:szCs w:val="20"/>
        </w:rPr>
        <w:t>АДРЕСА, РЕКВИЗИТЫ И ПОДПИСИ СТОРОН.</w:t>
      </w:r>
    </w:p>
    <w:p w14:paraId="166D4BC4" w14:textId="77777777" w:rsidR="00776861" w:rsidRPr="00776861" w:rsidRDefault="00776861" w:rsidP="00776861">
      <w:pPr>
        <w:tabs>
          <w:tab w:val="left" w:pos="567"/>
          <w:tab w:val="left" w:pos="709"/>
        </w:tabs>
        <w:ind w:firstLine="567"/>
        <w:jc w:val="center"/>
        <w:outlineLvl w:val="0"/>
        <w:rPr>
          <w:rFonts w:ascii="Times New Roman" w:hAnsi="Times New Roman" w:cs="Times New Roman"/>
          <w:b/>
          <w:bCs/>
          <w:sz w:val="20"/>
          <w:szCs w:val="20"/>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76861" w:rsidRPr="00776861" w14:paraId="48E8D78E" w14:textId="77777777" w:rsidTr="00776861">
        <w:trPr>
          <w:trHeight w:val="548"/>
        </w:trPr>
        <w:tc>
          <w:tcPr>
            <w:tcW w:w="3514" w:type="dxa"/>
            <w:tcBorders>
              <w:top w:val="nil"/>
              <w:left w:val="nil"/>
              <w:bottom w:val="nil"/>
              <w:right w:val="nil"/>
            </w:tcBorders>
          </w:tcPr>
          <w:p w14:paraId="7A004995"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b/>
                <w:sz w:val="20"/>
                <w:szCs w:val="20"/>
              </w:rPr>
              <w:t>ЗАЕМЩИК:</w:t>
            </w:r>
          </w:p>
        </w:tc>
        <w:tc>
          <w:tcPr>
            <w:tcW w:w="3420" w:type="dxa"/>
            <w:tcBorders>
              <w:top w:val="nil"/>
              <w:left w:val="nil"/>
              <w:bottom w:val="nil"/>
              <w:right w:val="nil"/>
            </w:tcBorders>
          </w:tcPr>
          <w:p w14:paraId="7813DFD9"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b/>
                <w:sz w:val="20"/>
                <w:szCs w:val="20"/>
              </w:rPr>
              <w:t>КРЕДИТНАЯ ОРГАНИЗАЦИЯ:</w:t>
            </w:r>
          </w:p>
        </w:tc>
        <w:tc>
          <w:tcPr>
            <w:tcW w:w="3156" w:type="dxa"/>
            <w:tcBorders>
              <w:top w:val="nil"/>
              <w:left w:val="nil"/>
              <w:bottom w:val="nil"/>
              <w:right w:val="nil"/>
            </w:tcBorders>
          </w:tcPr>
          <w:p w14:paraId="2D7F7873" w14:textId="77777777" w:rsidR="00776861" w:rsidRPr="00776861" w:rsidRDefault="00776861" w:rsidP="00776861">
            <w:pPr>
              <w:jc w:val="both"/>
              <w:outlineLvl w:val="0"/>
              <w:rPr>
                <w:rFonts w:ascii="Times New Roman" w:hAnsi="Times New Roman" w:cs="Times New Roman"/>
                <w:b/>
                <w:sz w:val="20"/>
                <w:szCs w:val="20"/>
              </w:rPr>
            </w:pPr>
            <w:r w:rsidRPr="00776861">
              <w:rPr>
                <w:rFonts w:ascii="Times New Roman" w:hAnsi="Times New Roman" w:cs="Times New Roman"/>
                <w:b/>
                <w:sz w:val="20"/>
                <w:szCs w:val="20"/>
              </w:rPr>
              <w:t xml:space="preserve">ПОРУЧИТЕЛЬ: </w:t>
            </w:r>
          </w:p>
          <w:p w14:paraId="0E3CADEB" w14:textId="77777777" w:rsidR="00776861" w:rsidRPr="00776861" w:rsidRDefault="00776861" w:rsidP="00776861">
            <w:pPr>
              <w:jc w:val="both"/>
              <w:rPr>
                <w:rFonts w:ascii="Times New Roman" w:hAnsi="Times New Roman" w:cs="Times New Roman"/>
                <w:sz w:val="20"/>
                <w:szCs w:val="20"/>
              </w:rPr>
            </w:pPr>
          </w:p>
        </w:tc>
      </w:tr>
      <w:tr w:rsidR="00776861" w:rsidRPr="00776861" w14:paraId="23CF8BB9" w14:textId="77777777" w:rsidTr="00776861">
        <w:trPr>
          <w:trHeight w:val="80"/>
        </w:trPr>
        <w:tc>
          <w:tcPr>
            <w:tcW w:w="3514" w:type="dxa"/>
            <w:tcBorders>
              <w:top w:val="nil"/>
              <w:left w:val="nil"/>
              <w:bottom w:val="nil"/>
              <w:right w:val="nil"/>
            </w:tcBorders>
          </w:tcPr>
          <w:p w14:paraId="27A22B7E" w14:textId="77777777" w:rsidR="00776861" w:rsidRPr="00776861" w:rsidRDefault="00776861" w:rsidP="00776861">
            <w:pPr>
              <w:outlineLvl w:val="0"/>
              <w:rPr>
                <w:rFonts w:ascii="Times New Roman" w:hAnsi="Times New Roman" w:cs="Times New Roman"/>
                <w:sz w:val="20"/>
                <w:szCs w:val="20"/>
              </w:rPr>
            </w:pPr>
          </w:p>
          <w:p w14:paraId="136B5080"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ОГРН ______________</w:t>
            </w:r>
          </w:p>
          <w:p w14:paraId="16FBFC2B"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ИНН/КПП ______________________</w:t>
            </w:r>
          </w:p>
          <w:p w14:paraId="5C05C3E7"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Место нахождения: </w:t>
            </w:r>
          </w:p>
          <w:p w14:paraId="64395D4B"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07BCE110"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Почтовый адрес:</w:t>
            </w:r>
          </w:p>
          <w:p w14:paraId="7412DBFB"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__________________ </w:t>
            </w:r>
          </w:p>
          <w:p w14:paraId="128E1CBB"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Расчетный счет №</w:t>
            </w:r>
          </w:p>
          <w:p w14:paraId="70F0DED0"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63A0CA32"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в __________________ </w:t>
            </w:r>
          </w:p>
          <w:p w14:paraId="2A79CB17"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к/с ________________</w:t>
            </w:r>
          </w:p>
          <w:p w14:paraId="1D70EC8D"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БИК ______________</w:t>
            </w:r>
          </w:p>
          <w:p w14:paraId="102FA3BC"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_________________  (_____________)</w:t>
            </w:r>
          </w:p>
          <w:p w14:paraId="0EA913DB"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М.П.</w:t>
            </w: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r>
          </w:p>
        </w:tc>
        <w:tc>
          <w:tcPr>
            <w:tcW w:w="3420" w:type="dxa"/>
            <w:tcBorders>
              <w:top w:val="nil"/>
              <w:left w:val="nil"/>
              <w:bottom w:val="nil"/>
              <w:right w:val="nil"/>
            </w:tcBorders>
          </w:tcPr>
          <w:p w14:paraId="076B60A6" w14:textId="77777777" w:rsidR="00776861" w:rsidRPr="00776861" w:rsidRDefault="00776861" w:rsidP="00776861">
            <w:pPr>
              <w:outlineLvl w:val="0"/>
              <w:rPr>
                <w:rFonts w:ascii="Times New Roman" w:hAnsi="Times New Roman" w:cs="Times New Roman"/>
                <w:sz w:val="20"/>
                <w:szCs w:val="20"/>
              </w:rPr>
            </w:pPr>
          </w:p>
          <w:p w14:paraId="3D677A99"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ОГРН ______________</w:t>
            </w:r>
          </w:p>
          <w:p w14:paraId="45D7258F"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ИНН/КПП _____________________</w:t>
            </w:r>
          </w:p>
          <w:p w14:paraId="69C8C0F4"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Место нахождения: </w:t>
            </w:r>
          </w:p>
          <w:p w14:paraId="559F40F5"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598BDB8E"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Почтовый адрес:</w:t>
            </w:r>
          </w:p>
          <w:p w14:paraId="6572CDA5"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__________________ </w:t>
            </w:r>
          </w:p>
          <w:p w14:paraId="004824D6"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Корреспондентский счет №</w:t>
            </w:r>
          </w:p>
          <w:p w14:paraId="6AB9DCD0"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775904CE"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в __________________ </w:t>
            </w:r>
          </w:p>
          <w:p w14:paraId="2D1A5AFB"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БИК ______________</w:t>
            </w:r>
          </w:p>
          <w:p w14:paraId="67212AAB"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________________ (______________)</w:t>
            </w:r>
          </w:p>
          <w:p w14:paraId="7E6EDA01"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М.П.</w:t>
            </w:r>
            <w:r w:rsidRPr="00776861">
              <w:rPr>
                <w:rFonts w:ascii="Times New Roman" w:hAnsi="Times New Roman" w:cs="Times New Roman"/>
                <w:sz w:val="20"/>
                <w:szCs w:val="20"/>
              </w:rPr>
              <w:tab/>
            </w:r>
          </w:p>
        </w:tc>
        <w:tc>
          <w:tcPr>
            <w:tcW w:w="3156" w:type="dxa"/>
            <w:tcBorders>
              <w:top w:val="nil"/>
              <w:left w:val="nil"/>
              <w:bottom w:val="nil"/>
              <w:right w:val="nil"/>
            </w:tcBorders>
          </w:tcPr>
          <w:p w14:paraId="7DAE4A2D" w14:textId="77777777" w:rsidR="00776861" w:rsidRPr="00776861" w:rsidRDefault="00776861" w:rsidP="00776861">
            <w:pPr>
              <w:outlineLvl w:val="0"/>
              <w:rPr>
                <w:rFonts w:ascii="Times New Roman" w:hAnsi="Times New Roman" w:cs="Times New Roman"/>
                <w:sz w:val="20"/>
                <w:szCs w:val="20"/>
              </w:rPr>
            </w:pPr>
          </w:p>
          <w:p w14:paraId="22609D41"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ОГРН ______________</w:t>
            </w:r>
          </w:p>
          <w:p w14:paraId="6F7D98A8"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ИНН/КПП ___________________</w:t>
            </w:r>
          </w:p>
          <w:p w14:paraId="40566143"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Место нахождения: </w:t>
            </w:r>
          </w:p>
          <w:p w14:paraId="4CDE2779"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019D2886"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Почтовый адрес:</w:t>
            </w:r>
          </w:p>
          <w:p w14:paraId="05284ED0"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_____________________</w:t>
            </w:r>
          </w:p>
          <w:p w14:paraId="76642287"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Расчетный счет №</w:t>
            </w:r>
          </w:p>
          <w:p w14:paraId="7A8D9DBE"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25E976FD"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в __________________ </w:t>
            </w:r>
          </w:p>
          <w:p w14:paraId="08869038"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к/с ________________</w:t>
            </w:r>
          </w:p>
          <w:p w14:paraId="2D5772B0"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БИК ______________</w:t>
            </w:r>
          </w:p>
          <w:p w14:paraId="0ED78236"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 ___________________</w:t>
            </w:r>
          </w:p>
          <w:p w14:paraId="7CAB14E6"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(_________________)</w:t>
            </w:r>
          </w:p>
          <w:p w14:paraId="4A4DC01A"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М.П.</w:t>
            </w:r>
          </w:p>
        </w:tc>
      </w:tr>
    </w:tbl>
    <w:p w14:paraId="6C300FB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br w:type="page"/>
      </w:r>
    </w:p>
    <w:tbl>
      <w:tblPr>
        <w:tblW w:w="10598" w:type="dxa"/>
        <w:tblLook w:val="01E0" w:firstRow="1" w:lastRow="1" w:firstColumn="1" w:lastColumn="1" w:noHBand="0" w:noVBand="0"/>
      </w:tblPr>
      <w:tblGrid>
        <w:gridCol w:w="4785"/>
        <w:gridCol w:w="5813"/>
      </w:tblGrid>
      <w:tr w:rsidR="00776861" w:rsidRPr="00776861" w14:paraId="532233F2" w14:textId="77777777" w:rsidTr="00776861">
        <w:tc>
          <w:tcPr>
            <w:tcW w:w="4785" w:type="dxa"/>
          </w:tcPr>
          <w:p w14:paraId="0AD80C0B" w14:textId="77777777" w:rsidR="00776861" w:rsidRPr="00776861" w:rsidRDefault="00776861" w:rsidP="00776861">
            <w:pPr>
              <w:rPr>
                <w:rFonts w:ascii="Times New Roman" w:hAnsi="Times New Roman" w:cs="Times New Roman"/>
                <w:sz w:val="20"/>
                <w:szCs w:val="20"/>
                <w:lang w:eastAsia="ru-RU"/>
              </w:rPr>
            </w:pPr>
          </w:p>
        </w:tc>
        <w:tc>
          <w:tcPr>
            <w:tcW w:w="5813" w:type="dxa"/>
          </w:tcPr>
          <w:p w14:paraId="1D52C1C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Приложение № 4/1</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0AE01F6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tc>
      </w:tr>
    </w:tbl>
    <w:p w14:paraId="622FB037" w14:textId="77777777" w:rsidR="00776861" w:rsidRPr="00776861" w:rsidRDefault="00776861" w:rsidP="00776861">
      <w:pPr>
        <w:rPr>
          <w:rFonts w:ascii="Times New Roman" w:hAnsi="Times New Roman" w:cs="Times New Roman"/>
          <w:sz w:val="20"/>
          <w:szCs w:val="20"/>
          <w:lang w:eastAsia="ru-RU"/>
        </w:rPr>
      </w:pPr>
    </w:p>
    <w:p w14:paraId="5A881DFF" w14:textId="77777777" w:rsidR="00776861" w:rsidRPr="00776861" w:rsidRDefault="00776861" w:rsidP="00776861">
      <w:pPr>
        <w:tabs>
          <w:tab w:val="left" w:pos="426"/>
        </w:tabs>
        <w:autoSpaceDE w:val="0"/>
        <w:autoSpaceDN w:val="0"/>
        <w:adjustRightInd w:val="0"/>
        <w:jc w:val="center"/>
        <w:rPr>
          <w:rFonts w:ascii="Times New Roman" w:hAnsi="Times New Roman" w:cs="Times New Roman"/>
          <w:b/>
          <w:sz w:val="20"/>
          <w:szCs w:val="20"/>
        </w:rPr>
      </w:pPr>
      <w:r w:rsidRPr="00776861">
        <w:rPr>
          <w:rFonts w:ascii="Times New Roman" w:hAnsi="Times New Roman" w:cs="Times New Roman"/>
          <w:b/>
          <w:sz w:val="20"/>
          <w:szCs w:val="20"/>
        </w:rPr>
        <w:t>Типовая форма</w:t>
      </w:r>
      <w:r w:rsidRPr="00776861">
        <w:rPr>
          <w:rFonts w:ascii="Times New Roman" w:hAnsi="Times New Roman" w:cs="Times New Roman"/>
          <w:b/>
          <w:sz w:val="20"/>
          <w:szCs w:val="20"/>
        </w:rPr>
        <w:br/>
        <w:t xml:space="preserve"> договора предоставления поручительства РГО субъектам МСП и организациям, образующим инфраструктуру поддержки </w:t>
      </w:r>
    </w:p>
    <w:p w14:paraId="32F3AEAE" w14:textId="77777777" w:rsidR="00776861" w:rsidRPr="00776861" w:rsidRDefault="00776861" w:rsidP="00776861">
      <w:pPr>
        <w:tabs>
          <w:tab w:val="left" w:pos="426"/>
        </w:tabs>
        <w:autoSpaceDE w:val="0"/>
        <w:autoSpaceDN w:val="0"/>
        <w:adjustRightInd w:val="0"/>
        <w:jc w:val="center"/>
        <w:rPr>
          <w:rFonts w:ascii="Times New Roman" w:hAnsi="Times New Roman" w:cs="Times New Roman"/>
          <w:b/>
          <w:sz w:val="20"/>
          <w:szCs w:val="20"/>
        </w:rPr>
      </w:pPr>
      <w:r w:rsidRPr="00776861">
        <w:rPr>
          <w:rFonts w:ascii="Times New Roman" w:hAnsi="Times New Roman" w:cs="Times New Roman"/>
          <w:b/>
          <w:sz w:val="20"/>
          <w:szCs w:val="20"/>
        </w:rPr>
        <w:t xml:space="preserve"> </w:t>
      </w:r>
    </w:p>
    <w:p w14:paraId="49812A65" w14:textId="77777777" w:rsidR="00776861" w:rsidRPr="00776861" w:rsidRDefault="00776861" w:rsidP="00776861">
      <w:pPr>
        <w:tabs>
          <w:tab w:val="left" w:pos="426"/>
        </w:tabs>
        <w:autoSpaceDE w:val="0"/>
        <w:autoSpaceDN w:val="0"/>
        <w:adjustRightInd w:val="0"/>
        <w:jc w:val="center"/>
        <w:rPr>
          <w:rFonts w:ascii="Times New Roman" w:hAnsi="Times New Roman" w:cs="Times New Roman"/>
          <w:sz w:val="20"/>
          <w:szCs w:val="20"/>
        </w:rPr>
      </w:pPr>
    </w:p>
    <w:tbl>
      <w:tblPr>
        <w:tblW w:w="0" w:type="auto"/>
        <w:tblLook w:val="04A0" w:firstRow="1" w:lastRow="0" w:firstColumn="1" w:lastColumn="0" w:noHBand="0" w:noVBand="1"/>
      </w:tblPr>
      <w:tblGrid>
        <w:gridCol w:w="4743"/>
        <w:gridCol w:w="4743"/>
      </w:tblGrid>
      <w:tr w:rsidR="00776861" w:rsidRPr="00776861" w14:paraId="6C02C6CC" w14:textId="77777777" w:rsidTr="00776861">
        <w:tc>
          <w:tcPr>
            <w:tcW w:w="4743" w:type="dxa"/>
          </w:tcPr>
          <w:p w14:paraId="7B442EB8" w14:textId="77777777" w:rsidR="00776861" w:rsidRPr="00776861" w:rsidRDefault="00776861" w:rsidP="00776861">
            <w:pPr>
              <w:tabs>
                <w:tab w:val="left" w:pos="426"/>
              </w:tabs>
              <w:autoSpaceDE w:val="0"/>
              <w:autoSpaceDN w:val="0"/>
              <w:adjustRightInd w:val="0"/>
              <w:rPr>
                <w:rFonts w:ascii="Times New Roman" w:hAnsi="Times New Roman" w:cs="Times New Roman"/>
                <w:sz w:val="20"/>
                <w:szCs w:val="20"/>
              </w:rPr>
            </w:pPr>
            <w:r w:rsidRPr="00776861">
              <w:rPr>
                <w:rFonts w:ascii="Times New Roman" w:hAnsi="Times New Roman" w:cs="Times New Roman"/>
                <w:sz w:val="20"/>
                <w:szCs w:val="20"/>
              </w:rPr>
              <w:t xml:space="preserve">г. ___________________              </w:t>
            </w:r>
          </w:p>
        </w:tc>
        <w:tc>
          <w:tcPr>
            <w:tcW w:w="4743" w:type="dxa"/>
          </w:tcPr>
          <w:p w14:paraId="01C1345F" w14:textId="77777777" w:rsidR="00776861" w:rsidRPr="00776861" w:rsidRDefault="00776861" w:rsidP="00776861">
            <w:pPr>
              <w:tabs>
                <w:tab w:val="left" w:pos="426"/>
              </w:tabs>
              <w:autoSpaceDE w:val="0"/>
              <w:autoSpaceDN w:val="0"/>
              <w:adjustRightInd w:val="0"/>
              <w:jc w:val="right"/>
              <w:rPr>
                <w:rFonts w:ascii="Times New Roman" w:hAnsi="Times New Roman" w:cs="Times New Roman"/>
                <w:sz w:val="20"/>
                <w:szCs w:val="20"/>
              </w:rPr>
            </w:pPr>
            <w:r w:rsidRPr="00776861">
              <w:rPr>
                <w:rFonts w:ascii="Times New Roman" w:hAnsi="Times New Roman" w:cs="Times New Roman"/>
                <w:sz w:val="20"/>
                <w:szCs w:val="20"/>
              </w:rPr>
              <w:t>«____» ____________ 20___ года</w:t>
            </w:r>
          </w:p>
        </w:tc>
      </w:tr>
    </w:tbl>
    <w:p w14:paraId="41917959"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t xml:space="preserve">     </w:t>
      </w:r>
      <w:r w:rsidRPr="00776861">
        <w:rPr>
          <w:rFonts w:ascii="Times New Roman" w:hAnsi="Times New Roman" w:cs="Times New Roman"/>
          <w:sz w:val="20"/>
          <w:szCs w:val="20"/>
        </w:rPr>
        <w:tab/>
      </w:r>
    </w:p>
    <w:p w14:paraId="04E911D8" w14:textId="77777777" w:rsidR="00776861" w:rsidRPr="00776861" w:rsidRDefault="00776861" w:rsidP="00776861">
      <w:pPr>
        <w:tabs>
          <w:tab w:val="right" w:pos="9000"/>
        </w:tabs>
        <w:jc w:val="both"/>
        <w:rPr>
          <w:rFonts w:ascii="Times New Roman" w:hAnsi="Times New Roman" w:cs="Times New Roman"/>
          <w:sz w:val="20"/>
          <w:szCs w:val="20"/>
        </w:rPr>
      </w:pPr>
      <w:r w:rsidRPr="00776861">
        <w:rPr>
          <w:rFonts w:ascii="Times New Roman" w:hAnsi="Times New Roman" w:cs="Times New Roman"/>
          <w:sz w:val="20"/>
          <w:szCs w:val="20"/>
        </w:rPr>
        <w:t xml:space="preserve">____________________________________________________________________________________ , </w:t>
      </w:r>
    </w:p>
    <w:p w14:paraId="7C5E3C05" w14:textId="77777777" w:rsidR="00776861" w:rsidRPr="00776861" w:rsidRDefault="00776861" w:rsidP="00776861">
      <w:pPr>
        <w:jc w:val="both"/>
        <w:rPr>
          <w:rFonts w:ascii="Times New Roman" w:hAnsi="Times New Roman" w:cs="Times New Roman"/>
          <w:i/>
          <w:iCs/>
          <w:sz w:val="20"/>
          <w:szCs w:val="20"/>
        </w:rPr>
      </w:pPr>
      <w:r w:rsidRPr="00776861">
        <w:rPr>
          <w:rFonts w:ascii="Times New Roman" w:hAnsi="Times New Roman" w:cs="Times New Roman"/>
          <w:i/>
          <w:iCs/>
          <w:sz w:val="20"/>
          <w:szCs w:val="20"/>
        </w:rPr>
        <w:t>(полное наименование субъекта малого или среднего предпринимательства, организации инфраструктуры)</w:t>
      </w:r>
    </w:p>
    <w:p w14:paraId="463180A1" w14:textId="77777777" w:rsidR="00776861" w:rsidRPr="00776861" w:rsidRDefault="00776861" w:rsidP="00776861">
      <w:pPr>
        <w:tabs>
          <w:tab w:val="right" w:pos="8280"/>
          <w:tab w:val="right" w:pos="8460"/>
          <w:tab w:val="right" w:pos="9000"/>
          <w:tab w:val="right" w:pos="9180"/>
        </w:tabs>
        <w:jc w:val="both"/>
        <w:rPr>
          <w:rFonts w:ascii="Times New Roman" w:hAnsi="Times New Roman" w:cs="Times New Roman"/>
          <w:sz w:val="20"/>
          <w:szCs w:val="20"/>
        </w:rPr>
      </w:pPr>
      <w:r w:rsidRPr="00776861">
        <w:rPr>
          <w:rFonts w:ascii="Times New Roman" w:hAnsi="Times New Roman" w:cs="Times New Roman"/>
          <w:sz w:val="20"/>
          <w:szCs w:val="20"/>
        </w:rPr>
        <w:t>в лице, ______________________________________________________________, действующий(ая)</w:t>
      </w:r>
    </w:p>
    <w:p w14:paraId="74208138" w14:textId="77777777" w:rsidR="00776861" w:rsidRPr="00776861" w:rsidRDefault="00776861" w:rsidP="00776861">
      <w:pPr>
        <w:tabs>
          <w:tab w:val="right" w:pos="8280"/>
          <w:tab w:val="right" w:pos="8460"/>
          <w:tab w:val="right" w:pos="9000"/>
          <w:tab w:val="right" w:pos="9180"/>
        </w:tabs>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(должность, Ф.И.О.) </w:t>
      </w:r>
    </w:p>
    <w:p w14:paraId="1E0A2E4B"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на основании __________________________________, именуемый(ая) в дальнейшем «Принципал»</w:t>
      </w:r>
    </w:p>
    <w:p w14:paraId="079EAAEC" w14:textId="77777777" w:rsidR="00776861" w:rsidRPr="00776861" w:rsidRDefault="00776861" w:rsidP="00776861">
      <w:pPr>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(Устава, Положения, доверенности и др.)</w:t>
      </w:r>
    </w:p>
    <w:p w14:paraId="6D0FD1A2" w14:textId="77777777" w:rsidR="00776861" w:rsidRPr="00776861" w:rsidRDefault="00776861" w:rsidP="00776861">
      <w:pPr>
        <w:jc w:val="both"/>
        <w:rPr>
          <w:rFonts w:ascii="Times New Roman" w:hAnsi="Times New Roman" w:cs="Times New Roman"/>
          <w:i/>
          <w:iCs/>
          <w:sz w:val="20"/>
          <w:szCs w:val="20"/>
        </w:rPr>
      </w:pPr>
      <w:r w:rsidRPr="00776861">
        <w:rPr>
          <w:rFonts w:ascii="Times New Roman" w:hAnsi="Times New Roman" w:cs="Times New Roman"/>
          <w:sz w:val="20"/>
          <w:szCs w:val="20"/>
        </w:rPr>
        <w:t>с одной стороны, Акционерное общество «Российский Банк поддержки малого и среднего предпринимательства» (АО «МСП Банк»), генеральная лицензия Центрального банка Российской Федерации ___________________________________________________________________________</w:t>
      </w:r>
    </w:p>
    <w:p w14:paraId="12EA3302"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в лице _____________________________________________________________, действующий(ая)</w:t>
      </w:r>
      <w:r w:rsidRPr="00776861">
        <w:rPr>
          <w:rFonts w:ascii="Times New Roman" w:hAnsi="Times New Roman" w:cs="Times New Roman"/>
          <w:sz w:val="20"/>
          <w:szCs w:val="20"/>
        </w:rPr>
        <w:tab/>
      </w:r>
    </w:p>
    <w:p w14:paraId="3DB390A5" w14:textId="77777777" w:rsidR="00776861" w:rsidRPr="00776861" w:rsidRDefault="00776861" w:rsidP="00776861">
      <w:pPr>
        <w:jc w:val="both"/>
        <w:rPr>
          <w:rFonts w:ascii="Times New Roman" w:hAnsi="Times New Roman" w:cs="Times New Roman"/>
          <w:i/>
          <w:iCs/>
          <w:sz w:val="20"/>
          <w:szCs w:val="20"/>
        </w:rPr>
      </w:pPr>
      <w:r w:rsidRPr="00776861">
        <w:rPr>
          <w:rFonts w:ascii="Times New Roman" w:hAnsi="Times New Roman" w:cs="Times New Roman"/>
          <w:sz w:val="20"/>
          <w:szCs w:val="20"/>
        </w:rPr>
        <w:t xml:space="preserve">                                  </w:t>
      </w:r>
      <w:r w:rsidRPr="00776861">
        <w:rPr>
          <w:rFonts w:ascii="Times New Roman" w:hAnsi="Times New Roman" w:cs="Times New Roman"/>
          <w:i/>
          <w:iCs/>
          <w:sz w:val="20"/>
          <w:szCs w:val="20"/>
        </w:rPr>
        <w:t xml:space="preserve"> (должность, Ф.И.О.)</w:t>
      </w:r>
    </w:p>
    <w:p w14:paraId="2CC0D745"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на основании ___________________________________________________________, именуемый(ая) </w:t>
      </w:r>
    </w:p>
    <w:p w14:paraId="7D0F36EC" w14:textId="77777777" w:rsidR="00776861" w:rsidRPr="00776861" w:rsidRDefault="00776861" w:rsidP="00776861">
      <w:pPr>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(Устава, Положения, доверенности и др.)</w:t>
      </w:r>
    </w:p>
    <w:p w14:paraId="4BBAF92A"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в дальнейшем «Гарант», с другой стороны, и </w:t>
      </w:r>
    </w:p>
    <w:p w14:paraId="5EF59CCB"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______________________________________________________________________________, в лице </w:t>
      </w:r>
    </w:p>
    <w:p w14:paraId="0F8CFE1A"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i/>
          <w:iCs/>
          <w:sz w:val="20"/>
          <w:szCs w:val="20"/>
        </w:rPr>
        <w:t>(полное наименование региональной гарантийной организации)</w:t>
      </w:r>
    </w:p>
    <w:p w14:paraId="2EFCE391"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_________________________________________________________, действующий(ая) на основании </w:t>
      </w:r>
    </w:p>
    <w:p w14:paraId="36B30D64" w14:textId="77777777" w:rsidR="00776861" w:rsidRPr="00776861" w:rsidRDefault="00776861" w:rsidP="00776861">
      <w:pPr>
        <w:tabs>
          <w:tab w:val="right" w:pos="8280"/>
          <w:tab w:val="right" w:pos="8460"/>
          <w:tab w:val="right" w:pos="9000"/>
          <w:tab w:val="right" w:pos="9180"/>
        </w:tabs>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(должность, Ф.И.О.) </w:t>
      </w:r>
    </w:p>
    <w:p w14:paraId="0E157565"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_____________________________________________________________, именуемый в дальнейшем</w:t>
      </w:r>
    </w:p>
    <w:p w14:paraId="684562C7" w14:textId="77777777" w:rsidR="00776861" w:rsidRPr="00776861" w:rsidRDefault="00776861" w:rsidP="00776861">
      <w:pPr>
        <w:jc w:val="both"/>
        <w:rPr>
          <w:rFonts w:ascii="Times New Roman" w:hAnsi="Times New Roman" w:cs="Times New Roman"/>
          <w:i/>
          <w:iCs/>
          <w:sz w:val="20"/>
          <w:szCs w:val="20"/>
        </w:rPr>
      </w:pPr>
      <w:r w:rsidRPr="00776861">
        <w:rPr>
          <w:rFonts w:ascii="Times New Roman" w:hAnsi="Times New Roman" w:cs="Times New Roman"/>
          <w:i/>
          <w:iCs/>
          <w:sz w:val="20"/>
          <w:szCs w:val="20"/>
        </w:rPr>
        <w:t xml:space="preserve">                          (Устава, Положения, доверенности и др.)</w:t>
      </w:r>
    </w:p>
    <w:p w14:paraId="48EB6A3F"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«Поручитель», с третьей стороны, вместе именуемые «Стороны», заключили настоящий Договор о нижеследующем:</w:t>
      </w:r>
    </w:p>
    <w:p w14:paraId="0A57D9B1" w14:textId="77777777" w:rsidR="00776861" w:rsidRPr="00776861" w:rsidRDefault="00776861" w:rsidP="00776861">
      <w:pPr>
        <w:jc w:val="both"/>
        <w:rPr>
          <w:rFonts w:ascii="Times New Roman" w:hAnsi="Times New Roman" w:cs="Times New Roman"/>
          <w:sz w:val="20"/>
          <w:szCs w:val="20"/>
        </w:rPr>
      </w:pPr>
    </w:p>
    <w:p w14:paraId="674716DE" w14:textId="77777777" w:rsidR="00776861" w:rsidRPr="00776861" w:rsidRDefault="00776861" w:rsidP="00DC4D9A">
      <w:pPr>
        <w:pStyle w:val="2b"/>
        <w:numPr>
          <w:ilvl w:val="0"/>
          <w:numId w:val="129"/>
        </w:numPr>
        <w:tabs>
          <w:tab w:val="left" w:pos="567"/>
          <w:tab w:val="left" w:pos="709"/>
        </w:tabs>
        <w:spacing w:after="0" w:line="240" w:lineRule="auto"/>
        <w:jc w:val="center"/>
        <w:rPr>
          <w:rFonts w:ascii="Times New Roman" w:hAnsi="Times New Roman"/>
          <w:b/>
          <w:sz w:val="20"/>
          <w:szCs w:val="20"/>
        </w:rPr>
      </w:pPr>
      <w:r w:rsidRPr="00776861">
        <w:rPr>
          <w:rFonts w:ascii="Times New Roman" w:hAnsi="Times New Roman"/>
          <w:b/>
          <w:sz w:val="20"/>
          <w:szCs w:val="20"/>
        </w:rPr>
        <w:t>ПРЕДМЕТ ДОГОВОРА.</w:t>
      </w:r>
    </w:p>
    <w:p w14:paraId="2D452C00" w14:textId="77777777" w:rsidR="00776861" w:rsidRPr="00776861" w:rsidRDefault="00776861" w:rsidP="00776861">
      <w:pPr>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1.1.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 от «____» ____________20__г. № ______, заключенного между Гарантом и Принципалом на следующих условиях:</w:t>
      </w:r>
    </w:p>
    <w:p w14:paraId="51B5BE50" w14:textId="77777777" w:rsidR="00776861" w:rsidRPr="00776861" w:rsidRDefault="00776861" w:rsidP="00776861">
      <w:pPr>
        <w:ind w:firstLine="708"/>
        <w:jc w:val="both"/>
        <w:rPr>
          <w:rFonts w:ascii="Times New Roman" w:hAnsi="Times New Roman" w:cs="Times New Roman"/>
          <w:sz w:val="20"/>
          <w:szCs w:val="20"/>
        </w:rPr>
      </w:pPr>
      <w:r w:rsidRPr="00776861">
        <w:rPr>
          <w:rFonts w:ascii="Times New Roman" w:hAnsi="Times New Roman" w:cs="Times New Roman"/>
          <w:sz w:val="20"/>
          <w:szCs w:val="20"/>
        </w:rPr>
        <w:t>- сумма банковской гарантии (указывается в соответствии с условиями договора банковской гарантии)</w:t>
      </w:r>
      <w:r w:rsidRPr="00776861">
        <w:rPr>
          <w:rFonts w:ascii="Times New Roman" w:hAnsi="Times New Roman" w:cs="Times New Roman"/>
          <w:sz w:val="20"/>
          <w:szCs w:val="20"/>
        </w:rPr>
        <w:tab/>
        <w:t>_____________________________;</w:t>
      </w:r>
    </w:p>
    <w:p w14:paraId="4452D363" w14:textId="77777777" w:rsidR="00776861" w:rsidRPr="00776861" w:rsidRDefault="00776861" w:rsidP="00776861">
      <w:pPr>
        <w:ind w:firstLine="708"/>
        <w:jc w:val="both"/>
        <w:rPr>
          <w:rFonts w:ascii="Times New Roman" w:hAnsi="Times New Roman" w:cs="Times New Roman"/>
          <w:sz w:val="20"/>
          <w:szCs w:val="20"/>
        </w:rPr>
      </w:pPr>
      <w:r w:rsidRPr="00776861">
        <w:rPr>
          <w:rFonts w:ascii="Times New Roman" w:hAnsi="Times New Roman" w:cs="Times New Roman"/>
          <w:sz w:val="20"/>
          <w:szCs w:val="20"/>
        </w:rPr>
        <w:t>- размер вознаграждения за предоставление банковской гарантии (указывается в соответствии с условиями договора банковской гарантии): _____;</w:t>
      </w:r>
    </w:p>
    <w:p w14:paraId="38844C04"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 срок окончания действия банковской гарантии (указывается в соответствии с условиями договора банковской гарантии) ________________________.</w:t>
      </w:r>
    </w:p>
    <w:p w14:paraId="46650121"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1.2.</w:t>
      </w:r>
      <w:r w:rsidRPr="00776861">
        <w:rPr>
          <w:rFonts w:ascii="Times New Roman" w:hAnsi="Times New Roman" w:cs="Times New Roman"/>
          <w:b/>
          <w:sz w:val="20"/>
          <w:szCs w:val="20"/>
        </w:rPr>
        <w:tab/>
      </w:r>
      <w:r w:rsidRPr="00776861">
        <w:rPr>
          <w:rFonts w:ascii="Times New Roman" w:hAnsi="Times New Roman" w:cs="Times New Roman"/>
          <w:bCs/>
          <w:sz w:val="20"/>
          <w:szCs w:val="20"/>
        </w:rPr>
        <w:t>Ответственность Поручителя перед Гарантом по настоящему Договору является субсидиарной и ограничена суммой в размере</w:t>
      </w:r>
      <w:r w:rsidRPr="00776861">
        <w:rPr>
          <w:rFonts w:ascii="Times New Roman" w:hAnsi="Times New Roman" w:cs="Times New Roman"/>
          <w:sz w:val="20"/>
          <w:szCs w:val="20"/>
        </w:rPr>
        <w:t xml:space="preserve"> ___________________ (__________________________) рублей ______ копеек, что составляет _______ (_____) процентов от суммы банковской гарантии, указанной в пункте 1.1 настоящего Договора.</w:t>
      </w:r>
    </w:p>
    <w:p w14:paraId="2BE93A5D" w14:textId="77777777" w:rsidR="00776861" w:rsidRPr="00776861" w:rsidRDefault="00776861" w:rsidP="00776861">
      <w:pPr>
        <w:tabs>
          <w:tab w:val="left" w:pos="0"/>
        </w:tabs>
        <w:ind w:firstLine="709"/>
        <w:jc w:val="both"/>
        <w:outlineLvl w:val="0"/>
        <w:rPr>
          <w:rFonts w:ascii="Times New Roman" w:hAnsi="Times New Roman" w:cs="Times New Roman"/>
          <w:sz w:val="20"/>
          <w:szCs w:val="20"/>
        </w:rPr>
      </w:pPr>
      <w:r w:rsidRPr="00776861">
        <w:rPr>
          <w:rFonts w:ascii="Times New Roman" w:hAnsi="Times New Roman" w:cs="Times New Roman"/>
          <w:sz w:val="20"/>
          <w:szCs w:val="20"/>
        </w:rPr>
        <w:tab/>
        <w:t>При предъявлении требования Гарантом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2D70C06D" w14:textId="77777777" w:rsidR="00776861" w:rsidRPr="00776861" w:rsidRDefault="00776861" w:rsidP="00DC4D9A">
      <w:pPr>
        <w:pStyle w:val="ac"/>
        <w:numPr>
          <w:ilvl w:val="1"/>
          <w:numId w:val="129"/>
        </w:numPr>
        <w:spacing w:after="0" w:line="240" w:lineRule="auto"/>
        <w:ind w:left="0"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В рамках настоящего Договора Поручитель отвечает перед Гарантом за исполнение Принципалом обязательств по возмещению Гаранту выплаченной в пользу Бенефициара суммы по банковской гарантии в пределах, установленных в пункте 1.2 настоящего Договора. </w:t>
      </w:r>
    </w:p>
    <w:p w14:paraId="5992E9BE" w14:textId="77777777" w:rsidR="00776861" w:rsidRPr="00776861" w:rsidRDefault="00776861" w:rsidP="00776861">
      <w:pPr>
        <w:pStyle w:val="ac"/>
        <w:ind w:left="0" w:firstLine="709"/>
        <w:jc w:val="both"/>
        <w:rPr>
          <w:rFonts w:ascii="Times New Roman" w:hAnsi="Times New Roman" w:cs="Times New Roman"/>
          <w:sz w:val="20"/>
          <w:szCs w:val="20"/>
        </w:rPr>
      </w:pPr>
      <w:r w:rsidRPr="00776861">
        <w:rPr>
          <w:rFonts w:ascii="Times New Roman" w:hAnsi="Times New Roman" w:cs="Times New Roman"/>
          <w:sz w:val="20"/>
          <w:szCs w:val="20"/>
        </w:rPr>
        <w:t>Поручитель не отвечает перед Гарантом за исполнение Принципалом обязательств, вытекающих из договора банковской гарантии, в части:</w:t>
      </w:r>
    </w:p>
    <w:p w14:paraId="741DF72F"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уплаты Принципалом Гаранту вознаграждения за выдачу банковской гарантии и каких-либо иных вознаграждений; </w:t>
      </w:r>
    </w:p>
    <w:p w14:paraId="3CA0CC1F"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уплаты процентов за пользование чужими денежными средствами (статья 395 ГК РФ);</w:t>
      </w:r>
    </w:p>
    <w:p w14:paraId="7FC39973"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уплаты процентов на сумму долга за период пользования денежными средствами (статья 317.1 ГК РФ);</w:t>
      </w:r>
    </w:p>
    <w:p w14:paraId="0DE2C8F7" w14:textId="77777777" w:rsidR="00776861" w:rsidRPr="00776861" w:rsidRDefault="00776861" w:rsidP="00776861">
      <w:pPr>
        <w:ind w:left="567"/>
        <w:jc w:val="both"/>
        <w:rPr>
          <w:rFonts w:ascii="Times New Roman" w:hAnsi="Times New Roman" w:cs="Times New Roman"/>
          <w:sz w:val="20"/>
          <w:szCs w:val="20"/>
        </w:rPr>
      </w:pPr>
      <w:r w:rsidRPr="00776861">
        <w:rPr>
          <w:rFonts w:ascii="Times New Roman" w:hAnsi="Times New Roman" w:cs="Times New Roman"/>
          <w:sz w:val="20"/>
          <w:szCs w:val="20"/>
        </w:rPr>
        <w:t>- уплаты за вынужденное отвлечение Гарантом средств в погашение обязательств Принципала перед Бенефициаром;</w:t>
      </w:r>
    </w:p>
    <w:p w14:paraId="50446CB1" w14:textId="77777777" w:rsidR="00776861" w:rsidRPr="00776861" w:rsidRDefault="00776861" w:rsidP="00776861">
      <w:pPr>
        <w:tabs>
          <w:tab w:val="left" w:pos="567"/>
          <w:tab w:val="left" w:pos="709"/>
        </w:tabs>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 xml:space="preserve">- уплаты неустойки </w:t>
      </w:r>
      <w:r w:rsidRPr="00776861">
        <w:rPr>
          <w:rFonts w:ascii="Times New Roman" w:hAnsi="Times New Roman" w:cs="Times New Roman"/>
          <w:sz w:val="20"/>
          <w:szCs w:val="20"/>
        </w:rPr>
        <w:t>(штрафа, пени)</w:t>
      </w:r>
      <w:r w:rsidRPr="00776861">
        <w:rPr>
          <w:rFonts w:ascii="Times New Roman" w:hAnsi="Times New Roman" w:cs="Times New Roman"/>
          <w:bCs/>
          <w:sz w:val="20"/>
          <w:szCs w:val="20"/>
        </w:rPr>
        <w:t>;</w:t>
      </w:r>
    </w:p>
    <w:p w14:paraId="6C0AAEA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уплаты расходов</w:t>
      </w:r>
      <w:r w:rsidRPr="00776861">
        <w:rPr>
          <w:rFonts w:ascii="Times New Roman" w:hAnsi="Times New Roman" w:cs="Times New Roman"/>
          <w:bCs/>
          <w:sz w:val="20"/>
          <w:szCs w:val="20"/>
        </w:rPr>
        <w:t>,</w:t>
      </w:r>
      <w:r w:rsidRPr="00776861">
        <w:rPr>
          <w:rFonts w:ascii="Times New Roman" w:hAnsi="Times New Roman" w:cs="Times New Roman"/>
          <w:sz w:val="20"/>
          <w:szCs w:val="20"/>
        </w:rPr>
        <w:t xml:space="preserve"> понесенных в связи с исполнением договора банковской гарантии;</w:t>
      </w:r>
    </w:p>
    <w:p w14:paraId="70DAE2CE"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возмещение судебных издержек по взысканию задолженности;</w:t>
      </w:r>
    </w:p>
    <w:p w14:paraId="183BE436"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возмещение убытков, вызванных неисполнением, ненадлежащим исполнением Принципалом обязательств по договору банковской гарантии;</w:t>
      </w:r>
    </w:p>
    <w:p w14:paraId="4CAEAA5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любые иные платежи и расходы, указанные договоре банковской гарантии и(или) законе как обязательные к уплате по договору банковской гарантии.</w:t>
      </w:r>
    </w:p>
    <w:p w14:paraId="63C959FD" w14:textId="77777777" w:rsidR="00776861" w:rsidRPr="00776861" w:rsidRDefault="00776861" w:rsidP="00776861">
      <w:pPr>
        <w:tabs>
          <w:tab w:val="left" w:pos="567"/>
          <w:tab w:val="left" w:pos="709"/>
        </w:tabs>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Вышеуказанные обязательства по договору банковской гарантии</w:t>
      </w:r>
      <w:r w:rsidRPr="00776861">
        <w:rPr>
          <w:rFonts w:ascii="Times New Roman" w:hAnsi="Times New Roman" w:cs="Times New Roman"/>
          <w:sz w:val="20"/>
          <w:szCs w:val="20"/>
        </w:rPr>
        <w:t xml:space="preserve"> </w:t>
      </w:r>
      <w:r w:rsidRPr="00776861">
        <w:rPr>
          <w:rFonts w:ascii="Times New Roman" w:hAnsi="Times New Roman" w:cs="Times New Roman"/>
          <w:bCs/>
          <w:sz w:val="20"/>
          <w:szCs w:val="20"/>
        </w:rPr>
        <w:t>обеспечиваются Принципалом самостоятельно</w:t>
      </w:r>
      <w:r w:rsidRPr="00776861">
        <w:rPr>
          <w:rFonts w:ascii="Times New Roman" w:hAnsi="Times New Roman" w:cs="Times New Roman"/>
          <w:iCs/>
          <w:sz w:val="20"/>
          <w:szCs w:val="20"/>
        </w:rPr>
        <w:t xml:space="preserve"> </w:t>
      </w:r>
      <w:r w:rsidRPr="00776861">
        <w:rPr>
          <w:rFonts w:ascii="Times New Roman" w:hAnsi="Times New Roman" w:cs="Times New Roman"/>
          <w:bCs/>
          <w:sz w:val="20"/>
          <w:szCs w:val="20"/>
        </w:rPr>
        <w:t xml:space="preserve">и/ или третьими лицами (за исключением Поручителя) на основании отдельно заключенных между ними и </w:t>
      </w:r>
      <w:r w:rsidRPr="00776861">
        <w:rPr>
          <w:rFonts w:ascii="Times New Roman" w:hAnsi="Times New Roman" w:cs="Times New Roman"/>
          <w:sz w:val="20"/>
          <w:szCs w:val="20"/>
        </w:rPr>
        <w:t>Гарантом</w:t>
      </w:r>
      <w:r w:rsidRPr="00776861">
        <w:rPr>
          <w:rFonts w:ascii="Times New Roman" w:hAnsi="Times New Roman" w:cs="Times New Roman"/>
          <w:bCs/>
          <w:sz w:val="20"/>
          <w:szCs w:val="20"/>
        </w:rPr>
        <w:t xml:space="preserve"> договоров.</w:t>
      </w:r>
    </w:p>
    <w:p w14:paraId="3E8E3A51" w14:textId="77777777" w:rsidR="00776861" w:rsidRPr="00776861" w:rsidRDefault="00776861" w:rsidP="00776861">
      <w:pPr>
        <w:tabs>
          <w:tab w:val="left" w:pos="567"/>
          <w:tab w:val="left" w:pos="709"/>
        </w:tabs>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 xml:space="preserve">1.4. </w:t>
      </w:r>
      <w:r w:rsidRPr="00776861">
        <w:rPr>
          <w:rFonts w:ascii="Times New Roman" w:hAnsi="Times New Roman" w:cs="Times New Roman"/>
          <w:sz w:val="20"/>
          <w:szCs w:val="20"/>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7160157B" w14:textId="77777777" w:rsidR="00776861" w:rsidRPr="00776861" w:rsidRDefault="00776861" w:rsidP="00776861">
      <w:pPr>
        <w:tabs>
          <w:tab w:val="left" w:pos="851"/>
          <w:tab w:val="left" w:pos="993"/>
        </w:tabs>
        <w:jc w:val="both"/>
        <w:rPr>
          <w:rFonts w:ascii="Times New Roman" w:hAnsi="Times New Roman" w:cs="Times New Roman"/>
          <w:sz w:val="20"/>
          <w:szCs w:val="20"/>
        </w:rPr>
      </w:pPr>
      <w:r w:rsidRPr="00776861">
        <w:rPr>
          <w:rFonts w:ascii="Times New Roman" w:hAnsi="Times New Roman" w:cs="Times New Roman"/>
          <w:sz w:val="20"/>
          <w:szCs w:val="20"/>
        </w:rPr>
        <w:tab/>
        <w:t xml:space="preserve">1.5.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0E250AA5" w14:textId="77777777" w:rsidR="00776861" w:rsidRPr="00776861" w:rsidRDefault="00776861" w:rsidP="00776861">
      <w:pPr>
        <w:tabs>
          <w:tab w:val="left" w:pos="851"/>
          <w:tab w:val="left" w:pos="993"/>
        </w:tabs>
        <w:ind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1.5.1. При переводе на другое лицо обязательств по договору банковской гарантии; </w:t>
      </w:r>
    </w:p>
    <w:p w14:paraId="3E161244" w14:textId="77777777" w:rsidR="00776861" w:rsidRPr="00776861" w:rsidRDefault="00776861" w:rsidP="00776861">
      <w:pPr>
        <w:tabs>
          <w:tab w:val="left" w:pos="851"/>
          <w:tab w:val="left" w:pos="993"/>
        </w:tabs>
        <w:ind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1.5.2. При заключении договора уступки требования (цессии) </w:t>
      </w:r>
      <w:r w:rsidRPr="00776861">
        <w:rPr>
          <w:rFonts w:ascii="Times New Roman" w:hAnsi="Times New Roman" w:cs="Times New Roman"/>
          <w:sz w:val="20"/>
          <w:szCs w:val="20"/>
        </w:rPr>
        <w:br/>
        <w:t xml:space="preserve">по договору банковской гарантии; </w:t>
      </w:r>
      <w:r w:rsidRPr="00776861">
        <w:rPr>
          <w:rFonts w:ascii="Times New Roman" w:hAnsi="Times New Roman" w:cs="Times New Roman"/>
          <w:sz w:val="20"/>
          <w:szCs w:val="20"/>
        </w:rPr>
        <w:tab/>
      </w:r>
    </w:p>
    <w:p w14:paraId="6FC788A0" w14:textId="77777777" w:rsidR="00776861" w:rsidRPr="00776861" w:rsidRDefault="00776861" w:rsidP="00776861">
      <w:pPr>
        <w:tabs>
          <w:tab w:val="left" w:pos="851"/>
          <w:tab w:val="left" w:pos="993"/>
        </w:tabs>
        <w:ind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1.5.3.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54D15EBB" w14:textId="77777777" w:rsidR="00776861" w:rsidRPr="00776861" w:rsidRDefault="00776861" w:rsidP="00776861">
      <w:pPr>
        <w:tabs>
          <w:tab w:val="left" w:pos="851"/>
          <w:tab w:val="left" w:pos="993"/>
        </w:tabs>
        <w:jc w:val="both"/>
        <w:rPr>
          <w:rFonts w:ascii="Times New Roman" w:hAnsi="Times New Roman" w:cs="Times New Roman"/>
          <w:sz w:val="20"/>
          <w:szCs w:val="20"/>
        </w:rPr>
      </w:pPr>
      <w:r w:rsidRPr="00776861">
        <w:rPr>
          <w:rFonts w:ascii="Times New Roman" w:hAnsi="Times New Roman" w:cs="Times New Roman"/>
          <w:sz w:val="20"/>
          <w:szCs w:val="20"/>
        </w:rPr>
        <w:tab/>
        <w:t>1.5.4. При внесении изменений в условия договора банковской гарантии:</w:t>
      </w:r>
    </w:p>
    <w:p w14:paraId="7F2C0877" w14:textId="77777777" w:rsidR="00776861" w:rsidRPr="00776861" w:rsidRDefault="00776861" w:rsidP="00776861">
      <w:pPr>
        <w:tabs>
          <w:tab w:val="left" w:pos="851"/>
          <w:tab w:val="left" w:pos="993"/>
        </w:tabs>
        <w:ind w:firstLine="851"/>
        <w:jc w:val="both"/>
        <w:rPr>
          <w:rFonts w:ascii="Times New Roman" w:hAnsi="Times New Roman" w:cs="Times New Roman"/>
          <w:sz w:val="20"/>
          <w:szCs w:val="20"/>
        </w:rPr>
      </w:pPr>
      <w:r w:rsidRPr="00776861">
        <w:rPr>
          <w:rFonts w:ascii="Times New Roman" w:hAnsi="Times New Roman" w:cs="Times New Roman"/>
          <w:sz w:val="20"/>
          <w:szCs w:val="20"/>
        </w:rPr>
        <w:t xml:space="preserve">1.5.4.1. увеличения суммы банковской гарантии; </w:t>
      </w:r>
    </w:p>
    <w:p w14:paraId="574DC9F2" w14:textId="77777777" w:rsidR="00776861" w:rsidRPr="00776861" w:rsidRDefault="00776861" w:rsidP="00776861">
      <w:pPr>
        <w:tabs>
          <w:tab w:val="left" w:pos="851"/>
          <w:tab w:val="left" w:pos="993"/>
        </w:tabs>
        <w:ind w:firstLine="851"/>
        <w:jc w:val="both"/>
        <w:rPr>
          <w:rFonts w:ascii="Times New Roman" w:hAnsi="Times New Roman" w:cs="Times New Roman"/>
          <w:sz w:val="20"/>
          <w:szCs w:val="20"/>
        </w:rPr>
      </w:pPr>
      <w:r w:rsidRPr="00776861">
        <w:rPr>
          <w:rFonts w:ascii="Times New Roman" w:hAnsi="Times New Roman" w:cs="Times New Roman"/>
          <w:sz w:val="20"/>
          <w:szCs w:val="20"/>
        </w:rPr>
        <w:t xml:space="preserve">1.5.4.2. увеличения срока действия банковской гарантии. </w:t>
      </w:r>
    </w:p>
    <w:p w14:paraId="5E49278C" w14:textId="77777777" w:rsidR="00776861" w:rsidRPr="00776861" w:rsidRDefault="00776861" w:rsidP="00776861">
      <w:pPr>
        <w:tabs>
          <w:tab w:val="left" w:pos="851"/>
          <w:tab w:val="left" w:pos="993"/>
        </w:tabs>
        <w:jc w:val="both"/>
        <w:rPr>
          <w:rFonts w:ascii="Times New Roman" w:hAnsi="Times New Roman" w:cs="Times New Roman"/>
          <w:sz w:val="20"/>
          <w:szCs w:val="20"/>
        </w:rPr>
      </w:pPr>
    </w:p>
    <w:p w14:paraId="377F0F82" w14:textId="77777777" w:rsidR="00776861" w:rsidRPr="00776861" w:rsidRDefault="00776861" w:rsidP="00DC4D9A">
      <w:pPr>
        <w:pStyle w:val="ac"/>
        <w:numPr>
          <w:ilvl w:val="0"/>
          <w:numId w:val="129"/>
        </w:numPr>
        <w:spacing w:after="0" w:line="240" w:lineRule="auto"/>
        <w:jc w:val="center"/>
        <w:outlineLvl w:val="0"/>
        <w:rPr>
          <w:rFonts w:ascii="Times New Roman" w:hAnsi="Times New Roman" w:cs="Times New Roman"/>
          <w:b/>
          <w:sz w:val="20"/>
          <w:szCs w:val="20"/>
        </w:rPr>
      </w:pPr>
      <w:r w:rsidRPr="00776861">
        <w:rPr>
          <w:rFonts w:ascii="Times New Roman" w:hAnsi="Times New Roman" w:cs="Times New Roman"/>
          <w:b/>
          <w:sz w:val="20"/>
          <w:szCs w:val="20"/>
        </w:rPr>
        <w:t>ВОЗНАГРАЖДЕНИЕ ПОРУЧИТЕЛЯ.</w:t>
      </w:r>
    </w:p>
    <w:p w14:paraId="2082CC6A" w14:textId="77777777" w:rsidR="00776861" w:rsidRPr="00776861" w:rsidRDefault="00776861" w:rsidP="00776861">
      <w:pPr>
        <w:pStyle w:val="ac"/>
        <w:ind w:left="927"/>
        <w:outlineLvl w:val="0"/>
        <w:rPr>
          <w:rFonts w:ascii="Times New Roman" w:hAnsi="Times New Roman" w:cs="Times New Roman"/>
          <w:b/>
          <w:sz w:val="20"/>
          <w:szCs w:val="20"/>
        </w:rPr>
      </w:pPr>
    </w:p>
    <w:p w14:paraId="54E8BE59" w14:textId="77777777" w:rsidR="00776861" w:rsidRPr="00776861" w:rsidRDefault="00776861" w:rsidP="00776861">
      <w:pPr>
        <w:ind w:firstLine="539"/>
        <w:jc w:val="both"/>
        <w:rPr>
          <w:rFonts w:ascii="Times New Roman" w:hAnsi="Times New Roman" w:cs="Times New Roman"/>
          <w:sz w:val="20"/>
          <w:szCs w:val="20"/>
        </w:rPr>
      </w:pPr>
      <w:r w:rsidRPr="00776861">
        <w:rPr>
          <w:rFonts w:ascii="Times New Roman" w:hAnsi="Times New Roman" w:cs="Times New Roman"/>
          <w:sz w:val="20"/>
          <w:szCs w:val="20"/>
        </w:rPr>
        <w:t>2.1.</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Принципал за предоставление поручительства уплачивает Поручителю вознаграждение в размере _________________ (__________________) рублей _______ копеек.</w:t>
      </w:r>
    </w:p>
    <w:p w14:paraId="7FDB2CE0" w14:textId="77777777" w:rsidR="00776861" w:rsidRPr="00776861" w:rsidRDefault="00776861" w:rsidP="00776861">
      <w:pPr>
        <w:ind w:firstLine="540"/>
        <w:jc w:val="both"/>
        <w:rPr>
          <w:rFonts w:ascii="Times New Roman" w:hAnsi="Times New Roman" w:cs="Times New Roman"/>
          <w:sz w:val="20"/>
          <w:szCs w:val="20"/>
        </w:rPr>
      </w:pPr>
      <w:r w:rsidRPr="00776861">
        <w:rPr>
          <w:rFonts w:ascii="Times New Roman" w:hAnsi="Times New Roman" w:cs="Times New Roman"/>
          <w:sz w:val="20"/>
          <w:szCs w:val="20"/>
        </w:rPr>
        <w:t>2.2. Вознаграждение Поручителю уплачивается Принципалом путем перечисления денежных средств на расчетный счет Поручителя одним из следующих способов:</w:t>
      </w:r>
    </w:p>
    <w:p w14:paraId="165597B2" w14:textId="77777777" w:rsidR="00776861" w:rsidRPr="00776861" w:rsidRDefault="00776861" w:rsidP="00776861">
      <w:pPr>
        <w:ind w:firstLine="540"/>
        <w:jc w:val="both"/>
        <w:rPr>
          <w:rFonts w:ascii="Times New Roman" w:hAnsi="Times New Roman" w:cs="Times New Roman"/>
          <w:sz w:val="20"/>
          <w:szCs w:val="20"/>
        </w:rPr>
      </w:pPr>
      <w:r w:rsidRPr="00776861">
        <w:rPr>
          <w:rFonts w:ascii="Times New Roman" w:hAnsi="Times New Roman" w:cs="Times New Roman"/>
          <w:sz w:val="20"/>
          <w:szCs w:val="20"/>
        </w:rPr>
        <w:t>- единовременно в срок не позднее 5 (Пяти) рабочих дней с даты заключения настоящего Договора;</w:t>
      </w:r>
    </w:p>
    <w:p w14:paraId="6CA94720" w14:textId="77777777" w:rsidR="00776861" w:rsidRPr="00776861" w:rsidRDefault="00776861" w:rsidP="00776861">
      <w:pPr>
        <w:ind w:firstLine="540"/>
        <w:jc w:val="both"/>
        <w:rPr>
          <w:rFonts w:ascii="Times New Roman" w:hAnsi="Times New Roman" w:cs="Times New Roman"/>
          <w:sz w:val="20"/>
          <w:szCs w:val="20"/>
        </w:rPr>
      </w:pPr>
      <w:r w:rsidRPr="00776861">
        <w:rPr>
          <w:rFonts w:ascii="Times New Roman" w:hAnsi="Times New Roman" w:cs="Times New Roman"/>
          <w:sz w:val="20"/>
          <w:szCs w:val="20"/>
        </w:rPr>
        <w:t>- в рассрочку в соответствии с графиком оплаты.</w:t>
      </w:r>
    </w:p>
    <w:tbl>
      <w:tblPr>
        <w:tblW w:w="0" w:type="auto"/>
        <w:tblLook w:val="04A0" w:firstRow="1" w:lastRow="0" w:firstColumn="1" w:lastColumn="0" w:noHBand="0" w:noVBand="1"/>
      </w:tblPr>
      <w:tblGrid>
        <w:gridCol w:w="4570"/>
        <w:gridCol w:w="5353"/>
      </w:tblGrid>
      <w:tr w:rsidR="00776861" w:rsidRPr="00776861" w14:paraId="2A13637D" w14:textId="77777777" w:rsidTr="00776861">
        <w:tc>
          <w:tcPr>
            <w:tcW w:w="4744" w:type="dxa"/>
            <w:shd w:val="clear" w:color="auto" w:fill="auto"/>
          </w:tcPr>
          <w:p w14:paraId="351A910F"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платежа</w:t>
            </w:r>
          </w:p>
        </w:tc>
        <w:tc>
          <w:tcPr>
            <w:tcW w:w="5570" w:type="dxa"/>
            <w:shd w:val="clear" w:color="auto" w:fill="auto"/>
          </w:tcPr>
          <w:p w14:paraId="573BBECB"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Сумма (руб.)</w:t>
            </w:r>
          </w:p>
        </w:tc>
      </w:tr>
    </w:tbl>
    <w:p w14:paraId="44DC81E9" w14:textId="77777777" w:rsidR="00776861" w:rsidRPr="00776861" w:rsidRDefault="00776861" w:rsidP="00776861">
      <w:pPr>
        <w:ind w:firstLine="540"/>
        <w:jc w:val="both"/>
        <w:rPr>
          <w:rFonts w:ascii="Times New Roman" w:hAnsi="Times New Roman" w:cs="Times New Roman"/>
          <w:sz w:val="20"/>
          <w:szCs w:val="20"/>
        </w:rPr>
      </w:pPr>
      <w:r w:rsidRPr="00776861">
        <w:rPr>
          <w:rFonts w:ascii="Times New Roman" w:hAnsi="Times New Roman" w:cs="Times New Roman"/>
          <w:sz w:val="20"/>
          <w:szCs w:val="20"/>
        </w:rPr>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14:paraId="5A7096C4" w14:textId="77777777" w:rsidR="00776861" w:rsidRPr="00776861" w:rsidRDefault="00776861" w:rsidP="00776861">
      <w:pPr>
        <w:ind w:firstLine="540"/>
        <w:jc w:val="both"/>
        <w:rPr>
          <w:rFonts w:ascii="Times New Roman" w:hAnsi="Times New Roman" w:cs="Times New Roman"/>
          <w:sz w:val="20"/>
          <w:szCs w:val="20"/>
        </w:rPr>
      </w:pPr>
      <w:r w:rsidRPr="00776861">
        <w:rPr>
          <w:rFonts w:ascii="Times New Roman" w:hAnsi="Times New Roman" w:cs="Times New Roman"/>
          <w:sz w:val="20"/>
          <w:szCs w:val="20"/>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C54D637" w14:textId="77777777" w:rsidR="00776861" w:rsidRPr="00776861" w:rsidRDefault="00776861" w:rsidP="00776861">
      <w:pPr>
        <w:ind w:firstLine="540"/>
        <w:jc w:val="both"/>
        <w:rPr>
          <w:rFonts w:ascii="Times New Roman" w:hAnsi="Times New Roman" w:cs="Times New Roman"/>
          <w:sz w:val="20"/>
          <w:szCs w:val="20"/>
        </w:rPr>
      </w:pPr>
      <w:r w:rsidRPr="00776861">
        <w:rPr>
          <w:rFonts w:ascii="Times New Roman" w:hAnsi="Times New Roman" w:cs="Times New Roman"/>
          <w:sz w:val="20"/>
          <w:szCs w:val="20"/>
        </w:rPr>
        <w:t>2.5. В случае досрочного прекращения настоящего Договора и отказа Гаранта от своих прав на получение выплаты по настоящему Договору на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Принципалом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получения Поручителем оригинала письма об отказе Гаранта от своих прав на получение выплаты по настоящему Договору) и осуществляет возврат денежных средств на счета, указанные Принципалом в письме.</w:t>
      </w:r>
    </w:p>
    <w:p w14:paraId="4DAABCDE" w14:textId="77777777" w:rsidR="00776861" w:rsidRPr="00776861" w:rsidRDefault="00776861" w:rsidP="00776861">
      <w:pPr>
        <w:jc w:val="center"/>
        <w:outlineLvl w:val="0"/>
        <w:rPr>
          <w:rFonts w:ascii="Times New Roman" w:hAnsi="Times New Roman" w:cs="Times New Roman"/>
          <w:b/>
          <w:sz w:val="20"/>
          <w:szCs w:val="20"/>
        </w:rPr>
      </w:pPr>
    </w:p>
    <w:p w14:paraId="2A1C7607" w14:textId="77777777" w:rsidR="00776861" w:rsidRPr="00776861" w:rsidRDefault="00776861" w:rsidP="00DC4D9A">
      <w:pPr>
        <w:pStyle w:val="ac"/>
        <w:numPr>
          <w:ilvl w:val="0"/>
          <w:numId w:val="129"/>
        </w:numPr>
        <w:spacing w:after="0" w:line="240" w:lineRule="auto"/>
        <w:ind w:left="924" w:hanging="357"/>
        <w:jc w:val="center"/>
        <w:outlineLvl w:val="0"/>
        <w:rPr>
          <w:rFonts w:ascii="Times New Roman" w:hAnsi="Times New Roman" w:cs="Times New Roman"/>
          <w:b/>
          <w:sz w:val="20"/>
          <w:szCs w:val="20"/>
        </w:rPr>
      </w:pPr>
      <w:r w:rsidRPr="00776861">
        <w:rPr>
          <w:rFonts w:ascii="Times New Roman" w:hAnsi="Times New Roman" w:cs="Times New Roman"/>
          <w:b/>
          <w:sz w:val="20"/>
          <w:szCs w:val="20"/>
        </w:rPr>
        <w:t>ВСТУПЛЕНИЕ В СИЛУ ДОГОВОРА.</w:t>
      </w:r>
    </w:p>
    <w:p w14:paraId="20E8BB2B"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ab/>
        <w:t>3.1. Настоящий Договор вступает в силу с момента подписания Сторонами с учетом пункта 3.2 Договора.</w:t>
      </w:r>
    </w:p>
    <w:p w14:paraId="1B61252F"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ab/>
        <w:t xml:space="preserve">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 в случае единовременного платежа; оплата первого платежа – в случае предоставления рассрочки оплаты). </w:t>
      </w:r>
    </w:p>
    <w:p w14:paraId="78DC3744" w14:textId="77777777" w:rsidR="00776861" w:rsidRPr="00776861" w:rsidRDefault="00776861" w:rsidP="00776861">
      <w:pPr>
        <w:jc w:val="both"/>
        <w:rPr>
          <w:rFonts w:ascii="Times New Roman" w:hAnsi="Times New Roman" w:cs="Times New Roman"/>
          <w:b/>
          <w:sz w:val="20"/>
          <w:szCs w:val="20"/>
        </w:rPr>
      </w:pPr>
      <w:r w:rsidRPr="00776861">
        <w:rPr>
          <w:rFonts w:ascii="Times New Roman" w:hAnsi="Times New Roman" w:cs="Times New Roman"/>
          <w:sz w:val="20"/>
          <w:szCs w:val="20"/>
        </w:rPr>
        <w:tab/>
        <w:t xml:space="preserve"> </w:t>
      </w:r>
    </w:p>
    <w:p w14:paraId="33411893" w14:textId="77777777" w:rsidR="00776861" w:rsidRPr="00776861" w:rsidRDefault="00776861" w:rsidP="00DC4D9A">
      <w:pPr>
        <w:pStyle w:val="ac"/>
        <w:numPr>
          <w:ilvl w:val="0"/>
          <w:numId w:val="129"/>
        </w:numPr>
        <w:tabs>
          <w:tab w:val="left" w:pos="567"/>
          <w:tab w:val="left" w:pos="709"/>
        </w:tabs>
        <w:spacing w:after="0" w:line="240" w:lineRule="auto"/>
        <w:ind w:left="924" w:hanging="357"/>
        <w:jc w:val="center"/>
        <w:outlineLvl w:val="0"/>
        <w:rPr>
          <w:rFonts w:ascii="Times New Roman" w:hAnsi="Times New Roman" w:cs="Times New Roman"/>
          <w:b/>
          <w:sz w:val="20"/>
          <w:szCs w:val="20"/>
        </w:rPr>
      </w:pPr>
      <w:r w:rsidRPr="00776861">
        <w:rPr>
          <w:rFonts w:ascii="Times New Roman" w:hAnsi="Times New Roman" w:cs="Times New Roman"/>
          <w:b/>
          <w:sz w:val="20"/>
          <w:szCs w:val="20"/>
        </w:rPr>
        <w:t>ПРАВА И ОБЯЗАННОСТИ СТОРОН.</w:t>
      </w:r>
    </w:p>
    <w:p w14:paraId="63589664"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u w:val="single"/>
        </w:rPr>
      </w:pPr>
      <w:r w:rsidRPr="00776861">
        <w:rPr>
          <w:rFonts w:ascii="Times New Roman" w:hAnsi="Times New Roman" w:cs="Times New Roman"/>
          <w:sz w:val="20"/>
          <w:szCs w:val="20"/>
        </w:rPr>
        <w:t xml:space="preserve">4.1. </w:t>
      </w:r>
      <w:r w:rsidRPr="00776861">
        <w:rPr>
          <w:rFonts w:ascii="Times New Roman" w:hAnsi="Times New Roman" w:cs="Times New Roman"/>
          <w:sz w:val="20"/>
          <w:szCs w:val="20"/>
          <w:u w:val="single"/>
        </w:rPr>
        <w:t>Поручитель обязан:</w:t>
      </w:r>
    </w:p>
    <w:p w14:paraId="588E761C" w14:textId="77777777" w:rsidR="00776861" w:rsidRPr="00776861" w:rsidRDefault="00776861" w:rsidP="00776861">
      <w:pPr>
        <w:tabs>
          <w:tab w:val="left" w:pos="0"/>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4.1.1. В размере,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пунктом 1.2 настоящего Договора, с учетом пункта 1.3 Договора, в порядке и сроки, установленные настоящим Договором.</w:t>
      </w:r>
    </w:p>
    <w:p w14:paraId="6C55ECB5" w14:textId="77777777" w:rsidR="00776861" w:rsidRPr="00776861" w:rsidRDefault="00776861" w:rsidP="00776861">
      <w:pPr>
        <w:tabs>
          <w:tab w:val="left" w:pos="0"/>
        </w:tabs>
        <w:ind w:firstLine="567"/>
        <w:jc w:val="both"/>
        <w:outlineLvl w:val="0"/>
        <w:rPr>
          <w:rFonts w:ascii="Times New Roman" w:hAnsi="Times New Roman" w:cs="Times New Roman"/>
          <w:bCs/>
          <w:sz w:val="20"/>
          <w:szCs w:val="20"/>
        </w:rPr>
      </w:pPr>
      <w:r w:rsidRPr="00776861">
        <w:rPr>
          <w:rFonts w:ascii="Times New Roman" w:hAnsi="Times New Roman" w:cs="Times New Roman"/>
          <w:sz w:val="20"/>
          <w:szCs w:val="20"/>
        </w:rPr>
        <w:t xml:space="preserve"> Расчет ответственности Поручителя на момент предъявления Гарантом требования (претензии) к Поручителю осуществляется </w:t>
      </w:r>
      <w:r w:rsidRPr="00776861">
        <w:rPr>
          <w:rFonts w:ascii="Times New Roman" w:hAnsi="Times New Roman" w:cs="Times New Roman"/>
          <w:bCs/>
          <w:sz w:val="20"/>
          <w:szCs w:val="20"/>
        </w:rPr>
        <w:t>по следующей формуле:</w:t>
      </w:r>
    </w:p>
    <w:p w14:paraId="3766C21B" w14:textId="77777777" w:rsidR="00776861" w:rsidRPr="00776861" w:rsidRDefault="00776861" w:rsidP="00776861">
      <w:pPr>
        <w:tabs>
          <w:tab w:val="left" w:pos="0"/>
        </w:tabs>
        <w:ind w:firstLine="567"/>
        <w:jc w:val="both"/>
        <w:outlineLvl w:val="0"/>
        <w:rPr>
          <w:rFonts w:ascii="Times New Roman" w:hAnsi="Times New Roman" w:cs="Times New Roman"/>
          <w:bCs/>
          <w:sz w:val="20"/>
          <w:szCs w:val="20"/>
          <w:vertAlign w:val="subscript"/>
        </w:rPr>
      </w:pPr>
      <w:r w:rsidRPr="00776861">
        <w:rPr>
          <w:rFonts w:ascii="Times New Roman" w:hAnsi="Times New Roman" w:cs="Times New Roman"/>
          <w:bCs/>
          <w:sz w:val="20"/>
          <w:szCs w:val="20"/>
        </w:rPr>
        <w:t>Ʃ</w:t>
      </w:r>
      <w:r w:rsidRPr="00776861">
        <w:rPr>
          <w:rFonts w:ascii="Times New Roman" w:hAnsi="Times New Roman" w:cs="Times New Roman"/>
          <w:bCs/>
          <w:sz w:val="20"/>
          <w:szCs w:val="20"/>
          <w:vertAlign w:val="subscript"/>
        </w:rPr>
        <w:t xml:space="preserve">отв.пор. = </w:t>
      </w:r>
      <w:r w:rsidRPr="00776861">
        <w:rPr>
          <w:rFonts w:ascii="Times New Roman" w:hAnsi="Times New Roman" w:cs="Times New Roman"/>
          <w:bCs/>
          <w:sz w:val="20"/>
          <w:szCs w:val="20"/>
        </w:rPr>
        <w:t>А × %, где</w:t>
      </w:r>
    </w:p>
    <w:p w14:paraId="7C316471" w14:textId="77777777" w:rsidR="00776861" w:rsidRPr="00776861" w:rsidRDefault="00776861" w:rsidP="00776861">
      <w:pPr>
        <w:tabs>
          <w:tab w:val="left" w:pos="0"/>
        </w:tabs>
        <w:ind w:firstLine="567"/>
        <w:jc w:val="both"/>
        <w:outlineLvl w:val="0"/>
        <w:rPr>
          <w:rFonts w:ascii="Times New Roman" w:hAnsi="Times New Roman" w:cs="Times New Roman"/>
          <w:bCs/>
          <w:sz w:val="20"/>
          <w:szCs w:val="20"/>
        </w:rPr>
      </w:pPr>
      <w:r w:rsidRPr="00776861">
        <w:rPr>
          <w:rFonts w:ascii="Times New Roman" w:hAnsi="Times New Roman" w:cs="Times New Roman"/>
          <w:bCs/>
          <w:sz w:val="20"/>
          <w:szCs w:val="20"/>
        </w:rPr>
        <w:t>Ʃ</w:t>
      </w:r>
      <w:r w:rsidRPr="00776861">
        <w:rPr>
          <w:rFonts w:ascii="Times New Roman" w:hAnsi="Times New Roman" w:cs="Times New Roman"/>
          <w:bCs/>
          <w:sz w:val="20"/>
          <w:szCs w:val="20"/>
          <w:vertAlign w:val="subscript"/>
        </w:rPr>
        <w:t xml:space="preserve">отв.пор. </w:t>
      </w:r>
      <w:r w:rsidRPr="00776861">
        <w:rPr>
          <w:rFonts w:ascii="Times New Roman" w:hAnsi="Times New Roman" w:cs="Times New Roman"/>
          <w:bCs/>
          <w:sz w:val="20"/>
          <w:szCs w:val="20"/>
        </w:rPr>
        <w:t xml:space="preserve">– размер ответственности Поручителя; </w:t>
      </w:r>
    </w:p>
    <w:p w14:paraId="0DE72CB4" w14:textId="77777777" w:rsidR="00776861" w:rsidRPr="00776861" w:rsidRDefault="00776861" w:rsidP="00776861">
      <w:pPr>
        <w:tabs>
          <w:tab w:val="left" w:pos="0"/>
        </w:tabs>
        <w:ind w:firstLine="567"/>
        <w:jc w:val="both"/>
        <w:outlineLvl w:val="0"/>
        <w:rPr>
          <w:rFonts w:ascii="Times New Roman" w:hAnsi="Times New Roman" w:cs="Times New Roman"/>
          <w:sz w:val="20"/>
          <w:szCs w:val="20"/>
        </w:rPr>
      </w:pPr>
      <w:r w:rsidRPr="00776861">
        <w:rPr>
          <w:rFonts w:ascii="Times New Roman" w:hAnsi="Times New Roman" w:cs="Times New Roman"/>
          <w:bCs/>
          <w:sz w:val="20"/>
          <w:szCs w:val="20"/>
        </w:rPr>
        <w:t>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 вырученных от продажи заложенного имущества и принятия иных мер, предусмотренных разделом 5 настоящего Договора);</w:t>
      </w:r>
    </w:p>
    <w:p w14:paraId="78AAAD5C"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bCs/>
          <w:sz w:val="20"/>
          <w:szCs w:val="20"/>
        </w:rPr>
        <w:t>% - размер ответственности Поручителя в относительном выражении, установленный в пункте 1.2 настоящего Договора.</w:t>
      </w:r>
    </w:p>
    <w:p w14:paraId="46C99690"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4.1.2.</w:t>
      </w:r>
      <w:r w:rsidRPr="00776861">
        <w:rPr>
          <w:rFonts w:ascii="Times New Roman" w:hAnsi="Times New Roman" w:cs="Times New Roman"/>
          <w:b/>
          <w:sz w:val="20"/>
          <w:szCs w:val="20"/>
        </w:rPr>
        <w:t xml:space="preserve"> </w:t>
      </w:r>
      <w:r w:rsidRPr="00776861">
        <w:rPr>
          <w:rFonts w:ascii="Times New Roman" w:hAnsi="Times New Roman" w:cs="Times New Roman"/>
          <w:bCs/>
          <w:sz w:val="20"/>
          <w:szCs w:val="20"/>
        </w:rPr>
        <w:t>В</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случае внесения изменений в учредительные/регистрационные документы Поручителя, направить соответствующее уведомление Гаранту в течение 5 (пяти) рабочих дней с даты государственной регистрации изменений.</w:t>
      </w:r>
    </w:p>
    <w:p w14:paraId="3EA1DAC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bCs/>
          <w:sz w:val="20"/>
          <w:szCs w:val="20"/>
        </w:rPr>
        <w:t>4.1.3.</w:t>
      </w:r>
      <w:r w:rsidRPr="00776861">
        <w:rPr>
          <w:rFonts w:ascii="Times New Roman" w:hAnsi="Times New Roman" w:cs="Times New Roman"/>
          <w:sz w:val="20"/>
          <w:szCs w:val="20"/>
        </w:rPr>
        <w:t xml:space="preserve"> В течение 5 (пяти) рабочих дней с даты наступления одного из нижеперечисленных событий известить Гаранта о наступлении следующих событий, произошедших в течение действия настоящего Договора:</w:t>
      </w:r>
    </w:p>
    <w:p w14:paraId="625283D7"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1298CBD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изменения персонального состава исполнительных органов Поручителя;</w:t>
      </w:r>
    </w:p>
    <w:p w14:paraId="0AD1A153"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инициирования в отношении Поручителя процедур реорганизации, ликвидации, банкротства.</w:t>
      </w:r>
    </w:p>
    <w:p w14:paraId="27269DEF"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u w:val="single"/>
        </w:rPr>
      </w:pPr>
      <w:r w:rsidRPr="00776861">
        <w:rPr>
          <w:rFonts w:ascii="Times New Roman" w:hAnsi="Times New Roman" w:cs="Times New Roman"/>
          <w:sz w:val="20"/>
          <w:szCs w:val="20"/>
        </w:rPr>
        <w:t xml:space="preserve">4.2. </w:t>
      </w:r>
      <w:r w:rsidRPr="00776861">
        <w:rPr>
          <w:rFonts w:ascii="Times New Roman" w:hAnsi="Times New Roman" w:cs="Times New Roman"/>
          <w:sz w:val="20"/>
          <w:szCs w:val="20"/>
          <w:u w:val="single"/>
        </w:rPr>
        <w:t>Поручитель имеет право:</w:t>
      </w:r>
    </w:p>
    <w:p w14:paraId="0F8596D2" w14:textId="77777777" w:rsidR="00776861" w:rsidRPr="00776861" w:rsidRDefault="00776861" w:rsidP="00776861">
      <w:pPr>
        <w:ind w:firstLine="567"/>
        <w:jc w:val="both"/>
        <w:rPr>
          <w:rFonts w:ascii="Times New Roman" w:hAnsi="Times New Roman" w:cs="Times New Roman"/>
          <w:sz w:val="20"/>
          <w:szCs w:val="20"/>
        </w:rPr>
      </w:pPr>
      <w:r w:rsidRPr="00776861">
        <w:rPr>
          <w:rFonts w:ascii="Times New Roman" w:hAnsi="Times New Roman" w:cs="Times New Roman"/>
          <w:sz w:val="20"/>
          <w:szCs w:val="20"/>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12F7A439"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4.2.2.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информации о допущенных нарушениях условий договора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 гарантии, с приложением копий документов, подтверждающих вышеуказанную информацию;</w:t>
      </w:r>
    </w:p>
    <w:p w14:paraId="4163DF72"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4.2.3. Требовать от Гаранта предоставления документов и информации, удостоверяющих права требования Гаранта к Принципалу, и передачи Поручителю прав, обеспечивающих эти требования в том объеме, в котором Поручитель удовлетворил требования Гаранта.</w:t>
      </w:r>
    </w:p>
    <w:p w14:paraId="2F7FEFDB"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4.2.4.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5A217D6C"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Поручитель вправе также требовать от Принципала (по решению органа управления Поручителя):</w:t>
      </w:r>
    </w:p>
    <w:p w14:paraId="51D58268"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Принципалу (в случае предъявления требования Поручителем);</w:t>
      </w:r>
    </w:p>
    <w:p w14:paraId="06F8B863"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возмещение иных расходов, понесенных в связи с ответственностью за Принципала.</w:t>
      </w:r>
    </w:p>
    <w:p w14:paraId="0EC650F6"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4.2.5.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14:paraId="691C9A2C"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4.2.6.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проверки его фактического наличия и состояния.</w:t>
      </w:r>
    </w:p>
    <w:p w14:paraId="09537BA7"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4.3. </w:t>
      </w:r>
      <w:r w:rsidRPr="00776861">
        <w:rPr>
          <w:rFonts w:ascii="Times New Roman" w:hAnsi="Times New Roman" w:cs="Times New Roman"/>
          <w:sz w:val="20"/>
          <w:szCs w:val="20"/>
          <w:u w:val="single"/>
        </w:rPr>
        <w:t>Принципал обязан:</w:t>
      </w:r>
    </w:p>
    <w:p w14:paraId="62BB7E32"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4DE53DC6"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4.3.2. Незамедлительно, но в любом случае не позднее 3 (трех) рабочих дней, следующих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
    <w:p w14:paraId="6E7FA733"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4.3.3.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w:t>
      </w:r>
    </w:p>
    <w:p w14:paraId="323E3A4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4.3.4.</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184F6FAC"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4.3.4.1. Суммы, фактически выплаченные Гаранту, во исполнение обязательства Поручителя по настоящему Договору;</w:t>
      </w:r>
    </w:p>
    <w:p w14:paraId="3A7BC8D7"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76861" w:rsidDel="0049006B">
        <w:rPr>
          <w:rFonts w:ascii="Times New Roman" w:hAnsi="Times New Roman" w:cs="Times New Roman"/>
          <w:sz w:val="20"/>
          <w:szCs w:val="20"/>
        </w:rPr>
        <w:t xml:space="preserve"> </w:t>
      </w:r>
      <w:r w:rsidRPr="00776861">
        <w:rPr>
          <w:rFonts w:ascii="Times New Roman" w:hAnsi="Times New Roman" w:cs="Times New Roman"/>
          <w:sz w:val="20"/>
          <w:szCs w:val="20"/>
        </w:rPr>
        <w:t>требования Принципалу (в случае предъявления требования Поручителем);</w:t>
      </w:r>
    </w:p>
    <w:p w14:paraId="39D4B227"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4.3.4.3. Расходы, понесенные Поручителем в связи с исполнением обязательств за Принципала (в случае предъявления требования Поручителем).</w:t>
      </w:r>
    </w:p>
    <w:p w14:paraId="2FC35809" w14:textId="77777777" w:rsidR="00776861" w:rsidRPr="00776861" w:rsidRDefault="00776861" w:rsidP="00776861">
      <w:pPr>
        <w:tabs>
          <w:tab w:val="left" w:pos="567"/>
          <w:tab w:val="left" w:pos="709"/>
        </w:tabs>
        <w:ind w:firstLine="567"/>
        <w:jc w:val="both"/>
        <w:rPr>
          <w:rFonts w:ascii="Times New Roman" w:hAnsi="Times New Roman" w:cs="Times New Roman"/>
          <w:bCs/>
          <w:sz w:val="20"/>
          <w:szCs w:val="20"/>
        </w:rPr>
      </w:pPr>
      <w:r w:rsidRPr="00776861">
        <w:rPr>
          <w:rFonts w:ascii="Times New Roman" w:hAnsi="Times New Roman" w:cs="Times New Roman"/>
          <w:sz w:val="20"/>
          <w:szCs w:val="20"/>
        </w:rPr>
        <w:t xml:space="preserve">4.3.5. </w:t>
      </w:r>
      <w:r w:rsidRPr="00776861">
        <w:rPr>
          <w:rFonts w:ascii="Times New Roman" w:hAnsi="Times New Roman" w:cs="Times New Roman"/>
          <w:bCs/>
          <w:sz w:val="20"/>
          <w:szCs w:val="20"/>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банковской гарантии, в том числе о допущенных нарушениях условий договора банковской гарантии.</w:t>
      </w:r>
    </w:p>
    <w:p w14:paraId="74153140"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4.3.6. При изменении банковских реквизитов, местонахождения в течение 3 (трех) рабочих дней поставить об этом в известность Гаранта и Поручителя.</w:t>
      </w:r>
    </w:p>
    <w:p w14:paraId="6C0F583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23B8FCE5"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4.4. </w:t>
      </w:r>
      <w:r w:rsidRPr="00776861">
        <w:rPr>
          <w:rFonts w:ascii="Times New Roman" w:hAnsi="Times New Roman" w:cs="Times New Roman"/>
          <w:sz w:val="20"/>
          <w:szCs w:val="20"/>
          <w:u w:val="single"/>
        </w:rPr>
        <w:t>Принципал имеет право:</w:t>
      </w:r>
    </w:p>
    <w:p w14:paraId="0ACAA3DA"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4.4.1. При пролонгации срока действия банковской гарантии/срока действия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1AFCA0B0"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 </w:t>
      </w:r>
      <w:r w:rsidRPr="00776861">
        <w:rPr>
          <w:rFonts w:ascii="Times New Roman" w:hAnsi="Times New Roman" w:cs="Times New Roman"/>
          <w:sz w:val="20"/>
          <w:szCs w:val="20"/>
          <w:u w:val="single"/>
        </w:rPr>
        <w:t>Гарант обязан:</w:t>
      </w:r>
    </w:p>
    <w:p w14:paraId="68AD462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4.5.1. Не позднее 5 (пяти) рабочих дней с даты подписания настоящего Договора предоставить Поручителю:</w:t>
      </w:r>
    </w:p>
    <w:p w14:paraId="5A68DAD9"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копию договора банковской гарантии, в обеспечение обязательств по которому было предоставлено поручительство Поручителя, и копию банковской гарантии; </w:t>
      </w:r>
    </w:p>
    <w:p w14:paraId="03A095C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14:paraId="429E5F5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залога имущественных и неимущественных прав (требования по контрактам, залог авторских прав и т.п.) (при наличии);</w:t>
      </w:r>
    </w:p>
    <w:p w14:paraId="50BD407C"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075FBCC0"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14:paraId="7ED8D43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копии согласий (акцептов) на списание денежных средств со счета(ов) Принципала и (или) третьих лиц, открытых в кредитной(ых) организации(ях) и заключенных в рамках договора банковской гарантии (при наличии);</w:t>
      </w:r>
    </w:p>
    <w:p w14:paraId="5F51F9E0"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копии документов, подтверждающих предоставление банковской гарантии (при наличии). </w:t>
      </w:r>
    </w:p>
    <w:p w14:paraId="66EBF3B1"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Копии договоров последующего залога движимого/недвижимого имущества, предоставляются Гарантом Поручителю в течение 5 (пяти) рабочих дней с даты их подписания.</w:t>
      </w:r>
    </w:p>
    <w:p w14:paraId="04F0CE08"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Передача документов от Гаранта Поручителю осуществляется с составлением акта приема-передачи документов.</w:t>
      </w:r>
    </w:p>
    <w:p w14:paraId="251CBEA2"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Все документы, передаваемые Поручителю по акту приема – передачи, должны быть подписаны уполномоченным лицом Гаранта и скреплены печатью Гаранта.</w:t>
      </w:r>
    </w:p>
    <w:p w14:paraId="5ACA0964"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bCs/>
          <w:sz w:val="20"/>
          <w:szCs w:val="20"/>
        </w:rPr>
        <w:t xml:space="preserve">4.5.2. </w:t>
      </w:r>
      <w:r w:rsidRPr="00776861">
        <w:rPr>
          <w:rFonts w:ascii="Times New Roman" w:hAnsi="Times New Roman" w:cs="Times New Roman"/>
          <w:sz w:val="20"/>
          <w:szCs w:val="20"/>
        </w:rPr>
        <w:t>При изменении условий договора банковской гарантии в срок не позднее 3 (трех) рабочих дней, следующих за днем внесения изменений в договор банковской гарантии, направить Поручителю копии соглашений о внесении изменений в договор банковской гарантии и/или обеспечительные сделки (в случае их заключения).</w:t>
      </w:r>
    </w:p>
    <w:p w14:paraId="13D7388B" w14:textId="77777777" w:rsidR="00776861" w:rsidRPr="00776861" w:rsidRDefault="00776861" w:rsidP="00776861">
      <w:pPr>
        <w:shd w:val="clear" w:color="auto" w:fill="FFFFFF"/>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4.5.3. При внесении изменений в договор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42A0DF99" w14:textId="77777777" w:rsidR="00776861" w:rsidRPr="00776861" w:rsidRDefault="00776861" w:rsidP="00776861">
      <w:pPr>
        <w:shd w:val="clear" w:color="auto" w:fill="FFFFFF"/>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4.5.4. Письменно извещать Поручителя обо всех допущенных Принципалом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30AEC5C7"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4.5.5.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14:paraId="3BE62AE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и передать права, обеспечивающие эти требования. </w:t>
      </w:r>
    </w:p>
    <w:p w14:paraId="08099274"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4.5.7. Осуществлять контроль за исполнением Принципалом обязательств по договорам банковской гарантии в соответствии с правилами работы Гаранта, а также мониторинг финансового состояния Принципала, состояния имущества, предоставленного в залог, в качестве обеспечения обязательств по договорам банковской гарантии в течение срока действия договора поручительства. </w:t>
      </w:r>
    </w:p>
    <w:p w14:paraId="72442323"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 xml:space="preserve"> Ежеквартально предоставлять информацию об остаточной сумме банковской гарантии, выданной под обеспечение Поручителя, информацию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3B04DBFE" w14:textId="77777777" w:rsidR="00776861" w:rsidRPr="00776861" w:rsidRDefault="00776861" w:rsidP="00776861">
      <w:pPr>
        <w:tabs>
          <w:tab w:val="left" w:pos="567"/>
          <w:tab w:val="left" w:pos="709"/>
        </w:tabs>
        <w:ind w:firstLine="567"/>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4.6. </w:t>
      </w:r>
      <w:r w:rsidRPr="00776861">
        <w:rPr>
          <w:rFonts w:ascii="Times New Roman" w:hAnsi="Times New Roman" w:cs="Times New Roman"/>
          <w:sz w:val="20"/>
          <w:szCs w:val="20"/>
          <w:u w:val="single"/>
        </w:rPr>
        <w:t>Гарант имеет право</w:t>
      </w:r>
      <w:r w:rsidRPr="00776861">
        <w:rPr>
          <w:rFonts w:ascii="Times New Roman" w:hAnsi="Times New Roman" w:cs="Times New Roman"/>
          <w:sz w:val="20"/>
          <w:szCs w:val="20"/>
        </w:rPr>
        <w:t xml:space="preserve">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47876DD" w14:textId="77777777" w:rsidR="00776861" w:rsidRPr="00776861" w:rsidRDefault="00776861" w:rsidP="00776861">
      <w:pPr>
        <w:tabs>
          <w:tab w:val="left" w:pos="567"/>
          <w:tab w:val="left" w:pos="709"/>
          <w:tab w:val="left" w:pos="1440"/>
        </w:tabs>
        <w:ind w:firstLine="567"/>
        <w:jc w:val="both"/>
        <w:rPr>
          <w:rFonts w:ascii="Times New Roman" w:hAnsi="Times New Roman" w:cs="Times New Roman"/>
          <w:sz w:val="20"/>
          <w:szCs w:val="20"/>
        </w:rPr>
      </w:pPr>
      <w:r w:rsidRPr="00776861">
        <w:rPr>
          <w:rFonts w:ascii="Times New Roman" w:hAnsi="Times New Roman" w:cs="Times New Roman"/>
          <w:bCs/>
          <w:sz w:val="20"/>
          <w:szCs w:val="20"/>
        </w:rPr>
        <w:t>4.7.</w:t>
      </w:r>
      <w:r w:rsidRPr="00776861">
        <w:rPr>
          <w:rFonts w:ascii="Times New Roman" w:hAnsi="Times New Roman" w:cs="Times New Roman"/>
          <w:b/>
          <w:bCs/>
          <w:sz w:val="20"/>
          <w:szCs w:val="20"/>
        </w:rPr>
        <w:t xml:space="preserve"> </w:t>
      </w:r>
      <w:r w:rsidRPr="00776861">
        <w:rPr>
          <w:rFonts w:ascii="Times New Roman" w:hAnsi="Times New Roman" w:cs="Times New Roman"/>
          <w:sz w:val="20"/>
          <w:szCs w:val="20"/>
        </w:rPr>
        <w:t>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5C74E316" w14:textId="77777777" w:rsidR="00776861" w:rsidRPr="00776861" w:rsidRDefault="00776861" w:rsidP="00776861">
      <w:pPr>
        <w:tabs>
          <w:tab w:val="left" w:pos="567"/>
          <w:tab w:val="left" w:pos="709"/>
          <w:tab w:val="left" w:pos="1440"/>
        </w:tabs>
        <w:ind w:firstLine="567"/>
        <w:jc w:val="both"/>
        <w:rPr>
          <w:rFonts w:ascii="Times New Roman" w:hAnsi="Times New Roman" w:cs="Times New Roman"/>
          <w:sz w:val="20"/>
          <w:szCs w:val="20"/>
        </w:rPr>
      </w:pPr>
    </w:p>
    <w:p w14:paraId="0B38A4ED" w14:textId="77777777" w:rsidR="00776861" w:rsidRPr="00776861" w:rsidRDefault="00776861" w:rsidP="00DC4D9A">
      <w:pPr>
        <w:pStyle w:val="ac"/>
        <w:numPr>
          <w:ilvl w:val="0"/>
          <w:numId w:val="129"/>
        </w:numPr>
        <w:tabs>
          <w:tab w:val="left" w:pos="567"/>
          <w:tab w:val="left" w:pos="709"/>
        </w:tabs>
        <w:spacing w:after="0" w:line="240" w:lineRule="auto"/>
        <w:ind w:left="924" w:hanging="357"/>
        <w:jc w:val="center"/>
        <w:outlineLvl w:val="0"/>
        <w:rPr>
          <w:rFonts w:ascii="Times New Roman" w:hAnsi="Times New Roman" w:cs="Times New Roman"/>
          <w:b/>
          <w:sz w:val="20"/>
          <w:szCs w:val="20"/>
        </w:rPr>
      </w:pPr>
      <w:r w:rsidRPr="00776861">
        <w:rPr>
          <w:rFonts w:ascii="Times New Roman" w:hAnsi="Times New Roman" w:cs="Times New Roman"/>
          <w:b/>
          <w:sz w:val="20"/>
          <w:szCs w:val="20"/>
        </w:rPr>
        <w:t>ПОРЯДОК ИСПОЛНЕНИЯ ДОГОВОРА.</w:t>
      </w:r>
    </w:p>
    <w:p w14:paraId="171BDB16" w14:textId="77777777" w:rsidR="00776861" w:rsidRPr="00776861" w:rsidRDefault="00776861" w:rsidP="00776861">
      <w:pPr>
        <w:ind w:firstLine="708"/>
        <w:jc w:val="both"/>
        <w:rPr>
          <w:rFonts w:ascii="Times New Roman" w:hAnsi="Times New Roman" w:cs="Times New Roman"/>
          <w:sz w:val="20"/>
          <w:szCs w:val="20"/>
        </w:rPr>
      </w:pPr>
      <w:r w:rsidRPr="00776861">
        <w:rPr>
          <w:rFonts w:ascii="Times New Roman" w:hAnsi="Times New Roman" w:cs="Times New Roman"/>
          <w:sz w:val="20"/>
          <w:szCs w:val="20"/>
        </w:rPr>
        <w:t>5.1.</w:t>
      </w:r>
      <w:r w:rsidRPr="00776861">
        <w:rPr>
          <w:rFonts w:ascii="Times New Roman" w:hAnsi="Times New Roman" w:cs="Times New Roman"/>
          <w:sz w:val="20"/>
          <w:szCs w:val="20"/>
        </w:rPr>
        <w:tab/>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22B09D4E" w14:textId="77777777" w:rsidR="00776861" w:rsidRPr="00776861" w:rsidRDefault="00776861" w:rsidP="00776861">
      <w:pPr>
        <w:ind w:firstLine="708"/>
        <w:jc w:val="both"/>
        <w:rPr>
          <w:rFonts w:ascii="Times New Roman" w:hAnsi="Times New Roman" w:cs="Times New Roman"/>
          <w:sz w:val="20"/>
          <w:szCs w:val="20"/>
        </w:rPr>
      </w:pPr>
      <w:r w:rsidRPr="00776861">
        <w:rPr>
          <w:rFonts w:ascii="Times New Roman" w:hAnsi="Times New Roman" w:cs="Times New Roman"/>
          <w:sz w:val="20"/>
          <w:szCs w:val="20"/>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6C8F89A8" w14:textId="77777777" w:rsidR="00776861" w:rsidRPr="00776861" w:rsidRDefault="00776861" w:rsidP="00776861">
      <w:pPr>
        <w:pStyle w:val="ConsNormal"/>
        <w:widowControl/>
        <w:ind w:firstLine="708"/>
        <w:jc w:val="both"/>
        <w:rPr>
          <w:rFonts w:ascii="Times New Roman" w:hAnsi="Times New Roman" w:cs="Times New Roman"/>
        </w:rPr>
      </w:pPr>
      <w:r w:rsidRPr="00776861">
        <w:rPr>
          <w:rFonts w:ascii="Times New Roman" w:hAnsi="Times New Roman" w:cs="Times New Roman"/>
        </w:rPr>
        <w:t xml:space="preserve">5.2. В сроки, установленные Гарантом, но не более 10 (десяти) рабочих дней с даты выплаты по банковской гарантии в пользу Бенефициара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 </w:t>
      </w:r>
    </w:p>
    <w:p w14:paraId="59A0E771" w14:textId="77777777" w:rsidR="00776861" w:rsidRPr="00776861" w:rsidRDefault="00776861" w:rsidP="00776861">
      <w:pPr>
        <w:pStyle w:val="ConsNormal"/>
        <w:widowControl/>
        <w:ind w:firstLine="708"/>
        <w:jc w:val="both"/>
        <w:rPr>
          <w:rFonts w:ascii="Times New Roman" w:hAnsi="Times New Roman" w:cs="Times New Roman"/>
        </w:rPr>
      </w:pPr>
      <w:r w:rsidRPr="00776861">
        <w:rPr>
          <w:rFonts w:ascii="Times New Roman" w:hAnsi="Times New Roman" w:cs="Times New Roman"/>
        </w:rPr>
        <w:t>Указанное выше требование (претензия) в тот же срок в копии направляется Гарантом Поручителю.</w:t>
      </w:r>
    </w:p>
    <w:p w14:paraId="0CDBCC2C" w14:textId="77777777" w:rsidR="00776861" w:rsidRPr="00776861" w:rsidRDefault="00776861" w:rsidP="00776861">
      <w:pPr>
        <w:tabs>
          <w:tab w:val="left" w:pos="567"/>
          <w:tab w:val="left" w:pos="709"/>
        </w:tabs>
        <w:ind w:firstLine="708"/>
        <w:jc w:val="both"/>
        <w:rPr>
          <w:rFonts w:ascii="Times New Roman" w:hAnsi="Times New Roman" w:cs="Times New Roman"/>
          <w:sz w:val="20"/>
          <w:szCs w:val="20"/>
        </w:rPr>
      </w:pPr>
      <w:r w:rsidRPr="00776861">
        <w:rPr>
          <w:rFonts w:ascii="Times New Roman" w:hAnsi="Times New Roman" w:cs="Times New Roman"/>
          <w:sz w:val="20"/>
          <w:szCs w:val="20"/>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67345999" w14:textId="77777777" w:rsidR="00776861" w:rsidRPr="00776861" w:rsidRDefault="00776861" w:rsidP="00776861">
      <w:pPr>
        <w:pStyle w:val="ConsNormal"/>
        <w:widowControl/>
        <w:ind w:firstLine="708"/>
        <w:jc w:val="both"/>
        <w:rPr>
          <w:rFonts w:ascii="Times New Roman" w:hAnsi="Times New Roman" w:cs="Times New Roman"/>
        </w:rPr>
      </w:pPr>
      <w:r w:rsidRPr="00776861">
        <w:rPr>
          <w:rFonts w:ascii="Times New Roman" w:hAnsi="Times New Roman" w:cs="Times New Roman"/>
        </w:rPr>
        <w:t>5.4. Принципал в срок, указанный в требовании (претензии) в письменной форме, уведомляет Гаранта и Поручителя о полном или частичном исполнении требования (претензии) Гаранта, а также о полной или частичной невозможности удовлетворения заявленного Гарантом требования (претензии) (с указанием причин).</w:t>
      </w:r>
    </w:p>
    <w:p w14:paraId="5E5E2376"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5.5. В течение не менее 30 (тридцати) календарных дней с даты наступления срока исполнения Принципалом обязательств по договору банковской гарантии (пункт 5.2 настоящего Договора),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14:paraId="5C8360C0" w14:textId="77777777" w:rsidR="00776861" w:rsidRPr="00776861" w:rsidRDefault="00776861" w:rsidP="00776861">
      <w:pPr>
        <w:widowControl w:val="0"/>
        <w:tabs>
          <w:tab w:val="num" w:pos="1418"/>
          <w:tab w:val="left" w:pos="6946"/>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соответствующей возможности, определяемой Гарантом);</w:t>
      </w:r>
    </w:p>
    <w:p w14:paraId="37237B65" w14:textId="77777777" w:rsidR="00776861" w:rsidRPr="00776861" w:rsidRDefault="00776861" w:rsidP="00776861">
      <w:pPr>
        <w:widowControl w:val="0"/>
        <w:tabs>
          <w:tab w:val="num" w:pos="1418"/>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(если требование 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w:t>
      </w:r>
    </w:p>
    <w:p w14:paraId="67419CC4" w14:textId="77777777" w:rsidR="00776861" w:rsidRPr="00776861" w:rsidRDefault="00776861" w:rsidP="00776861">
      <w:pPr>
        <w:widowControl w:val="0"/>
        <w:tabs>
          <w:tab w:val="num" w:pos="1418"/>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невозвращенной Принципалом суммы банковской гарантии; </w:t>
      </w:r>
    </w:p>
    <w:p w14:paraId="5B280B8E"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инициирование наложения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(при наличии соответствующей возможности, определяемой Гарантом, при подаче искового заявления);</w:t>
      </w:r>
    </w:p>
    <w:p w14:paraId="2A502632"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удовлетворение требований путем зачета против требования Принципала и или поручителей третьих лиц (за исключением Поручителя), если требование Гаранта может быть удовлетворено путем зачета.</w:t>
      </w:r>
    </w:p>
    <w:p w14:paraId="5FD61D4F" w14:textId="77777777" w:rsidR="00776861" w:rsidRPr="00776861" w:rsidRDefault="00776861" w:rsidP="00776861">
      <w:pPr>
        <w:ind w:firstLine="708"/>
        <w:jc w:val="both"/>
        <w:rPr>
          <w:rFonts w:ascii="Times New Roman" w:hAnsi="Times New Roman" w:cs="Times New Roman"/>
          <w:sz w:val="20"/>
          <w:szCs w:val="20"/>
        </w:rPr>
      </w:pPr>
      <w:r w:rsidRPr="00776861">
        <w:rPr>
          <w:rFonts w:ascii="Times New Roman" w:hAnsi="Times New Roman" w:cs="Times New Roman"/>
          <w:sz w:val="20"/>
          <w:szCs w:val="20"/>
        </w:rPr>
        <w:t>- обращение в суд с исками о взыскании суммы задолженности по договору банковской гарантии с Принципала, поручителей (третьих лиц) по обязательствам Принципала (за исключением Поручителя), об обращении взыскания на предмет залога;</w:t>
      </w:r>
    </w:p>
    <w:p w14:paraId="342F550A" w14:textId="77777777" w:rsidR="00776861" w:rsidRPr="00776861" w:rsidRDefault="00776861" w:rsidP="00776861">
      <w:pPr>
        <w:ind w:firstLine="708"/>
        <w:jc w:val="both"/>
        <w:rPr>
          <w:rFonts w:ascii="Times New Roman" w:hAnsi="Times New Roman" w:cs="Times New Roman"/>
          <w:sz w:val="20"/>
          <w:szCs w:val="20"/>
        </w:rPr>
      </w:pPr>
      <w:r w:rsidRPr="00776861">
        <w:rPr>
          <w:rFonts w:ascii="Times New Roman" w:hAnsi="Times New Roman" w:cs="Times New Roman"/>
          <w:sz w:val="20"/>
          <w:szCs w:val="20"/>
        </w:rPr>
        <w:t>- предъявление исполнительных документов по исполнению решений судов по взысканию суммы задолженности с Принципала, поручителей (третьих лиц) по обязательствам Принципала и обращению взыскания на заложенное имущество в службу судебных приставов для исполнения (при наличии исполнительных документов).</w:t>
      </w:r>
    </w:p>
    <w:p w14:paraId="16DE2558"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Дополнительно Гарант вправе осуществлять иные меры на свое усмотрение в целях взыскания задолженности по договору банковской гарантии.</w:t>
      </w:r>
    </w:p>
    <w:p w14:paraId="634B6A19"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5.6. По истечении сроков и выполнении процедур, указанных в пункте 5.5. настоящего Договора в случае, если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14:paraId="5F3225B6"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реквизиты настоящего Договора (дата заключения, номер договора, наименование Гаранта и Принципала);</w:t>
      </w:r>
    </w:p>
    <w:p w14:paraId="21DD8EC9"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реквизиты договора банковской гарантии (дата заключения, номер договора, наименования Гаранта и Принципала);</w:t>
      </w:r>
    </w:p>
    <w:p w14:paraId="4BBB7C6D"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указание на просрочку исполнения Принципалом его обязательства по возврату суммы банковской гарантии Гаранту согласно договору банковской гарантии, не менее чем на 30 дней;</w:t>
      </w:r>
    </w:p>
    <w:p w14:paraId="72A13F68"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срок удовлетворения требования Гаранта (не более 30 календарных дней).</w:t>
      </w:r>
    </w:p>
    <w:p w14:paraId="2F0A6282"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Требование (претензия) должно быть подписано уполномоченным лицом и скреплено печатью Гаранта.</w:t>
      </w:r>
    </w:p>
    <w:p w14:paraId="3C71D418" w14:textId="77777777" w:rsidR="00776861" w:rsidRPr="00776861" w:rsidRDefault="00776861" w:rsidP="00776861">
      <w:pPr>
        <w:tabs>
          <w:tab w:val="left" w:pos="567"/>
          <w:tab w:val="left" w:pos="709"/>
        </w:tabs>
        <w:ind w:firstLine="708"/>
        <w:jc w:val="both"/>
        <w:rPr>
          <w:rFonts w:ascii="Times New Roman" w:hAnsi="Times New Roman" w:cs="Times New Roman"/>
          <w:sz w:val="20"/>
          <w:szCs w:val="20"/>
        </w:rPr>
      </w:pPr>
      <w:r w:rsidRPr="00776861">
        <w:rPr>
          <w:rFonts w:ascii="Times New Roman" w:hAnsi="Times New Roman" w:cs="Times New Roman"/>
          <w:sz w:val="20"/>
          <w:szCs w:val="20"/>
        </w:rPr>
        <w:t>5.7. К Требованию, указанному в пункте 5.6 настоящего Договора прикладываются:</w:t>
      </w:r>
    </w:p>
    <w:p w14:paraId="75E25F67" w14:textId="77777777" w:rsidR="00776861" w:rsidRPr="00776861" w:rsidRDefault="00776861" w:rsidP="00776861">
      <w:pPr>
        <w:tabs>
          <w:tab w:val="left" w:pos="567"/>
          <w:tab w:val="left" w:pos="709"/>
        </w:tabs>
        <w:ind w:firstLine="708"/>
        <w:jc w:val="both"/>
        <w:rPr>
          <w:rFonts w:ascii="Times New Roman" w:hAnsi="Times New Roman" w:cs="Times New Roman"/>
          <w:sz w:val="20"/>
          <w:szCs w:val="20"/>
        </w:rPr>
      </w:pPr>
      <w:r w:rsidRPr="00776861">
        <w:rPr>
          <w:rFonts w:ascii="Times New Roman" w:hAnsi="Times New Roman" w:cs="Times New Roman"/>
          <w:sz w:val="20"/>
          <w:szCs w:val="20"/>
        </w:rPr>
        <w:t>- копия Договора и обеспечительных договоров (при их наличии), со всеми изменениями и дополнениями;</w:t>
      </w:r>
    </w:p>
    <w:p w14:paraId="0872E596"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копия документа подтверждающего правомочия лица на подписание требования (претензии);</w:t>
      </w:r>
    </w:p>
    <w:p w14:paraId="3ADE6603"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расчет текущей суммы обязательств, подтверждающий не превышение размера предъявляемых требований Гаранта к задолженности Принципала;</w:t>
      </w:r>
    </w:p>
    <w:p w14:paraId="00FC559D"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договору банковской гарантии (не возмещенной в установленных договором банковской гарантии порядке и сроки суммы банковской гарантии), составленный на дату предъявления требования к Поручителю, в виде отдельного документа; </w:t>
      </w:r>
    </w:p>
    <w:p w14:paraId="6B6D1750"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информация о реквизитах банковского счета Гаранта для перечисления денежных средств Поручителем;</w:t>
      </w:r>
    </w:p>
    <w:p w14:paraId="53244981"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информация в произвольной форме (в виде отдельного документа)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приложением подтверждающих документов;</w:t>
      </w:r>
    </w:p>
    <w:p w14:paraId="3224BF64"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выписку по счетам по учету обеспечения исполнения обязательств Принципала;</w:t>
      </w:r>
    </w:p>
    <w:p w14:paraId="46CF3DE3"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копия требования (претензии) Гаранта к Принципалу об исполнении Принципалом нарушенных обязательств (с подтверждением его направления Принципалу), а также, при наличии, копия ответа Принципала на указанное требование Гаранта;</w:t>
      </w:r>
    </w:p>
    <w:p w14:paraId="17861026"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копии документов,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D263DC0" w14:textId="77777777" w:rsidR="00776861" w:rsidRPr="00776861" w:rsidRDefault="00776861" w:rsidP="00776861">
      <w:pPr>
        <w:pStyle w:val="a3"/>
        <w:ind w:right="34" w:firstLine="708"/>
        <w:rPr>
          <w:rFonts w:ascii="Times New Roman" w:hAnsi="Times New Roman" w:cs="Times New Roman"/>
          <w:sz w:val="20"/>
          <w:szCs w:val="20"/>
        </w:rPr>
      </w:pPr>
      <w:r w:rsidRPr="00776861">
        <w:rPr>
          <w:rFonts w:ascii="Times New Roman" w:hAnsi="Times New Roman" w:cs="Times New Roman"/>
          <w:sz w:val="20"/>
          <w:szCs w:val="20"/>
        </w:rPr>
        <w:t>-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p>
    <w:p w14:paraId="0F1BAE38" w14:textId="77777777" w:rsidR="00776861" w:rsidRPr="00776861" w:rsidRDefault="00776861" w:rsidP="00776861">
      <w:pPr>
        <w:pStyle w:val="a3"/>
        <w:ind w:right="34" w:firstLine="708"/>
        <w:rPr>
          <w:rFonts w:ascii="Times New Roman" w:hAnsi="Times New Roman" w:cs="Times New Roman"/>
          <w:sz w:val="20"/>
          <w:szCs w:val="20"/>
        </w:rPr>
      </w:pPr>
      <w:r w:rsidRPr="00776861">
        <w:rPr>
          <w:rFonts w:ascii="Times New Roman" w:hAnsi="Times New Roman" w:cs="Times New Roman"/>
          <w:sz w:val="20"/>
          <w:szCs w:val="20"/>
        </w:rPr>
        <w:t xml:space="preserve"> - сведения о размере требований Гаранта, удовлетворенных за счет реализации заложенного имущества;</w:t>
      </w:r>
    </w:p>
    <w:p w14:paraId="33F7480D" w14:textId="77777777" w:rsidR="00776861" w:rsidRPr="00776861" w:rsidRDefault="00776861" w:rsidP="00776861">
      <w:pPr>
        <w:widowControl w:val="0"/>
        <w:tabs>
          <w:tab w:val="num" w:pos="567"/>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копии документов, подтверждающих предпринятые Гарантом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Принципала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p>
    <w:p w14:paraId="3093ECEC" w14:textId="77777777" w:rsidR="00776861" w:rsidRPr="00776861" w:rsidRDefault="00776861" w:rsidP="00776861">
      <w:pPr>
        <w:widowControl w:val="0"/>
        <w:tabs>
          <w:tab w:val="num" w:pos="567"/>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 сведения о размере требовании Гаранта, удовлетворенных за счет независимой (банковской) гарантии (поручительств третьих лиц); </w:t>
      </w:r>
    </w:p>
    <w:p w14:paraId="35F4D72D" w14:textId="77777777" w:rsidR="00776861" w:rsidRPr="00776861" w:rsidRDefault="00776861" w:rsidP="00776861">
      <w:pPr>
        <w:widowControl w:val="0"/>
        <w:tabs>
          <w:tab w:val="num" w:pos="567"/>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копии исковых заявлений о взыскании суммы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об обращении взыскания на предмет залога;</w:t>
      </w:r>
    </w:p>
    <w:p w14:paraId="0CEFB118" w14:textId="77777777" w:rsidR="00776861" w:rsidRPr="00776861" w:rsidRDefault="00776861" w:rsidP="00776861">
      <w:pPr>
        <w:widowControl w:val="0"/>
        <w:tabs>
          <w:tab w:val="num" w:pos="567"/>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 копии судебных актов о взыскании суммы задолженности с Принципала, поручителей (третьих лиц) по обязательствам Принципала (при наличии);</w:t>
      </w:r>
    </w:p>
    <w:p w14:paraId="62698DBB" w14:textId="77777777" w:rsidR="00776861" w:rsidRPr="00776861" w:rsidRDefault="00776861" w:rsidP="00776861">
      <w:pPr>
        <w:widowControl w:val="0"/>
        <w:tabs>
          <w:tab w:val="num" w:pos="567"/>
        </w:tabs>
        <w:autoSpaceDE w:val="0"/>
        <w:autoSpaceDN w:val="0"/>
        <w:adjustRightInd w:val="0"/>
        <w:ind w:right="-2" w:firstLine="708"/>
        <w:jc w:val="both"/>
        <w:rPr>
          <w:rFonts w:ascii="Times New Roman" w:hAnsi="Times New Roman" w:cs="Times New Roman"/>
          <w:sz w:val="20"/>
          <w:szCs w:val="20"/>
        </w:rPr>
      </w:pPr>
      <w:r w:rsidRPr="00776861">
        <w:rPr>
          <w:rFonts w:ascii="Times New Roman" w:hAnsi="Times New Roman" w:cs="Times New Roman"/>
          <w:sz w:val="20"/>
          <w:szCs w:val="20"/>
        </w:rPr>
        <w:tab/>
        <w:t>- копии исполнительных листов, выданных во исполнение решений судов по взысканию суммы задолженности по сумме банковской гарантии с Принципала, поручителей (третьих лиц) и обращению взыскания на заложенное имущество (при наличии);</w:t>
      </w:r>
    </w:p>
    <w:p w14:paraId="066F18A0"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Принципала, поручителей (третьих лиц) и обращению взыскания на заложенное имущество (при наличии). </w:t>
      </w:r>
    </w:p>
    <w:p w14:paraId="6F1075DC"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iCs/>
          <w:sz w:val="20"/>
          <w:szCs w:val="20"/>
          <w:lang w:eastAsia="zh-CN"/>
        </w:rPr>
      </w:pPr>
      <w:r w:rsidRPr="00776861">
        <w:rPr>
          <w:rFonts w:ascii="Times New Roman" w:hAnsi="Times New Roman" w:cs="Times New Roman"/>
          <w:sz w:val="20"/>
          <w:szCs w:val="20"/>
        </w:rPr>
        <w:tab/>
        <w:t>- копии иных документов, подтверждающих</w:t>
      </w:r>
      <w:r w:rsidRPr="00776861">
        <w:rPr>
          <w:rFonts w:ascii="Times New Roman" w:hAnsi="Times New Roman" w:cs="Times New Roman"/>
          <w:iCs/>
          <w:sz w:val="20"/>
          <w:szCs w:val="20"/>
          <w:lang w:eastAsia="zh-CN"/>
        </w:rPr>
        <w:t xml:space="preserve"> нарушение Принципалом условий договора банковской гарантии (при наличии).</w:t>
      </w:r>
    </w:p>
    <w:p w14:paraId="65865A8D"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w:t>
      </w:r>
    </w:p>
    <w:p w14:paraId="6E4CC722"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Все документы, представляемые с требованием (претензией) Гарантом к Поручителю, должны быть подписаны уполномоченным лицом и скреплены печатью Гаранта.</w:t>
      </w:r>
    </w:p>
    <w:p w14:paraId="1280637B"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2753089"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5.8.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44D3E337"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5.9. Датой предъявления Поручителю Требования Гаранта с прилагаемыми к нему документами считается дата их получения Поручителем, а именно:</w:t>
      </w:r>
    </w:p>
    <w:p w14:paraId="0FC0A0F5"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при направлении Требования Гаранта и приложенных к нему документов по почте – дата расписки Поручителя в почтовом уведомлении о вручении;</w:t>
      </w:r>
    </w:p>
    <w:p w14:paraId="6BEB80A9"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44B3D34C"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5.10. 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 действовавших на момент вступления в силу настоящего Договора и договора банковской гарантии.</w:t>
      </w:r>
    </w:p>
    <w:p w14:paraId="41BDE6D9"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5.11. В случае если Требование Гаранта не соответствует указанным выше требованиям, Поручитель не осуществляет выплату по Договору.</w:t>
      </w:r>
    </w:p>
    <w:p w14:paraId="2D4DDD50"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5.12. 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Гаранту письмо с указанием всех имеющихся возражений.</w:t>
      </w:r>
    </w:p>
    <w:p w14:paraId="1F300EAC"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При отсутствии возражений Поручитель в срок не позднее 30 (тридцати) календарных дней с даты предъявления Требований Гарантом перечисляет денежные средства на указанные банковские счета.</w:t>
      </w:r>
    </w:p>
    <w:p w14:paraId="11AF9057"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5.13.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17410165"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5.14. Поручитель вправе отказать Гаранту в рассмотрении Требования Гаранта в одном из следующих случаев:</w:t>
      </w:r>
    </w:p>
    <w:p w14:paraId="33DF447A"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если Требование Гаранта или приложенные к нему документы не соответствуют условиям настоящего Договора;</w:t>
      </w:r>
    </w:p>
    <w:p w14:paraId="1752CC6C"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если Требование предъявлено Поручителю по окончании срока действия настоящего Договора.</w:t>
      </w:r>
    </w:p>
    <w:p w14:paraId="5E790561" w14:textId="77777777" w:rsidR="00776861" w:rsidRPr="00776861" w:rsidRDefault="00776861" w:rsidP="00776861">
      <w:pPr>
        <w:tabs>
          <w:tab w:val="left" w:pos="567"/>
          <w:tab w:val="left" w:pos="709"/>
        </w:tabs>
        <w:ind w:firstLine="708"/>
        <w:jc w:val="both"/>
        <w:rPr>
          <w:rFonts w:ascii="Times New Roman" w:hAnsi="Times New Roman" w:cs="Times New Roman"/>
          <w:sz w:val="20"/>
          <w:szCs w:val="20"/>
        </w:rPr>
      </w:pPr>
      <w:r w:rsidRPr="00776861">
        <w:rPr>
          <w:rFonts w:ascii="Times New Roman" w:hAnsi="Times New Roman" w:cs="Times New Roman"/>
          <w:sz w:val="20"/>
          <w:szCs w:val="20"/>
        </w:rPr>
        <w:t>5.15. 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3D03247"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5.16.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525B80B"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5.17. К Поручителю с момента исполнения обязательств по настоящему Договору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к иным лицам (при их наличии), принадлежащие Гаранту как залогодержателю.</w:t>
      </w:r>
    </w:p>
    <w:p w14:paraId="53124733"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5.18. Гарант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7F425B1F"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14:paraId="2FAEAE2C"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 xml:space="preserve">5.20. Гарант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14:paraId="5B5C95D7" w14:textId="77777777" w:rsidR="00776861" w:rsidRPr="00776861" w:rsidRDefault="00776861" w:rsidP="00776861">
      <w:pPr>
        <w:widowControl w:val="0"/>
        <w:autoSpaceDE w:val="0"/>
        <w:autoSpaceDN w:val="0"/>
        <w:adjustRightInd w:val="0"/>
        <w:ind w:firstLine="708"/>
        <w:jc w:val="both"/>
        <w:rPr>
          <w:rFonts w:ascii="Times New Roman" w:hAnsi="Times New Roman" w:cs="Times New Roman"/>
          <w:sz w:val="20"/>
          <w:szCs w:val="20"/>
        </w:rPr>
      </w:pPr>
      <w:r w:rsidRPr="00776861">
        <w:rPr>
          <w:rFonts w:ascii="Times New Roman" w:hAnsi="Times New Roman" w:cs="Times New Roman"/>
          <w:sz w:val="20"/>
          <w:szCs w:val="20"/>
        </w:rPr>
        <w:t>5.21. Поручитель реализует свое право требования, возникшее из факта выплаты по настоящему Договору,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14:paraId="09ED3A5E" w14:textId="77777777" w:rsidR="00776861" w:rsidRPr="00776861" w:rsidRDefault="00776861" w:rsidP="00776861">
      <w:pPr>
        <w:pStyle w:val="ConsNormal"/>
        <w:widowControl/>
        <w:ind w:firstLine="708"/>
        <w:jc w:val="both"/>
        <w:rPr>
          <w:rFonts w:ascii="Times New Roman" w:hAnsi="Times New Roman" w:cs="Times New Roman"/>
        </w:rPr>
      </w:pPr>
      <w:r w:rsidRPr="00776861">
        <w:rPr>
          <w:rFonts w:ascii="Times New Roman" w:hAnsi="Times New Roman" w:cs="Times New Roman"/>
        </w:rPr>
        <w:t>5.22. Все документы, представляемые Гарантом Поручителю,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14:paraId="6CE4D2C8" w14:textId="77777777" w:rsidR="00776861" w:rsidRPr="00776861" w:rsidRDefault="00776861" w:rsidP="00776861">
      <w:pPr>
        <w:tabs>
          <w:tab w:val="left" w:pos="567"/>
          <w:tab w:val="left" w:pos="709"/>
        </w:tabs>
        <w:ind w:firstLine="708"/>
        <w:jc w:val="both"/>
        <w:rPr>
          <w:rFonts w:ascii="Times New Roman" w:hAnsi="Times New Roman" w:cs="Times New Roman"/>
          <w:sz w:val="20"/>
          <w:szCs w:val="20"/>
        </w:rPr>
      </w:pPr>
    </w:p>
    <w:p w14:paraId="21772A0F" w14:textId="77777777" w:rsidR="00776861" w:rsidRPr="00776861" w:rsidRDefault="00776861" w:rsidP="00776861">
      <w:pPr>
        <w:tabs>
          <w:tab w:val="left" w:pos="567"/>
          <w:tab w:val="left" w:pos="709"/>
        </w:tabs>
        <w:ind w:firstLine="567"/>
        <w:jc w:val="center"/>
        <w:outlineLvl w:val="0"/>
        <w:rPr>
          <w:rFonts w:ascii="Times New Roman" w:hAnsi="Times New Roman" w:cs="Times New Roman"/>
          <w:b/>
          <w:sz w:val="20"/>
          <w:szCs w:val="20"/>
        </w:rPr>
      </w:pPr>
      <w:r w:rsidRPr="00776861">
        <w:rPr>
          <w:rFonts w:ascii="Times New Roman" w:hAnsi="Times New Roman" w:cs="Times New Roman"/>
          <w:b/>
          <w:sz w:val="20"/>
          <w:szCs w:val="20"/>
        </w:rPr>
        <w:t>6. ОСНОВАНИЯ ПРЕКРАЩЕНИЯ ДОГОВОРА И СРОКИ ДЕЙСТВИЯ ПОРУЧИТЕЛЬСТВА.</w:t>
      </w:r>
    </w:p>
    <w:p w14:paraId="73954E66"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6.1. Настоящий Договор заключен на ____ календарных дней и прекращает свое действие «___» _________ 20__ г.</w:t>
      </w:r>
    </w:p>
    <w:p w14:paraId="41ED8DC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 Поручительство прекращает свое действие:</w:t>
      </w:r>
    </w:p>
    <w:p w14:paraId="5165B6EE"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4627B0E9"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6.2.2. В случае исполнения Поручителем обязательств по Договору.</w:t>
      </w:r>
    </w:p>
    <w:p w14:paraId="7BBABC6C"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6.2.3.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45DB7D03"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6.2.4. При изменении условий договора банковской гарантии без предварительного письменного согласия Поручителя в случаях, предусмотренных пунктами 1.5.1-1.5.2 настоящего Договора.</w:t>
      </w:r>
    </w:p>
    <w:p w14:paraId="1057A6A6"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6.2.5. В случае принятия Гарантом отступного при наличии полного погашения задолженности по договору банковской гарантии.</w:t>
      </w:r>
    </w:p>
    <w:p w14:paraId="0DA0D785"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6.2.6.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6E78B90B" w14:textId="77777777" w:rsidR="00776861" w:rsidRPr="00776861" w:rsidRDefault="00776861" w:rsidP="00776861">
      <w:pPr>
        <w:autoSpaceDE w:val="0"/>
        <w:autoSpaceDN w:val="0"/>
        <w:adjustRightInd w:val="0"/>
        <w:ind w:firstLine="540"/>
        <w:jc w:val="both"/>
        <w:rPr>
          <w:rFonts w:ascii="Times New Roman" w:hAnsi="Times New Roman" w:cs="Times New Roman"/>
          <w:sz w:val="20"/>
          <w:szCs w:val="20"/>
        </w:rPr>
      </w:pPr>
      <w:r w:rsidRPr="00776861">
        <w:rPr>
          <w:rFonts w:ascii="Times New Roman" w:hAnsi="Times New Roman" w:cs="Times New Roman"/>
          <w:sz w:val="20"/>
          <w:szCs w:val="20"/>
        </w:rPr>
        <w:t>6.2.7.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285FCFE3" w14:textId="77777777" w:rsidR="00776861" w:rsidRPr="00776861" w:rsidRDefault="00776861" w:rsidP="00776861">
      <w:pPr>
        <w:ind w:firstLine="567"/>
        <w:jc w:val="both"/>
        <w:rPr>
          <w:rFonts w:ascii="Times New Roman" w:hAnsi="Times New Roman" w:cs="Times New Roman"/>
          <w:sz w:val="20"/>
          <w:szCs w:val="20"/>
        </w:rPr>
      </w:pPr>
      <w:r w:rsidRPr="00776861">
        <w:rPr>
          <w:rFonts w:ascii="Times New Roman" w:hAnsi="Times New Roman" w:cs="Times New Roman"/>
          <w:sz w:val="20"/>
          <w:szCs w:val="20"/>
        </w:rPr>
        <w:t>6.2.8. По истечении срока действия договора поручительства.</w:t>
      </w:r>
    </w:p>
    <w:p w14:paraId="7EB6F8B9"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6.2.9. В иных случаях, предусмотренных законодательством.</w:t>
      </w:r>
    </w:p>
    <w:p w14:paraId="4C70D96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p>
    <w:p w14:paraId="20520D21" w14:textId="77777777" w:rsidR="00776861" w:rsidRPr="00776861" w:rsidRDefault="00776861" w:rsidP="00776861">
      <w:pPr>
        <w:tabs>
          <w:tab w:val="left" w:pos="567"/>
          <w:tab w:val="left" w:pos="709"/>
        </w:tabs>
        <w:ind w:firstLine="567"/>
        <w:jc w:val="center"/>
        <w:outlineLvl w:val="0"/>
        <w:rPr>
          <w:rFonts w:ascii="Times New Roman" w:hAnsi="Times New Roman" w:cs="Times New Roman"/>
          <w:b/>
          <w:sz w:val="20"/>
          <w:szCs w:val="20"/>
        </w:rPr>
      </w:pPr>
      <w:r w:rsidRPr="00776861">
        <w:rPr>
          <w:rFonts w:ascii="Times New Roman" w:hAnsi="Times New Roman" w:cs="Times New Roman"/>
          <w:b/>
          <w:sz w:val="20"/>
          <w:szCs w:val="20"/>
        </w:rPr>
        <w:t>7. ЗАКЛЮЧИТЕЛЬНЫЕ ПОЛОЖЕНИЯ.</w:t>
      </w:r>
    </w:p>
    <w:p w14:paraId="06CE7F5D"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3AF8B421" w14:textId="77777777" w:rsidR="00776861" w:rsidRPr="00776861" w:rsidRDefault="00776861" w:rsidP="00776861">
      <w:pPr>
        <w:pStyle w:val="2b"/>
        <w:tabs>
          <w:tab w:val="left" w:pos="567"/>
          <w:tab w:val="left" w:pos="709"/>
        </w:tabs>
        <w:spacing w:after="0" w:line="240" w:lineRule="auto"/>
        <w:ind w:firstLine="567"/>
        <w:jc w:val="both"/>
        <w:rPr>
          <w:rFonts w:ascii="Times New Roman" w:hAnsi="Times New Roman"/>
          <w:sz w:val="20"/>
          <w:szCs w:val="20"/>
        </w:rPr>
      </w:pPr>
      <w:r w:rsidRPr="00776861">
        <w:rPr>
          <w:rFonts w:ascii="Times New Roman" w:hAnsi="Times New Roman"/>
          <w:sz w:val="20"/>
          <w:szCs w:val="20"/>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7223294E" w14:textId="77777777" w:rsidR="00776861" w:rsidRPr="00776861" w:rsidRDefault="00776861" w:rsidP="00776861">
      <w:pPr>
        <w:pStyle w:val="2b"/>
        <w:tabs>
          <w:tab w:val="left" w:pos="567"/>
          <w:tab w:val="left" w:pos="709"/>
        </w:tabs>
        <w:spacing w:after="0" w:line="240" w:lineRule="auto"/>
        <w:ind w:firstLine="567"/>
        <w:jc w:val="both"/>
        <w:rPr>
          <w:rFonts w:ascii="Times New Roman" w:hAnsi="Times New Roman"/>
          <w:sz w:val="20"/>
          <w:szCs w:val="20"/>
        </w:rPr>
      </w:pPr>
      <w:r w:rsidRPr="00776861">
        <w:rPr>
          <w:rFonts w:ascii="Times New Roman" w:hAnsi="Times New Roman"/>
          <w:sz w:val="20"/>
          <w:szCs w:val="20"/>
        </w:rPr>
        <w:t>7.3. По настоящему Договору Гарант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49F494F0"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4702A1EA"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7.5.</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Настоящий Договор составлен в ___ (_____) экземплярах, имеющих равную юридическую силу, по одному для каждой из Сторон.</w:t>
      </w:r>
    </w:p>
    <w:p w14:paraId="4B0A68F8" w14:textId="77777777" w:rsidR="00776861" w:rsidRPr="00776861" w:rsidRDefault="00776861" w:rsidP="00776861">
      <w:pPr>
        <w:tabs>
          <w:tab w:val="left" w:pos="567"/>
          <w:tab w:val="left" w:pos="709"/>
        </w:tabs>
        <w:ind w:firstLine="567"/>
        <w:jc w:val="both"/>
        <w:rPr>
          <w:rFonts w:ascii="Times New Roman" w:hAnsi="Times New Roman" w:cs="Times New Roman"/>
          <w:sz w:val="20"/>
          <w:szCs w:val="20"/>
        </w:rPr>
      </w:pPr>
      <w:r w:rsidRPr="00776861">
        <w:rPr>
          <w:rFonts w:ascii="Times New Roman" w:hAnsi="Times New Roman" w:cs="Times New Roman"/>
          <w:sz w:val="20"/>
          <w:szCs w:val="20"/>
        </w:rPr>
        <w:t>7.6.</w:t>
      </w:r>
      <w:r w:rsidRPr="00776861">
        <w:rPr>
          <w:rFonts w:ascii="Times New Roman" w:hAnsi="Times New Roman" w:cs="Times New Roman"/>
          <w:b/>
          <w:sz w:val="20"/>
          <w:szCs w:val="20"/>
        </w:rPr>
        <w:t xml:space="preserve"> </w:t>
      </w:r>
      <w:r w:rsidRPr="00776861">
        <w:rPr>
          <w:rFonts w:ascii="Times New Roman" w:hAnsi="Times New Roman" w:cs="Times New Roman"/>
          <w:sz w:val="20"/>
          <w:szCs w:val="20"/>
        </w:rPr>
        <w:t>Во всем остальном, что не урегулировано настоящим Договором, Стороны руководствуются законодательством Российской Федерации.</w:t>
      </w:r>
    </w:p>
    <w:p w14:paraId="6969DF90" w14:textId="77777777" w:rsidR="00776861" w:rsidRPr="00776861" w:rsidRDefault="00776861" w:rsidP="00776861">
      <w:pPr>
        <w:tabs>
          <w:tab w:val="left" w:pos="567"/>
          <w:tab w:val="left" w:pos="709"/>
        </w:tabs>
        <w:ind w:firstLine="567"/>
        <w:jc w:val="both"/>
        <w:outlineLvl w:val="0"/>
        <w:rPr>
          <w:rFonts w:ascii="Times New Roman" w:hAnsi="Times New Roman" w:cs="Times New Roman"/>
          <w:b/>
          <w:sz w:val="20"/>
          <w:szCs w:val="20"/>
        </w:rPr>
      </w:pPr>
      <w:r w:rsidRPr="00776861">
        <w:rPr>
          <w:rFonts w:ascii="Times New Roman" w:hAnsi="Times New Roman" w:cs="Times New Roman"/>
          <w:b/>
          <w:sz w:val="20"/>
          <w:szCs w:val="20"/>
        </w:rPr>
        <w:t xml:space="preserve">  </w:t>
      </w:r>
    </w:p>
    <w:p w14:paraId="1DB27F9D" w14:textId="77777777" w:rsidR="00776861" w:rsidRPr="00776861" w:rsidRDefault="00776861" w:rsidP="00776861">
      <w:pPr>
        <w:tabs>
          <w:tab w:val="left" w:pos="567"/>
          <w:tab w:val="left" w:pos="709"/>
        </w:tabs>
        <w:ind w:firstLine="567"/>
        <w:jc w:val="center"/>
        <w:outlineLvl w:val="0"/>
        <w:rPr>
          <w:rFonts w:ascii="Times New Roman" w:hAnsi="Times New Roman" w:cs="Times New Roman"/>
          <w:b/>
          <w:bCs/>
          <w:sz w:val="20"/>
          <w:szCs w:val="20"/>
        </w:rPr>
      </w:pPr>
      <w:r w:rsidRPr="00776861">
        <w:rPr>
          <w:rFonts w:ascii="Times New Roman" w:hAnsi="Times New Roman" w:cs="Times New Roman"/>
          <w:b/>
          <w:sz w:val="20"/>
          <w:szCs w:val="20"/>
        </w:rPr>
        <w:t xml:space="preserve">8. </w:t>
      </w:r>
      <w:r w:rsidRPr="00776861">
        <w:rPr>
          <w:rFonts w:ascii="Times New Roman" w:hAnsi="Times New Roman" w:cs="Times New Roman"/>
          <w:b/>
          <w:bCs/>
          <w:sz w:val="20"/>
          <w:szCs w:val="20"/>
        </w:rPr>
        <w:t>АДРЕСА, РЕКВИЗИТЫ И ПОДПИСИ СТОРОН.</w:t>
      </w:r>
    </w:p>
    <w:p w14:paraId="63D67DE1" w14:textId="77777777" w:rsidR="00776861" w:rsidRPr="00776861" w:rsidRDefault="00776861" w:rsidP="00776861">
      <w:pPr>
        <w:tabs>
          <w:tab w:val="left" w:pos="567"/>
          <w:tab w:val="left" w:pos="709"/>
        </w:tabs>
        <w:ind w:firstLine="567"/>
        <w:jc w:val="center"/>
        <w:outlineLvl w:val="0"/>
        <w:rPr>
          <w:rFonts w:ascii="Times New Roman" w:hAnsi="Times New Roman" w:cs="Times New Roman"/>
          <w:b/>
          <w:bCs/>
          <w:sz w:val="20"/>
          <w:szCs w:val="20"/>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76861" w:rsidRPr="00776861" w14:paraId="3617A2DE" w14:textId="77777777" w:rsidTr="00776861">
        <w:trPr>
          <w:trHeight w:val="548"/>
        </w:trPr>
        <w:tc>
          <w:tcPr>
            <w:tcW w:w="3514" w:type="dxa"/>
            <w:tcBorders>
              <w:top w:val="nil"/>
              <w:left w:val="nil"/>
              <w:bottom w:val="nil"/>
              <w:right w:val="nil"/>
            </w:tcBorders>
          </w:tcPr>
          <w:p w14:paraId="36A80465"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b/>
                <w:sz w:val="20"/>
                <w:szCs w:val="20"/>
              </w:rPr>
              <w:t>ПРИНЦИПАЛ:</w:t>
            </w:r>
          </w:p>
        </w:tc>
        <w:tc>
          <w:tcPr>
            <w:tcW w:w="3420" w:type="dxa"/>
            <w:tcBorders>
              <w:top w:val="nil"/>
              <w:left w:val="nil"/>
              <w:bottom w:val="nil"/>
              <w:right w:val="nil"/>
            </w:tcBorders>
          </w:tcPr>
          <w:p w14:paraId="66BD607E"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b/>
                <w:sz w:val="20"/>
                <w:szCs w:val="20"/>
              </w:rPr>
              <w:t>ГАРАНТ:</w:t>
            </w:r>
          </w:p>
        </w:tc>
        <w:tc>
          <w:tcPr>
            <w:tcW w:w="3156" w:type="dxa"/>
            <w:tcBorders>
              <w:top w:val="nil"/>
              <w:left w:val="nil"/>
              <w:bottom w:val="nil"/>
              <w:right w:val="nil"/>
            </w:tcBorders>
          </w:tcPr>
          <w:p w14:paraId="0A2BBEC2" w14:textId="77777777" w:rsidR="00776861" w:rsidRPr="00776861" w:rsidRDefault="00776861" w:rsidP="00776861">
            <w:pPr>
              <w:jc w:val="both"/>
              <w:outlineLvl w:val="0"/>
              <w:rPr>
                <w:rFonts w:ascii="Times New Roman" w:hAnsi="Times New Roman" w:cs="Times New Roman"/>
                <w:b/>
                <w:sz w:val="20"/>
                <w:szCs w:val="20"/>
              </w:rPr>
            </w:pPr>
            <w:r w:rsidRPr="00776861">
              <w:rPr>
                <w:rFonts w:ascii="Times New Roman" w:hAnsi="Times New Roman" w:cs="Times New Roman"/>
                <w:b/>
                <w:sz w:val="20"/>
                <w:szCs w:val="20"/>
              </w:rPr>
              <w:t xml:space="preserve">ПОРУЧИТЕЛЬ: </w:t>
            </w:r>
          </w:p>
          <w:p w14:paraId="4B41CB0E" w14:textId="77777777" w:rsidR="00776861" w:rsidRPr="00776861" w:rsidRDefault="00776861" w:rsidP="00776861">
            <w:pPr>
              <w:jc w:val="both"/>
              <w:rPr>
                <w:rFonts w:ascii="Times New Roman" w:hAnsi="Times New Roman" w:cs="Times New Roman"/>
                <w:sz w:val="20"/>
                <w:szCs w:val="20"/>
              </w:rPr>
            </w:pPr>
          </w:p>
        </w:tc>
      </w:tr>
      <w:tr w:rsidR="00776861" w:rsidRPr="00776861" w14:paraId="47F2BD66" w14:textId="77777777" w:rsidTr="00776861">
        <w:trPr>
          <w:trHeight w:val="80"/>
        </w:trPr>
        <w:tc>
          <w:tcPr>
            <w:tcW w:w="3514" w:type="dxa"/>
            <w:tcBorders>
              <w:top w:val="nil"/>
              <w:left w:val="nil"/>
              <w:bottom w:val="nil"/>
              <w:right w:val="nil"/>
            </w:tcBorders>
          </w:tcPr>
          <w:p w14:paraId="43CFDCC4" w14:textId="77777777" w:rsidR="00776861" w:rsidRPr="00776861" w:rsidRDefault="00776861" w:rsidP="00776861">
            <w:pPr>
              <w:outlineLvl w:val="0"/>
              <w:rPr>
                <w:rFonts w:ascii="Times New Roman" w:hAnsi="Times New Roman" w:cs="Times New Roman"/>
                <w:sz w:val="20"/>
                <w:szCs w:val="20"/>
              </w:rPr>
            </w:pPr>
          </w:p>
          <w:p w14:paraId="185514EF"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ОГРН ______________</w:t>
            </w:r>
          </w:p>
          <w:p w14:paraId="1310E47A"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ИНН/КПП ______________________</w:t>
            </w:r>
          </w:p>
          <w:p w14:paraId="0A19D306"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Место нахождения: </w:t>
            </w:r>
          </w:p>
          <w:p w14:paraId="1BC13139"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5D8A1958"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Почтовый адрес:</w:t>
            </w:r>
          </w:p>
          <w:p w14:paraId="15FB234E"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__________________ </w:t>
            </w:r>
          </w:p>
          <w:p w14:paraId="5E86351C"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Расчетный счет №</w:t>
            </w:r>
          </w:p>
          <w:p w14:paraId="5DB061D7"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52A659CF"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в __________________ </w:t>
            </w:r>
          </w:p>
          <w:p w14:paraId="52D038D5"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к/с ________________</w:t>
            </w:r>
          </w:p>
          <w:p w14:paraId="19212D08"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БИК ______________</w:t>
            </w:r>
          </w:p>
          <w:p w14:paraId="28C943BB"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_________________ (_____________)</w:t>
            </w:r>
          </w:p>
          <w:p w14:paraId="4C381CC6"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М.П.</w:t>
            </w: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r>
          </w:p>
        </w:tc>
        <w:tc>
          <w:tcPr>
            <w:tcW w:w="3420" w:type="dxa"/>
            <w:tcBorders>
              <w:top w:val="nil"/>
              <w:left w:val="nil"/>
              <w:bottom w:val="nil"/>
              <w:right w:val="nil"/>
            </w:tcBorders>
          </w:tcPr>
          <w:p w14:paraId="1FB4A87B" w14:textId="77777777" w:rsidR="00776861" w:rsidRPr="00776861" w:rsidRDefault="00776861" w:rsidP="00776861">
            <w:pPr>
              <w:outlineLvl w:val="0"/>
              <w:rPr>
                <w:rFonts w:ascii="Times New Roman" w:hAnsi="Times New Roman" w:cs="Times New Roman"/>
                <w:sz w:val="20"/>
                <w:szCs w:val="20"/>
              </w:rPr>
            </w:pPr>
          </w:p>
          <w:p w14:paraId="70B03446"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ОГРН ______________</w:t>
            </w:r>
          </w:p>
          <w:p w14:paraId="32D2471C"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ИНН/КПП _____________________</w:t>
            </w:r>
          </w:p>
          <w:p w14:paraId="47FEC361"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Место нахождения: </w:t>
            </w:r>
          </w:p>
          <w:p w14:paraId="139A41A6"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1FD535E1"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Почтовый адрес:</w:t>
            </w:r>
          </w:p>
          <w:p w14:paraId="5180B188"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__________________ </w:t>
            </w:r>
          </w:p>
          <w:p w14:paraId="5127A278"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Корреспондентский счет №</w:t>
            </w:r>
          </w:p>
          <w:p w14:paraId="7890BD4B"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63BACF12"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в __________________ </w:t>
            </w:r>
          </w:p>
          <w:p w14:paraId="10A6C3E1"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БИК ______________</w:t>
            </w:r>
          </w:p>
          <w:p w14:paraId="68B53626"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________________ (______________)</w:t>
            </w:r>
          </w:p>
          <w:p w14:paraId="0AEB3E7A"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М.П.</w:t>
            </w:r>
            <w:r w:rsidRPr="00776861">
              <w:rPr>
                <w:rFonts w:ascii="Times New Roman" w:hAnsi="Times New Roman" w:cs="Times New Roman"/>
                <w:sz w:val="20"/>
                <w:szCs w:val="20"/>
              </w:rPr>
              <w:tab/>
            </w:r>
          </w:p>
        </w:tc>
        <w:tc>
          <w:tcPr>
            <w:tcW w:w="3156" w:type="dxa"/>
            <w:tcBorders>
              <w:top w:val="nil"/>
              <w:left w:val="nil"/>
              <w:bottom w:val="nil"/>
              <w:right w:val="nil"/>
            </w:tcBorders>
          </w:tcPr>
          <w:p w14:paraId="7DC88CA8" w14:textId="77777777" w:rsidR="00776861" w:rsidRPr="00776861" w:rsidRDefault="00776861" w:rsidP="00776861">
            <w:pPr>
              <w:outlineLvl w:val="0"/>
              <w:rPr>
                <w:rFonts w:ascii="Times New Roman" w:hAnsi="Times New Roman" w:cs="Times New Roman"/>
                <w:sz w:val="20"/>
                <w:szCs w:val="20"/>
              </w:rPr>
            </w:pPr>
          </w:p>
          <w:p w14:paraId="11C90E08"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ОГРН ______________</w:t>
            </w:r>
          </w:p>
          <w:p w14:paraId="692C0C44"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ИНН/КПП ___________________</w:t>
            </w:r>
          </w:p>
          <w:p w14:paraId="59DF71DB"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Место нахождения: </w:t>
            </w:r>
          </w:p>
          <w:p w14:paraId="6C1FC0A3"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192E2481"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Почтовый адрес:</w:t>
            </w:r>
          </w:p>
          <w:p w14:paraId="1A3B22EF"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_____________________</w:t>
            </w:r>
          </w:p>
          <w:p w14:paraId="69B7FBE5"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Расчетный счет №</w:t>
            </w:r>
          </w:p>
          <w:p w14:paraId="52476E8F"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___________________</w:t>
            </w:r>
          </w:p>
          <w:p w14:paraId="19695325"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 xml:space="preserve">в __________________ </w:t>
            </w:r>
          </w:p>
          <w:p w14:paraId="78A77B32" w14:textId="77777777" w:rsidR="00776861" w:rsidRPr="00776861" w:rsidRDefault="00776861" w:rsidP="00776861">
            <w:pPr>
              <w:outlineLvl w:val="0"/>
              <w:rPr>
                <w:rFonts w:ascii="Times New Roman" w:hAnsi="Times New Roman" w:cs="Times New Roman"/>
                <w:sz w:val="20"/>
                <w:szCs w:val="20"/>
              </w:rPr>
            </w:pPr>
            <w:r w:rsidRPr="00776861">
              <w:rPr>
                <w:rFonts w:ascii="Times New Roman" w:hAnsi="Times New Roman" w:cs="Times New Roman"/>
                <w:sz w:val="20"/>
                <w:szCs w:val="20"/>
              </w:rPr>
              <w:t>к/с ________________</w:t>
            </w:r>
          </w:p>
          <w:p w14:paraId="4C2E1550"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БИК ______________</w:t>
            </w:r>
          </w:p>
          <w:p w14:paraId="1EF48A7C"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 xml:space="preserve"> ___________________</w:t>
            </w:r>
          </w:p>
          <w:p w14:paraId="26718A85" w14:textId="77777777" w:rsidR="00776861" w:rsidRPr="00776861" w:rsidRDefault="00776861" w:rsidP="00776861">
            <w:pPr>
              <w:jc w:val="both"/>
              <w:outlineLvl w:val="0"/>
              <w:rPr>
                <w:rFonts w:ascii="Times New Roman" w:hAnsi="Times New Roman" w:cs="Times New Roman"/>
                <w:sz w:val="20"/>
                <w:szCs w:val="20"/>
              </w:rPr>
            </w:pPr>
            <w:r w:rsidRPr="00776861">
              <w:rPr>
                <w:rFonts w:ascii="Times New Roman" w:hAnsi="Times New Roman" w:cs="Times New Roman"/>
                <w:sz w:val="20"/>
                <w:szCs w:val="20"/>
              </w:rPr>
              <w:t>(_________________)</w:t>
            </w:r>
          </w:p>
          <w:p w14:paraId="6CDBD121"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М.П.</w:t>
            </w:r>
          </w:p>
        </w:tc>
      </w:tr>
    </w:tbl>
    <w:p w14:paraId="4658C6CC" w14:textId="77777777" w:rsidR="00776861" w:rsidRPr="00776861" w:rsidRDefault="00776861" w:rsidP="00776861">
      <w:pPr>
        <w:rPr>
          <w:rFonts w:ascii="Times New Roman" w:hAnsi="Times New Roman" w:cs="Times New Roman"/>
          <w:sz w:val="20"/>
          <w:szCs w:val="20"/>
          <w:lang w:eastAsia="ru-RU"/>
        </w:rPr>
      </w:pPr>
    </w:p>
    <w:p w14:paraId="56CF6AA8" w14:textId="77777777" w:rsidR="00776861" w:rsidRPr="00776861" w:rsidRDefault="00776861" w:rsidP="00776861">
      <w:pPr>
        <w:rPr>
          <w:rFonts w:ascii="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29"/>
      </w:tblGrid>
      <w:tr w:rsidR="00776861" w:rsidRPr="00776861" w14:paraId="5C55959C" w14:textId="77777777" w:rsidTr="00776861">
        <w:tc>
          <w:tcPr>
            <w:tcW w:w="4785" w:type="dxa"/>
            <w:tcBorders>
              <w:top w:val="nil"/>
              <w:left w:val="nil"/>
              <w:bottom w:val="nil"/>
              <w:right w:val="nil"/>
            </w:tcBorders>
          </w:tcPr>
          <w:p w14:paraId="6E3B941B" w14:textId="77777777" w:rsidR="00776861" w:rsidRPr="00776861" w:rsidRDefault="00776861" w:rsidP="00776861">
            <w:pPr>
              <w:rPr>
                <w:rFonts w:ascii="Times New Roman" w:hAnsi="Times New Roman" w:cs="Times New Roman"/>
                <w:sz w:val="20"/>
                <w:szCs w:val="20"/>
                <w:lang w:eastAsia="ru-RU"/>
              </w:rPr>
            </w:pPr>
          </w:p>
        </w:tc>
        <w:tc>
          <w:tcPr>
            <w:tcW w:w="5671" w:type="dxa"/>
            <w:tcBorders>
              <w:top w:val="nil"/>
              <w:left w:val="nil"/>
              <w:bottom w:val="nil"/>
              <w:right w:val="nil"/>
            </w:tcBorders>
          </w:tcPr>
          <w:p w14:paraId="7EADD148" w14:textId="77777777" w:rsidR="00776861" w:rsidRPr="00776861" w:rsidRDefault="00776861" w:rsidP="00776861">
            <w:pPr>
              <w:rPr>
                <w:rFonts w:ascii="Times New Roman" w:hAnsi="Times New Roman" w:cs="Times New Roman"/>
                <w:sz w:val="20"/>
                <w:szCs w:val="20"/>
                <w:lang w:eastAsia="ru-RU"/>
              </w:rPr>
            </w:pPr>
          </w:p>
          <w:p w14:paraId="6D42B290" w14:textId="77777777" w:rsidR="00776861" w:rsidRPr="00776861" w:rsidRDefault="00776861" w:rsidP="00776861">
            <w:pPr>
              <w:rPr>
                <w:rFonts w:ascii="Times New Roman" w:hAnsi="Times New Roman" w:cs="Times New Roman"/>
                <w:sz w:val="20"/>
                <w:szCs w:val="20"/>
                <w:lang w:eastAsia="ru-RU"/>
              </w:rPr>
            </w:pPr>
          </w:p>
          <w:p w14:paraId="32C91E72" w14:textId="77777777" w:rsidR="00776861" w:rsidRPr="00776861" w:rsidRDefault="00776861" w:rsidP="00776861">
            <w:pPr>
              <w:rPr>
                <w:rFonts w:ascii="Times New Roman" w:hAnsi="Times New Roman" w:cs="Times New Roman"/>
                <w:sz w:val="20"/>
                <w:szCs w:val="20"/>
                <w:lang w:eastAsia="ru-RU"/>
              </w:rPr>
            </w:pPr>
          </w:p>
          <w:p w14:paraId="68A1D70D" w14:textId="77777777" w:rsidR="00776861" w:rsidRPr="00776861" w:rsidRDefault="00776861" w:rsidP="00776861">
            <w:pPr>
              <w:rPr>
                <w:rFonts w:ascii="Times New Roman" w:hAnsi="Times New Roman" w:cs="Times New Roman"/>
                <w:sz w:val="20"/>
                <w:szCs w:val="20"/>
                <w:lang w:eastAsia="ru-RU"/>
              </w:rPr>
            </w:pPr>
          </w:p>
          <w:p w14:paraId="23C3ED2F" w14:textId="77777777" w:rsidR="00776861" w:rsidRPr="00776861" w:rsidRDefault="00776861" w:rsidP="00776861">
            <w:pPr>
              <w:rPr>
                <w:rFonts w:ascii="Times New Roman" w:hAnsi="Times New Roman" w:cs="Times New Roman"/>
                <w:sz w:val="20"/>
                <w:szCs w:val="20"/>
                <w:lang w:eastAsia="ru-RU"/>
              </w:rPr>
            </w:pPr>
          </w:p>
          <w:p w14:paraId="2E6EE749" w14:textId="77777777" w:rsidR="00776861" w:rsidRPr="00776861" w:rsidRDefault="00776861" w:rsidP="00776861">
            <w:pPr>
              <w:rPr>
                <w:rFonts w:ascii="Times New Roman" w:hAnsi="Times New Roman" w:cs="Times New Roman"/>
                <w:sz w:val="20"/>
                <w:szCs w:val="20"/>
                <w:lang w:eastAsia="ru-RU"/>
              </w:rPr>
            </w:pPr>
          </w:p>
          <w:p w14:paraId="6FABB2BC" w14:textId="77777777" w:rsidR="00776861" w:rsidRPr="00776861" w:rsidRDefault="00776861" w:rsidP="00776861">
            <w:pPr>
              <w:rPr>
                <w:rFonts w:ascii="Times New Roman" w:hAnsi="Times New Roman" w:cs="Times New Roman"/>
                <w:sz w:val="20"/>
                <w:szCs w:val="20"/>
                <w:lang w:eastAsia="ru-RU"/>
              </w:rPr>
            </w:pPr>
          </w:p>
          <w:p w14:paraId="28F4C09F" w14:textId="77777777" w:rsidR="00776861" w:rsidRPr="00776861" w:rsidRDefault="00776861" w:rsidP="00776861">
            <w:pPr>
              <w:rPr>
                <w:rFonts w:ascii="Times New Roman" w:hAnsi="Times New Roman" w:cs="Times New Roman"/>
                <w:sz w:val="20"/>
                <w:szCs w:val="20"/>
                <w:lang w:eastAsia="ru-RU"/>
              </w:rPr>
            </w:pPr>
          </w:p>
          <w:p w14:paraId="508E6402" w14:textId="77777777" w:rsidR="00776861" w:rsidRPr="00776861" w:rsidRDefault="00776861" w:rsidP="00776861">
            <w:pPr>
              <w:rPr>
                <w:rFonts w:ascii="Times New Roman" w:hAnsi="Times New Roman" w:cs="Times New Roman"/>
                <w:sz w:val="20"/>
                <w:szCs w:val="20"/>
                <w:lang w:eastAsia="ru-RU"/>
              </w:rPr>
            </w:pPr>
          </w:p>
          <w:p w14:paraId="019F8F2D" w14:textId="77777777" w:rsidR="00776861" w:rsidRPr="00776861" w:rsidRDefault="00776861" w:rsidP="00776861">
            <w:pPr>
              <w:rPr>
                <w:rFonts w:ascii="Times New Roman" w:hAnsi="Times New Roman" w:cs="Times New Roman"/>
                <w:sz w:val="20"/>
                <w:szCs w:val="20"/>
                <w:lang w:eastAsia="ru-RU"/>
              </w:rPr>
            </w:pPr>
          </w:p>
          <w:p w14:paraId="61445AC8" w14:textId="77777777" w:rsidR="00776861" w:rsidRPr="00776861" w:rsidRDefault="00776861" w:rsidP="00776861">
            <w:pPr>
              <w:rPr>
                <w:rFonts w:ascii="Times New Roman" w:hAnsi="Times New Roman" w:cs="Times New Roman"/>
                <w:sz w:val="20"/>
                <w:szCs w:val="20"/>
                <w:lang w:eastAsia="ru-RU"/>
              </w:rPr>
            </w:pPr>
          </w:p>
          <w:p w14:paraId="165B95A8" w14:textId="77777777" w:rsidR="00776861" w:rsidRPr="00776861" w:rsidRDefault="00776861" w:rsidP="00776861">
            <w:pPr>
              <w:rPr>
                <w:rFonts w:ascii="Times New Roman" w:hAnsi="Times New Roman" w:cs="Times New Roman"/>
                <w:sz w:val="20"/>
                <w:szCs w:val="20"/>
                <w:lang w:eastAsia="ru-RU"/>
              </w:rPr>
            </w:pPr>
          </w:p>
          <w:p w14:paraId="52891BA8" w14:textId="77777777" w:rsidR="00776861" w:rsidRPr="00776861" w:rsidRDefault="00776861" w:rsidP="00776861">
            <w:pPr>
              <w:rPr>
                <w:rFonts w:ascii="Times New Roman" w:hAnsi="Times New Roman" w:cs="Times New Roman"/>
                <w:sz w:val="20"/>
                <w:szCs w:val="20"/>
                <w:lang w:eastAsia="ru-RU"/>
              </w:rPr>
            </w:pPr>
          </w:p>
          <w:p w14:paraId="70F6DCC3" w14:textId="77777777" w:rsidR="00776861" w:rsidRPr="00776861" w:rsidRDefault="00776861" w:rsidP="00776861">
            <w:pPr>
              <w:rPr>
                <w:rFonts w:ascii="Times New Roman" w:hAnsi="Times New Roman" w:cs="Times New Roman"/>
                <w:sz w:val="20"/>
                <w:szCs w:val="20"/>
                <w:lang w:eastAsia="ru-RU"/>
              </w:rPr>
            </w:pPr>
          </w:p>
          <w:p w14:paraId="498011C9" w14:textId="77777777" w:rsidR="00776861" w:rsidRPr="00776861" w:rsidRDefault="00776861" w:rsidP="00776861">
            <w:pPr>
              <w:rPr>
                <w:rFonts w:ascii="Times New Roman" w:hAnsi="Times New Roman" w:cs="Times New Roman"/>
                <w:sz w:val="20"/>
                <w:szCs w:val="20"/>
                <w:lang w:eastAsia="ru-RU"/>
              </w:rPr>
            </w:pPr>
          </w:p>
          <w:p w14:paraId="51372A0E" w14:textId="77777777" w:rsidR="00776861" w:rsidRPr="00776861" w:rsidRDefault="00776861" w:rsidP="00776861">
            <w:pPr>
              <w:rPr>
                <w:rFonts w:ascii="Times New Roman" w:hAnsi="Times New Roman" w:cs="Times New Roman"/>
                <w:sz w:val="20"/>
                <w:szCs w:val="20"/>
                <w:lang w:eastAsia="ru-RU"/>
              </w:rPr>
            </w:pPr>
          </w:p>
          <w:p w14:paraId="50CE836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Приложение № 5</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1D93003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w:t>
            </w:r>
          </w:p>
          <w:p w14:paraId="2B7C5856" w14:textId="77777777" w:rsidR="00776861" w:rsidRPr="00776861" w:rsidRDefault="00776861" w:rsidP="00776861">
            <w:pPr>
              <w:rPr>
                <w:rFonts w:ascii="Times New Roman" w:hAnsi="Times New Roman" w:cs="Times New Roman"/>
                <w:sz w:val="20"/>
                <w:szCs w:val="20"/>
                <w:lang w:eastAsia="ru-RU"/>
              </w:rPr>
            </w:pPr>
          </w:p>
        </w:tc>
      </w:tr>
      <w:tr w:rsidR="00776861" w:rsidRPr="00776861" w14:paraId="3533664C" w14:textId="77777777" w:rsidTr="00776861">
        <w:tc>
          <w:tcPr>
            <w:tcW w:w="4785" w:type="dxa"/>
            <w:tcBorders>
              <w:top w:val="nil"/>
              <w:left w:val="nil"/>
              <w:bottom w:val="nil"/>
              <w:right w:val="nil"/>
            </w:tcBorders>
          </w:tcPr>
          <w:p w14:paraId="5A596E9E" w14:textId="77777777" w:rsidR="00776861" w:rsidRPr="00776861" w:rsidRDefault="00776861" w:rsidP="00776861">
            <w:pPr>
              <w:rPr>
                <w:rFonts w:ascii="Times New Roman" w:hAnsi="Times New Roman" w:cs="Times New Roman"/>
                <w:sz w:val="20"/>
                <w:szCs w:val="20"/>
                <w:lang w:eastAsia="ru-RU"/>
              </w:rPr>
            </w:pPr>
          </w:p>
        </w:tc>
        <w:tc>
          <w:tcPr>
            <w:tcW w:w="5671" w:type="dxa"/>
            <w:tcBorders>
              <w:top w:val="nil"/>
              <w:left w:val="nil"/>
              <w:bottom w:val="nil"/>
              <w:right w:val="nil"/>
            </w:tcBorders>
          </w:tcPr>
          <w:p w14:paraId="33F5814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Директору </w:t>
            </w:r>
          </w:p>
          <w:p w14:paraId="6C6D97D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Некоммерческой организации </w:t>
            </w:r>
          </w:p>
          <w:p w14:paraId="436740D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«Гарантийный фонд – микрокредитная компания Республики Хакасия»</w:t>
            </w:r>
          </w:p>
          <w:p w14:paraId="6B3040D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______________________________________</w:t>
            </w:r>
          </w:p>
        </w:tc>
      </w:tr>
    </w:tbl>
    <w:p w14:paraId="0FE83978" w14:textId="77777777" w:rsidR="00776861" w:rsidRPr="00776861" w:rsidRDefault="00776861" w:rsidP="00776861">
      <w:pPr>
        <w:rPr>
          <w:rFonts w:ascii="Times New Roman" w:hAnsi="Times New Roman" w:cs="Times New Roman"/>
          <w:sz w:val="20"/>
          <w:szCs w:val="20"/>
          <w:lang w:eastAsia="ru-RU"/>
        </w:rPr>
      </w:pPr>
    </w:p>
    <w:p w14:paraId="5AF16B7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ЗАЯВКА</w:t>
      </w:r>
    </w:p>
    <w:p w14:paraId="7AB56B6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 получение поручительства НО «Гарантийный фонд – МКК Хакасии»</w:t>
      </w:r>
    </w:p>
    <w:p w14:paraId="1CE65C2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от «____»__________20_____года</w:t>
      </w:r>
    </w:p>
    <w:p w14:paraId="4C6B4406" w14:textId="77777777" w:rsidR="00776861" w:rsidRPr="00776861" w:rsidRDefault="00776861" w:rsidP="00776861">
      <w:pPr>
        <w:jc w:val="center"/>
        <w:rPr>
          <w:rFonts w:ascii="Times New Roman" w:hAnsi="Times New Roman" w:cs="Times New Roman"/>
          <w:sz w:val="20"/>
          <w:szCs w:val="20"/>
          <w:lang w:eastAsia="ru-RU"/>
        </w:rPr>
      </w:pPr>
    </w:p>
    <w:p w14:paraId="4A1D88EC"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Просим Вас предоставить поручительство: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5169"/>
      </w:tblGrid>
      <w:tr w:rsidR="00776861" w:rsidRPr="00776861" w14:paraId="1D14BD4C" w14:textId="77777777" w:rsidTr="00776861">
        <w:tc>
          <w:tcPr>
            <w:tcW w:w="0" w:type="auto"/>
            <w:gridSpan w:val="2"/>
          </w:tcPr>
          <w:p w14:paraId="6A1AB16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val="en-US" w:eastAsia="ru-RU"/>
              </w:rPr>
              <w:t>I</w:t>
            </w:r>
            <w:r w:rsidRPr="00776861">
              <w:rPr>
                <w:rFonts w:ascii="Times New Roman" w:hAnsi="Times New Roman" w:cs="Times New Roman"/>
                <w:sz w:val="20"/>
                <w:szCs w:val="20"/>
                <w:lang w:eastAsia="ru-RU"/>
              </w:rPr>
              <w:t>. Информация о заемщике</w:t>
            </w:r>
          </w:p>
        </w:tc>
      </w:tr>
      <w:tr w:rsidR="00776861" w:rsidRPr="00776861" w14:paraId="23ACF488" w14:textId="77777777" w:rsidTr="00776861">
        <w:tc>
          <w:tcPr>
            <w:tcW w:w="4928" w:type="dxa"/>
          </w:tcPr>
          <w:p w14:paraId="3FAED045"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Полное наименование заемщика</w:t>
            </w:r>
          </w:p>
        </w:tc>
        <w:tc>
          <w:tcPr>
            <w:tcW w:w="5491" w:type="dxa"/>
          </w:tcPr>
          <w:p w14:paraId="3078C1BB"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62706529" w14:textId="77777777" w:rsidTr="00776861">
        <w:tc>
          <w:tcPr>
            <w:tcW w:w="4928" w:type="dxa"/>
          </w:tcPr>
          <w:p w14:paraId="3D2DD7D4"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Юридический адрес</w:t>
            </w:r>
          </w:p>
        </w:tc>
        <w:tc>
          <w:tcPr>
            <w:tcW w:w="5491" w:type="dxa"/>
          </w:tcPr>
          <w:p w14:paraId="22BDB25D"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6D0C0697" w14:textId="77777777" w:rsidTr="00776861">
        <w:tc>
          <w:tcPr>
            <w:tcW w:w="4928" w:type="dxa"/>
          </w:tcPr>
          <w:p w14:paraId="0CE5CBC3"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Почтовый адрес</w:t>
            </w:r>
          </w:p>
        </w:tc>
        <w:tc>
          <w:tcPr>
            <w:tcW w:w="5491" w:type="dxa"/>
          </w:tcPr>
          <w:p w14:paraId="66C6A099"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6E4134CD" w14:textId="77777777" w:rsidTr="00776861">
        <w:tc>
          <w:tcPr>
            <w:tcW w:w="4928" w:type="dxa"/>
          </w:tcPr>
          <w:p w14:paraId="0165B61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Фактический адрес</w:t>
            </w:r>
          </w:p>
        </w:tc>
        <w:tc>
          <w:tcPr>
            <w:tcW w:w="5491" w:type="dxa"/>
          </w:tcPr>
          <w:p w14:paraId="36080F56"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403559CC" w14:textId="77777777" w:rsidTr="00776861">
        <w:tc>
          <w:tcPr>
            <w:tcW w:w="4928" w:type="dxa"/>
          </w:tcPr>
          <w:p w14:paraId="56938A9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Основной государственный регистрационный номер (ОГРН/ОГРНИП)</w:t>
            </w:r>
          </w:p>
        </w:tc>
        <w:tc>
          <w:tcPr>
            <w:tcW w:w="5491" w:type="dxa"/>
          </w:tcPr>
          <w:p w14:paraId="7539A9D5"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1732933C" w14:textId="77777777" w:rsidTr="00776861">
        <w:tc>
          <w:tcPr>
            <w:tcW w:w="4928" w:type="dxa"/>
          </w:tcPr>
          <w:p w14:paraId="59C2C60B"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ИНН/КПП</w:t>
            </w:r>
          </w:p>
        </w:tc>
        <w:tc>
          <w:tcPr>
            <w:tcW w:w="5491" w:type="dxa"/>
          </w:tcPr>
          <w:p w14:paraId="20347328"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0FAECF9C" w14:textId="77777777" w:rsidTr="00776861">
        <w:tc>
          <w:tcPr>
            <w:tcW w:w="4928" w:type="dxa"/>
          </w:tcPr>
          <w:p w14:paraId="0A472623"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Телефон/факс</w:t>
            </w:r>
          </w:p>
        </w:tc>
        <w:tc>
          <w:tcPr>
            <w:tcW w:w="5491" w:type="dxa"/>
          </w:tcPr>
          <w:p w14:paraId="668ECF2D"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2E7B2F81" w14:textId="77777777" w:rsidTr="00776861">
        <w:tc>
          <w:tcPr>
            <w:tcW w:w="4928" w:type="dxa"/>
          </w:tcPr>
          <w:p w14:paraId="405F5A7B"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Адрес электронной почты, сайта</w:t>
            </w:r>
          </w:p>
        </w:tc>
        <w:tc>
          <w:tcPr>
            <w:tcW w:w="5491" w:type="dxa"/>
          </w:tcPr>
          <w:p w14:paraId="251EED1D"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66B4290B" w14:textId="77777777" w:rsidTr="00776861">
        <w:tc>
          <w:tcPr>
            <w:tcW w:w="4928" w:type="dxa"/>
          </w:tcPr>
          <w:p w14:paraId="46DA23A8"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Основной вид деятельности (ОКВЭД)</w:t>
            </w:r>
          </w:p>
        </w:tc>
        <w:tc>
          <w:tcPr>
            <w:tcW w:w="5491" w:type="dxa"/>
          </w:tcPr>
          <w:p w14:paraId="3996BBEC"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31D42B2A" w14:textId="77777777" w:rsidTr="00776861">
        <w:tc>
          <w:tcPr>
            <w:tcW w:w="4928" w:type="dxa"/>
          </w:tcPr>
          <w:p w14:paraId="289782CF"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начала деятельности</w:t>
            </w:r>
          </w:p>
        </w:tc>
        <w:tc>
          <w:tcPr>
            <w:tcW w:w="5491" w:type="dxa"/>
          </w:tcPr>
          <w:p w14:paraId="578203AF"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1ECE01B3" w14:textId="77777777" w:rsidTr="00776861">
        <w:tc>
          <w:tcPr>
            <w:tcW w:w="4928" w:type="dxa"/>
          </w:tcPr>
          <w:p w14:paraId="3388B4E3"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Численность работников фактическая, человек</w:t>
            </w:r>
          </w:p>
        </w:tc>
        <w:tc>
          <w:tcPr>
            <w:tcW w:w="5491" w:type="dxa"/>
          </w:tcPr>
          <w:p w14:paraId="1E903F02"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3BE2CE24" w14:textId="77777777" w:rsidTr="00776861">
        <w:tc>
          <w:tcPr>
            <w:tcW w:w="4928" w:type="dxa"/>
          </w:tcPr>
          <w:p w14:paraId="6023FEED"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Акционеры (участники), имеющие более 5% в уставном капитале, и их доли в уставном капитале заемщика</w:t>
            </w:r>
          </w:p>
        </w:tc>
        <w:tc>
          <w:tcPr>
            <w:tcW w:w="5491" w:type="dxa"/>
          </w:tcPr>
          <w:p w14:paraId="5FF7AE33"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1E89F731" w14:textId="77777777" w:rsidTr="00776861">
        <w:tc>
          <w:tcPr>
            <w:tcW w:w="4928" w:type="dxa"/>
          </w:tcPr>
          <w:p w14:paraId="070B1F56"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Ф.И.О., телефон руководителя</w:t>
            </w:r>
          </w:p>
        </w:tc>
        <w:tc>
          <w:tcPr>
            <w:tcW w:w="5491" w:type="dxa"/>
          </w:tcPr>
          <w:p w14:paraId="50BDDB11"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383B3A8F" w14:textId="77777777" w:rsidTr="00776861">
        <w:tc>
          <w:tcPr>
            <w:tcW w:w="4928" w:type="dxa"/>
          </w:tcPr>
          <w:p w14:paraId="2DDCC860"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Ф.И.О., телефон главного бухгалтера</w:t>
            </w:r>
          </w:p>
        </w:tc>
        <w:tc>
          <w:tcPr>
            <w:tcW w:w="5491" w:type="dxa"/>
          </w:tcPr>
          <w:p w14:paraId="09FFDFD9"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33504DFF" w14:textId="77777777" w:rsidTr="00776861">
        <w:tc>
          <w:tcPr>
            <w:tcW w:w="0" w:type="auto"/>
            <w:gridSpan w:val="2"/>
          </w:tcPr>
          <w:p w14:paraId="534258A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val="en-US" w:eastAsia="ru-RU"/>
              </w:rPr>
              <w:t>II</w:t>
            </w:r>
            <w:r w:rsidRPr="00776861">
              <w:rPr>
                <w:rFonts w:ascii="Times New Roman" w:hAnsi="Times New Roman" w:cs="Times New Roman"/>
                <w:sz w:val="20"/>
                <w:szCs w:val="20"/>
                <w:lang w:eastAsia="ru-RU"/>
              </w:rPr>
              <w:t>. Информация о кредите/банковской гарантии/ лизинге</w:t>
            </w:r>
          </w:p>
        </w:tc>
      </w:tr>
      <w:tr w:rsidR="00776861" w:rsidRPr="00776861" w14:paraId="76734413" w14:textId="77777777" w:rsidTr="00776861">
        <w:tc>
          <w:tcPr>
            <w:tcW w:w="4928" w:type="dxa"/>
          </w:tcPr>
          <w:p w14:paraId="2ACCFA1E"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банка</w:t>
            </w:r>
          </w:p>
        </w:tc>
        <w:tc>
          <w:tcPr>
            <w:tcW w:w="5491" w:type="dxa"/>
          </w:tcPr>
          <w:p w14:paraId="14A41982"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012E9F01" w14:textId="77777777" w:rsidTr="00776861">
        <w:tc>
          <w:tcPr>
            <w:tcW w:w="4928" w:type="dxa"/>
          </w:tcPr>
          <w:p w14:paraId="3F07816B"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Сумма кредита (лимит кредитной линии) /банковской гарантии/ стоимость предмета лизинга</w:t>
            </w:r>
          </w:p>
        </w:tc>
        <w:tc>
          <w:tcPr>
            <w:tcW w:w="5491" w:type="dxa"/>
          </w:tcPr>
          <w:p w14:paraId="1DFCAABC"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6EA38880" w14:textId="77777777" w:rsidTr="00776861">
        <w:tc>
          <w:tcPr>
            <w:tcW w:w="4928" w:type="dxa"/>
          </w:tcPr>
          <w:p w14:paraId="74969F62"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Целевое назначение кредита/банковской гарантии/ договора финансовой аренды (лизинга)</w:t>
            </w:r>
          </w:p>
        </w:tc>
        <w:tc>
          <w:tcPr>
            <w:tcW w:w="5491" w:type="dxa"/>
          </w:tcPr>
          <w:p w14:paraId="516D7161"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32982E18" w14:textId="77777777" w:rsidTr="00776861">
        <w:tc>
          <w:tcPr>
            <w:tcW w:w="4928" w:type="dxa"/>
          </w:tcPr>
          <w:p w14:paraId="12B896C8"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Предполагаемый срок кредита (кредитной линии) / банковской гарантии/ лизинга </w:t>
            </w:r>
          </w:p>
        </w:tc>
        <w:tc>
          <w:tcPr>
            <w:tcW w:w="5491" w:type="dxa"/>
          </w:tcPr>
          <w:p w14:paraId="4E7D28EF"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52A5C318" w14:textId="77777777" w:rsidTr="00776861">
        <w:tc>
          <w:tcPr>
            <w:tcW w:w="4928" w:type="dxa"/>
          </w:tcPr>
          <w:p w14:paraId="132D1D52"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Условия предоставления кредита/банковской гарантии/лизинга:</w:t>
            </w:r>
          </w:p>
          <w:p w14:paraId="44CA9B05"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процентная ставка:</w:t>
            </w:r>
          </w:p>
          <w:p w14:paraId="2BA9EC8E"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график погашения:</w:t>
            </w:r>
          </w:p>
        </w:tc>
        <w:tc>
          <w:tcPr>
            <w:tcW w:w="5491" w:type="dxa"/>
          </w:tcPr>
          <w:p w14:paraId="30E4BFFB"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0F794FAD" w14:textId="77777777" w:rsidTr="00776861">
        <w:tc>
          <w:tcPr>
            <w:tcW w:w="4928" w:type="dxa"/>
          </w:tcPr>
          <w:p w14:paraId="3C3A516D"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Предлагаемое обеспечение (залог, поручительство и т.п. с указанием краткой информации по объекту залога, в т.ч. его и залоговой стоимости, поручителе и т.п.)</w:t>
            </w:r>
          </w:p>
        </w:tc>
        <w:tc>
          <w:tcPr>
            <w:tcW w:w="5491" w:type="dxa"/>
          </w:tcPr>
          <w:p w14:paraId="2452970B"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6D7A8391" w14:textId="77777777" w:rsidTr="00776861">
        <w:tc>
          <w:tcPr>
            <w:tcW w:w="4928" w:type="dxa"/>
          </w:tcPr>
          <w:p w14:paraId="3BF248AF"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Ф.И.О., телефон кредитного эксперта</w:t>
            </w:r>
          </w:p>
        </w:tc>
        <w:tc>
          <w:tcPr>
            <w:tcW w:w="5491" w:type="dxa"/>
          </w:tcPr>
          <w:p w14:paraId="58DB3B30"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3F594436" w14:textId="77777777" w:rsidTr="00776861">
        <w:tc>
          <w:tcPr>
            <w:tcW w:w="0" w:type="auto"/>
            <w:gridSpan w:val="2"/>
          </w:tcPr>
          <w:p w14:paraId="1016376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val="en-US" w:eastAsia="ru-RU"/>
              </w:rPr>
              <w:t>III</w:t>
            </w:r>
            <w:r w:rsidRPr="00776861">
              <w:rPr>
                <w:rFonts w:ascii="Times New Roman" w:hAnsi="Times New Roman" w:cs="Times New Roman"/>
                <w:sz w:val="20"/>
                <w:szCs w:val="20"/>
                <w:lang w:eastAsia="ru-RU"/>
              </w:rPr>
              <w:t>. Информация по поручительству Фонда</w:t>
            </w:r>
          </w:p>
        </w:tc>
      </w:tr>
      <w:tr w:rsidR="00776861" w:rsidRPr="00776861" w14:paraId="64EE558A" w14:textId="77777777" w:rsidTr="00776861">
        <w:tc>
          <w:tcPr>
            <w:tcW w:w="4928" w:type="dxa"/>
          </w:tcPr>
          <w:p w14:paraId="5E9AAFDF"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Сумма поручительства Фонда</w:t>
            </w:r>
          </w:p>
        </w:tc>
        <w:tc>
          <w:tcPr>
            <w:tcW w:w="5491" w:type="dxa"/>
          </w:tcPr>
          <w:p w14:paraId="6F59D932"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7E156250" w14:textId="77777777" w:rsidTr="00776861">
        <w:tc>
          <w:tcPr>
            <w:tcW w:w="4928" w:type="dxa"/>
          </w:tcPr>
          <w:p w14:paraId="26546B12"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Запрашиваемый срок поручительства</w:t>
            </w:r>
          </w:p>
        </w:tc>
        <w:tc>
          <w:tcPr>
            <w:tcW w:w="5491" w:type="dxa"/>
          </w:tcPr>
          <w:p w14:paraId="0F9C6683" w14:textId="77777777" w:rsidR="00776861" w:rsidRPr="00776861" w:rsidRDefault="00776861" w:rsidP="00776861">
            <w:pPr>
              <w:jc w:val="both"/>
              <w:rPr>
                <w:rFonts w:ascii="Times New Roman" w:hAnsi="Times New Roman" w:cs="Times New Roman"/>
                <w:sz w:val="20"/>
                <w:szCs w:val="20"/>
                <w:lang w:eastAsia="ru-RU"/>
              </w:rPr>
            </w:pPr>
          </w:p>
        </w:tc>
      </w:tr>
      <w:tr w:rsidR="00776861" w:rsidRPr="00776861" w14:paraId="540550E7" w14:textId="77777777" w:rsidTr="00776861">
        <w:tc>
          <w:tcPr>
            <w:tcW w:w="4928" w:type="dxa"/>
          </w:tcPr>
          <w:p w14:paraId="15699625"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Дополнительная информация</w:t>
            </w:r>
          </w:p>
        </w:tc>
        <w:tc>
          <w:tcPr>
            <w:tcW w:w="5491" w:type="dxa"/>
          </w:tcPr>
          <w:p w14:paraId="0EB1BF51" w14:textId="77777777" w:rsidR="00776861" w:rsidRPr="00776861" w:rsidRDefault="00776861" w:rsidP="00776861">
            <w:pPr>
              <w:jc w:val="both"/>
              <w:rPr>
                <w:rFonts w:ascii="Times New Roman" w:hAnsi="Times New Roman" w:cs="Times New Roman"/>
                <w:sz w:val="20"/>
                <w:szCs w:val="20"/>
                <w:lang w:eastAsia="ru-RU"/>
              </w:rPr>
            </w:pPr>
          </w:p>
        </w:tc>
      </w:tr>
    </w:tbl>
    <w:p w14:paraId="6AFD9CE2" w14:textId="77777777" w:rsidR="00776861" w:rsidRPr="00776861" w:rsidRDefault="00776861" w:rsidP="00776861">
      <w:pPr>
        <w:jc w:val="both"/>
        <w:rPr>
          <w:rFonts w:ascii="Times New Roman" w:hAnsi="Times New Roman" w:cs="Times New Roman"/>
          <w:sz w:val="20"/>
          <w:szCs w:val="20"/>
          <w:lang w:eastAsia="ru-RU"/>
        </w:rPr>
      </w:pPr>
    </w:p>
    <w:p w14:paraId="1E788AAE" w14:textId="77777777" w:rsidR="00776861" w:rsidRPr="00776861" w:rsidRDefault="00776861" w:rsidP="00776861">
      <w:pPr>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Настоящим Заемщик подтверждает:</w:t>
      </w:r>
    </w:p>
    <w:p w14:paraId="116D035D" w14:textId="77777777" w:rsidR="00776861" w:rsidRPr="00776861" w:rsidRDefault="00776861" w:rsidP="00DC4D9A">
      <w:pPr>
        <w:numPr>
          <w:ilvl w:val="0"/>
          <w:numId w:val="113"/>
        </w:numPr>
        <w:tabs>
          <w:tab w:val="clear" w:pos="1065"/>
          <w:tab w:val="num" w:pos="567"/>
          <w:tab w:val="left" w:pos="851"/>
        </w:tabs>
        <w:suppressAutoHyphen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отсутствие на дату подачи заявки на получение поручительства Фонда просроченной задолженности по уплате налогов, сборов, соответствующих пеней, штрафов;</w:t>
      </w:r>
    </w:p>
    <w:p w14:paraId="1E26CB92" w14:textId="77777777" w:rsidR="00776861" w:rsidRPr="00776861" w:rsidRDefault="00776861" w:rsidP="00DC4D9A">
      <w:pPr>
        <w:numPr>
          <w:ilvl w:val="0"/>
          <w:numId w:val="113"/>
        </w:numPr>
        <w:suppressAutoHyphen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отсутствие фактов применения в отношении Заемщика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14:paraId="515C7023" w14:textId="77777777" w:rsidR="00776861" w:rsidRPr="00776861" w:rsidRDefault="00776861" w:rsidP="00DC4D9A">
      <w:pPr>
        <w:numPr>
          <w:ilvl w:val="0"/>
          <w:numId w:val="113"/>
        </w:numPr>
        <w:tabs>
          <w:tab w:val="num" w:pos="-5220"/>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отсутствие среди осуществляемых видов деятельности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 </w:t>
      </w:r>
    </w:p>
    <w:p w14:paraId="6246CF39" w14:textId="77777777" w:rsidR="00776861" w:rsidRPr="00776861" w:rsidRDefault="00776861" w:rsidP="00DC4D9A">
      <w:pPr>
        <w:numPr>
          <w:ilvl w:val="0"/>
          <w:numId w:val="113"/>
        </w:numPr>
        <w:tabs>
          <w:tab w:val="num" w:pos="-5220"/>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что не является участником соглашения о разделе продукции;</w:t>
      </w:r>
    </w:p>
    <w:p w14:paraId="518895BF" w14:textId="77777777" w:rsidR="00776861" w:rsidRPr="00776861" w:rsidRDefault="00776861" w:rsidP="00DC4D9A">
      <w:pPr>
        <w:numPr>
          <w:ilvl w:val="0"/>
          <w:numId w:val="113"/>
        </w:numPr>
        <w:tabs>
          <w:tab w:val="num" w:pos="-5220"/>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что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FE5AAA2" w14:textId="77777777" w:rsidR="00776861" w:rsidRPr="00776861" w:rsidRDefault="00776861" w:rsidP="00776861">
      <w:pPr>
        <w:ind w:firstLine="709"/>
        <w:jc w:val="both"/>
        <w:rPr>
          <w:rFonts w:ascii="Times New Roman" w:hAnsi="Times New Roman" w:cs="Times New Roman"/>
          <w:sz w:val="20"/>
          <w:szCs w:val="20"/>
          <w:lang w:eastAsia="ru-RU"/>
        </w:rPr>
      </w:pPr>
    </w:p>
    <w:p w14:paraId="28CFF86C" w14:textId="77777777" w:rsidR="00776861" w:rsidRPr="00776861" w:rsidRDefault="00776861" w:rsidP="00776861">
      <w:pPr>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Настоящим Заемщик выражает свое согласие на предоставление Финансовой организацией информации Фонду о Заемщике (в том числе о персональных данных, финансовом состоянии), необходимой для принятия Фондом решение о предоставлении поручительства Фонда, с целью ее обработки, а также, в случае предоставления поручительства Фонда, дает согласие на использование информации о заемщике в целях и объеме, предусмотренном статьей 8 Федерального закона № 209 от 24.07.2007 «О развитии малого и среднего предпринимательства в Российской Федерации».</w:t>
      </w:r>
    </w:p>
    <w:p w14:paraId="4D7A0C8B" w14:textId="77777777" w:rsidR="00776861" w:rsidRPr="00776861" w:rsidRDefault="00776861" w:rsidP="00776861">
      <w:pPr>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rPr>
        <w:t>Передаваемая Финансовой организацией в рамках настоящего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может быть предоставлена федеральным органам государственной власти, органам власти субъекта Российской Федерации, контрольно-надзорным органам Российской Федерации, а также АО «Корпорация «МСП».</w:t>
      </w:r>
    </w:p>
    <w:p w14:paraId="5E400B02" w14:textId="77777777" w:rsidR="00776861" w:rsidRPr="00776861" w:rsidRDefault="00776861" w:rsidP="00776861">
      <w:pPr>
        <w:ind w:firstLine="720"/>
        <w:jc w:val="both"/>
        <w:rPr>
          <w:rFonts w:ascii="Times New Roman" w:hAnsi="Times New Roman" w:cs="Times New Roman"/>
          <w:sz w:val="20"/>
          <w:szCs w:val="20"/>
          <w:lang w:eastAsia="ru-RU"/>
        </w:rPr>
      </w:pPr>
    </w:p>
    <w:p w14:paraId="59F335C0" w14:textId="77777777" w:rsidR="00776861" w:rsidRPr="00776861" w:rsidRDefault="00776861" w:rsidP="00776861">
      <w:pPr>
        <w:ind w:firstLine="72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От Заемщика:</w:t>
      </w:r>
    </w:p>
    <w:p w14:paraId="6261E169" w14:textId="77777777" w:rsidR="00776861" w:rsidRPr="00776861" w:rsidRDefault="00776861" w:rsidP="00776861">
      <w:pPr>
        <w:ind w:firstLine="72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___________________________________________</w:t>
      </w:r>
    </w:p>
    <w:p w14:paraId="6011711A" w14:textId="77777777" w:rsidR="00776861" w:rsidRPr="00776861" w:rsidRDefault="00776861" w:rsidP="00776861">
      <w:pPr>
        <w:ind w:left="1404" w:firstLine="72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(полное наименование организации – заемщика)</w:t>
      </w:r>
    </w:p>
    <w:p w14:paraId="182CEB3C"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Директор</w:t>
      </w:r>
    </w:p>
    <w:p w14:paraId="0E4908C8"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_______________________(___________________)</w:t>
      </w:r>
    </w:p>
    <w:p w14:paraId="22E2AC09"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(подпись)</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(расшифровка подписи)</w:t>
      </w:r>
    </w:p>
    <w:p w14:paraId="6CEEA4C4"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МП</w:t>
      </w:r>
    </w:p>
    <w:p w14:paraId="1A33E8B1"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Главный бухгалтер</w:t>
      </w:r>
    </w:p>
    <w:p w14:paraId="5472A0F2"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_______________________(___________________)</w:t>
      </w:r>
    </w:p>
    <w:p w14:paraId="4C954B2A"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(подпись)</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(расшифровка подписи)</w:t>
      </w:r>
    </w:p>
    <w:p w14:paraId="16716FA3" w14:textId="77777777" w:rsidR="00776861" w:rsidRPr="00776861" w:rsidRDefault="00776861" w:rsidP="00776861">
      <w:pPr>
        <w:jc w:val="both"/>
        <w:rPr>
          <w:rFonts w:ascii="Times New Roman" w:hAnsi="Times New Roman" w:cs="Times New Roman"/>
          <w:sz w:val="20"/>
          <w:szCs w:val="20"/>
          <w:lang w:eastAsia="ru-RU"/>
        </w:rPr>
      </w:pPr>
    </w:p>
    <w:p w14:paraId="18D490D7"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«Согласовано»</w:t>
      </w:r>
    </w:p>
    <w:p w14:paraId="2DC54CAB"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От Финансовой организации: ___________________________________</w:t>
      </w:r>
    </w:p>
    <w:p w14:paraId="051AF752"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(полное наименование банка)</w:t>
      </w:r>
    </w:p>
    <w:p w14:paraId="768EA4EE"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МП</w:t>
      </w:r>
    </w:p>
    <w:p w14:paraId="595A3BBD"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_________________</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_____________(_______________)</w:t>
      </w:r>
    </w:p>
    <w:p w14:paraId="75B2B678"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(должность)</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(подпись) (расшифровка подписи)</w:t>
      </w:r>
    </w:p>
    <w:p w14:paraId="640F209D" w14:textId="77777777" w:rsidR="00776861" w:rsidRPr="00776861" w:rsidRDefault="00776861" w:rsidP="00776861">
      <w:pPr>
        <w:rPr>
          <w:rFonts w:ascii="Times New Roman" w:hAnsi="Times New Roman" w:cs="Times New Roman"/>
          <w:sz w:val="20"/>
          <w:szCs w:val="20"/>
        </w:rPr>
      </w:pPr>
    </w:p>
    <w:p w14:paraId="33630D2A" w14:textId="77777777" w:rsidR="00776861" w:rsidRPr="00776861" w:rsidRDefault="00776861" w:rsidP="00776861">
      <w:pPr>
        <w:rPr>
          <w:rFonts w:ascii="Times New Roman" w:hAnsi="Times New Roman" w:cs="Times New Roman"/>
        </w:rPr>
      </w:pPr>
      <w:r w:rsidRPr="00776861">
        <w:rPr>
          <w:rFonts w:ascii="Times New Roman" w:hAnsi="Times New Roman" w:cs="Times New Roman"/>
        </w:rPr>
        <w:br w:type="page"/>
      </w:r>
    </w:p>
    <w:tbl>
      <w:tblPr>
        <w:tblW w:w="10314" w:type="dxa"/>
        <w:tblLook w:val="01E0" w:firstRow="1" w:lastRow="1" w:firstColumn="1" w:lastColumn="1" w:noHBand="0" w:noVBand="0"/>
      </w:tblPr>
      <w:tblGrid>
        <w:gridCol w:w="5637"/>
        <w:gridCol w:w="4677"/>
      </w:tblGrid>
      <w:tr w:rsidR="00776861" w:rsidRPr="00776861" w14:paraId="6071F18B" w14:textId="77777777" w:rsidTr="00776861">
        <w:tc>
          <w:tcPr>
            <w:tcW w:w="5637" w:type="dxa"/>
          </w:tcPr>
          <w:p w14:paraId="79FCCDD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rPr>
              <w:br w:type="page"/>
            </w:r>
          </w:p>
        </w:tc>
        <w:tc>
          <w:tcPr>
            <w:tcW w:w="4677" w:type="dxa"/>
          </w:tcPr>
          <w:p w14:paraId="727172D1" w14:textId="77777777" w:rsidR="00776861" w:rsidRPr="00776861" w:rsidRDefault="00776861" w:rsidP="00776861">
            <w:pPr>
              <w:ind w:hanging="106"/>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Приложение № 6</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054EA14F" w14:textId="77777777" w:rsidR="00776861" w:rsidRPr="00776861" w:rsidRDefault="00776861" w:rsidP="00776861">
            <w:pPr>
              <w:ind w:left="-111"/>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348EFE09" w14:textId="77777777" w:rsidR="00776861" w:rsidRPr="00776861" w:rsidRDefault="00776861" w:rsidP="00776861">
            <w:pPr>
              <w:ind w:left="-106"/>
              <w:rPr>
                <w:rFonts w:ascii="Times New Roman" w:hAnsi="Times New Roman" w:cs="Times New Roman"/>
                <w:sz w:val="20"/>
                <w:szCs w:val="20"/>
                <w:lang w:eastAsia="ru-RU"/>
              </w:rPr>
            </w:pPr>
          </w:p>
          <w:p w14:paraId="6CB46ACB" w14:textId="77777777" w:rsidR="00776861" w:rsidRPr="00776861" w:rsidRDefault="00776861" w:rsidP="00776861">
            <w:pPr>
              <w:jc w:val="right"/>
              <w:rPr>
                <w:rFonts w:ascii="Times New Roman" w:hAnsi="Times New Roman" w:cs="Times New Roman"/>
                <w:sz w:val="20"/>
                <w:szCs w:val="20"/>
                <w:lang w:eastAsia="ru-RU"/>
              </w:rPr>
            </w:pPr>
          </w:p>
        </w:tc>
      </w:tr>
    </w:tbl>
    <w:p w14:paraId="0E4C4ED2" w14:textId="77777777" w:rsidR="00776861" w:rsidRPr="00776861" w:rsidRDefault="00776861" w:rsidP="00776861">
      <w:pPr>
        <w:rPr>
          <w:rFonts w:ascii="Times New Roman" w:hAnsi="Times New Roman" w:cs="Times New Roman"/>
          <w:sz w:val="20"/>
          <w:szCs w:val="20"/>
          <w:lang w:eastAsia="ru-RU"/>
        </w:rPr>
      </w:pPr>
    </w:p>
    <w:p w14:paraId="2078824B" w14:textId="77777777" w:rsidR="00776861" w:rsidRPr="00776861" w:rsidRDefault="00776861" w:rsidP="00776861">
      <w:pPr>
        <w:jc w:val="both"/>
        <w:rPr>
          <w:rFonts w:ascii="Times New Roman" w:hAnsi="Times New Roman" w:cs="Times New Roman"/>
          <w:sz w:val="20"/>
          <w:szCs w:val="20"/>
          <w:lang w:eastAsia="ru-RU"/>
        </w:rPr>
      </w:pPr>
    </w:p>
    <w:p w14:paraId="4A2B2CF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ПЕРЕЧЕНЬ</w:t>
      </w:r>
    </w:p>
    <w:p w14:paraId="756908F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документов, предоставляемых Финансовой организацией для рассмотрения вопроса о предоставлении поручительства/ при введении режима повышенной готовности или режима чрезвычайной ситуации НО «Гарантийный фонд - МКК Хакасии».</w:t>
      </w:r>
    </w:p>
    <w:p w14:paraId="598B15D9" w14:textId="77777777" w:rsidR="00776861" w:rsidRPr="00776861" w:rsidRDefault="00776861" w:rsidP="00776861">
      <w:pPr>
        <w:tabs>
          <w:tab w:val="left" w:pos="851"/>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w:t>
      </w:r>
    </w:p>
    <w:p w14:paraId="47D1FF5F"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 xml:space="preserve">Для Индивидуального предпринимателя </w:t>
      </w:r>
    </w:p>
    <w:p w14:paraId="5E3EBBAC" w14:textId="77777777" w:rsidR="00776861" w:rsidRPr="00776861" w:rsidRDefault="00776861" w:rsidP="00776861">
      <w:pPr>
        <w:tabs>
          <w:tab w:val="left" w:pos="851"/>
        </w:tabs>
        <w:ind w:firstLine="567"/>
        <w:jc w:val="both"/>
        <w:rPr>
          <w:rFonts w:ascii="Times New Roman" w:hAnsi="Times New Roman" w:cs="Times New Roman"/>
          <w:sz w:val="20"/>
          <w:szCs w:val="20"/>
          <w:lang w:eastAsia="ru-RU"/>
        </w:rPr>
      </w:pPr>
    </w:p>
    <w:p w14:paraId="27B29F5C" w14:textId="77777777" w:rsidR="00776861" w:rsidRPr="00776861" w:rsidRDefault="00776861" w:rsidP="00DC4D9A">
      <w:pPr>
        <w:numPr>
          <w:ilvl w:val="0"/>
          <w:numId w:val="136"/>
        </w:numPr>
        <w:tabs>
          <w:tab w:val="left" w:pos="851"/>
        </w:tabs>
        <w:spacing w:after="0" w:line="240" w:lineRule="auto"/>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Заявка</w:t>
      </w:r>
      <w:r w:rsidRPr="00776861">
        <w:rPr>
          <w:rStyle w:val="affe"/>
          <w:rFonts w:ascii="Times New Roman" w:hAnsi="Times New Roman" w:cs="Times New Roman"/>
          <w:sz w:val="20"/>
          <w:szCs w:val="20"/>
          <w:lang w:eastAsia="ru-RU"/>
        </w:rPr>
        <w:footnoteReference w:id="29"/>
      </w:r>
      <w:r w:rsidRPr="00776861">
        <w:rPr>
          <w:rFonts w:ascii="Times New Roman" w:hAnsi="Times New Roman" w:cs="Times New Roman"/>
          <w:sz w:val="20"/>
          <w:szCs w:val="20"/>
          <w:lang w:eastAsia="ru-RU"/>
        </w:rPr>
        <w:t xml:space="preserve"> на получение поручительства НО «Гарантийный фонд – МКК Хакасии». </w:t>
      </w:r>
    </w:p>
    <w:p w14:paraId="0A985927"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Документы, подтверждающие полномочия представителя Банка, подписавшего документы (копия доверенности, копия приказа и т.п.).</w:t>
      </w:r>
    </w:p>
    <w:p w14:paraId="11A0E0A6"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полномочия доверенного лица Заемщика – при его наличии (доверенность - оригинал или нотариально заверенная копия, копия паспорта, копия приказа и т.п.).</w:t>
      </w:r>
    </w:p>
    <w:p w14:paraId="63D6EB9D"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Выписка из решения (копия</w:t>
      </w:r>
      <w:r w:rsidRPr="00776861">
        <w:rPr>
          <w:rStyle w:val="affe"/>
          <w:rFonts w:ascii="Times New Roman" w:hAnsi="Times New Roman" w:cs="Times New Roman"/>
          <w:sz w:val="20"/>
          <w:szCs w:val="20"/>
          <w:lang w:eastAsia="ru-RU"/>
        </w:rPr>
        <w:footnoteReference w:id="30"/>
      </w:r>
      <w:r w:rsidRPr="00776861">
        <w:rPr>
          <w:rFonts w:ascii="Times New Roman" w:hAnsi="Times New Roman" w:cs="Times New Roman"/>
          <w:sz w:val="20"/>
          <w:szCs w:val="20"/>
          <w:lang w:eastAsia="ru-RU"/>
        </w:rPr>
        <w:t xml:space="preserve"> решения) уполномоченного органа (лица) Финансовой организации о предоставлении кредита/банковской гарантии/ имущества в лизинг при условии получения Поручительства Фонда, с указанием всех существенных условий предоставления кредита/банковской гарантии/ договора финансовой аренды (лизинга).</w:t>
      </w:r>
    </w:p>
    <w:p w14:paraId="4719BF6D"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заключения</w:t>
      </w:r>
      <w:r w:rsidRPr="00776861">
        <w:rPr>
          <w:rStyle w:val="affe"/>
          <w:rFonts w:ascii="Times New Roman" w:hAnsi="Times New Roman" w:cs="Times New Roman"/>
          <w:sz w:val="20"/>
          <w:szCs w:val="20"/>
          <w:lang w:eastAsia="ru-RU"/>
        </w:rPr>
        <w:footnoteReference w:id="31"/>
      </w:r>
      <w:r w:rsidRPr="00776861">
        <w:rPr>
          <w:rFonts w:ascii="Times New Roman" w:hAnsi="Times New Roman" w:cs="Times New Roman"/>
          <w:sz w:val="20"/>
          <w:szCs w:val="20"/>
          <w:lang w:eastAsia="ru-RU"/>
        </w:rPr>
        <w:t xml:space="preserve"> о возможности предоставления кредита/банковской гарантии/ имущества в лизинг, информация Финансовой организации о результатах оценки финансового состояния заемщика для целей предоставления кредита/банковской гарантии/имущества в лизинг в форме, установленной внутренними документами Финансовой организации.</w:t>
      </w:r>
    </w:p>
    <w:p w14:paraId="41D186D3" w14:textId="77777777" w:rsidR="00776861" w:rsidRPr="00776861" w:rsidRDefault="00776861" w:rsidP="00776861">
      <w:pPr>
        <w:tabs>
          <w:tab w:val="left" w:pos="851"/>
        </w:tabs>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В случае отсутствия заключения Финансовой организации, либо отсутствия информации о результатах оценки финансовой деятельности Заемщика необходимо предоставить расшифровки по форме Фонда, согласно Приложения 6.1. к действующему Порядку.</w:t>
      </w:r>
    </w:p>
    <w:p w14:paraId="1E2E1868"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акта осмотра уполномоченной службой Финансовой организации предмета залога.</w:t>
      </w:r>
    </w:p>
    <w:p w14:paraId="696B19C2"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заявления Заемщика на получение кредита/банковской гарантии/имущества в лизинг.</w:t>
      </w:r>
    </w:p>
    <w:p w14:paraId="4CC8085C"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14:paraId="30F585F1"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налоговой декларации (по всем видам налогообложения, которые применяет Заемщик): УСН, ЕСХН, Патент и 3-НДФЛ на последнюю отчетную дату и за предыдущий год, с отметкой в получении налоговыми органами или квитанцией о приеме.</w:t>
      </w:r>
    </w:p>
    <w:p w14:paraId="56204431"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Предоставление данных управленческой отчетности на две отчетные даты, в случаи отсутствии анализа на две отчетные даты предоставляется за анализированный период. (предоставление данных по форме Фонда, согласно Приложения 6.1. к действующему Порядку.</w:t>
      </w:r>
    </w:p>
    <w:p w14:paraId="2EE4FD3E" w14:textId="77777777" w:rsidR="00776861" w:rsidRPr="00776861" w:rsidRDefault="00776861" w:rsidP="00DC4D9A">
      <w:pPr>
        <w:numPr>
          <w:ilvl w:val="0"/>
          <w:numId w:val="136"/>
        </w:numPr>
        <w:tabs>
          <w:tab w:val="clear" w:pos="1068"/>
          <w:tab w:val="left" w:pos="0"/>
          <w:tab w:val="left" w:pos="709"/>
          <w:tab w:val="left" w:pos="851"/>
        </w:tabs>
        <w:suppressAutoHyphens/>
        <w:spacing w:after="0" w:line="240" w:lineRule="auto"/>
        <w:ind w:left="0" w:firstLine="708"/>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Документы, подтверждающие выручку Заемщика за анализируемый период (Книга учета доходов и расходов организации на УСН; ИП на УСН, ОСН, ЕСХН, книга учета доходов на ПСН (все кроме плательщиков ЕНВД и тех ИП, кто применяет новый налоговый режим НПД). </w:t>
      </w:r>
    </w:p>
    <w:p w14:paraId="21D40D84" w14:textId="77777777" w:rsidR="00776861" w:rsidRPr="00776861" w:rsidRDefault="00776861" w:rsidP="00776861">
      <w:pPr>
        <w:tabs>
          <w:tab w:val="left" w:pos="0"/>
          <w:tab w:val="left" w:pos="709"/>
          <w:tab w:val="left" w:pos="851"/>
        </w:tabs>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применении ЕНВД в 2020 году - оборотно-сальдовые ведомости по 90, 50, 51 счетам (помесячно), либо данные по выручке, выгружаемые из программы, в которой ведется учет. При отсутствии учета в программном обеспечении - сведения о выручке за анализируемый период (помесячно).</w:t>
      </w:r>
    </w:p>
    <w:p w14:paraId="5F173A32" w14:textId="77777777" w:rsidR="00776861" w:rsidRPr="00776861" w:rsidRDefault="00776861" w:rsidP="00776861">
      <w:pPr>
        <w:tabs>
          <w:tab w:val="left" w:pos="0"/>
          <w:tab w:val="left" w:pos="709"/>
          <w:tab w:val="left" w:pos="851"/>
        </w:tabs>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ИП, применяющих новый налоговый режим НПД -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 </w:t>
      </w:r>
    </w:p>
    <w:p w14:paraId="192087AD"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w:t>
      </w:r>
      <w:r w:rsidRPr="00776861">
        <w:rPr>
          <w:rStyle w:val="affe"/>
          <w:rFonts w:ascii="Times New Roman" w:hAnsi="Times New Roman" w:cs="Times New Roman"/>
          <w:sz w:val="20"/>
          <w:szCs w:val="20"/>
          <w:lang w:eastAsia="ru-RU"/>
        </w:rPr>
        <w:footnoteReference w:id="32"/>
      </w:r>
      <w:r w:rsidRPr="00776861">
        <w:rPr>
          <w:rFonts w:ascii="Times New Roman" w:hAnsi="Times New Roman" w:cs="Times New Roman"/>
          <w:sz w:val="20"/>
          <w:szCs w:val="20"/>
          <w:lang w:eastAsia="ru-RU"/>
        </w:rPr>
        <w:t xml:space="preserve"> документов, подтверждающих право собственности залогодателя на предоставляемый залог. </w:t>
      </w:r>
    </w:p>
    <w:p w14:paraId="1001C6D3"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документов, подтверждающих права Заемщика на место ведения бизнеса (копии свидетельств о праве собственности, договоров аренды и т.п.)</w:t>
      </w:r>
    </w:p>
    <w:p w14:paraId="2F35515D" w14:textId="77777777" w:rsidR="00776861" w:rsidRPr="00776861" w:rsidRDefault="00776861" w:rsidP="00DC4D9A">
      <w:pPr>
        <w:numPr>
          <w:ilvl w:val="0"/>
          <w:numId w:val="136"/>
        </w:numPr>
        <w:tabs>
          <w:tab w:val="clear" w:pos="1068"/>
          <w:tab w:val="num" w:pos="709"/>
          <w:tab w:val="left" w:pos="851"/>
        </w:tabs>
        <w:spacing w:after="0" w:line="240" w:lineRule="auto"/>
        <w:ind w:left="0" w:firstLine="708"/>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Копия справки</w:t>
      </w:r>
      <w:r w:rsidRPr="00776861">
        <w:rPr>
          <w:rStyle w:val="affe"/>
          <w:rFonts w:ascii="Times New Roman" w:eastAsia="Arial" w:hAnsi="Times New Roman" w:cs="Times New Roman"/>
          <w:sz w:val="20"/>
          <w:szCs w:val="20"/>
          <w:lang w:eastAsia="ru-RU"/>
        </w:rPr>
        <w:footnoteReference w:id="33"/>
      </w:r>
      <w:r w:rsidRPr="00776861">
        <w:rPr>
          <w:rFonts w:ascii="Times New Roman" w:eastAsia="Arial" w:hAnsi="Times New Roman" w:cs="Times New Roman"/>
          <w:sz w:val="20"/>
          <w:szCs w:val="20"/>
          <w:lang w:eastAsia="ru-RU"/>
        </w:rPr>
        <w:t xml:space="preserve"> налогового органа, подтверждающей отсутствие просроченной задолженности у Заемщика по начисленным налогам, сборам, соответствующим пеням, штрафам или копия акта</w:t>
      </w:r>
      <w:r w:rsidRPr="00776861">
        <w:rPr>
          <w:rStyle w:val="affe"/>
          <w:rFonts w:ascii="Times New Roman" w:eastAsia="Arial" w:hAnsi="Times New Roman" w:cs="Times New Roman"/>
          <w:sz w:val="20"/>
          <w:szCs w:val="20"/>
          <w:lang w:eastAsia="ru-RU"/>
        </w:rPr>
        <w:footnoteReference w:id="34"/>
      </w:r>
      <w:r w:rsidRPr="00776861">
        <w:rPr>
          <w:rFonts w:ascii="Times New Roman" w:eastAsia="Arial" w:hAnsi="Times New Roman" w:cs="Times New Roman"/>
          <w:sz w:val="20"/>
          <w:szCs w:val="20"/>
          <w:lang w:eastAsia="ru-RU"/>
        </w:rPr>
        <w:t xml:space="preserve"> сверки расчетов по налогам, сборам, пеням и штрафам или иного документа, подтверждающего наличие задолженности, не превышающую 50 тыс. руб. с приложением  платежных документов, подтверждающих уплату указанной задолженности.</w:t>
      </w:r>
    </w:p>
    <w:p w14:paraId="2B7F25EB"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налоговой декларации за последний отчетный период с отметкой в получении налоговыми органами или квитанцией о приеме.</w:t>
      </w:r>
    </w:p>
    <w:p w14:paraId="47DE66A3" w14:textId="77777777" w:rsidR="00776861" w:rsidRPr="00776861" w:rsidRDefault="00776861" w:rsidP="00DC4D9A">
      <w:pPr>
        <w:numPr>
          <w:ilvl w:val="0"/>
          <w:numId w:val="136"/>
        </w:numPr>
        <w:tabs>
          <w:tab w:val="clear" w:pos="1068"/>
          <w:tab w:val="num" w:pos="709"/>
          <w:tab w:val="left" w:pos="851"/>
        </w:tabs>
        <w:spacing w:after="0" w:line="240" w:lineRule="auto"/>
        <w:ind w:left="0" w:firstLine="708"/>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 дату подачи заявку на предоставление поручительства и (или) независимой гарантии отсутствует задолженность пред работниками (персоналом) по заработной плате более трех месяцев. Подтверждающими документами могут являться оборотно-сальдовые ведомости по счетам учета заработной платы/ справка об отсутствии задолженности.</w:t>
      </w:r>
    </w:p>
    <w:p w14:paraId="3A1452E2"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Сведения о среднесписочной численности работников за предыдущий календарный год и/или предыдущий квартал (форма 4ФСС или Расчет по страховым взносам (РСВ)).</w:t>
      </w:r>
    </w:p>
    <w:p w14:paraId="38BC6F82"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 юридического лица, индивидуального предпринимателя о государственной регистрации (ОГРН).</w:t>
      </w:r>
    </w:p>
    <w:p w14:paraId="300EAC0A"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свидетельств о внесении записей в ЕГРЮЛ/ЕГРИП (</w:t>
      </w:r>
      <w:r w:rsidRPr="00776861">
        <w:rPr>
          <w:rFonts w:ascii="Times New Roman" w:hAnsi="Times New Roman" w:cs="Times New Roman"/>
          <w:b/>
          <w:sz w:val="20"/>
          <w:szCs w:val="20"/>
          <w:u w:val="single"/>
          <w:lang w:eastAsia="ru-RU"/>
        </w:rPr>
        <w:t>при их наличии</w:t>
      </w:r>
      <w:r w:rsidRPr="00776861">
        <w:rPr>
          <w:rFonts w:ascii="Times New Roman" w:hAnsi="Times New Roman" w:cs="Times New Roman"/>
          <w:sz w:val="20"/>
          <w:szCs w:val="20"/>
          <w:lang w:eastAsia="ru-RU"/>
        </w:rPr>
        <w:t>) (для заемщика, поручителя, залогодателя - юридического лица, индивидуального предпринимателя).</w:t>
      </w:r>
    </w:p>
    <w:p w14:paraId="3DEABEFE"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 юридического лица, индивидуального предпринимателя о постановке на налоговый учет (ИНН).</w:t>
      </w:r>
    </w:p>
    <w:p w14:paraId="71ADFB6D"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паспорта Заемщика - индивидуального предпринимателя, поручителей, залогодателей. </w:t>
      </w:r>
    </w:p>
    <w:p w14:paraId="3A9366AE"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 xml:space="preserve">Обоснование принадлежности к организации инфраструктуры поддержки малого и среднего предпринимательства (МСП) - </w:t>
      </w:r>
      <w:r w:rsidRPr="00776861">
        <w:rPr>
          <w:rFonts w:ascii="Times New Roman" w:eastAsia="Arial" w:hAnsi="Times New Roman" w:cs="Times New Roman"/>
          <w:b/>
          <w:sz w:val="20"/>
          <w:szCs w:val="20"/>
          <w:u w:val="single"/>
          <w:lang w:eastAsia="ru-RU"/>
        </w:rPr>
        <w:t>для организаций инфраструктуры поддержки малого и среднего предпринимательства</w:t>
      </w:r>
      <w:r w:rsidRPr="00776861">
        <w:rPr>
          <w:rFonts w:ascii="Times New Roman" w:eastAsia="Arial" w:hAnsi="Times New Roman" w:cs="Times New Roman"/>
          <w:sz w:val="20"/>
          <w:szCs w:val="20"/>
          <w:lang w:eastAsia="ru-RU"/>
        </w:rPr>
        <w:t>.</w:t>
      </w:r>
    </w:p>
    <w:p w14:paraId="43D6F235" w14:textId="77777777" w:rsidR="00776861" w:rsidRPr="00776861" w:rsidRDefault="00776861" w:rsidP="00DC4D9A">
      <w:pPr>
        <w:numPr>
          <w:ilvl w:val="0"/>
          <w:numId w:val="136"/>
        </w:numPr>
        <w:tabs>
          <w:tab w:val="left" w:pos="851"/>
        </w:tabs>
        <w:spacing w:after="0" w:line="240" w:lineRule="auto"/>
        <w:ind w:left="0" w:firstLine="709"/>
        <w:jc w:val="both"/>
        <w:rPr>
          <w:rFonts w:ascii="Times New Roman" w:hAnsi="Times New Roman" w:cs="Times New Roman"/>
          <w:sz w:val="20"/>
          <w:szCs w:val="20"/>
          <w:lang w:eastAsia="ru-RU"/>
        </w:rPr>
      </w:pPr>
      <w:bookmarkStart w:id="128" w:name="_Hlk73351296"/>
      <w:r w:rsidRPr="00776861">
        <w:rPr>
          <w:rFonts w:ascii="Times New Roman" w:eastAsia="Arial" w:hAnsi="Times New Roman" w:cs="Times New Roman"/>
          <w:sz w:val="20"/>
          <w:szCs w:val="20"/>
          <w:lang w:eastAsia="ru-RU"/>
        </w:rPr>
        <w:t>Согласие</w:t>
      </w:r>
      <w:r w:rsidRPr="00776861">
        <w:rPr>
          <w:rFonts w:ascii="Times New Roman" w:hAnsi="Times New Roman" w:cs="Times New Roman"/>
          <w:sz w:val="20"/>
          <w:szCs w:val="20"/>
        </w:rPr>
        <w:t xml:space="preserve"> на запрос информации в бюро кредитной истории для индивидуального предпринимателя (приложение 6.2.).</w:t>
      </w:r>
    </w:p>
    <w:bookmarkEnd w:id="128"/>
    <w:p w14:paraId="2816C2A8" w14:textId="77777777" w:rsidR="00776861" w:rsidRPr="00776861" w:rsidRDefault="00776861" w:rsidP="00DC4D9A">
      <w:pPr>
        <w:numPr>
          <w:ilvl w:val="0"/>
          <w:numId w:val="136"/>
        </w:numPr>
        <w:tabs>
          <w:tab w:val="clear" w:pos="1068"/>
          <w:tab w:val="num" w:pos="709"/>
          <w:tab w:val="left" w:pos="851"/>
        </w:tabs>
        <w:spacing w:after="0" w:line="240" w:lineRule="auto"/>
        <w:ind w:left="0" w:firstLine="708"/>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Согласие</w:t>
      </w:r>
      <w:r w:rsidRPr="00776861">
        <w:rPr>
          <w:rFonts w:ascii="Times New Roman" w:hAnsi="Times New Roman" w:cs="Times New Roman"/>
          <w:sz w:val="20"/>
          <w:szCs w:val="20"/>
        </w:rPr>
        <w:t xml:space="preserve"> на запрос информации в бюро кредитной истории для физического лица (Заемщика) (приложение 6.3.).</w:t>
      </w:r>
    </w:p>
    <w:p w14:paraId="0C3673FC" w14:textId="77777777" w:rsidR="00776861" w:rsidRPr="00776861" w:rsidRDefault="00776861" w:rsidP="00776861">
      <w:pPr>
        <w:ind w:firstLine="5670"/>
        <w:jc w:val="both"/>
        <w:rPr>
          <w:rFonts w:ascii="Times New Roman" w:hAnsi="Times New Roman" w:cs="Times New Roman"/>
          <w:sz w:val="20"/>
          <w:szCs w:val="20"/>
          <w:lang w:eastAsia="ru-RU"/>
        </w:rPr>
      </w:pPr>
    </w:p>
    <w:p w14:paraId="200C52EE" w14:textId="77777777" w:rsidR="00776861" w:rsidRPr="00776861" w:rsidRDefault="00776861" w:rsidP="00776861">
      <w:pPr>
        <w:ind w:firstLine="5670"/>
        <w:jc w:val="both"/>
        <w:rPr>
          <w:rFonts w:ascii="Times New Roman" w:hAnsi="Times New Roman" w:cs="Times New Roman"/>
          <w:sz w:val="20"/>
          <w:szCs w:val="20"/>
          <w:lang w:eastAsia="ru-RU"/>
        </w:rPr>
      </w:pPr>
    </w:p>
    <w:p w14:paraId="13D639C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rPr>
        <w:t>При введении на территории Республики Хакасия режима повышенной готовности или режима чрезвычайной ситуации.</w:t>
      </w:r>
    </w:p>
    <w:p w14:paraId="1C731515" w14:textId="77777777" w:rsidR="00776861" w:rsidRPr="00776861" w:rsidRDefault="00776861" w:rsidP="00776861">
      <w:pPr>
        <w:ind w:firstLine="5670"/>
        <w:jc w:val="both"/>
        <w:rPr>
          <w:rFonts w:ascii="Times New Roman" w:hAnsi="Times New Roman" w:cs="Times New Roman"/>
          <w:sz w:val="20"/>
          <w:szCs w:val="20"/>
          <w:lang w:eastAsia="ru-RU"/>
        </w:rPr>
      </w:pPr>
    </w:p>
    <w:p w14:paraId="05FC8A4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ПЕРЕЧЕНЬ</w:t>
      </w:r>
    </w:p>
    <w:p w14:paraId="4452138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документов, предоставляемых Финансовой организацией для рассмотрения вопроса о предоставлении поручительства/ при введении режима повышенной готовности или режима чрезвычайной ситуации НО «Гарантийный фонд - МКК Хакасии».</w:t>
      </w:r>
    </w:p>
    <w:p w14:paraId="1BC4B375" w14:textId="77777777" w:rsidR="00776861" w:rsidRPr="00776861" w:rsidRDefault="00776861" w:rsidP="00776861">
      <w:pPr>
        <w:tabs>
          <w:tab w:val="left" w:pos="851"/>
        </w:tabs>
        <w:ind w:firstLine="567"/>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w:t>
      </w:r>
    </w:p>
    <w:p w14:paraId="642561EC"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 xml:space="preserve">Для Индивидуального предпринимателя </w:t>
      </w:r>
    </w:p>
    <w:p w14:paraId="092A9373" w14:textId="77777777" w:rsidR="00776861" w:rsidRPr="00776861" w:rsidRDefault="00776861" w:rsidP="00776861">
      <w:pPr>
        <w:tabs>
          <w:tab w:val="left" w:pos="851"/>
        </w:tabs>
        <w:ind w:firstLine="567"/>
        <w:jc w:val="both"/>
        <w:rPr>
          <w:rFonts w:ascii="Times New Roman" w:hAnsi="Times New Roman" w:cs="Times New Roman"/>
          <w:sz w:val="20"/>
          <w:szCs w:val="20"/>
          <w:lang w:eastAsia="ru-RU"/>
        </w:rPr>
      </w:pPr>
    </w:p>
    <w:p w14:paraId="416747CB" w14:textId="77777777" w:rsidR="00776861" w:rsidRPr="00776861" w:rsidRDefault="00776861" w:rsidP="00DC4D9A">
      <w:pPr>
        <w:numPr>
          <w:ilvl w:val="0"/>
          <w:numId w:val="143"/>
        </w:numPr>
        <w:tabs>
          <w:tab w:val="left" w:pos="851"/>
        </w:tabs>
        <w:spacing w:after="0" w:line="240" w:lineRule="auto"/>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Заявка</w:t>
      </w:r>
      <w:r w:rsidRPr="00776861">
        <w:rPr>
          <w:rStyle w:val="affe"/>
          <w:rFonts w:ascii="Times New Roman" w:hAnsi="Times New Roman" w:cs="Times New Roman"/>
          <w:sz w:val="20"/>
          <w:szCs w:val="20"/>
          <w:lang w:eastAsia="ru-RU"/>
        </w:rPr>
        <w:footnoteReference w:id="35"/>
      </w:r>
      <w:r w:rsidRPr="00776861">
        <w:rPr>
          <w:rFonts w:ascii="Times New Roman" w:hAnsi="Times New Roman" w:cs="Times New Roman"/>
          <w:sz w:val="20"/>
          <w:szCs w:val="20"/>
          <w:lang w:eastAsia="ru-RU"/>
        </w:rPr>
        <w:t xml:space="preserve"> на получение поручительства НО «Гарантийный фонд – МКК Хакасии». </w:t>
      </w:r>
    </w:p>
    <w:p w14:paraId="323A063F"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Документы, подтверждающие полномочия представителя Банка, подписавшего документы (копия доверенности, копия приказа и т.п.).</w:t>
      </w:r>
    </w:p>
    <w:p w14:paraId="770E6E02"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полномочия доверенного лица Заемщика – при его наличии (доверенность - оригинал или нотариально заверенная копия, копия паспорта, копия приказа и т.п.).</w:t>
      </w:r>
    </w:p>
    <w:p w14:paraId="7F9F3BBB"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Выписка из решения (копия</w:t>
      </w:r>
      <w:r w:rsidRPr="00776861">
        <w:rPr>
          <w:rStyle w:val="affe"/>
          <w:rFonts w:ascii="Times New Roman" w:hAnsi="Times New Roman" w:cs="Times New Roman"/>
          <w:sz w:val="20"/>
          <w:szCs w:val="20"/>
          <w:lang w:eastAsia="ru-RU"/>
        </w:rPr>
        <w:footnoteReference w:id="36"/>
      </w:r>
      <w:r w:rsidRPr="00776861">
        <w:rPr>
          <w:rFonts w:ascii="Times New Roman" w:hAnsi="Times New Roman" w:cs="Times New Roman"/>
          <w:sz w:val="20"/>
          <w:szCs w:val="20"/>
          <w:lang w:eastAsia="ru-RU"/>
        </w:rPr>
        <w:t xml:space="preserve"> решения) уполномоченного органа (лица) Финансовой организации о предоставлении кредита/банковской гарантии/ имущества в лизинг при условии получения Поручительства Фонда, с указанием всех существенных условий предоставления кредита/банковской гарантии/ договора финансовой аренды (лизинга).</w:t>
      </w:r>
    </w:p>
    <w:p w14:paraId="1AC382A0"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заключения</w:t>
      </w:r>
      <w:r w:rsidRPr="00776861">
        <w:rPr>
          <w:rStyle w:val="affe"/>
          <w:rFonts w:ascii="Times New Roman" w:hAnsi="Times New Roman" w:cs="Times New Roman"/>
          <w:sz w:val="20"/>
          <w:szCs w:val="20"/>
          <w:lang w:eastAsia="ru-RU"/>
        </w:rPr>
        <w:footnoteReference w:id="37"/>
      </w:r>
      <w:r w:rsidRPr="00776861">
        <w:rPr>
          <w:rFonts w:ascii="Times New Roman" w:hAnsi="Times New Roman" w:cs="Times New Roman"/>
          <w:sz w:val="20"/>
          <w:szCs w:val="20"/>
          <w:lang w:eastAsia="ru-RU"/>
        </w:rPr>
        <w:t xml:space="preserve"> о возможности предоставления кредита/банковской гарантии/ имущества в лизинг, информация Финансовой организации о результатах оценки финансового состояния заемщика для целей предоставления кредита/банковской гарантии/имущества в лизинг в форме, установленной внутренними документами Финансовой организации.</w:t>
      </w:r>
    </w:p>
    <w:p w14:paraId="5976FA2F" w14:textId="77777777" w:rsidR="00776861" w:rsidRPr="00776861" w:rsidRDefault="00776861" w:rsidP="00776861">
      <w:pPr>
        <w:tabs>
          <w:tab w:val="left" w:pos="851"/>
        </w:tabs>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В случае отсутствия заключения Финансовой организации, либо отсутствия информации о результатах оценки финансовой деятельности Заемщика необходимо предоставить расшифровки по форме Фонда, согласно Приложения 6.1. к действующему Порядку.</w:t>
      </w:r>
    </w:p>
    <w:p w14:paraId="4468B08B"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акта осмотра уполномоченной службой Финансовой организации предмета залога.</w:t>
      </w:r>
    </w:p>
    <w:p w14:paraId="7F49ABAB"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заявления Заемщика на получение кредита/банковской гарантии/имущества в лизинг.</w:t>
      </w:r>
    </w:p>
    <w:p w14:paraId="484BC3E5"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14:paraId="1DA6FCF0"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налоговой декларации (по всем видам налогообложения, которые применяет Заемщик): УСН, ЕСХН, Патент и 3-НДФЛ на последнюю отчетную дату и за предыдущий год, с отметкой в получении налоговыми органами или квитанцией о приеме.</w:t>
      </w:r>
    </w:p>
    <w:p w14:paraId="2A424760"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Предоставление данных управленческой отчетности на две отчетные даты, в случаи отсутствии анализа на две отчетные даты предоставляется за анализированный период. (предоставление данных по форме Фонда, согласно Приложения 6.1. к действующему Порядку.</w:t>
      </w:r>
    </w:p>
    <w:p w14:paraId="4BB8EC97" w14:textId="77777777" w:rsidR="00776861" w:rsidRPr="00776861" w:rsidRDefault="00776861" w:rsidP="00DC4D9A">
      <w:pPr>
        <w:numPr>
          <w:ilvl w:val="0"/>
          <w:numId w:val="143"/>
        </w:numPr>
        <w:tabs>
          <w:tab w:val="left" w:pos="0"/>
          <w:tab w:val="left" w:pos="709"/>
          <w:tab w:val="left" w:pos="851"/>
        </w:tabs>
        <w:suppressAutoHyphens/>
        <w:spacing w:after="0" w:line="240" w:lineRule="auto"/>
        <w:ind w:left="0" w:firstLine="708"/>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Документы, подтверждающие выручку Заемщика за анализируемый период (Книга учета доходов и расходов организации на УСН; ИП на УСН, ОСН, ЕСХН, книга учета доходов на ПСН (все кроме плательщиков ЕНВД и тех ИП, кто применяет новый налоговый режим НПД). </w:t>
      </w:r>
    </w:p>
    <w:p w14:paraId="105937F9" w14:textId="77777777" w:rsidR="00776861" w:rsidRPr="00776861" w:rsidRDefault="00776861" w:rsidP="00776861">
      <w:pPr>
        <w:tabs>
          <w:tab w:val="left" w:pos="0"/>
          <w:tab w:val="left" w:pos="709"/>
          <w:tab w:val="left" w:pos="851"/>
        </w:tabs>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 применении ЕНВД в 2020 году - оборотно-сальдовые ведомости по 90, 50, 51 счетам (помесячно), либо данные по выручке, выгружаемые из программы, в которой ведется учет. При отсутствии учета в программном обеспечении - сведения о выручке за анализируемый период (помесячно).</w:t>
      </w:r>
    </w:p>
    <w:p w14:paraId="49C4FA23" w14:textId="77777777" w:rsidR="00776861" w:rsidRPr="00776861" w:rsidRDefault="00776861" w:rsidP="00776861">
      <w:pPr>
        <w:tabs>
          <w:tab w:val="left" w:pos="0"/>
          <w:tab w:val="left" w:pos="709"/>
          <w:tab w:val="left" w:pos="851"/>
        </w:tabs>
        <w:ind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ИП, применяющих новый налоговый режим НПД -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 </w:t>
      </w:r>
    </w:p>
    <w:p w14:paraId="24BCF0C6"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w:t>
      </w:r>
      <w:r w:rsidRPr="00776861">
        <w:rPr>
          <w:rStyle w:val="affe"/>
          <w:rFonts w:ascii="Times New Roman" w:hAnsi="Times New Roman" w:cs="Times New Roman"/>
          <w:sz w:val="20"/>
          <w:szCs w:val="20"/>
          <w:lang w:eastAsia="ru-RU"/>
        </w:rPr>
        <w:footnoteReference w:id="38"/>
      </w:r>
      <w:r w:rsidRPr="00776861">
        <w:rPr>
          <w:rFonts w:ascii="Times New Roman" w:hAnsi="Times New Roman" w:cs="Times New Roman"/>
          <w:sz w:val="20"/>
          <w:szCs w:val="20"/>
          <w:lang w:eastAsia="ru-RU"/>
        </w:rPr>
        <w:t xml:space="preserve"> документов, подтверждающих право собственности залогодателя на предоставляемый залог. </w:t>
      </w:r>
    </w:p>
    <w:p w14:paraId="7F6DB085"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документов, подтверждающих права Заемщика на место ведения бизнеса (копии свидетельств о праве собственности, договоров аренды и т.п.)</w:t>
      </w:r>
    </w:p>
    <w:p w14:paraId="2E19E14B"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налоговой декларации за последний отчетный период с отметкой в получении налоговыми органами или квитанцией о приеме.</w:t>
      </w:r>
    </w:p>
    <w:p w14:paraId="31E4C134"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Сведения о среднесписочной численности работников за предыдущий календарный год и/или предыдущий квартал (форма 4ФСС или Расчет по страховым взносам (РСВ)).</w:t>
      </w:r>
    </w:p>
    <w:p w14:paraId="2FD4C241"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 юридического лица, индивидуального предпринимателя о государственной регистрации (ОГРН).</w:t>
      </w:r>
    </w:p>
    <w:p w14:paraId="102D13B4"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свидетельств о внесении записей в ЕГРЮЛ/ЕГРИП (</w:t>
      </w:r>
      <w:r w:rsidRPr="00776861">
        <w:rPr>
          <w:rFonts w:ascii="Times New Roman" w:hAnsi="Times New Roman" w:cs="Times New Roman"/>
          <w:b/>
          <w:sz w:val="20"/>
          <w:szCs w:val="20"/>
          <w:u w:val="single"/>
          <w:lang w:eastAsia="ru-RU"/>
        </w:rPr>
        <w:t>при их наличии</w:t>
      </w:r>
      <w:r w:rsidRPr="00776861">
        <w:rPr>
          <w:rFonts w:ascii="Times New Roman" w:hAnsi="Times New Roman" w:cs="Times New Roman"/>
          <w:sz w:val="20"/>
          <w:szCs w:val="20"/>
          <w:lang w:eastAsia="ru-RU"/>
        </w:rPr>
        <w:t>) (для заемщика, поручителя, залогодателя - юридического лица, индивидуального предпринимателя).</w:t>
      </w:r>
    </w:p>
    <w:p w14:paraId="2C599CEF"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 юридического лица, индивидуального предпринимателя о постановке на налоговый учет (ИНН).</w:t>
      </w:r>
    </w:p>
    <w:p w14:paraId="04E64DAD"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паспорта Заемщика - индивидуального предпринимателя, поручителей, залогодателей. </w:t>
      </w:r>
    </w:p>
    <w:p w14:paraId="123E98F4"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 xml:space="preserve">Обоснование принадлежности к организации инфраструктуры поддержки малого и среднего предпринимательства (МСП) - </w:t>
      </w:r>
      <w:r w:rsidRPr="00776861">
        <w:rPr>
          <w:rFonts w:ascii="Times New Roman" w:eastAsia="Arial" w:hAnsi="Times New Roman" w:cs="Times New Roman"/>
          <w:b/>
          <w:sz w:val="20"/>
          <w:szCs w:val="20"/>
          <w:u w:val="single"/>
          <w:lang w:eastAsia="ru-RU"/>
        </w:rPr>
        <w:t>для организаций инфраструктуры поддержки малого и среднего предпринимательства</w:t>
      </w:r>
      <w:r w:rsidRPr="00776861">
        <w:rPr>
          <w:rFonts w:ascii="Times New Roman" w:eastAsia="Arial" w:hAnsi="Times New Roman" w:cs="Times New Roman"/>
          <w:sz w:val="20"/>
          <w:szCs w:val="20"/>
          <w:lang w:eastAsia="ru-RU"/>
        </w:rPr>
        <w:t>.</w:t>
      </w:r>
    </w:p>
    <w:p w14:paraId="067E777A" w14:textId="77777777" w:rsidR="00776861" w:rsidRPr="00776861" w:rsidRDefault="00776861" w:rsidP="00DC4D9A">
      <w:pPr>
        <w:numPr>
          <w:ilvl w:val="0"/>
          <w:numId w:val="143"/>
        </w:numPr>
        <w:tabs>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Согласие</w:t>
      </w:r>
      <w:r w:rsidRPr="00776861">
        <w:rPr>
          <w:rFonts w:ascii="Times New Roman" w:hAnsi="Times New Roman" w:cs="Times New Roman"/>
          <w:sz w:val="20"/>
          <w:szCs w:val="20"/>
        </w:rPr>
        <w:t xml:space="preserve"> на запрос информации в бюро кредитной истории для индивидуального предпринимателя (приложение 6.2.).</w:t>
      </w:r>
    </w:p>
    <w:p w14:paraId="3CBA2497" w14:textId="77777777" w:rsidR="00776861" w:rsidRPr="00776861" w:rsidRDefault="00776861" w:rsidP="00DC4D9A">
      <w:pPr>
        <w:numPr>
          <w:ilvl w:val="0"/>
          <w:numId w:val="143"/>
        </w:numPr>
        <w:tabs>
          <w:tab w:val="left" w:pos="851"/>
        </w:tabs>
        <w:spacing w:after="0" w:line="240" w:lineRule="auto"/>
        <w:ind w:left="0" w:firstLine="708"/>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Согласие</w:t>
      </w:r>
      <w:r w:rsidRPr="00776861">
        <w:rPr>
          <w:rFonts w:ascii="Times New Roman" w:hAnsi="Times New Roman" w:cs="Times New Roman"/>
          <w:sz w:val="20"/>
          <w:szCs w:val="20"/>
        </w:rPr>
        <w:t xml:space="preserve"> на запрос информации в бюро кредитной истории для физического лица (Заемщика) (приложение 6.3.).</w:t>
      </w:r>
    </w:p>
    <w:p w14:paraId="4C1A8135" w14:textId="77777777" w:rsidR="00776861" w:rsidRPr="00776861" w:rsidRDefault="00776861" w:rsidP="00776861">
      <w:pPr>
        <w:ind w:firstLine="5670"/>
        <w:jc w:val="both"/>
        <w:rPr>
          <w:rFonts w:ascii="Times New Roman" w:hAnsi="Times New Roman" w:cs="Times New Roman"/>
          <w:sz w:val="20"/>
          <w:szCs w:val="20"/>
          <w:lang w:eastAsia="ru-RU"/>
        </w:rPr>
      </w:pPr>
    </w:p>
    <w:p w14:paraId="2FDBAB9E" w14:textId="77777777" w:rsidR="00776861" w:rsidRPr="00776861" w:rsidRDefault="00776861" w:rsidP="00776861">
      <w:pPr>
        <w:ind w:firstLine="5670"/>
        <w:jc w:val="both"/>
        <w:rPr>
          <w:rFonts w:ascii="Times New Roman" w:hAnsi="Times New Roman" w:cs="Times New Roman"/>
          <w:sz w:val="20"/>
          <w:szCs w:val="20"/>
          <w:lang w:eastAsia="ru-RU"/>
        </w:rPr>
      </w:pPr>
    </w:p>
    <w:p w14:paraId="19538C51" w14:textId="77777777" w:rsidR="00776861" w:rsidRPr="00776861" w:rsidRDefault="00776861" w:rsidP="00776861">
      <w:pPr>
        <w:ind w:firstLine="5670"/>
        <w:jc w:val="both"/>
        <w:rPr>
          <w:rFonts w:ascii="Times New Roman" w:hAnsi="Times New Roman" w:cs="Times New Roman"/>
          <w:sz w:val="20"/>
          <w:szCs w:val="20"/>
          <w:lang w:eastAsia="ru-RU"/>
        </w:rPr>
      </w:pPr>
    </w:p>
    <w:p w14:paraId="353AB094" w14:textId="77777777" w:rsidR="00776861" w:rsidRPr="00776861" w:rsidRDefault="00776861" w:rsidP="00776861">
      <w:pPr>
        <w:ind w:firstLine="5670"/>
        <w:jc w:val="both"/>
        <w:rPr>
          <w:rFonts w:ascii="Times New Roman" w:hAnsi="Times New Roman" w:cs="Times New Roman"/>
          <w:sz w:val="20"/>
          <w:szCs w:val="20"/>
          <w:lang w:eastAsia="ru-RU"/>
        </w:rPr>
      </w:pPr>
    </w:p>
    <w:p w14:paraId="2794FD9A" w14:textId="77777777" w:rsidR="00776861" w:rsidRPr="00776861" w:rsidRDefault="00776861" w:rsidP="00776861">
      <w:pPr>
        <w:ind w:firstLine="5670"/>
        <w:jc w:val="both"/>
        <w:rPr>
          <w:rFonts w:ascii="Times New Roman" w:hAnsi="Times New Roman" w:cs="Times New Roman"/>
          <w:sz w:val="20"/>
          <w:szCs w:val="20"/>
          <w:lang w:eastAsia="ru-RU"/>
        </w:rPr>
      </w:pPr>
    </w:p>
    <w:p w14:paraId="19D1BCA3" w14:textId="77777777" w:rsidR="00776861" w:rsidRPr="00776861" w:rsidRDefault="00776861" w:rsidP="00776861">
      <w:pPr>
        <w:ind w:firstLine="5670"/>
        <w:jc w:val="both"/>
        <w:rPr>
          <w:rFonts w:ascii="Times New Roman" w:hAnsi="Times New Roman" w:cs="Times New Roman"/>
          <w:sz w:val="20"/>
          <w:szCs w:val="20"/>
          <w:lang w:eastAsia="ru-RU"/>
        </w:rPr>
      </w:pPr>
    </w:p>
    <w:p w14:paraId="1E3E7BD4" w14:textId="77777777" w:rsidR="00776861" w:rsidRPr="00776861" w:rsidRDefault="00776861" w:rsidP="00776861">
      <w:pPr>
        <w:ind w:firstLine="5670"/>
        <w:jc w:val="both"/>
        <w:rPr>
          <w:rFonts w:ascii="Times New Roman" w:hAnsi="Times New Roman" w:cs="Times New Roman"/>
          <w:sz w:val="20"/>
          <w:szCs w:val="20"/>
          <w:lang w:eastAsia="ru-RU"/>
        </w:rPr>
      </w:pPr>
    </w:p>
    <w:p w14:paraId="5E2139D9" w14:textId="77777777" w:rsidR="00776861" w:rsidRPr="00776861" w:rsidRDefault="00776861" w:rsidP="00776861">
      <w:pPr>
        <w:ind w:firstLine="5670"/>
        <w:jc w:val="both"/>
        <w:rPr>
          <w:rFonts w:ascii="Times New Roman" w:hAnsi="Times New Roman" w:cs="Times New Roman"/>
          <w:sz w:val="20"/>
          <w:szCs w:val="20"/>
          <w:lang w:eastAsia="ru-RU"/>
        </w:rPr>
      </w:pPr>
    </w:p>
    <w:p w14:paraId="3BB51EC3" w14:textId="77777777" w:rsidR="00776861" w:rsidRPr="00776861" w:rsidRDefault="00776861" w:rsidP="00776861">
      <w:pPr>
        <w:ind w:firstLine="5670"/>
        <w:jc w:val="both"/>
        <w:rPr>
          <w:rFonts w:ascii="Times New Roman" w:hAnsi="Times New Roman" w:cs="Times New Roman"/>
          <w:sz w:val="20"/>
          <w:szCs w:val="20"/>
          <w:lang w:eastAsia="ru-RU"/>
        </w:rPr>
      </w:pPr>
    </w:p>
    <w:p w14:paraId="2E69EC04" w14:textId="77777777" w:rsidR="00776861" w:rsidRPr="00776861" w:rsidRDefault="00776861" w:rsidP="00776861">
      <w:pPr>
        <w:ind w:firstLine="5670"/>
        <w:jc w:val="both"/>
        <w:rPr>
          <w:rFonts w:ascii="Times New Roman" w:hAnsi="Times New Roman" w:cs="Times New Roman"/>
          <w:sz w:val="20"/>
          <w:szCs w:val="20"/>
          <w:lang w:eastAsia="ru-RU"/>
        </w:rPr>
      </w:pPr>
    </w:p>
    <w:p w14:paraId="309032BD" w14:textId="77777777" w:rsidR="00776861" w:rsidRPr="00776861" w:rsidRDefault="00776861" w:rsidP="00776861">
      <w:pPr>
        <w:ind w:firstLine="5670"/>
        <w:jc w:val="both"/>
        <w:rPr>
          <w:rFonts w:ascii="Times New Roman" w:hAnsi="Times New Roman" w:cs="Times New Roman"/>
          <w:sz w:val="20"/>
          <w:szCs w:val="20"/>
          <w:lang w:eastAsia="ru-RU"/>
        </w:rPr>
      </w:pPr>
    </w:p>
    <w:p w14:paraId="26F75BF9" w14:textId="77777777" w:rsidR="00776861" w:rsidRPr="00776861" w:rsidRDefault="00776861" w:rsidP="00776861">
      <w:pPr>
        <w:ind w:firstLine="5670"/>
        <w:jc w:val="both"/>
        <w:rPr>
          <w:rFonts w:ascii="Times New Roman" w:hAnsi="Times New Roman" w:cs="Times New Roman"/>
          <w:sz w:val="20"/>
          <w:szCs w:val="20"/>
          <w:lang w:eastAsia="ru-RU"/>
        </w:rPr>
      </w:pPr>
    </w:p>
    <w:p w14:paraId="7A9014BA" w14:textId="77777777" w:rsidR="00776861" w:rsidRPr="00776861" w:rsidRDefault="00776861" w:rsidP="00776861">
      <w:pPr>
        <w:ind w:firstLine="5670"/>
        <w:jc w:val="both"/>
        <w:rPr>
          <w:rFonts w:ascii="Times New Roman" w:hAnsi="Times New Roman" w:cs="Times New Roman"/>
          <w:sz w:val="20"/>
          <w:szCs w:val="20"/>
          <w:lang w:eastAsia="ru-RU"/>
        </w:rPr>
      </w:pPr>
    </w:p>
    <w:p w14:paraId="04782965" w14:textId="77777777" w:rsidR="00776861" w:rsidRPr="00776861" w:rsidRDefault="00776861" w:rsidP="00776861">
      <w:pPr>
        <w:ind w:firstLine="5670"/>
        <w:jc w:val="both"/>
        <w:rPr>
          <w:rFonts w:ascii="Times New Roman" w:hAnsi="Times New Roman" w:cs="Times New Roman"/>
          <w:sz w:val="20"/>
          <w:szCs w:val="20"/>
          <w:lang w:eastAsia="ru-RU"/>
        </w:rPr>
      </w:pPr>
    </w:p>
    <w:p w14:paraId="10D8CB0E" w14:textId="77777777" w:rsidR="00776861" w:rsidRPr="00776861" w:rsidRDefault="00776861" w:rsidP="00776861">
      <w:pPr>
        <w:jc w:val="both"/>
        <w:rPr>
          <w:rFonts w:ascii="Times New Roman" w:hAnsi="Times New Roman" w:cs="Times New Roman"/>
          <w:sz w:val="20"/>
          <w:szCs w:val="20"/>
          <w:lang w:eastAsia="ru-RU"/>
        </w:rPr>
      </w:pPr>
    </w:p>
    <w:p w14:paraId="67F296E0" w14:textId="77777777" w:rsidR="00776861" w:rsidRPr="00776861" w:rsidRDefault="00776861" w:rsidP="00776861">
      <w:pPr>
        <w:ind w:firstLine="5670"/>
        <w:jc w:val="both"/>
        <w:rPr>
          <w:rFonts w:ascii="Times New Roman" w:hAnsi="Times New Roman" w:cs="Times New Roman"/>
          <w:sz w:val="20"/>
          <w:szCs w:val="20"/>
          <w:lang w:eastAsia="ru-RU"/>
        </w:rPr>
      </w:pPr>
    </w:p>
    <w:p w14:paraId="6092F174" w14:textId="77777777" w:rsidR="00776861" w:rsidRPr="00776861" w:rsidRDefault="00776861" w:rsidP="00776861">
      <w:pPr>
        <w:ind w:firstLine="5245"/>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w:t>
      </w:r>
    </w:p>
    <w:p w14:paraId="0045E66E" w14:textId="77777777" w:rsidR="00776861" w:rsidRPr="00776861" w:rsidRDefault="00776861" w:rsidP="00776861">
      <w:pPr>
        <w:ind w:left="5670"/>
        <w:jc w:val="right"/>
        <w:rPr>
          <w:rFonts w:ascii="Times New Roman" w:hAnsi="Times New Roman" w:cs="Times New Roman"/>
          <w:sz w:val="20"/>
          <w:szCs w:val="20"/>
          <w:lang w:eastAsia="ru-RU"/>
        </w:rPr>
      </w:pPr>
      <w:r w:rsidRPr="00776861">
        <w:rPr>
          <w:rFonts w:ascii="Times New Roman" w:hAnsi="Times New Roman" w:cs="Times New Roman"/>
          <w:sz w:val="20"/>
          <w:szCs w:val="20"/>
          <w:lang w:eastAsia="ru-RU"/>
        </w:rPr>
        <w:br w:type="page"/>
        <w:t xml:space="preserve">  Приложение 6.1.</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14A5C409" w14:textId="77777777" w:rsidR="00776861" w:rsidRPr="00776861" w:rsidRDefault="00776861" w:rsidP="00776861">
      <w:pPr>
        <w:ind w:left="5670"/>
        <w:jc w:val="right"/>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tbl>
      <w:tblPr>
        <w:tblW w:w="0" w:type="auto"/>
        <w:tblInd w:w="5353" w:type="dxa"/>
        <w:tblLook w:val="04A0" w:firstRow="1" w:lastRow="0" w:firstColumn="1" w:lastColumn="0" w:noHBand="0" w:noVBand="1"/>
      </w:tblPr>
      <w:tblGrid>
        <w:gridCol w:w="4570"/>
      </w:tblGrid>
      <w:tr w:rsidR="00776861" w:rsidRPr="00776861" w14:paraId="57966E8E" w14:textId="77777777" w:rsidTr="00776861">
        <w:tc>
          <w:tcPr>
            <w:tcW w:w="5066" w:type="dxa"/>
            <w:shd w:val="clear" w:color="auto" w:fill="auto"/>
          </w:tcPr>
          <w:p w14:paraId="365E37FB" w14:textId="77777777" w:rsidR="00776861" w:rsidRPr="00776861" w:rsidRDefault="00776861" w:rsidP="00776861">
            <w:pPr>
              <w:ind w:firstLine="32"/>
              <w:jc w:val="both"/>
              <w:rPr>
                <w:rFonts w:ascii="Times New Roman" w:eastAsia="Calibri" w:hAnsi="Times New Roman" w:cs="Times New Roman"/>
                <w:sz w:val="20"/>
                <w:szCs w:val="20"/>
                <w:lang w:eastAsia="ru-RU"/>
              </w:rPr>
            </w:pPr>
          </w:p>
        </w:tc>
      </w:tr>
    </w:tbl>
    <w:p w14:paraId="411C2FDA" w14:textId="77777777" w:rsidR="00776861" w:rsidRPr="00776861" w:rsidRDefault="00776861" w:rsidP="00776861">
      <w:pPr>
        <w:rPr>
          <w:rFonts w:ascii="Times New Roman" w:hAnsi="Times New Roman" w:cs="Times New Roman"/>
          <w:sz w:val="20"/>
          <w:szCs w:val="20"/>
          <w:lang w:eastAsia="ru-RU"/>
        </w:rPr>
      </w:pPr>
    </w:p>
    <w:p w14:paraId="7164981B" w14:textId="77777777" w:rsidR="00776861" w:rsidRPr="00776861" w:rsidRDefault="00776861" w:rsidP="00776861">
      <w:pPr>
        <w:jc w:val="right"/>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w:t>
      </w:r>
    </w:p>
    <w:p w14:paraId="3B2C42D0" w14:textId="77777777" w:rsidR="00776861" w:rsidRPr="00776861" w:rsidRDefault="00776861" w:rsidP="00DC4D9A">
      <w:pPr>
        <w:numPr>
          <w:ilvl w:val="0"/>
          <w:numId w:val="137"/>
        </w:numPr>
        <w:suppressAutoHyphens/>
        <w:spacing w:after="0" w:line="240" w:lineRule="atLeast"/>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Данные аналитической / управленческой отчетности</w:t>
      </w:r>
    </w:p>
    <w:p w14:paraId="2C0BFAE8" w14:textId="77777777" w:rsidR="00776861" w:rsidRPr="00776861" w:rsidRDefault="00776861" w:rsidP="00776861">
      <w:pPr>
        <w:spacing w:line="240" w:lineRule="atLeast"/>
        <w:jc w:val="center"/>
        <w:rPr>
          <w:rFonts w:ascii="Times New Roman" w:hAnsi="Times New Roman" w:cs="Times New Roman"/>
          <w:sz w:val="20"/>
          <w:szCs w:val="20"/>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477"/>
        <w:gridCol w:w="1328"/>
        <w:gridCol w:w="2451"/>
        <w:gridCol w:w="1476"/>
        <w:gridCol w:w="1302"/>
      </w:tblGrid>
      <w:tr w:rsidR="00776861" w:rsidRPr="00776861" w14:paraId="45906278" w14:textId="77777777" w:rsidTr="00776861">
        <w:trPr>
          <w:trHeight w:val="1020"/>
        </w:trPr>
        <w:tc>
          <w:tcPr>
            <w:tcW w:w="939" w:type="pct"/>
            <w:shd w:val="clear" w:color="auto" w:fill="auto"/>
            <w:vAlign w:val="center"/>
            <w:hideMark/>
          </w:tcPr>
          <w:p w14:paraId="62A56BD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АКТИВ</w:t>
            </w:r>
          </w:p>
        </w:tc>
        <w:tc>
          <w:tcPr>
            <w:tcW w:w="746" w:type="pct"/>
            <w:shd w:val="clear" w:color="auto" w:fill="auto"/>
            <w:vAlign w:val="center"/>
            <w:hideMark/>
          </w:tcPr>
          <w:p w14:paraId="7F274E4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предыдущего анализа</w:t>
            </w:r>
          </w:p>
        </w:tc>
        <w:tc>
          <w:tcPr>
            <w:tcW w:w="671" w:type="pct"/>
            <w:shd w:val="clear" w:color="auto" w:fill="auto"/>
            <w:vAlign w:val="center"/>
            <w:hideMark/>
          </w:tcPr>
          <w:p w14:paraId="21F3E47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текущего анализа</w:t>
            </w:r>
          </w:p>
        </w:tc>
        <w:tc>
          <w:tcPr>
            <w:tcW w:w="1239" w:type="pct"/>
            <w:shd w:val="clear" w:color="auto" w:fill="auto"/>
            <w:vAlign w:val="center"/>
            <w:hideMark/>
          </w:tcPr>
          <w:p w14:paraId="248FC8A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ПАССИВ</w:t>
            </w:r>
          </w:p>
        </w:tc>
        <w:tc>
          <w:tcPr>
            <w:tcW w:w="746" w:type="pct"/>
            <w:shd w:val="clear" w:color="auto" w:fill="auto"/>
            <w:vAlign w:val="center"/>
            <w:hideMark/>
          </w:tcPr>
          <w:p w14:paraId="3B115CF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предыдущего анализа</w:t>
            </w:r>
          </w:p>
        </w:tc>
        <w:tc>
          <w:tcPr>
            <w:tcW w:w="658" w:type="pct"/>
            <w:shd w:val="clear" w:color="auto" w:fill="auto"/>
            <w:vAlign w:val="center"/>
            <w:hideMark/>
          </w:tcPr>
          <w:p w14:paraId="2428A00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текущего анализа</w:t>
            </w:r>
          </w:p>
        </w:tc>
      </w:tr>
      <w:tr w:rsidR="00776861" w:rsidRPr="00776861" w14:paraId="0D358871" w14:textId="77777777" w:rsidTr="00776861">
        <w:trPr>
          <w:trHeight w:val="330"/>
        </w:trPr>
        <w:tc>
          <w:tcPr>
            <w:tcW w:w="939" w:type="pct"/>
            <w:shd w:val="clear" w:color="auto" w:fill="auto"/>
            <w:vAlign w:val="center"/>
            <w:hideMark/>
          </w:tcPr>
          <w:p w14:paraId="4F1E705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показателя</w:t>
            </w:r>
          </w:p>
        </w:tc>
        <w:tc>
          <w:tcPr>
            <w:tcW w:w="746" w:type="pct"/>
            <w:shd w:val="clear" w:color="auto" w:fill="auto"/>
            <w:vAlign w:val="center"/>
            <w:hideMark/>
          </w:tcPr>
          <w:p w14:paraId="5DC8457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Сумма </w:t>
            </w:r>
          </w:p>
          <w:p w14:paraId="671CF4B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 </w:t>
            </w:r>
          </w:p>
        </w:tc>
        <w:tc>
          <w:tcPr>
            <w:tcW w:w="671" w:type="pct"/>
            <w:shd w:val="clear" w:color="auto" w:fill="auto"/>
            <w:vAlign w:val="center"/>
            <w:hideMark/>
          </w:tcPr>
          <w:p w14:paraId="5CE4E33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Сумма </w:t>
            </w:r>
          </w:p>
          <w:p w14:paraId="53ED09B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 </w:t>
            </w:r>
          </w:p>
        </w:tc>
        <w:tc>
          <w:tcPr>
            <w:tcW w:w="1239" w:type="pct"/>
            <w:shd w:val="clear" w:color="auto" w:fill="auto"/>
            <w:vAlign w:val="center"/>
            <w:hideMark/>
          </w:tcPr>
          <w:p w14:paraId="479BC5A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показателя</w:t>
            </w:r>
          </w:p>
        </w:tc>
        <w:tc>
          <w:tcPr>
            <w:tcW w:w="746" w:type="pct"/>
            <w:shd w:val="clear" w:color="auto" w:fill="auto"/>
            <w:vAlign w:val="center"/>
            <w:hideMark/>
          </w:tcPr>
          <w:p w14:paraId="3DFA1BF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Сумма </w:t>
            </w:r>
          </w:p>
          <w:p w14:paraId="3F0EAD9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 </w:t>
            </w:r>
          </w:p>
        </w:tc>
        <w:tc>
          <w:tcPr>
            <w:tcW w:w="658" w:type="pct"/>
            <w:shd w:val="clear" w:color="auto" w:fill="auto"/>
            <w:noWrap/>
            <w:vAlign w:val="center"/>
            <w:hideMark/>
          </w:tcPr>
          <w:p w14:paraId="312646C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Сумма</w:t>
            </w:r>
          </w:p>
          <w:p w14:paraId="24773B9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w:t>
            </w:r>
          </w:p>
        </w:tc>
      </w:tr>
      <w:tr w:rsidR="00776861" w:rsidRPr="00776861" w14:paraId="4645EAB6" w14:textId="77777777" w:rsidTr="00776861">
        <w:trPr>
          <w:trHeight w:val="375"/>
        </w:trPr>
        <w:tc>
          <w:tcPr>
            <w:tcW w:w="939" w:type="pct"/>
            <w:shd w:val="clear" w:color="auto" w:fill="auto"/>
            <w:vAlign w:val="center"/>
            <w:hideMark/>
          </w:tcPr>
          <w:p w14:paraId="59C00B3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 Ликвидные средства</w:t>
            </w:r>
          </w:p>
        </w:tc>
        <w:tc>
          <w:tcPr>
            <w:tcW w:w="746" w:type="pct"/>
            <w:shd w:val="clear" w:color="auto" w:fill="auto"/>
            <w:vAlign w:val="center"/>
            <w:hideMark/>
          </w:tcPr>
          <w:p w14:paraId="377A8D8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39534E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3E1ABA1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12. Кредиторская задолженность (расчеты с контрагентами) </w:t>
            </w:r>
          </w:p>
        </w:tc>
        <w:tc>
          <w:tcPr>
            <w:tcW w:w="746" w:type="pct"/>
            <w:shd w:val="clear" w:color="auto" w:fill="auto"/>
            <w:vAlign w:val="center"/>
            <w:hideMark/>
          </w:tcPr>
          <w:p w14:paraId="2260CA5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763E120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17C1831C" w14:textId="77777777" w:rsidTr="00776861">
        <w:trPr>
          <w:trHeight w:val="255"/>
        </w:trPr>
        <w:tc>
          <w:tcPr>
            <w:tcW w:w="939" w:type="pct"/>
            <w:shd w:val="clear" w:color="auto" w:fill="auto"/>
            <w:vAlign w:val="center"/>
            <w:hideMark/>
          </w:tcPr>
          <w:p w14:paraId="034A181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1.1 Касса</w:t>
            </w:r>
          </w:p>
        </w:tc>
        <w:tc>
          <w:tcPr>
            <w:tcW w:w="746" w:type="pct"/>
            <w:shd w:val="clear" w:color="auto" w:fill="auto"/>
            <w:vAlign w:val="center"/>
            <w:hideMark/>
          </w:tcPr>
          <w:p w14:paraId="4C8A16B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8977DA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16BD09A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12.1 Расчеты с бюджетом</w:t>
            </w:r>
          </w:p>
        </w:tc>
        <w:tc>
          <w:tcPr>
            <w:tcW w:w="746" w:type="pct"/>
            <w:shd w:val="clear" w:color="auto" w:fill="auto"/>
            <w:vAlign w:val="center"/>
            <w:hideMark/>
          </w:tcPr>
          <w:p w14:paraId="6D27064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0D29CD9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CCBCF32" w14:textId="77777777" w:rsidTr="00776861">
        <w:trPr>
          <w:trHeight w:val="450"/>
        </w:trPr>
        <w:tc>
          <w:tcPr>
            <w:tcW w:w="939" w:type="pct"/>
            <w:shd w:val="clear" w:color="auto" w:fill="auto"/>
            <w:vAlign w:val="center"/>
            <w:hideMark/>
          </w:tcPr>
          <w:p w14:paraId="75CF8DC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 Банковский счет (расчетный счет)</w:t>
            </w:r>
          </w:p>
        </w:tc>
        <w:tc>
          <w:tcPr>
            <w:tcW w:w="746" w:type="pct"/>
            <w:shd w:val="clear" w:color="auto" w:fill="auto"/>
            <w:vAlign w:val="center"/>
            <w:hideMark/>
          </w:tcPr>
          <w:p w14:paraId="3680005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79AB23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34B4F92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12.2 Аренда и коммунальные платежи</w:t>
            </w:r>
          </w:p>
        </w:tc>
        <w:tc>
          <w:tcPr>
            <w:tcW w:w="746" w:type="pct"/>
            <w:shd w:val="clear" w:color="auto" w:fill="auto"/>
            <w:vAlign w:val="center"/>
            <w:hideMark/>
          </w:tcPr>
          <w:p w14:paraId="1DC6ED9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73966C7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1A08BC3" w14:textId="77777777" w:rsidTr="00776861">
        <w:trPr>
          <w:trHeight w:val="630"/>
        </w:trPr>
        <w:tc>
          <w:tcPr>
            <w:tcW w:w="939" w:type="pct"/>
            <w:shd w:val="clear" w:color="auto" w:fill="auto"/>
            <w:vAlign w:val="center"/>
            <w:hideMark/>
          </w:tcPr>
          <w:p w14:paraId="61D8936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 Краткосрочные финансовые вложения</w:t>
            </w:r>
          </w:p>
        </w:tc>
        <w:tc>
          <w:tcPr>
            <w:tcW w:w="746" w:type="pct"/>
            <w:shd w:val="clear" w:color="auto" w:fill="auto"/>
            <w:vAlign w:val="center"/>
            <w:hideMark/>
          </w:tcPr>
          <w:p w14:paraId="4C9B68A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109A14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697D3B3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12.3 Задолженность перед персоналом</w:t>
            </w:r>
          </w:p>
        </w:tc>
        <w:tc>
          <w:tcPr>
            <w:tcW w:w="746" w:type="pct"/>
            <w:shd w:val="clear" w:color="auto" w:fill="auto"/>
            <w:vAlign w:val="center"/>
            <w:hideMark/>
          </w:tcPr>
          <w:p w14:paraId="0455BB0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67F5894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F68E7A4" w14:textId="77777777" w:rsidTr="00776861">
        <w:trPr>
          <w:trHeight w:val="630"/>
        </w:trPr>
        <w:tc>
          <w:tcPr>
            <w:tcW w:w="939" w:type="pct"/>
            <w:shd w:val="clear" w:color="auto" w:fill="auto"/>
            <w:vAlign w:val="center"/>
            <w:hideMark/>
          </w:tcPr>
          <w:p w14:paraId="171E944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1.4 Краткосрочные займы предоставленные</w:t>
            </w:r>
          </w:p>
        </w:tc>
        <w:tc>
          <w:tcPr>
            <w:tcW w:w="746" w:type="pct"/>
            <w:shd w:val="clear" w:color="auto" w:fill="auto"/>
            <w:vAlign w:val="center"/>
            <w:hideMark/>
          </w:tcPr>
          <w:p w14:paraId="0B2C2D5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38D4DEA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596EFB1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12.4 Просроченная кредиторская задолженность</w:t>
            </w:r>
          </w:p>
        </w:tc>
        <w:tc>
          <w:tcPr>
            <w:tcW w:w="746" w:type="pct"/>
            <w:shd w:val="clear" w:color="auto" w:fill="auto"/>
            <w:vAlign w:val="center"/>
            <w:hideMark/>
          </w:tcPr>
          <w:p w14:paraId="11A3B1A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4FE3C0D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4C551C9F" w14:textId="77777777" w:rsidTr="00776861">
        <w:trPr>
          <w:trHeight w:val="630"/>
        </w:trPr>
        <w:tc>
          <w:tcPr>
            <w:tcW w:w="939" w:type="pct"/>
            <w:shd w:val="clear" w:color="auto" w:fill="auto"/>
            <w:vAlign w:val="center"/>
            <w:hideMark/>
          </w:tcPr>
          <w:p w14:paraId="268B76F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1.4.1 в т. ч. займы в иностранной валюте</w:t>
            </w:r>
          </w:p>
        </w:tc>
        <w:tc>
          <w:tcPr>
            <w:tcW w:w="746" w:type="pct"/>
            <w:shd w:val="clear" w:color="auto" w:fill="auto"/>
            <w:vAlign w:val="center"/>
            <w:hideMark/>
          </w:tcPr>
          <w:p w14:paraId="4F609DD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48949B2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0810CA5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12.5 Счета к оплате</w:t>
            </w:r>
          </w:p>
        </w:tc>
        <w:tc>
          <w:tcPr>
            <w:tcW w:w="746" w:type="pct"/>
            <w:shd w:val="clear" w:color="auto" w:fill="auto"/>
            <w:vAlign w:val="center"/>
            <w:hideMark/>
          </w:tcPr>
          <w:p w14:paraId="072E19C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0EA0DD4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AE2A01A" w14:textId="77777777" w:rsidTr="00776861">
        <w:trPr>
          <w:trHeight w:val="330"/>
        </w:trPr>
        <w:tc>
          <w:tcPr>
            <w:tcW w:w="939" w:type="pct"/>
            <w:shd w:val="clear" w:color="auto" w:fill="auto"/>
            <w:vAlign w:val="center"/>
            <w:hideMark/>
          </w:tcPr>
          <w:p w14:paraId="7837CBF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 Дебиторская задолженность</w:t>
            </w:r>
          </w:p>
        </w:tc>
        <w:tc>
          <w:tcPr>
            <w:tcW w:w="746" w:type="pct"/>
            <w:shd w:val="clear" w:color="auto" w:fill="auto"/>
            <w:vAlign w:val="center"/>
            <w:hideMark/>
          </w:tcPr>
          <w:p w14:paraId="0F98922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B2BD0A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0AF1C6B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12.6 Предоплата (авансы полученные)</w:t>
            </w:r>
          </w:p>
        </w:tc>
        <w:tc>
          <w:tcPr>
            <w:tcW w:w="746" w:type="pct"/>
            <w:shd w:val="clear" w:color="auto" w:fill="auto"/>
            <w:vAlign w:val="center"/>
            <w:hideMark/>
          </w:tcPr>
          <w:p w14:paraId="7860CE6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34DBAF5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788C41E" w14:textId="77777777" w:rsidTr="00776861">
        <w:trPr>
          <w:trHeight w:val="405"/>
        </w:trPr>
        <w:tc>
          <w:tcPr>
            <w:tcW w:w="939" w:type="pct"/>
            <w:shd w:val="clear" w:color="auto" w:fill="auto"/>
            <w:vAlign w:val="center"/>
            <w:hideMark/>
          </w:tcPr>
          <w:p w14:paraId="1324FD2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2.1 Счета к получению</w:t>
            </w:r>
          </w:p>
        </w:tc>
        <w:tc>
          <w:tcPr>
            <w:tcW w:w="746" w:type="pct"/>
            <w:shd w:val="clear" w:color="auto" w:fill="auto"/>
            <w:vAlign w:val="center"/>
            <w:hideMark/>
          </w:tcPr>
          <w:p w14:paraId="0D11B1B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ADC8C4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79FF74B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 Кредиты и займы до 12 мес.</w:t>
            </w:r>
          </w:p>
        </w:tc>
        <w:tc>
          <w:tcPr>
            <w:tcW w:w="746" w:type="pct"/>
            <w:vMerge w:val="restart"/>
            <w:shd w:val="clear" w:color="auto" w:fill="auto"/>
            <w:vAlign w:val="center"/>
            <w:hideMark/>
          </w:tcPr>
          <w:p w14:paraId="582D450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5BBD1DF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0132739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2D2AF1F6" w14:textId="77777777" w:rsidTr="00776861">
        <w:trPr>
          <w:trHeight w:val="225"/>
        </w:trPr>
        <w:tc>
          <w:tcPr>
            <w:tcW w:w="939" w:type="pct"/>
            <w:shd w:val="clear" w:color="auto" w:fill="auto"/>
            <w:vAlign w:val="center"/>
            <w:hideMark/>
          </w:tcPr>
          <w:p w14:paraId="24D87417"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2.2 Предоплата (Авансы выданные)</w:t>
            </w:r>
          </w:p>
        </w:tc>
        <w:tc>
          <w:tcPr>
            <w:tcW w:w="746" w:type="pct"/>
            <w:shd w:val="clear" w:color="auto" w:fill="auto"/>
            <w:vAlign w:val="center"/>
            <w:hideMark/>
          </w:tcPr>
          <w:p w14:paraId="1EEA566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1F00BC6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7A480ECC"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396C8EB9"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14AC32F1" w14:textId="77777777" w:rsidR="00776861" w:rsidRPr="00776861" w:rsidRDefault="00776861" w:rsidP="00776861">
            <w:pPr>
              <w:rPr>
                <w:rFonts w:ascii="Times New Roman" w:hAnsi="Times New Roman" w:cs="Times New Roman"/>
                <w:sz w:val="20"/>
                <w:szCs w:val="20"/>
                <w:lang w:eastAsia="ru-RU"/>
              </w:rPr>
            </w:pPr>
          </w:p>
        </w:tc>
      </w:tr>
      <w:tr w:rsidR="00776861" w:rsidRPr="00776861" w14:paraId="56920637" w14:textId="77777777" w:rsidTr="00776861">
        <w:trPr>
          <w:trHeight w:val="360"/>
        </w:trPr>
        <w:tc>
          <w:tcPr>
            <w:tcW w:w="939" w:type="pct"/>
            <w:shd w:val="clear" w:color="auto" w:fill="auto"/>
            <w:vAlign w:val="center"/>
            <w:hideMark/>
          </w:tcPr>
          <w:p w14:paraId="63913CD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3. Товары и запасы  </w:t>
            </w:r>
          </w:p>
        </w:tc>
        <w:tc>
          <w:tcPr>
            <w:tcW w:w="746" w:type="pct"/>
            <w:shd w:val="clear" w:color="auto" w:fill="auto"/>
            <w:vAlign w:val="center"/>
            <w:hideMark/>
          </w:tcPr>
          <w:p w14:paraId="55D8C39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7D4B23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35C544C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13.1 В том числе займы, полученные от собственников/учредителей физических лиц</w:t>
            </w:r>
          </w:p>
        </w:tc>
        <w:tc>
          <w:tcPr>
            <w:tcW w:w="746" w:type="pct"/>
            <w:shd w:val="clear" w:color="auto" w:fill="auto"/>
            <w:vAlign w:val="center"/>
            <w:hideMark/>
          </w:tcPr>
          <w:p w14:paraId="6BEBDEF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52D528F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20838B42" w14:textId="77777777" w:rsidTr="00776861">
        <w:trPr>
          <w:trHeight w:val="375"/>
        </w:trPr>
        <w:tc>
          <w:tcPr>
            <w:tcW w:w="939" w:type="pct"/>
            <w:shd w:val="clear" w:color="auto" w:fill="auto"/>
            <w:vAlign w:val="center"/>
            <w:hideMark/>
          </w:tcPr>
          <w:p w14:paraId="3B054E7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3.1 Сырье и полуфабрикаты</w:t>
            </w:r>
          </w:p>
        </w:tc>
        <w:tc>
          <w:tcPr>
            <w:tcW w:w="746" w:type="pct"/>
            <w:shd w:val="clear" w:color="auto" w:fill="auto"/>
            <w:vAlign w:val="center"/>
            <w:hideMark/>
          </w:tcPr>
          <w:p w14:paraId="559EEC1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4CD3FA2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7B31B00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13.2 В том числе в иностранной валюте</w:t>
            </w:r>
          </w:p>
        </w:tc>
        <w:tc>
          <w:tcPr>
            <w:tcW w:w="746" w:type="pct"/>
            <w:shd w:val="clear" w:color="auto" w:fill="auto"/>
            <w:vAlign w:val="center"/>
            <w:hideMark/>
          </w:tcPr>
          <w:p w14:paraId="3C3A8C9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2D2FDED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FDD3DD9" w14:textId="77777777" w:rsidTr="00776861">
        <w:trPr>
          <w:trHeight w:val="375"/>
        </w:trPr>
        <w:tc>
          <w:tcPr>
            <w:tcW w:w="939" w:type="pct"/>
            <w:shd w:val="clear" w:color="auto" w:fill="auto"/>
            <w:vAlign w:val="center"/>
            <w:hideMark/>
          </w:tcPr>
          <w:p w14:paraId="7182379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3.2 Готовая продукция</w:t>
            </w:r>
          </w:p>
        </w:tc>
        <w:tc>
          <w:tcPr>
            <w:tcW w:w="746" w:type="pct"/>
            <w:shd w:val="clear" w:color="auto" w:fill="auto"/>
            <w:vAlign w:val="center"/>
            <w:hideMark/>
          </w:tcPr>
          <w:p w14:paraId="2B9AB8A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9AAA59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52A0C57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14. Прочие краткосрочные обязательства</w:t>
            </w:r>
          </w:p>
        </w:tc>
        <w:tc>
          <w:tcPr>
            <w:tcW w:w="746" w:type="pct"/>
            <w:shd w:val="clear" w:color="auto" w:fill="auto"/>
            <w:vAlign w:val="center"/>
            <w:hideMark/>
          </w:tcPr>
          <w:p w14:paraId="7CC5287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32AF730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1E32231" w14:textId="77777777" w:rsidTr="00776861">
        <w:trPr>
          <w:trHeight w:val="360"/>
        </w:trPr>
        <w:tc>
          <w:tcPr>
            <w:tcW w:w="939" w:type="pct"/>
            <w:shd w:val="clear" w:color="auto" w:fill="auto"/>
            <w:vAlign w:val="center"/>
            <w:hideMark/>
          </w:tcPr>
          <w:p w14:paraId="359A60E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3.3 Товар для перепродажи</w:t>
            </w:r>
          </w:p>
        </w:tc>
        <w:tc>
          <w:tcPr>
            <w:tcW w:w="746" w:type="pct"/>
            <w:shd w:val="clear" w:color="auto" w:fill="auto"/>
            <w:vAlign w:val="center"/>
            <w:hideMark/>
          </w:tcPr>
          <w:p w14:paraId="7E85860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373357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55D6492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15. ВСЕГО ТЕКУЩЕЙ ЗАДОЛЖЕННОСТИ</w:t>
            </w:r>
          </w:p>
        </w:tc>
        <w:tc>
          <w:tcPr>
            <w:tcW w:w="746" w:type="pct"/>
            <w:vMerge w:val="restart"/>
            <w:shd w:val="clear" w:color="auto" w:fill="auto"/>
            <w:vAlign w:val="center"/>
            <w:hideMark/>
          </w:tcPr>
          <w:p w14:paraId="18C0545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2570C09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7199F82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3AD3294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75E58D3" w14:textId="77777777" w:rsidTr="00776861">
        <w:trPr>
          <w:trHeight w:val="660"/>
        </w:trPr>
        <w:tc>
          <w:tcPr>
            <w:tcW w:w="939" w:type="pct"/>
            <w:shd w:val="clear" w:color="auto" w:fill="auto"/>
            <w:vAlign w:val="center"/>
            <w:hideMark/>
          </w:tcPr>
          <w:p w14:paraId="11A3A1B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3.4 Животные на выращивании и откорме</w:t>
            </w:r>
          </w:p>
        </w:tc>
        <w:tc>
          <w:tcPr>
            <w:tcW w:w="746" w:type="pct"/>
            <w:shd w:val="clear" w:color="auto" w:fill="auto"/>
            <w:vAlign w:val="center"/>
            <w:hideMark/>
          </w:tcPr>
          <w:p w14:paraId="4D80DE1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3D54A6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089381A0"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1DE07972"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479FC53C" w14:textId="77777777" w:rsidR="00776861" w:rsidRPr="00776861" w:rsidRDefault="00776861" w:rsidP="00776861">
            <w:pPr>
              <w:rPr>
                <w:rFonts w:ascii="Times New Roman" w:hAnsi="Times New Roman" w:cs="Times New Roman"/>
                <w:sz w:val="20"/>
                <w:szCs w:val="20"/>
                <w:lang w:eastAsia="ru-RU"/>
              </w:rPr>
            </w:pPr>
          </w:p>
        </w:tc>
      </w:tr>
      <w:tr w:rsidR="00776861" w:rsidRPr="00776861" w14:paraId="27204319" w14:textId="77777777" w:rsidTr="00776861">
        <w:trPr>
          <w:trHeight w:val="630"/>
        </w:trPr>
        <w:tc>
          <w:tcPr>
            <w:tcW w:w="939" w:type="pct"/>
            <w:shd w:val="clear" w:color="auto" w:fill="auto"/>
            <w:vAlign w:val="center"/>
            <w:hideMark/>
          </w:tcPr>
          <w:p w14:paraId="5982822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4. Прочие краткосрочные (оборотные) активы</w:t>
            </w:r>
          </w:p>
        </w:tc>
        <w:tc>
          <w:tcPr>
            <w:tcW w:w="746" w:type="pct"/>
            <w:shd w:val="clear" w:color="auto" w:fill="auto"/>
            <w:vAlign w:val="center"/>
            <w:hideMark/>
          </w:tcPr>
          <w:p w14:paraId="7EC8C4E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73783F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27CFCDFE"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6A1E4297"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25ED9956" w14:textId="77777777" w:rsidR="00776861" w:rsidRPr="00776861" w:rsidRDefault="00776861" w:rsidP="00776861">
            <w:pPr>
              <w:rPr>
                <w:rFonts w:ascii="Times New Roman" w:hAnsi="Times New Roman" w:cs="Times New Roman"/>
                <w:sz w:val="20"/>
                <w:szCs w:val="20"/>
                <w:lang w:eastAsia="ru-RU"/>
              </w:rPr>
            </w:pPr>
          </w:p>
        </w:tc>
      </w:tr>
      <w:tr w:rsidR="00776861" w:rsidRPr="00776861" w14:paraId="4C2C4B82" w14:textId="77777777" w:rsidTr="00776861">
        <w:trPr>
          <w:trHeight w:val="705"/>
        </w:trPr>
        <w:tc>
          <w:tcPr>
            <w:tcW w:w="939" w:type="pct"/>
            <w:shd w:val="clear" w:color="auto" w:fill="auto"/>
            <w:vAlign w:val="center"/>
            <w:hideMark/>
          </w:tcPr>
          <w:p w14:paraId="1BBADB2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5. ВСЕГО ТЕКУЩИХ (ОБОРОТНЫХ) АКТИВОВ</w:t>
            </w:r>
          </w:p>
        </w:tc>
        <w:tc>
          <w:tcPr>
            <w:tcW w:w="746" w:type="pct"/>
            <w:shd w:val="clear" w:color="auto" w:fill="auto"/>
            <w:vAlign w:val="center"/>
            <w:hideMark/>
          </w:tcPr>
          <w:p w14:paraId="6A76C63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99F957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2A35830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16. Долгосрочные кредиты и займы</w:t>
            </w:r>
          </w:p>
        </w:tc>
        <w:tc>
          <w:tcPr>
            <w:tcW w:w="746" w:type="pct"/>
            <w:shd w:val="clear" w:color="auto" w:fill="auto"/>
            <w:vAlign w:val="center"/>
            <w:hideMark/>
          </w:tcPr>
          <w:p w14:paraId="61F1192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795EFD67"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3FB82DC7" w14:textId="77777777" w:rsidTr="00776861">
        <w:trPr>
          <w:trHeight w:val="795"/>
        </w:trPr>
        <w:tc>
          <w:tcPr>
            <w:tcW w:w="939" w:type="pct"/>
            <w:shd w:val="clear" w:color="auto" w:fill="auto"/>
            <w:vAlign w:val="center"/>
            <w:hideMark/>
          </w:tcPr>
          <w:p w14:paraId="5A59941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6. Долгосрочные финансовые вложения</w:t>
            </w:r>
          </w:p>
        </w:tc>
        <w:tc>
          <w:tcPr>
            <w:tcW w:w="746" w:type="pct"/>
            <w:shd w:val="clear" w:color="auto" w:fill="auto"/>
            <w:vAlign w:val="center"/>
            <w:hideMark/>
          </w:tcPr>
          <w:p w14:paraId="399221D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36295B3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6B9D67E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16.1 В том числе займы, полученные от собственников/учредителей физических лиц</w:t>
            </w:r>
          </w:p>
        </w:tc>
        <w:tc>
          <w:tcPr>
            <w:tcW w:w="746" w:type="pct"/>
            <w:shd w:val="clear" w:color="auto" w:fill="auto"/>
            <w:vAlign w:val="center"/>
            <w:hideMark/>
          </w:tcPr>
          <w:p w14:paraId="10A9079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3F9484D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04B951C" w14:textId="77777777" w:rsidTr="00776861">
        <w:trPr>
          <w:trHeight w:val="645"/>
        </w:trPr>
        <w:tc>
          <w:tcPr>
            <w:tcW w:w="939" w:type="pct"/>
            <w:shd w:val="clear" w:color="auto" w:fill="auto"/>
            <w:vAlign w:val="center"/>
            <w:hideMark/>
          </w:tcPr>
          <w:p w14:paraId="17C0FBB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7. Долгосрочные займы предоставленные</w:t>
            </w:r>
          </w:p>
        </w:tc>
        <w:tc>
          <w:tcPr>
            <w:tcW w:w="746" w:type="pct"/>
            <w:shd w:val="clear" w:color="auto" w:fill="auto"/>
            <w:vAlign w:val="center"/>
            <w:hideMark/>
          </w:tcPr>
          <w:p w14:paraId="61848B5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34E1905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4C6B6BB7"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16.2 В том числе в иностранной валюте</w:t>
            </w:r>
          </w:p>
        </w:tc>
        <w:tc>
          <w:tcPr>
            <w:tcW w:w="746" w:type="pct"/>
            <w:shd w:val="clear" w:color="auto" w:fill="auto"/>
            <w:vAlign w:val="center"/>
            <w:hideMark/>
          </w:tcPr>
          <w:p w14:paraId="50102CF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799BF4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0ED570B" w14:textId="77777777" w:rsidTr="00776861">
        <w:trPr>
          <w:trHeight w:val="615"/>
        </w:trPr>
        <w:tc>
          <w:tcPr>
            <w:tcW w:w="939" w:type="pct"/>
            <w:shd w:val="clear" w:color="auto" w:fill="auto"/>
            <w:vAlign w:val="center"/>
            <w:hideMark/>
          </w:tcPr>
          <w:p w14:paraId="6EA3FAE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7.1 В том числе в иностранной валюте</w:t>
            </w:r>
          </w:p>
        </w:tc>
        <w:tc>
          <w:tcPr>
            <w:tcW w:w="746" w:type="pct"/>
            <w:shd w:val="clear" w:color="auto" w:fill="auto"/>
            <w:vAlign w:val="center"/>
            <w:hideMark/>
          </w:tcPr>
          <w:p w14:paraId="23DC944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03170D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63C2A40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17. Прочие долгосрочные обязательства</w:t>
            </w:r>
          </w:p>
        </w:tc>
        <w:tc>
          <w:tcPr>
            <w:tcW w:w="746" w:type="pct"/>
            <w:vMerge w:val="restart"/>
            <w:shd w:val="clear" w:color="auto" w:fill="auto"/>
            <w:vAlign w:val="center"/>
            <w:hideMark/>
          </w:tcPr>
          <w:p w14:paraId="3D1C463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00BD738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7F05146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4B4670C" w14:textId="77777777" w:rsidTr="00776861">
        <w:trPr>
          <w:trHeight w:val="375"/>
        </w:trPr>
        <w:tc>
          <w:tcPr>
            <w:tcW w:w="939" w:type="pct"/>
            <w:shd w:val="clear" w:color="auto" w:fill="auto"/>
            <w:vAlign w:val="center"/>
            <w:hideMark/>
          </w:tcPr>
          <w:p w14:paraId="2C30FDEA"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 Основные средства</w:t>
            </w:r>
          </w:p>
        </w:tc>
        <w:tc>
          <w:tcPr>
            <w:tcW w:w="746" w:type="pct"/>
            <w:shd w:val="clear" w:color="auto" w:fill="auto"/>
            <w:vAlign w:val="center"/>
            <w:hideMark/>
          </w:tcPr>
          <w:p w14:paraId="6E89C75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36B0FE9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3F243FC6"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6CAF62FF"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1F75C933" w14:textId="77777777" w:rsidR="00776861" w:rsidRPr="00776861" w:rsidRDefault="00776861" w:rsidP="00776861">
            <w:pPr>
              <w:rPr>
                <w:rFonts w:ascii="Times New Roman" w:hAnsi="Times New Roman" w:cs="Times New Roman"/>
                <w:sz w:val="20"/>
                <w:szCs w:val="20"/>
                <w:lang w:eastAsia="ru-RU"/>
              </w:rPr>
            </w:pPr>
          </w:p>
        </w:tc>
      </w:tr>
      <w:tr w:rsidR="00776861" w:rsidRPr="00776861" w14:paraId="46EB62F6" w14:textId="77777777" w:rsidTr="00776861">
        <w:trPr>
          <w:trHeight w:val="360"/>
        </w:trPr>
        <w:tc>
          <w:tcPr>
            <w:tcW w:w="939" w:type="pct"/>
            <w:shd w:val="clear" w:color="auto" w:fill="auto"/>
            <w:vAlign w:val="center"/>
            <w:hideMark/>
          </w:tcPr>
          <w:p w14:paraId="17E1EFB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8.1 Оборудование и мебель</w:t>
            </w:r>
          </w:p>
        </w:tc>
        <w:tc>
          <w:tcPr>
            <w:tcW w:w="746" w:type="pct"/>
            <w:shd w:val="clear" w:color="auto" w:fill="auto"/>
            <w:vAlign w:val="center"/>
            <w:hideMark/>
          </w:tcPr>
          <w:p w14:paraId="51B5BD0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4420CFC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39D05EF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18. ВСЕГО ДОЛГОСРОЧНОЙ ЗАДОЛЖЕННОСТИ</w:t>
            </w:r>
          </w:p>
        </w:tc>
        <w:tc>
          <w:tcPr>
            <w:tcW w:w="746" w:type="pct"/>
            <w:vMerge w:val="restart"/>
            <w:shd w:val="clear" w:color="auto" w:fill="auto"/>
            <w:vAlign w:val="center"/>
            <w:hideMark/>
          </w:tcPr>
          <w:p w14:paraId="09D7D06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3762820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5923A12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4D30EAD2" w14:textId="77777777" w:rsidTr="00776861">
        <w:trPr>
          <w:trHeight w:val="375"/>
        </w:trPr>
        <w:tc>
          <w:tcPr>
            <w:tcW w:w="939" w:type="pct"/>
            <w:shd w:val="clear" w:color="auto" w:fill="auto"/>
            <w:vAlign w:val="center"/>
            <w:hideMark/>
          </w:tcPr>
          <w:p w14:paraId="4F405DD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8.2 Транспортные средства</w:t>
            </w:r>
          </w:p>
        </w:tc>
        <w:tc>
          <w:tcPr>
            <w:tcW w:w="746" w:type="pct"/>
            <w:shd w:val="clear" w:color="auto" w:fill="auto"/>
            <w:vAlign w:val="center"/>
            <w:hideMark/>
          </w:tcPr>
          <w:p w14:paraId="735DFA1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74F580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39F02C0E"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4DD6DB25"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46A1EDE9" w14:textId="77777777" w:rsidR="00776861" w:rsidRPr="00776861" w:rsidRDefault="00776861" w:rsidP="00776861">
            <w:pPr>
              <w:rPr>
                <w:rFonts w:ascii="Times New Roman" w:hAnsi="Times New Roman" w:cs="Times New Roman"/>
                <w:sz w:val="20"/>
                <w:szCs w:val="20"/>
                <w:lang w:eastAsia="ru-RU"/>
              </w:rPr>
            </w:pPr>
          </w:p>
        </w:tc>
      </w:tr>
      <w:tr w:rsidR="00776861" w:rsidRPr="00776861" w14:paraId="0EA446D9" w14:textId="77777777" w:rsidTr="00776861">
        <w:trPr>
          <w:trHeight w:val="360"/>
        </w:trPr>
        <w:tc>
          <w:tcPr>
            <w:tcW w:w="939" w:type="pct"/>
            <w:shd w:val="clear" w:color="auto" w:fill="auto"/>
            <w:vAlign w:val="center"/>
            <w:hideMark/>
          </w:tcPr>
          <w:p w14:paraId="68AD58B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8.3 Недвижимость</w:t>
            </w:r>
          </w:p>
        </w:tc>
        <w:tc>
          <w:tcPr>
            <w:tcW w:w="746" w:type="pct"/>
            <w:shd w:val="clear" w:color="auto" w:fill="auto"/>
            <w:vAlign w:val="center"/>
            <w:hideMark/>
          </w:tcPr>
          <w:p w14:paraId="5D309FC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2D6E331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77ABC49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19. СОБСТВЕННЫЙ КАПИТАЛ</w:t>
            </w:r>
          </w:p>
        </w:tc>
        <w:tc>
          <w:tcPr>
            <w:tcW w:w="746" w:type="pct"/>
            <w:vMerge w:val="restart"/>
            <w:shd w:val="clear" w:color="auto" w:fill="auto"/>
            <w:vAlign w:val="center"/>
            <w:hideMark/>
          </w:tcPr>
          <w:p w14:paraId="13A2962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5F6704D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0E31D8E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295A776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2C327DFE" w14:textId="77777777" w:rsidTr="00776861">
        <w:trPr>
          <w:trHeight w:val="375"/>
        </w:trPr>
        <w:tc>
          <w:tcPr>
            <w:tcW w:w="939" w:type="pct"/>
            <w:shd w:val="clear" w:color="auto" w:fill="auto"/>
            <w:vAlign w:val="center"/>
            <w:hideMark/>
          </w:tcPr>
          <w:p w14:paraId="4F3EB9CA"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8.4 Основное стадо животных</w:t>
            </w:r>
          </w:p>
        </w:tc>
        <w:tc>
          <w:tcPr>
            <w:tcW w:w="746" w:type="pct"/>
            <w:shd w:val="clear" w:color="auto" w:fill="auto"/>
            <w:vAlign w:val="center"/>
            <w:hideMark/>
          </w:tcPr>
          <w:p w14:paraId="346A54B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E41FF7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74F2A7DC"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1C1E9A23"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5D0BE3E4" w14:textId="77777777" w:rsidR="00776861" w:rsidRPr="00776861" w:rsidRDefault="00776861" w:rsidP="00776861">
            <w:pPr>
              <w:rPr>
                <w:rFonts w:ascii="Times New Roman" w:hAnsi="Times New Roman" w:cs="Times New Roman"/>
                <w:sz w:val="20"/>
                <w:szCs w:val="20"/>
                <w:lang w:eastAsia="ru-RU"/>
              </w:rPr>
            </w:pPr>
          </w:p>
        </w:tc>
      </w:tr>
      <w:tr w:rsidR="00776861" w:rsidRPr="00776861" w14:paraId="3A30DBD5" w14:textId="77777777" w:rsidTr="00776861">
        <w:trPr>
          <w:trHeight w:val="720"/>
        </w:trPr>
        <w:tc>
          <w:tcPr>
            <w:tcW w:w="939" w:type="pct"/>
            <w:shd w:val="clear" w:color="auto" w:fill="auto"/>
            <w:vAlign w:val="center"/>
            <w:hideMark/>
          </w:tcPr>
          <w:p w14:paraId="28183CC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9. Прочие постоянные (внеоборотные) активы</w:t>
            </w:r>
          </w:p>
        </w:tc>
        <w:tc>
          <w:tcPr>
            <w:tcW w:w="746" w:type="pct"/>
            <w:shd w:val="clear" w:color="auto" w:fill="auto"/>
            <w:vAlign w:val="center"/>
            <w:hideMark/>
          </w:tcPr>
          <w:p w14:paraId="44E0B7B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BF5F43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25A726BE"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18862091"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6C9C1079" w14:textId="77777777" w:rsidR="00776861" w:rsidRPr="00776861" w:rsidRDefault="00776861" w:rsidP="00776861">
            <w:pPr>
              <w:rPr>
                <w:rFonts w:ascii="Times New Roman" w:hAnsi="Times New Roman" w:cs="Times New Roman"/>
                <w:sz w:val="20"/>
                <w:szCs w:val="20"/>
                <w:lang w:eastAsia="ru-RU"/>
              </w:rPr>
            </w:pPr>
          </w:p>
        </w:tc>
      </w:tr>
      <w:tr w:rsidR="00776861" w:rsidRPr="00776861" w14:paraId="6952D561" w14:textId="77777777" w:rsidTr="00776861">
        <w:trPr>
          <w:trHeight w:val="570"/>
        </w:trPr>
        <w:tc>
          <w:tcPr>
            <w:tcW w:w="939" w:type="pct"/>
            <w:shd w:val="clear" w:color="auto" w:fill="auto"/>
            <w:vAlign w:val="center"/>
            <w:hideMark/>
          </w:tcPr>
          <w:p w14:paraId="7F6E472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10 ВСЕГО ПОСТОЯННЫХ АКТИВОВ</w:t>
            </w:r>
          </w:p>
        </w:tc>
        <w:tc>
          <w:tcPr>
            <w:tcW w:w="746" w:type="pct"/>
            <w:shd w:val="clear" w:color="auto" w:fill="auto"/>
            <w:vAlign w:val="center"/>
            <w:hideMark/>
          </w:tcPr>
          <w:p w14:paraId="44AD908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18E0BD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516A1D6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20. ВСЕГО ПАССИВОВ</w:t>
            </w:r>
          </w:p>
        </w:tc>
        <w:tc>
          <w:tcPr>
            <w:tcW w:w="746" w:type="pct"/>
            <w:vMerge w:val="restart"/>
            <w:shd w:val="clear" w:color="auto" w:fill="auto"/>
            <w:vAlign w:val="center"/>
            <w:hideMark/>
          </w:tcPr>
          <w:p w14:paraId="6EF7363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1CE7932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7B0426D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A625C47" w14:textId="77777777" w:rsidTr="00776861">
        <w:trPr>
          <w:trHeight w:val="525"/>
        </w:trPr>
        <w:tc>
          <w:tcPr>
            <w:tcW w:w="939" w:type="pct"/>
            <w:shd w:val="clear" w:color="auto" w:fill="auto"/>
            <w:vAlign w:val="center"/>
            <w:hideMark/>
          </w:tcPr>
          <w:p w14:paraId="29D0CAF9" w14:textId="77777777" w:rsidR="00776861" w:rsidRPr="00776861" w:rsidRDefault="00776861" w:rsidP="00776861">
            <w:pP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11. ВСЕГО АКТИВОВ:</w:t>
            </w:r>
          </w:p>
        </w:tc>
        <w:tc>
          <w:tcPr>
            <w:tcW w:w="746" w:type="pct"/>
            <w:shd w:val="clear" w:color="auto" w:fill="auto"/>
            <w:vAlign w:val="center"/>
            <w:hideMark/>
          </w:tcPr>
          <w:p w14:paraId="4A07790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1BBB528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7C5982A4" w14:textId="77777777" w:rsidR="00776861" w:rsidRPr="00776861" w:rsidRDefault="00776861" w:rsidP="00776861">
            <w:pPr>
              <w:rPr>
                <w:rFonts w:ascii="Times New Roman" w:hAnsi="Times New Roman" w:cs="Times New Roman"/>
                <w:b/>
                <w:bCs/>
                <w:sz w:val="20"/>
                <w:szCs w:val="20"/>
                <w:lang w:eastAsia="ru-RU"/>
              </w:rPr>
            </w:pPr>
          </w:p>
        </w:tc>
        <w:tc>
          <w:tcPr>
            <w:tcW w:w="746" w:type="pct"/>
            <w:vMerge/>
            <w:vAlign w:val="center"/>
            <w:hideMark/>
          </w:tcPr>
          <w:p w14:paraId="10F5D4FA"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41F836FD" w14:textId="77777777" w:rsidR="00776861" w:rsidRPr="00776861" w:rsidRDefault="00776861" w:rsidP="00776861">
            <w:pPr>
              <w:rPr>
                <w:rFonts w:ascii="Times New Roman" w:hAnsi="Times New Roman" w:cs="Times New Roman"/>
                <w:sz w:val="20"/>
                <w:szCs w:val="20"/>
                <w:lang w:eastAsia="ru-RU"/>
              </w:rPr>
            </w:pPr>
          </w:p>
        </w:tc>
      </w:tr>
    </w:tbl>
    <w:p w14:paraId="5A7AFDDD" w14:textId="77777777" w:rsidR="00776861" w:rsidRPr="00776861" w:rsidRDefault="00776861" w:rsidP="00776861">
      <w:pPr>
        <w:spacing w:line="240" w:lineRule="atLeast"/>
        <w:jc w:val="center"/>
        <w:rPr>
          <w:rFonts w:ascii="Times New Roman" w:hAnsi="Times New Roman" w:cs="Times New Roman"/>
          <w:sz w:val="20"/>
          <w:szCs w:val="20"/>
        </w:rPr>
      </w:pPr>
      <w:r w:rsidRPr="00776861">
        <w:rPr>
          <w:rFonts w:ascii="Times New Roman" w:hAnsi="Times New Roman" w:cs="Times New Roman"/>
          <w:sz w:val="20"/>
          <w:szCs w:val="20"/>
        </w:rPr>
        <w:t>В случае отсутствия информации на две отчетные даты анализ проводится на одну дату.</w:t>
      </w:r>
    </w:p>
    <w:p w14:paraId="3B69DA9B" w14:textId="77777777" w:rsidR="00776861" w:rsidRPr="00776861" w:rsidRDefault="00776861" w:rsidP="00776861">
      <w:pPr>
        <w:spacing w:line="240" w:lineRule="atLeast"/>
        <w:ind w:right="-57"/>
        <w:rPr>
          <w:rFonts w:ascii="Times New Roman" w:hAnsi="Times New Roman" w:cs="Times New Roman"/>
          <w:sz w:val="20"/>
          <w:szCs w:val="20"/>
        </w:rPr>
      </w:pPr>
    </w:p>
    <w:p w14:paraId="66F4458C" w14:textId="77777777" w:rsidR="00776861" w:rsidRPr="00776861" w:rsidRDefault="00776861" w:rsidP="00776861">
      <w:pPr>
        <w:spacing w:line="240" w:lineRule="atLeast"/>
        <w:ind w:right="-57"/>
        <w:rPr>
          <w:rFonts w:ascii="Times New Roman" w:hAnsi="Times New Roman" w:cs="Times New Roman"/>
          <w:sz w:val="20"/>
          <w:szCs w:val="20"/>
        </w:rPr>
      </w:pPr>
    </w:p>
    <w:p w14:paraId="441CF283" w14:textId="77777777" w:rsidR="00776861" w:rsidRPr="00776861" w:rsidRDefault="00776861" w:rsidP="00DC4D9A">
      <w:pPr>
        <w:numPr>
          <w:ilvl w:val="0"/>
          <w:numId w:val="137"/>
        </w:numPr>
        <w:spacing w:line="240" w:lineRule="atLeast"/>
        <w:ind w:right="-57"/>
        <w:rPr>
          <w:rFonts w:ascii="Times New Roman" w:hAnsi="Times New Roman" w:cs="Times New Roman"/>
          <w:bCs/>
          <w:sz w:val="20"/>
          <w:szCs w:val="20"/>
        </w:rPr>
      </w:pPr>
      <w:r w:rsidRPr="00776861">
        <w:rPr>
          <w:rFonts w:ascii="Times New Roman" w:hAnsi="Times New Roman" w:cs="Times New Roman"/>
          <w:bCs/>
          <w:snapToGrid w:val="0"/>
          <w:sz w:val="20"/>
          <w:szCs w:val="20"/>
        </w:rPr>
        <w:t>Учет доходов и расходов за период (за квартал,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12"/>
        <w:gridCol w:w="2571"/>
      </w:tblGrid>
      <w:tr w:rsidR="00776861" w:rsidRPr="00776861" w14:paraId="21A6B6EF" w14:textId="77777777" w:rsidTr="00776861">
        <w:tc>
          <w:tcPr>
            <w:tcW w:w="368" w:type="pct"/>
          </w:tcPr>
          <w:p w14:paraId="25905F96"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 п/п</w:t>
            </w:r>
          </w:p>
        </w:tc>
        <w:tc>
          <w:tcPr>
            <w:tcW w:w="3335" w:type="pct"/>
          </w:tcPr>
          <w:p w14:paraId="2EAFC8B9"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Статьи</w:t>
            </w:r>
          </w:p>
        </w:tc>
        <w:tc>
          <w:tcPr>
            <w:tcW w:w="1297" w:type="pct"/>
          </w:tcPr>
          <w:p w14:paraId="28B422C5"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Сумма, тыс. руб.</w:t>
            </w:r>
          </w:p>
        </w:tc>
      </w:tr>
      <w:tr w:rsidR="00776861" w:rsidRPr="00776861" w14:paraId="744EC180" w14:textId="77777777" w:rsidTr="00776861">
        <w:tc>
          <w:tcPr>
            <w:tcW w:w="368" w:type="pct"/>
          </w:tcPr>
          <w:p w14:paraId="13C4C0B9"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w:t>
            </w:r>
          </w:p>
        </w:tc>
        <w:tc>
          <w:tcPr>
            <w:tcW w:w="3335" w:type="pct"/>
          </w:tcPr>
          <w:p w14:paraId="7E224122"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Выручка (поступление средств) от реализации</w:t>
            </w:r>
          </w:p>
        </w:tc>
        <w:tc>
          <w:tcPr>
            <w:tcW w:w="1297" w:type="pct"/>
          </w:tcPr>
          <w:p w14:paraId="0329C3F2" w14:textId="77777777" w:rsidR="00776861" w:rsidRPr="00776861" w:rsidRDefault="00776861" w:rsidP="00776861">
            <w:pPr>
              <w:rPr>
                <w:rFonts w:ascii="Times New Roman" w:hAnsi="Times New Roman" w:cs="Times New Roman"/>
                <w:bCs/>
                <w:sz w:val="20"/>
                <w:szCs w:val="20"/>
              </w:rPr>
            </w:pPr>
          </w:p>
        </w:tc>
      </w:tr>
      <w:tr w:rsidR="00776861" w:rsidRPr="00776861" w14:paraId="60DBBD32" w14:textId="77777777" w:rsidTr="00776861">
        <w:tc>
          <w:tcPr>
            <w:tcW w:w="368" w:type="pct"/>
          </w:tcPr>
          <w:p w14:paraId="0C623A40"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2</w:t>
            </w:r>
          </w:p>
        </w:tc>
        <w:tc>
          <w:tcPr>
            <w:tcW w:w="3335" w:type="pct"/>
          </w:tcPr>
          <w:p w14:paraId="2F615F46"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Выручка (поступление средств) от прочей деятельности</w:t>
            </w:r>
          </w:p>
        </w:tc>
        <w:tc>
          <w:tcPr>
            <w:tcW w:w="1297" w:type="pct"/>
          </w:tcPr>
          <w:p w14:paraId="4590D8D8" w14:textId="77777777" w:rsidR="00776861" w:rsidRPr="00776861" w:rsidRDefault="00776861" w:rsidP="00776861">
            <w:pPr>
              <w:rPr>
                <w:rFonts w:ascii="Times New Roman" w:hAnsi="Times New Roman" w:cs="Times New Roman"/>
                <w:bCs/>
                <w:sz w:val="20"/>
                <w:szCs w:val="20"/>
              </w:rPr>
            </w:pPr>
          </w:p>
        </w:tc>
      </w:tr>
      <w:tr w:rsidR="00776861" w:rsidRPr="00776861" w14:paraId="250FBBAA" w14:textId="77777777" w:rsidTr="00776861">
        <w:tc>
          <w:tcPr>
            <w:tcW w:w="368" w:type="pct"/>
          </w:tcPr>
          <w:p w14:paraId="68F60220"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3</w:t>
            </w:r>
          </w:p>
        </w:tc>
        <w:tc>
          <w:tcPr>
            <w:tcW w:w="3335" w:type="pct"/>
          </w:tcPr>
          <w:p w14:paraId="40BC7318"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Итого выручка (1+2)</w:t>
            </w:r>
          </w:p>
        </w:tc>
        <w:tc>
          <w:tcPr>
            <w:tcW w:w="1297" w:type="pct"/>
          </w:tcPr>
          <w:p w14:paraId="18984806" w14:textId="77777777" w:rsidR="00776861" w:rsidRPr="00776861" w:rsidRDefault="00776861" w:rsidP="00776861">
            <w:pPr>
              <w:rPr>
                <w:rFonts w:ascii="Times New Roman" w:hAnsi="Times New Roman" w:cs="Times New Roman"/>
                <w:bCs/>
                <w:sz w:val="20"/>
                <w:szCs w:val="20"/>
              </w:rPr>
            </w:pPr>
          </w:p>
        </w:tc>
      </w:tr>
      <w:tr w:rsidR="00776861" w:rsidRPr="00776861" w14:paraId="6FD8B355" w14:textId="77777777" w:rsidTr="00776861">
        <w:tc>
          <w:tcPr>
            <w:tcW w:w="368" w:type="pct"/>
          </w:tcPr>
          <w:p w14:paraId="679F260C"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4</w:t>
            </w:r>
          </w:p>
        </w:tc>
        <w:tc>
          <w:tcPr>
            <w:tcW w:w="3335" w:type="pct"/>
          </w:tcPr>
          <w:p w14:paraId="5F838A87"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Расходы на закупку товаров</w:t>
            </w:r>
          </w:p>
        </w:tc>
        <w:tc>
          <w:tcPr>
            <w:tcW w:w="1297" w:type="pct"/>
          </w:tcPr>
          <w:p w14:paraId="546633A9" w14:textId="77777777" w:rsidR="00776861" w:rsidRPr="00776861" w:rsidRDefault="00776861" w:rsidP="00776861">
            <w:pPr>
              <w:rPr>
                <w:rFonts w:ascii="Times New Roman" w:hAnsi="Times New Roman" w:cs="Times New Roman"/>
                <w:bCs/>
                <w:sz w:val="20"/>
                <w:szCs w:val="20"/>
              </w:rPr>
            </w:pPr>
          </w:p>
        </w:tc>
      </w:tr>
      <w:tr w:rsidR="00776861" w:rsidRPr="00776861" w14:paraId="73465308" w14:textId="77777777" w:rsidTr="00776861">
        <w:tc>
          <w:tcPr>
            <w:tcW w:w="368" w:type="pct"/>
          </w:tcPr>
          <w:p w14:paraId="6764B505"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5</w:t>
            </w:r>
          </w:p>
        </w:tc>
        <w:tc>
          <w:tcPr>
            <w:tcW w:w="3335" w:type="pct"/>
          </w:tcPr>
          <w:p w14:paraId="1D816573"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Заработная плата сотрудников</w:t>
            </w:r>
          </w:p>
        </w:tc>
        <w:tc>
          <w:tcPr>
            <w:tcW w:w="1297" w:type="pct"/>
          </w:tcPr>
          <w:p w14:paraId="081D9E15" w14:textId="77777777" w:rsidR="00776861" w:rsidRPr="00776861" w:rsidRDefault="00776861" w:rsidP="00776861">
            <w:pPr>
              <w:rPr>
                <w:rFonts w:ascii="Times New Roman" w:hAnsi="Times New Roman" w:cs="Times New Roman"/>
                <w:bCs/>
                <w:sz w:val="20"/>
                <w:szCs w:val="20"/>
              </w:rPr>
            </w:pPr>
          </w:p>
        </w:tc>
      </w:tr>
      <w:tr w:rsidR="00776861" w:rsidRPr="00776861" w14:paraId="5C1458C3" w14:textId="77777777" w:rsidTr="00776861">
        <w:tc>
          <w:tcPr>
            <w:tcW w:w="368" w:type="pct"/>
          </w:tcPr>
          <w:p w14:paraId="6BEC5E14"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6</w:t>
            </w:r>
          </w:p>
        </w:tc>
        <w:tc>
          <w:tcPr>
            <w:tcW w:w="3335" w:type="pct"/>
          </w:tcPr>
          <w:p w14:paraId="65E20EFD"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Вода, телефон, электроэнергия</w:t>
            </w:r>
          </w:p>
        </w:tc>
        <w:tc>
          <w:tcPr>
            <w:tcW w:w="1297" w:type="pct"/>
          </w:tcPr>
          <w:p w14:paraId="2C65E524" w14:textId="77777777" w:rsidR="00776861" w:rsidRPr="00776861" w:rsidRDefault="00776861" w:rsidP="00776861">
            <w:pPr>
              <w:rPr>
                <w:rFonts w:ascii="Times New Roman" w:hAnsi="Times New Roman" w:cs="Times New Roman"/>
                <w:bCs/>
                <w:sz w:val="20"/>
                <w:szCs w:val="20"/>
              </w:rPr>
            </w:pPr>
          </w:p>
        </w:tc>
      </w:tr>
      <w:tr w:rsidR="00776861" w:rsidRPr="00776861" w14:paraId="00C7458A" w14:textId="77777777" w:rsidTr="00776861">
        <w:tc>
          <w:tcPr>
            <w:tcW w:w="368" w:type="pct"/>
          </w:tcPr>
          <w:p w14:paraId="139E2402"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7</w:t>
            </w:r>
          </w:p>
        </w:tc>
        <w:tc>
          <w:tcPr>
            <w:tcW w:w="3335" w:type="pct"/>
          </w:tcPr>
          <w:p w14:paraId="34D81B2C"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Аренда помещений</w:t>
            </w:r>
          </w:p>
        </w:tc>
        <w:tc>
          <w:tcPr>
            <w:tcW w:w="1297" w:type="pct"/>
          </w:tcPr>
          <w:p w14:paraId="61973489" w14:textId="77777777" w:rsidR="00776861" w:rsidRPr="00776861" w:rsidRDefault="00776861" w:rsidP="00776861">
            <w:pPr>
              <w:rPr>
                <w:rFonts w:ascii="Times New Roman" w:hAnsi="Times New Roman" w:cs="Times New Roman"/>
                <w:bCs/>
                <w:sz w:val="20"/>
                <w:szCs w:val="20"/>
              </w:rPr>
            </w:pPr>
          </w:p>
        </w:tc>
      </w:tr>
      <w:tr w:rsidR="00776861" w:rsidRPr="00776861" w14:paraId="0C9FBBC7" w14:textId="77777777" w:rsidTr="00776861">
        <w:tc>
          <w:tcPr>
            <w:tcW w:w="368" w:type="pct"/>
          </w:tcPr>
          <w:p w14:paraId="77C36378"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8</w:t>
            </w:r>
          </w:p>
        </w:tc>
        <w:tc>
          <w:tcPr>
            <w:tcW w:w="3335" w:type="pct"/>
          </w:tcPr>
          <w:p w14:paraId="1DCBF679"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Транспортные расходы</w:t>
            </w:r>
          </w:p>
        </w:tc>
        <w:tc>
          <w:tcPr>
            <w:tcW w:w="1297" w:type="pct"/>
          </w:tcPr>
          <w:p w14:paraId="34BB32FC" w14:textId="77777777" w:rsidR="00776861" w:rsidRPr="00776861" w:rsidRDefault="00776861" w:rsidP="00776861">
            <w:pPr>
              <w:rPr>
                <w:rFonts w:ascii="Times New Roman" w:hAnsi="Times New Roman" w:cs="Times New Roman"/>
                <w:bCs/>
                <w:sz w:val="20"/>
                <w:szCs w:val="20"/>
              </w:rPr>
            </w:pPr>
          </w:p>
        </w:tc>
      </w:tr>
      <w:tr w:rsidR="00776861" w:rsidRPr="00776861" w14:paraId="1A7C8555" w14:textId="77777777" w:rsidTr="00776861">
        <w:tc>
          <w:tcPr>
            <w:tcW w:w="368" w:type="pct"/>
          </w:tcPr>
          <w:p w14:paraId="66F366AE"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9</w:t>
            </w:r>
          </w:p>
        </w:tc>
        <w:tc>
          <w:tcPr>
            <w:tcW w:w="3335" w:type="pct"/>
          </w:tcPr>
          <w:p w14:paraId="22B7138E"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Обслуживание ранее полученных кредитов и займов (уплаченные проценты и комиссии)</w:t>
            </w:r>
          </w:p>
        </w:tc>
        <w:tc>
          <w:tcPr>
            <w:tcW w:w="1297" w:type="pct"/>
          </w:tcPr>
          <w:p w14:paraId="6475E91A" w14:textId="77777777" w:rsidR="00776861" w:rsidRPr="00776861" w:rsidRDefault="00776861" w:rsidP="00776861">
            <w:pPr>
              <w:rPr>
                <w:rFonts w:ascii="Times New Roman" w:hAnsi="Times New Roman" w:cs="Times New Roman"/>
                <w:bCs/>
                <w:sz w:val="20"/>
                <w:szCs w:val="20"/>
              </w:rPr>
            </w:pPr>
          </w:p>
        </w:tc>
      </w:tr>
      <w:tr w:rsidR="00776861" w:rsidRPr="00776861" w14:paraId="3CEE8F06" w14:textId="77777777" w:rsidTr="00776861">
        <w:tc>
          <w:tcPr>
            <w:tcW w:w="368" w:type="pct"/>
          </w:tcPr>
          <w:p w14:paraId="3613BD29"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10</w:t>
            </w:r>
          </w:p>
        </w:tc>
        <w:tc>
          <w:tcPr>
            <w:tcW w:w="3335" w:type="pct"/>
          </w:tcPr>
          <w:p w14:paraId="2E4C98F9"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Налоги</w:t>
            </w:r>
          </w:p>
        </w:tc>
        <w:tc>
          <w:tcPr>
            <w:tcW w:w="1297" w:type="pct"/>
          </w:tcPr>
          <w:p w14:paraId="4B956272" w14:textId="77777777" w:rsidR="00776861" w:rsidRPr="00776861" w:rsidRDefault="00776861" w:rsidP="00776861">
            <w:pPr>
              <w:rPr>
                <w:rFonts w:ascii="Times New Roman" w:hAnsi="Times New Roman" w:cs="Times New Roman"/>
                <w:bCs/>
                <w:sz w:val="20"/>
                <w:szCs w:val="20"/>
              </w:rPr>
            </w:pPr>
          </w:p>
        </w:tc>
      </w:tr>
      <w:tr w:rsidR="00776861" w:rsidRPr="00776861" w14:paraId="374C4B2E" w14:textId="77777777" w:rsidTr="00776861">
        <w:tc>
          <w:tcPr>
            <w:tcW w:w="368" w:type="pct"/>
          </w:tcPr>
          <w:p w14:paraId="26F1AA54"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11</w:t>
            </w:r>
          </w:p>
        </w:tc>
        <w:tc>
          <w:tcPr>
            <w:tcW w:w="3335" w:type="pct"/>
          </w:tcPr>
          <w:p w14:paraId="2020277E"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Прочее</w:t>
            </w:r>
          </w:p>
        </w:tc>
        <w:tc>
          <w:tcPr>
            <w:tcW w:w="1297" w:type="pct"/>
          </w:tcPr>
          <w:p w14:paraId="0C97D17C" w14:textId="77777777" w:rsidR="00776861" w:rsidRPr="00776861" w:rsidRDefault="00776861" w:rsidP="00776861">
            <w:pPr>
              <w:rPr>
                <w:rFonts w:ascii="Times New Roman" w:hAnsi="Times New Roman" w:cs="Times New Roman"/>
                <w:bCs/>
                <w:sz w:val="20"/>
                <w:szCs w:val="20"/>
              </w:rPr>
            </w:pPr>
          </w:p>
        </w:tc>
      </w:tr>
      <w:tr w:rsidR="00776861" w:rsidRPr="00776861" w14:paraId="6E680CBC" w14:textId="77777777" w:rsidTr="00776861">
        <w:tc>
          <w:tcPr>
            <w:tcW w:w="368" w:type="pct"/>
          </w:tcPr>
          <w:p w14:paraId="04ECE1FB"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12</w:t>
            </w:r>
          </w:p>
        </w:tc>
        <w:tc>
          <w:tcPr>
            <w:tcW w:w="3335" w:type="pct"/>
          </w:tcPr>
          <w:p w14:paraId="0EA60B7D"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Итого расходы (4+5+6+7+8+9+10+11)</w:t>
            </w:r>
          </w:p>
        </w:tc>
        <w:tc>
          <w:tcPr>
            <w:tcW w:w="1297" w:type="pct"/>
          </w:tcPr>
          <w:p w14:paraId="131381D2" w14:textId="77777777" w:rsidR="00776861" w:rsidRPr="00776861" w:rsidRDefault="00776861" w:rsidP="00776861">
            <w:pPr>
              <w:rPr>
                <w:rFonts w:ascii="Times New Roman" w:hAnsi="Times New Roman" w:cs="Times New Roman"/>
                <w:bCs/>
                <w:sz w:val="20"/>
                <w:szCs w:val="20"/>
              </w:rPr>
            </w:pPr>
          </w:p>
        </w:tc>
      </w:tr>
      <w:tr w:rsidR="00776861" w:rsidRPr="00776861" w14:paraId="46DD5329" w14:textId="77777777" w:rsidTr="00776861">
        <w:tc>
          <w:tcPr>
            <w:tcW w:w="368" w:type="pct"/>
          </w:tcPr>
          <w:p w14:paraId="28BD7206"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13</w:t>
            </w:r>
          </w:p>
        </w:tc>
        <w:tc>
          <w:tcPr>
            <w:tcW w:w="3335" w:type="pct"/>
          </w:tcPr>
          <w:p w14:paraId="06CC0F0C"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Прибыль (3-12)</w:t>
            </w:r>
          </w:p>
        </w:tc>
        <w:tc>
          <w:tcPr>
            <w:tcW w:w="1297" w:type="pct"/>
          </w:tcPr>
          <w:p w14:paraId="5D6A020B" w14:textId="77777777" w:rsidR="00776861" w:rsidRPr="00776861" w:rsidRDefault="00776861" w:rsidP="00776861">
            <w:pPr>
              <w:rPr>
                <w:rFonts w:ascii="Times New Roman" w:hAnsi="Times New Roman" w:cs="Times New Roman"/>
                <w:bCs/>
                <w:sz w:val="20"/>
                <w:szCs w:val="20"/>
              </w:rPr>
            </w:pPr>
          </w:p>
        </w:tc>
      </w:tr>
    </w:tbl>
    <w:p w14:paraId="33CC2CB4" w14:textId="77777777" w:rsidR="00776861" w:rsidRPr="00776861" w:rsidRDefault="00776861" w:rsidP="00776861">
      <w:pPr>
        <w:spacing w:line="240" w:lineRule="atLeast"/>
        <w:rPr>
          <w:rFonts w:ascii="Times New Roman" w:hAnsi="Times New Roman" w:cs="Times New Roman"/>
          <w:sz w:val="20"/>
          <w:szCs w:val="20"/>
          <w:lang w:eastAsia="ru-RU"/>
        </w:rPr>
      </w:pPr>
    </w:p>
    <w:p w14:paraId="3ADBC2F1" w14:textId="77777777" w:rsidR="00776861" w:rsidRPr="00776861" w:rsidRDefault="00776861" w:rsidP="00776861">
      <w:pPr>
        <w:spacing w:line="240" w:lineRule="atLeast"/>
        <w:jc w:val="center"/>
        <w:rPr>
          <w:rFonts w:ascii="Times New Roman" w:hAnsi="Times New Roman" w:cs="Times New Roman"/>
          <w:sz w:val="20"/>
          <w:szCs w:val="20"/>
          <w:lang w:eastAsia="ru-RU"/>
        </w:rPr>
      </w:pPr>
    </w:p>
    <w:p w14:paraId="1BD27151" w14:textId="77777777" w:rsidR="00776861" w:rsidRPr="00776861" w:rsidRDefault="00776861" w:rsidP="00776861">
      <w:pPr>
        <w:spacing w:line="240" w:lineRule="atLeast"/>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Расшифровки основных статей аналитического/управленческого балансов в тыс. руб. (доля которых занимает 25% и более):</w:t>
      </w:r>
    </w:p>
    <w:p w14:paraId="7351FB20" w14:textId="77777777" w:rsidR="00776861" w:rsidRPr="00776861" w:rsidRDefault="00776861" w:rsidP="00DC4D9A">
      <w:pPr>
        <w:numPr>
          <w:ilvl w:val="0"/>
          <w:numId w:val="138"/>
        </w:numPr>
        <w:suppressAutoHyphens/>
        <w:spacing w:after="0" w:line="240" w:lineRule="auto"/>
        <w:ind w:right="-57"/>
        <w:jc w:val="both"/>
        <w:rPr>
          <w:rFonts w:ascii="Times New Roman" w:hAnsi="Times New Roman" w:cs="Times New Roman"/>
          <w:snapToGrid w:val="0"/>
          <w:sz w:val="20"/>
          <w:szCs w:val="20"/>
        </w:rPr>
      </w:pPr>
      <w:r w:rsidRPr="00776861">
        <w:rPr>
          <w:rFonts w:ascii="Times New Roman" w:hAnsi="Times New Roman" w:cs="Times New Roman"/>
          <w:b/>
          <w:snapToGrid w:val="0"/>
          <w:sz w:val="20"/>
          <w:szCs w:val="20"/>
        </w:rPr>
        <w:t xml:space="preserve"> Расшифровка статьи ТМЗ:</w:t>
      </w:r>
    </w:p>
    <w:tbl>
      <w:tblPr>
        <w:tblW w:w="4892" w:type="pct"/>
        <w:tblInd w:w="108" w:type="dxa"/>
        <w:tblLook w:val="04A0" w:firstRow="1" w:lastRow="0" w:firstColumn="1" w:lastColumn="0" w:noHBand="0" w:noVBand="1"/>
      </w:tblPr>
      <w:tblGrid>
        <w:gridCol w:w="4799"/>
        <w:gridCol w:w="2652"/>
        <w:gridCol w:w="2248"/>
      </w:tblGrid>
      <w:tr w:rsidR="00776861" w:rsidRPr="00776861" w14:paraId="58061BD3" w14:textId="77777777" w:rsidTr="00776861">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BFE80"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Группы запасов</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14:paraId="6BFF4259"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Сумма (тыс. руб.)</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145F8"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Примечание</w:t>
            </w:r>
          </w:p>
        </w:tc>
      </w:tr>
      <w:tr w:rsidR="00776861" w:rsidRPr="00776861" w14:paraId="4EE7D4A3" w14:textId="77777777" w:rsidTr="00776861">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bottom"/>
          </w:tcPr>
          <w:p w14:paraId="7D665A98" w14:textId="77777777" w:rsidR="00776861" w:rsidRPr="00776861" w:rsidRDefault="00776861" w:rsidP="00776861">
            <w:pPr>
              <w:ind w:right="-57"/>
              <w:rPr>
                <w:rFonts w:ascii="Times New Roman" w:hAnsi="Times New Roman" w:cs="Times New Roman"/>
                <w:sz w:val="20"/>
                <w:szCs w:val="20"/>
              </w:rPr>
            </w:pPr>
          </w:p>
        </w:tc>
        <w:tc>
          <w:tcPr>
            <w:tcW w:w="1367" w:type="pct"/>
            <w:tcBorders>
              <w:top w:val="single" w:sz="4" w:space="0" w:color="auto"/>
              <w:left w:val="nil"/>
              <w:bottom w:val="single" w:sz="4" w:space="0" w:color="auto"/>
              <w:right w:val="single" w:sz="4" w:space="0" w:color="auto"/>
            </w:tcBorders>
            <w:shd w:val="clear" w:color="auto" w:fill="auto"/>
            <w:vAlign w:val="center"/>
          </w:tcPr>
          <w:p w14:paraId="5AAE7D77" w14:textId="77777777" w:rsidR="00776861" w:rsidRPr="00776861" w:rsidRDefault="00776861" w:rsidP="00776861">
            <w:pPr>
              <w:ind w:right="-57"/>
              <w:jc w:val="center"/>
              <w:rPr>
                <w:rFonts w:ascii="Times New Roman" w:hAnsi="Times New Roman" w:cs="Times New Roman"/>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73102EFF"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2D676F0B" w14:textId="77777777" w:rsidTr="00776861">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bottom"/>
          </w:tcPr>
          <w:p w14:paraId="2ED54F8D"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Итого</w:t>
            </w:r>
          </w:p>
        </w:tc>
        <w:tc>
          <w:tcPr>
            <w:tcW w:w="1367" w:type="pct"/>
            <w:tcBorders>
              <w:top w:val="single" w:sz="4" w:space="0" w:color="auto"/>
              <w:left w:val="nil"/>
              <w:bottom w:val="single" w:sz="4" w:space="0" w:color="auto"/>
              <w:right w:val="single" w:sz="4" w:space="0" w:color="auto"/>
            </w:tcBorders>
            <w:shd w:val="clear" w:color="auto" w:fill="auto"/>
            <w:vAlign w:val="center"/>
          </w:tcPr>
          <w:p w14:paraId="4859A1FF" w14:textId="77777777" w:rsidR="00776861" w:rsidRPr="00776861" w:rsidRDefault="00776861" w:rsidP="00776861">
            <w:pPr>
              <w:ind w:right="-57"/>
              <w:jc w:val="center"/>
              <w:rPr>
                <w:rFonts w:ascii="Times New Roman" w:hAnsi="Times New Roman" w:cs="Times New Roman"/>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31A8A24F" w14:textId="77777777" w:rsidR="00776861" w:rsidRPr="00776861" w:rsidRDefault="00776861" w:rsidP="00776861">
            <w:pPr>
              <w:ind w:right="-57"/>
              <w:jc w:val="center"/>
              <w:rPr>
                <w:rFonts w:ascii="Times New Roman" w:hAnsi="Times New Roman" w:cs="Times New Roman"/>
                <w:sz w:val="20"/>
                <w:szCs w:val="20"/>
              </w:rPr>
            </w:pPr>
          </w:p>
        </w:tc>
      </w:tr>
    </w:tbl>
    <w:p w14:paraId="741BB144" w14:textId="77777777" w:rsidR="00776861" w:rsidRPr="00776861" w:rsidRDefault="00776861" w:rsidP="00776861">
      <w:pPr>
        <w:ind w:right="-57"/>
        <w:jc w:val="both"/>
        <w:rPr>
          <w:rFonts w:ascii="Times New Roman" w:hAnsi="Times New Roman" w:cs="Times New Roman"/>
          <w:b/>
          <w:snapToGrid w:val="0"/>
          <w:sz w:val="20"/>
          <w:szCs w:val="20"/>
        </w:rPr>
      </w:pPr>
    </w:p>
    <w:p w14:paraId="656C675A" w14:textId="77777777" w:rsidR="00776861" w:rsidRPr="00776861" w:rsidRDefault="00776861" w:rsidP="00DC4D9A">
      <w:pPr>
        <w:numPr>
          <w:ilvl w:val="0"/>
          <w:numId w:val="138"/>
        </w:numPr>
        <w:suppressAutoHyphens/>
        <w:spacing w:after="0" w:line="240" w:lineRule="auto"/>
        <w:ind w:right="-57"/>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Расшифровка статьи постоянные активы:</w:t>
      </w:r>
    </w:p>
    <w:tbl>
      <w:tblPr>
        <w:tblW w:w="10201" w:type="dxa"/>
        <w:tblInd w:w="113" w:type="dxa"/>
        <w:tblLook w:val="04A0" w:firstRow="1" w:lastRow="0" w:firstColumn="1" w:lastColumn="0" w:noHBand="0" w:noVBand="1"/>
      </w:tblPr>
      <w:tblGrid>
        <w:gridCol w:w="2347"/>
        <w:gridCol w:w="997"/>
        <w:gridCol w:w="1356"/>
        <w:gridCol w:w="888"/>
        <w:gridCol w:w="1367"/>
        <w:gridCol w:w="3246"/>
      </w:tblGrid>
      <w:tr w:rsidR="00776861" w:rsidRPr="00776861" w14:paraId="100EDC09" w14:textId="77777777" w:rsidTr="00776861">
        <w:trPr>
          <w:trHeight w:val="509"/>
        </w:trPr>
        <w:tc>
          <w:tcPr>
            <w:tcW w:w="2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5C609"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 xml:space="preserve">              Наименование</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EEAE"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Год выпуска</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377E2"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Год приобр.</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AD771"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Кол-во</w:t>
            </w:r>
          </w:p>
        </w:tc>
        <w:tc>
          <w:tcPr>
            <w:tcW w:w="1367" w:type="dxa"/>
            <w:vMerge w:val="restart"/>
            <w:tcBorders>
              <w:top w:val="single" w:sz="4" w:space="0" w:color="auto"/>
              <w:left w:val="nil"/>
              <w:bottom w:val="single" w:sz="4" w:space="0" w:color="auto"/>
              <w:right w:val="single" w:sz="4" w:space="0" w:color="auto"/>
            </w:tcBorders>
            <w:shd w:val="clear" w:color="auto" w:fill="auto"/>
            <w:vAlign w:val="center"/>
            <w:hideMark/>
          </w:tcPr>
          <w:p w14:paraId="57F7E8AF"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 xml:space="preserve">Сумма </w:t>
            </w:r>
          </w:p>
          <w:p w14:paraId="5CA66B39"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(тыс. руб.)</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C47E4"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Примечание</w:t>
            </w:r>
          </w:p>
        </w:tc>
      </w:tr>
      <w:tr w:rsidR="00776861" w:rsidRPr="00776861" w14:paraId="56D76FBF" w14:textId="77777777" w:rsidTr="00776861">
        <w:trPr>
          <w:trHeight w:val="509"/>
        </w:trPr>
        <w:tc>
          <w:tcPr>
            <w:tcW w:w="2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BEF75" w14:textId="77777777" w:rsidR="00776861" w:rsidRPr="00776861" w:rsidRDefault="00776861" w:rsidP="00776861">
            <w:pPr>
              <w:ind w:right="-57"/>
              <w:rPr>
                <w:rFonts w:ascii="Times New Roman" w:hAnsi="Times New Roman" w:cs="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E1918" w14:textId="77777777" w:rsidR="00776861" w:rsidRPr="00776861" w:rsidRDefault="00776861" w:rsidP="00776861">
            <w:pPr>
              <w:ind w:right="-57"/>
              <w:rPr>
                <w:rFonts w:ascii="Times New Roman" w:hAnsi="Times New Roman" w:cs="Times New Roman"/>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D59366" w14:textId="77777777" w:rsidR="00776861" w:rsidRPr="00776861" w:rsidRDefault="00776861" w:rsidP="00776861">
            <w:pPr>
              <w:ind w:right="-57"/>
              <w:rPr>
                <w:rFonts w:ascii="Times New Roman" w:hAnsi="Times New Roman" w:cs="Times New Roman"/>
                <w:sz w:val="20"/>
                <w:szCs w:val="20"/>
              </w:rPr>
            </w:pPr>
          </w:p>
        </w:tc>
        <w:tc>
          <w:tcPr>
            <w:tcW w:w="8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47630" w14:textId="77777777" w:rsidR="00776861" w:rsidRPr="00776861" w:rsidRDefault="00776861" w:rsidP="00776861">
            <w:pPr>
              <w:ind w:right="-57"/>
              <w:rPr>
                <w:rFonts w:ascii="Times New Roman" w:hAnsi="Times New Roman" w:cs="Times New Roman"/>
                <w:sz w:val="20"/>
                <w:szCs w:val="20"/>
              </w:rPr>
            </w:pPr>
          </w:p>
        </w:tc>
        <w:tc>
          <w:tcPr>
            <w:tcW w:w="13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6E9E0" w14:textId="77777777" w:rsidR="00776861" w:rsidRPr="00776861" w:rsidRDefault="00776861" w:rsidP="00776861">
            <w:pPr>
              <w:ind w:right="-57"/>
              <w:rPr>
                <w:rFonts w:ascii="Times New Roman" w:hAnsi="Times New Roman" w:cs="Times New Roman"/>
                <w:sz w:val="20"/>
                <w:szCs w:val="20"/>
              </w:rPr>
            </w:pPr>
          </w:p>
        </w:tc>
        <w:tc>
          <w:tcPr>
            <w:tcW w:w="3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7196E" w14:textId="77777777" w:rsidR="00776861" w:rsidRPr="00776861" w:rsidRDefault="00776861" w:rsidP="00776861">
            <w:pPr>
              <w:ind w:right="-57"/>
              <w:rPr>
                <w:rFonts w:ascii="Times New Roman" w:hAnsi="Times New Roman" w:cs="Times New Roman"/>
                <w:sz w:val="20"/>
                <w:szCs w:val="20"/>
              </w:rPr>
            </w:pPr>
          </w:p>
        </w:tc>
      </w:tr>
      <w:tr w:rsidR="00776861" w:rsidRPr="00776861" w14:paraId="2CEB0D9E"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6C39C" w14:textId="77777777" w:rsidR="00776861" w:rsidRPr="00776861" w:rsidRDefault="00776861" w:rsidP="00776861">
            <w:pPr>
              <w:ind w:right="-57"/>
              <w:rPr>
                <w:rFonts w:ascii="Times New Roman" w:hAnsi="Times New Roman" w:cs="Times New Roman"/>
                <w:bCs/>
                <w:sz w:val="20"/>
                <w:szCs w:val="20"/>
              </w:rPr>
            </w:pPr>
            <w:r w:rsidRPr="00776861">
              <w:rPr>
                <w:rFonts w:ascii="Times New Roman" w:hAnsi="Times New Roman" w:cs="Times New Roman"/>
                <w:bCs/>
                <w:sz w:val="20"/>
                <w:szCs w:val="20"/>
              </w:rPr>
              <w:t>Транспортные средства:</w:t>
            </w:r>
          </w:p>
        </w:tc>
      </w:tr>
      <w:tr w:rsidR="00776861" w:rsidRPr="00776861" w14:paraId="10F0EA27" w14:textId="77777777" w:rsidTr="00776861">
        <w:trPr>
          <w:trHeight w:val="113"/>
        </w:trPr>
        <w:tc>
          <w:tcPr>
            <w:tcW w:w="2347" w:type="dxa"/>
            <w:tcBorders>
              <w:top w:val="single" w:sz="4" w:space="0" w:color="auto"/>
              <w:left w:val="single" w:sz="4" w:space="0" w:color="auto"/>
              <w:bottom w:val="single" w:sz="4" w:space="0" w:color="auto"/>
              <w:right w:val="single" w:sz="4" w:space="0" w:color="000000"/>
            </w:tcBorders>
            <w:shd w:val="clear" w:color="auto" w:fill="auto"/>
            <w:vAlign w:val="center"/>
          </w:tcPr>
          <w:p w14:paraId="507626FC" w14:textId="77777777" w:rsidR="00776861" w:rsidRPr="00776861" w:rsidRDefault="00776861" w:rsidP="00776861">
            <w:pPr>
              <w:ind w:right="-57"/>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FC2816A" w14:textId="77777777" w:rsidR="00776861" w:rsidRPr="00776861" w:rsidRDefault="00776861" w:rsidP="00776861">
            <w:pPr>
              <w:ind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43EBA09D" w14:textId="77777777" w:rsidR="00776861" w:rsidRPr="00776861" w:rsidRDefault="00776861" w:rsidP="00776861">
            <w:pPr>
              <w:ind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center"/>
          </w:tcPr>
          <w:p w14:paraId="417D9076" w14:textId="77777777" w:rsidR="00776861" w:rsidRPr="00776861" w:rsidRDefault="00776861" w:rsidP="00776861">
            <w:pPr>
              <w:ind w:right="-57"/>
              <w:jc w:val="center"/>
              <w:rPr>
                <w:rFonts w:ascii="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91BC827" w14:textId="77777777" w:rsidR="00776861" w:rsidRPr="00776861" w:rsidRDefault="00776861" w:rsidP="00776861">
            <w:pPr>
              <w:ind w:right="-57"/>
              <w:jc w:val="center"/>
              <w:rPr>
                <w:rFonts w:ascii="Times New Roman" w:hAnsi="Times New Roman" w:cs="Times New Roman"/>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center"/>
          </w:tcPr>
          <w:p w14:paraId="09DA2603"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4ABCD215"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3A254"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48720EB"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7F06BE3E"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40BD5FDD" w14:textId="77777777" w:rsidR="00776861" w:rsidRPr="00776861" w:rsidRDefault="00776861" w:rsidP="00776861">
            <w:pPr>
              <w:ind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3C136732" w14:textId="77777777" w:rsidR="00776861" w:rsidRPr="00776861" w:rsidRDefault="00776861" w:rsidP="00776861">
            <w:pPr>
              <w:ind w:right="-57"/>
              <w:jc w:val="center"/>
              <w:rPr>
                <w:rFonts w:ascii="Times New Roman" w:hAnsi="Times New Roman" w:cs="Times New Roman"/>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4F6AAEB2"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r w:rsidR="00776861" w:rsidRPr="00776861" w14:paraId="13A5EBAC"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D44D4A" w14:textId="77777777" w:rsidR="00776861" w:rsidRPr="00776861" w:rsidRDefault="00776861" w:rsidP="00776861">
            <w:pPr>
              <w:ind w:right="-57"/>
              <w:rPr>
                <w:rFonts w:ascii="Times New Roman" w:hAnsi="Times New Roman" w:cs="Times New Roman"/>
                <w:bCs/>
                <w:sz w:val="20"/>
                <w:szCs w:val="20"/>
              </w:rPr>
            </w:pPr>
            <w:r w:rsidRPr="00776861">
              <w:rPr>
                <w:rFonts w:ascii="Times New Roman" w:hAnsi="Times New Roman" w:cs="Times New Roman"/>
                <w:bCs/>
                <w:sz w:val="20"/>
                <w:szCs w:val="20"/>
              </w:rPr>
              <w:t>Недвижимость:</w:t>
            </w:r>
          </w:p>
        </w:tc>
      </w:tr>
      <w:tr w:rsidR="00776861" w:rsidRPr="00776861" w14:paraId="3BA30AE1"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5F4EEC84" w14:textId="77777777" w:rsidR="00776861" w:rsidRPr="00776861" w:rsidRDefault="00776861" w:rsidP="00776861">
            <w:pPr>
              <w:ind w:right="-57"/>
              <w:rPr>
                <w:rFonts w:ascii="Times New Roman" w:hAnsi="Times New Roman" w:cs="Times New Roman"/>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D46548" w14:textId="77777777" w:rsidR="00776861" w:rsidRPr="00776861" w:rsidRDefault="00776861" w:rsidP="00776861">
            <w:pPr>
              <w:ind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7C3E797B" w14:textId="77777777" w:rsidR="00776861" w:rsidRPr="00776861" w:rsidRDefault="00776861" w:rsidP="00776861">
            <w:pPr>
              <w:ind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center"/>
          </w:tcPr>
          <w:p w14:paraId="03C76D7B" w14:textId="77777777" w:rsidR="00776861" w:rsidRPr="00776861" w:rsidRDefault="00776861" w:rsidP="00776861">
            <w:pPr>
              <w:ind w:right="-57"/>
              <w:jc w:val="center"/>
              <w:rPr>
                <w:rFonts w:ascii="Times New Roman" w:hAnsi="Times New Roman" w:cs="Times New Roman"/>
                <w:sz w:val="20"/>
                <w:szCs w:val="20"/>
              </w:rPr>
            </w:pPr>
          </w:p>
        </w:tc>
        <w:tc>
          <w:tcPr>
            <w:tcW w:w="1367" w:type="dxa"/>
            <w:tcBorders>
              <w:top w:val="single" w:sz="4" w:space="0" w:color="auto"/>
              <w:left w:val="nil"/>
              <w:bottom w:val="single" w:sz="4" w:space="0" w:color="auto"/>
              <w:right w:val="single" w:sz="4" w:space="0" w:color="auto"/>
            </w:tcBorders>
            <w:shd w:val="clear" w:color="auto" w:fill="auto"/>
            <w:vAlign w:val="center"/>
          </w:tcPr>
          <w:p w14:paraId="14BFBCA9" w14:textId="77777777" w:rsidR="00776861" w:rsidRPr="00776861" w:rsidRDefault="00776861" w:rsidP="00776861">
            <w:pPr>
              <w:ind w:right="-57"/>
              <w:jc w:val="center"/>
              <w:rPr>
                <w:rFonts w:ascii="Times New Roman" w:hAnsi="Times New Roman" w:cs="Times New Roman"/>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center"/>
          </w:tcPr>
          <w:p w14:paraId="1AB562FC"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052CEC14"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78E52F7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bottom"/>
          </w:tcPr>
          <w:p w14:paraId="0B5A6D8E"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bottom"/>
          </w:tcPr>
          <w:p w14:paraId="2729902B"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bottom"/>
          </w:tcPr>
          <w:p w14:paraId="008C8237" w14:textId="77777777" w:rsidR="00776861" w:rsidRPr="00776861" w:rsidRDefault="00776861" w:rsidP="00776861">
            <w:pPr>
              <w:ind w:left="-57"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bottom"/>
          </w:tcPr>
          <w:p w14:paraId="296C1B20"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3359555F"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r w:rsidR="00776861" w:rsidRPr="00776861" w14:paraId="1280F3FF"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7696CD5"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Оборудование:</w:t>
            </w:r>
          </w:p>
        </w:tc>
      </w:tr>
      <w:tr w:rsidR="00776861" w:rsidRPr="00776861" w14:paraId="4B881921"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781D39D7" w14:textId="77777777" w:rsidR="00776861" w:rsidRPr="00776861" w:rsidRDefault="00776861" w:rsidP="00776861">
            <w:pPr>
              <w:ind w:left="-57" w:right="-57"/>
              <w:jc w:val="center"/>
              <w:rPr>
                <w:rFonts w:ascii="Times New Roman" w:hAnsi="Times New Roman" w:cs="Times New Roman"/>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bottom"/>
          </w:tcPr>
          <w:p w14:paraId="1440D825" w14:textId="77777777" w:rsidR="00776861" w:rsidRPr="00776861" w:rsidRDefault="00776861" w:rsidP="00776861">
            <w:pPr>
              <w:ind w:left="-57"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bottom"/>
          </w:tcPr>
          <w:p w14:paraId="16B0B605" w14:textId="77777777" w:rsidR="00776861" w:rsidRPr="00776861" w:rsidRDefault="00776861" w:rsidP="00776861">
            <w:pPr>
              <w:ind w:left="-57"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bottom"/>
          </w:tcPr>
          <w:p w14:paraId="1443A899" w14:textId="77777777" w:rsidR="00776861" w:rsidRPr="00776861" w:rsidRDefault="00776861" w:rsidP="00776861">
            <w:pPr>
              <w:ind w:left="-57" w:right="-57"/>
              <w:jc w:val="center"/>
              <w:rPr>
                <w:rFonts w:ascii="Times New Roman" w:hAnsi="Times New Roman" w:cs="Times New Roman"/>
                <w:bCs/>
                <w:sz w:val="20"/>
                <w:szCs w:val="20"/>
              </w:rPr>
            </w:pPr>
          </w:p>
        </w:tc>
        <w:tc>
          <w:tcPr>
            <w:tcW w:w="1367" w:type="dxa"/>
            <w:tcBorders>
              <w:top w:val="single" w:sz="4" w:space="0" w:color="auto"/>
              <w:left w:val="nil"/>
              <w:bottom w:val="single" w:sz="4" w:space="0" w:color="auto"/>
              <w:right w:val="single" w:sz="4" w:space="0" w:color="auto"/>
            </w:tcBorders>
            <w:shd w:val="clear" w:color="auto" w:fill="auto"/>
            <w:vAlign w:val="bottom"/>
          </w:tcPr>
          <w:p w14:paraId="02A7B3B4"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76A5A3C1"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2880A05D"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3F38D4B0"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bottom"/>
          </w:tcPr>
          <w:p w14:paraId="02444BA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bottom"/>
          </w:tcPr>
          <w:p w14:paraId="1116950B"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bottom"/>
          </w:tcPr>
          <w:p w14:paraId="2A607EE6" w14:textId="77777777" w:rsidR="00776861" w:rsidRPr="00776861" w:rsidRDefault="00776861" w:rsidP="00776861">
            <w:pPr>
              <w:ind w:left="-57"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bottom"/>
          </w:tcPr>
          <w:p w14:paraId="52F0F500"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00F3EABA"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r w:rsidR="00776861" w:rsidRPr="00776861" w14:paraId="0C4FF04A"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994CB81"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 xml:space="preserve">Прочее: </w:t>
            </w:r>
          </w:p>
        </w:tc>
      </w:tr>
      <w:tr w:rsidR="00776861" w:rsidRPr="00776861" w14:paraId="5B8C7E4F"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71C20F8F" w14:textId="77777777" w:rsidR="00776861" w:rsidRPr="00776861" w:rsidRDefault="00776861" w:rsidP="00776861">
            <w:pPr>
              <w:ind w:left="-57" w:right="-57"/>
              <w:rPr>
                <w:rFonts w:ascii="Times New Roman" w:hAnsi="Times New Roman" w:cs="Times New Roman"/>
                <w:b/>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bottom"/>
          </w:tcPr>
          <w:p w14:paraId="3CDBE87F" w14:textId="77777777" w:rsidR="00776861" w:rsidRPr="00776861" w:rsidRDefault="00776861" w:rsidP="00776861">
            <w:pPr>
              <w:ind w:left="-57"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bottom"/>
          </w:tcPr>
          <w:p w14:paraId="5B731A3D" w14:textId="77777777" w:rsidR="00776861" w:rsidRPr="00776861" w:rsidRDefault="00776861" w:rsidP="00776861">
            <w:pPr>
              <w:ind w:left="-57"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bottom"/>
          </w:tcPr>
          <w:p w14:paraId="69C288A6" w14:textId="77777777" w:rsidR="00776861" w:rsidRPr="00776861" w:rsidRDefault="00776861" w:rsidP="00776861">
            <w:pPr>
              <w:ind w:left="-57" w:right="-57"/>
              <w:jc w:val="center"/>
              <w:rPr>
                <w:rFonts w:ascii="Times New Roman" w:hAnsi="Times New Roman" w:cs="Times New Roman"/>
                <w:bCs/>
                <w:sz w:val="20"/>
                <w:szCs w:val="20"/>
              </w:rPr>
            </w:pPr>
          </w:p>
        </w:tc>
        <w:tc>
          <w:tcPr>
            <w:tcW w:w="1367" w:type="dxa"/>
            <w:tcBorders>
              <w:top w:val="single" w:sz="4" w:space="0" w:color="auto"/>
              <w:left w:val="nil"/>
              <w:bottom w:val="single" w:sz="4" w:space="0" w:color="auto"/>
              <w:right w:val="single" w:sz="4" w:space="0" w:color="auto"/>
            </w:tcBorders>
            <w:shd w:val="clear" w:color="auto" w:fill="auto"/>
            <w:vAlign w:val="bottom"/>
          </w:tcPr>
          <w:p w14:paraId="6701371F"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34AC92E7"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2EB09DDC"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37D6871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bottom"/>
          </w:tcPr>
          <w:p w14:paraId="3C09A13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bottom"/>
          </w:tcPr>
          <w:p w14:paraId="587AEB10"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bottom"/>
          </w:tcPr>
          <w:p w14:paraId="7E98991A" w14:textId="77777777" w:rsidR="00776861" w:rsidRPr="00776861" w:rsidRDefault="00776861" w:rsidP="00776861">
            <w:pPr>
              <w:ind w:left="-57"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bottom"/>
          </w:tcPr>
          <w:p w14:paraId="3F3687E9"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2A08CD16"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bl>
    <w:p w14:paraId="48A4C4BB" w14:textId="77777777" w:rsidR="00776861" w:rsidRPr="00776861" w:rsidRDefault="00776861" w:rsidP="00776861">
      <w:pPr>
        <w:ind w:left="1282"/>
        <w:jc w:val="both"/>
        <w:rPr>
          <w:rFonts w:ascii="Times New Roman" w:hAnsi="Times New Roman" w:cs="Times New Roman"/>
          <w:b/>
          <w:snapToGrid w:val="0"/>
          <w:sz w:val="20"/>
          <w:szCs w:val="20"/>
          <w:lang w:eastAsia="ru-RU"/>
        </w:rPr>
      </w:pPr>
    </w:p>
    <w:p w14:paraId="741C2288" w14:textId="77777777" w:rsidR="00776861" w:rsidRPr="00776861" w:rsidRDefault="00776861" w:rsidP="00DC4D9A">
      <w:pPr>
        <w:numPr>
          <w:ilvl w:val="0"/>
          <w:numId w:val="138"/>
        </w:numPr>
        <w:spacing w:after="0" w:line="240" w:lineRule="auto"/>
        <w:jc w:val="both"/>
        <w:rPr>
          <w:rFonts w:ascii="Times New Roman" w:hAnsi="Times New Roman" w:cs="Times New Roman"/>
          <w:b/>
          <w:snapToGrid w:val="0"/>
          <w:sz w:val="20"/>
          <w:szCs w:val="20"/>
          <w:lang w:eastAsia="ru-RU"/>
        </w:rPr>
      </w:pPr>
      <w:r w:rsidRPr="00776861">
        <w:rPr>
          <w:rFonts w:ascii="Times New Roman" w:hAnsi="Times New Roman" w:cs="Times New Roman"/>
          <w:b/>
          <w:snapToGrid w:val="0"/>
          <w:sz w:val="20"/>
          <w:szCs w:val="20"/>
          <w:lang w:eastAsia="ru-RU"/>
        </w:rPr>
        <w:t>Краткосрочные финансовые вложения:</w:t>
      </w:r>
    </w:p>
    <w:tbl>
      <w:tblPr>
        <w:tblW w:w="10201" w:type="dxa"/>
        <w:tblInd w:w="113" w:type="dxa"/>
        <w:tblLook w:val="04A0" w:firstRow="1" w:lastRow="0" w:firstColumn="1" w:lastColumn="0" w:noHBand="0" w:noVBand="1"/>
      </w:tblPr>
      <w:tblGrid>
        <w:gridCol w:w="2624"/>
        <w:gridCol w:w="1340"/>
        <w:gridCol w:w="1586"/>
        <w:gridCol w:w="1366"/>
        <w:gridCol w:w="3285"/>
      </w:tblGrid>
      <w:tr w:rsidR="00776861" w:rsidRPr="00776861" w14:paraId="2164DC95" w14:textId="77777777" w:rsidTr="00776861">
        <w:trPr>
          <w:trHeight w:val="315"/>
        </w:trPr>
        <w:tc>
          <w:tcPr>
            <w:tcW w:w="26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65AB1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статьи</w:t>
            </w:r>
          </w:p>
        </w:tc>
        <w:tc>
          <w:tcPr>
            <w:tcW w:w="1340" w:type="dxa"/>
            <w:vMerge w:val="restart"/>
            <w:tcBorders>
              <w:top w:val="single" w:sz="4" w:space="0" w:color="auto"/>
              <w:left w:val="nil"/>
              <w:bottom w:val="single" w:sz="4" w:space="0" w:color="auto"/>
              <w:right w:val="single" w:sz="4" w:space="0" w:color="auto"/>
            </w:tcBorders>
            <w:shd w:val="clear" w:color="auto" w:fill="auto"/>
            <w:vAlign w:val="center"/>
            <w:hideMark/>
          </w:tcPr>
          <w:p w14:paraId="3562BDDF"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xml:space="preserve">Сумма </w:t>
            </w:r>
          </w:p>
          <w:p w14:paraId="281AE65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rPr>
              <w:t>(тыс. руб.)</w:t>
            </w:r>
          </w:p>
        </w:tc>
        <w:tc>
          <w:tcPr>
            <w:tcW w:w="2952" w:type="dxa"/>
            <w:gridSpan w:val="2"/>
            <w:tcBorders>
              <w:top w:val="single" w:sz="4" w:space="0" w:color="auto"/>
              <w:left w:val="nil"/>
              <w:bottom w:val="single" w:sz="4" w:space="0" w:color="auto"/>
              <w:right w:val="single" w:sz="4" w:space="0" w:color="auto"/>
            </w:tcBorders>
            <w:shd w:val="clear" w:color="auto" w:fill="auto"/>
            <w:vAlign w:val="center"/>
            <w:hideMark/>
          </w:tcPr>
          <w:p w14:paraId="2B0422C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Срок</w:t>
            </w:r>
          </w:p>
        </w:tc>
        <w:tc>
          <w:tcPr>
            <w:tcW w:w="3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B7E1F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Примечание</w:t>
            </w:r>
          </w:p>
        </w:tc>
      </w:tr>
      <w:tr w:rsidR="00776861" w:rsidRPr="00776861" w14:paraId="663944D7" w14:textId="77777777" w:rsidTr="00776861">
        <w:trPr>
          <w:trHeight w:val="315"/>
        </w:trPr>
        <w:tc>
          <w:tcPr>
            <w:tcW w:w="26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56F12C7" w14:textId="77777777" w:rsidR="00776861" w:rsidRPr="00776861" w:rsidRDefault="00776861" w:rsidP="00776861">
            <w:pPr>
              <w:rPr>
                <w:rFonts w:ascii="Times New Roman" w:hAnsi="Times New Roman" w:cs="Times New Roman"/>
                <w:sz w:val="20"/>
                <w:szCs w:val="20"/>
                <w:lang w:eastAsia="ru-RU"/>
              </w:rPr>
            </w:pPr>
          </w:p>
        </w:tc>
        <w:tc>
          <w:tcPr>
            <w:tcW w:w="13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1301D2F" w14:textId="77777777" w:rsidR="00776861" w:rsidRPr="00776861" w:rsidRDefault="00776861" w:rsidP="00776861">
            <w:pPr>
              <w:rPr>
                <w:rFonts w:ascii="Times New Roman" w:hAnsi="Times New Roman" w:cs="Times New Roman"/>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2DDC531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возникновения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86C69F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погашения</w:t>
            </w:r>
          </w:p>
        </w:tc>
        <w:tc>
          <w:tcPr>
            <w:tcW w:w="328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22A923E" w14:textId="77777777" w:rsidR="00776861" w:rsidRPr="00776861" w:rsidRDefault="00776861" w:rsidP="00776861">
            <w:pPr>
              <w:rPr>
                <w:rFonts w:ascii="Times New Roman" w:hAnsi="Times New Roman" w:cs="Times New Roman"/>
                <w:sz w:val="20"/>
                <w:szCs w:val="20"/>
                <w:lang w:eastAsia="ru-RU"/>
              </w:rPr>
            </w:pPr>
          </w:p>
        </w:tc>
      </w:tr>
      <w:tr w:rsidR="00776861" w:rsidRPr="00776861" w14:paraId="4262FA76" w14:textId="77777777" w:rsidTr="00776861">
        <w:trPr>
          <w:trHeight w:val="314"/>
        </w:trPr>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3E12D0BC" w14:textId="77777777" w:rsidR="00776861" w:rsidRPr="00776861" w:rsidRDefault="00776861" w:rsidP="00776861">
            <w:pPr>
              <w:rPr>
                <w:rFonts w:ascii="Times New Roman" w:hAnsi="Times New Roman" w:cs="Times New Roman"/>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tcPr>
          <w:p w14:paraId="72DE93F6" w14:textId="77777777" w:rsidR="00776861" w:rsidRPr="00776861" w:rsidRDefault="00776861" w:rsidP="00776861">
            <w:pPr>
              <w:jc w:val="right"/>
              <w:rPr>
                <w:rFonts w:ascii="Times New Roman" w:hAnsi="Times New Roman" w:cs="Times New Roman"/>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bottom"/>
          </w:tcPr>
          <w:p w14:paraId="5FDF3223" w14:textId="77777777" w:rsidR="00776861" w:rsidRPr="00776861" w:rsidRDefault="00776861" w:rsidP="00776861">
            <w:pPr>
              <w:jc w:val="center"/>
              <w:rPr>
                <w:rFonts w:ascii="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bottom"/>
          </w:tcPr>
          <w:p w14:paraId="1093469A" w14:textId="77777777" w:rsidR="00776861" w:rsidRPr="00776861" w:rsidRDefault="00776861" w:rsidP="00776861">
            <w:pPr>
              <w:jc w:val="center"/>
              <w:rPr>
                <w:rFonts w:ascii="Times New Roman" w:hAnsi="Times New Roman" w:cs="Times New Roman"/>
                <w:sz w:val="20"/>
                <w:szCs w:val="20"/>
                <w:lang w:eastAsia="ru-RU"/>
              </w:rPr>
            </w:pPr>
          </w:p>
        </w:tc>
        <w:tc>
          <w:tcPr>
            <w:tcW w:w="3285" w:type="dxa"/>
            <w:tcBorders>
              <w:top w:val="single" w:sz="4" w:space="0" w:color="auto"/>
              <w:left w:val="nil"/>
              <w:bottom w:val="single" w:sz="4" w:space="0" w:color="auto"/>
              <w:right w:val="single" w:sz="4" w:space="0" w:color="auto"/>
            </w:tcBorders>
            <w:shd w:val="clear" w:color="auto" w:fill="auto"/>
            <w:vAlign w:val="bottom"/>
          </w:tcPr>
          <w:p w14:paraId="7D084C45" w14:textId="77777777" w:rsidR="00776861" w:rsidRPr="00776861" w:rsidRDefault="00776861" w:rsidP="00776861">
            <w:pPr>
              <w:rPr>
                <w:rFonts w:ascii="Times New Roman" w:hAnsi="Times New Roman" w:cs="Times New Roman"/>
                <w:sz w:val="20"/>
                <w:szCs w:val="20"/>
                <w:lang w:eastAsia="ru-RU"/>
              </w:rPr>
            </w:pPr>
          </w:p>
        </w:tc>
      </w:tr>
      <w:tr w:rsidR="00776861" w:rsidRPr="00776861" w14:paraId="5C2C2BB7" w14:textId="77777777" w:rsidTr="00776861">
        <w:trPr>
          <w:trHeight w:val="262"/>
        </w:trPr>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6A2F6365" w14:textId="77777777" w:rsidR="00776861" w:rsidRPr="00776861" w:rsidRDefault="00776861" w:rsidP="00776861">
            <w:pPr>
              <w:rPr>
                <w:rFonts w:ascii="Times New Roman" w:hAnsi="Times New Roman" w:cs="Times New Roman"/>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tcPr>
          <w:p w14:paraId="3705146D" w14:textId="77777777" w:rsidR="00776861" w:rsidRPr="00776861" w:rsidRDefault="00776861" w:rsidP="00776861">
            <w:pPr>
              <w:jc w:val="right"/>
              <w:rPr>
                <w:rFonts w:ascii="Times New Roman" w:hAnsi="Times New Roman" w:cs="Times New Roman"/>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bottom"/>
          </w:tcPr>
          <w:p w14:paraId="58ED614E" w14:textId="77777777" w:rsidR="00776861" w:rsidRPr="00776861" w:rsidRDefault="00776861" w:rsidP="00776861">
            <w:pPr>
              <w:jc w:val="center"/>
              <w:rPr>
                <w:rFonts w:ascii="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bottom"/>
          </w:tcPr>
          <w:p w14:paraId="25BAC0A8" w14:textId="77777777" w:rsidR="00776861" w:rsidRPr="00776861" w:rsidRDefault="00776861" w:rsidP="00776861">
            <w:pPr>
              <w:jc w:val="center"/>
              <w:rPr>
                <w:rFonts w:ascii="Times New Roman" w:hAnsi="Times New Roman" w:cs="Times New Roman"/>
                <w:sz w:val="20"/>
                <w:szCs w:val="20"/>
                <w:lang w:eastAsia="ru-RU"/>
              </w:rPr>
            </w:pPr>
          </w:p>
        </w:tc>
        <w:tc>
          <w:tcPr>
            <w:tcW w:w="3285" w:type="dxa"/>
            <w:tcBorders>
              <w:top w:val="single" w:sz="4" w:space="0" w:color="auto"/>
              <w:left w:val="nil"/>
              <w:bottom w:val="single" w:sz="4" w:space="0" w:color="auto"/>
              <w:right w:val="single" w:sz="4" w:space="0" w:color="auto"/>
            </w:tcBorders>
            <w:shd w:val="clear" w:color="auto" w:fill="auto"/>
            <w:vAlign w:val="bottom"/>
          </w:tcPr>
          <w:p w14:paraId="087DC646" w14:textId="77777777" w:rsidR="00776861" w:rsidRPr="00776861" w:rsidRDefault="00776861" w:rsidP="00776861">
            <w:pPr>
              <w:rPr>
                <w:rFonts w:ascii="Times New Roman" w:hAnsi="Times New Roman" w:cs="Times New Roman"/>
                <w:sz w:val="20"/>
                <w:szCs w:val="20"/>
                <w:lang w:eastAsia="ru-RU"/>
              </w:rPr>
            </w:pPr>
          </w:p>
        </w:tc>
      </w:tr>
      <w:tr w:rsidR="00776861" w:rsidRPr="00776861" w14:paraId="2AA2E751" w14:textId="77777777" w:rsidTr="00776861">
        <w:trPr>
          <w:trHeight w:val="315"/>
        </w:trPr>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259605D7" w14:textId="77777777" w:rsidR="00776861" w:rsidRPr="00776861" w:rsidRDefault="00776861" w:rsidP="00776861">
            <w:pPr>
              <w:rPr>
                <w:rFonts w:ascii="Times New Roman" w:hAnsi="Times New Roman" w:cs="Times New Roman"/>
                <w:bCs/>
                <w:sz w:val="20"/>
                <w:szCs w:val="20"/>
                <w:lang w:eastAsia="ru-RU"/>
              </w:rPr>
            </w:pPr>
            <w:r w:rsidRPr="00776861">
              <w:rPr>
                <w:rFonts w:ascii="Times New Roman" w:hAnsi="Times New Roman" w:cs="Times New Roman"/>
                <w:bCs/>
                <w:sz w:val="20"/>
                <w:szCs w:val="20"/>
                <w:lang w:eastAsia="ru-RU"/>
              </w:rPr>
              <w:t>Итого:</w:t>
            </w:r>
          </w:p>
        </w:tc>
        <w:tc>
          <w:tcPr>
            <w:tcW w:w="1340" w:type="dxa"/>
            <w:tcBorders>
              <w:top w:val="single" w:sz="4" w:space="0" w:color="auto"/>
              <w:left w:val="nil"/>
              <w:bottom w:val="single" w:sz="4" w:space="0" w:color="auto"/>
              <w:right w:val="single" w:sz="4" w:space="0" w:color="auto"/>
            </w:tcBorders>
            <w:shd w:val="clear" w:color="auto" w:fill="auto"/>
            <w:vAlign w:val="bottom"/>
          </w:tcPr>
          <w:p w14:paraId="076AD456" w14:textId="77777777" w:rsidR="00776861" w:rsidRPr="00776861" w:rsidRDefault="00776861" w:rsidP="00776861">
            <w:pPr>
              <w:jc w:val="right"/>
              <w:rPr>
                <w:rFonts w:ascii="Times New Roman" w:hAnsi="Times New Roman" w:cs="Times New Roman"/>
                <w:b/>
                <w:bCs/>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bottom"/>
          </w:tcPr>
          <w:p w14:paraId="2860A8CE"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х</w:t>
            </w:r>
          </w:p>
        </w:tc>
        <w:tc>
          <w:tcPr>
            <w:tcW w:w="1366" w:type="dxa"/>
            <w:tcBorders>
              <w:top w:val="single" w:sz="4" w:space="0" w:color="auto"/>
              <w:left w:val="nil"/>
              <w:bottom w:val="single" w:sz="4" w:space="0" w:color="auto"/>
              <w:right w:val="single" w:sz="4" w:space="0" w:color="auto"/>
            </w:tcBorders>
            <w:shd w:val="clear" w:color="auto" w:fill="auto"/>
            <w:vAlign w:val="bottom"/>
          </w:tcPr>
          <w:p w14:paraId="1F38BE34"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х</w:t>
            </w:r>
          </w:p>
        </w:tc>
        <w:tc>
          <w:tcPr>
            <w:tcW w:w="3285" w:type="dxa"/>
            <w:tcBorders>
              <w:top w:val="single" w:sz="4" w:space="0" w:color="auto"/>
              <w:left w:val="nil"/>
              <w:bottom w:val="single" w:sz="4" w:space="0" w:color="auto"/>
              <w:right w:val="single" w:sz="4" w:space="0" w:color="auto"/>
            </w:tcBorders>
            <w:shd w:val="clear" w:color="auto" w:fill="auto"/>
            <w:vAlign w:val="bottom"/>
          </w:tcPr>
          <w:p w14:paraId="5EE5A2C9" w14:textId="77777777" w:rsidR="00776861" w:rsidRPr="00776861" w:rsidRDefault="00776861" w:rsidP="00776861">
            <w:pP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х</w:t>
            </w:r>
          </w:p>
        </w:tc>
      </w:tr>
    </w:tbl>
    <w:p w14:paraId="4690D04A" w14:textId="77777777" w:rsidR="00776861" w:rsidRPr="00776861" w:rsidRDefault="00776861" w:rsidP="00776861">
      <w:pPr>
        <w:ind w:right="-57"/>
        <w:jc w:val="both"/>
        <w:rPr>
          <w:rFonts w:ascii="Times New Roman" w:hAnsi="Times New Roman" w:cs="Times New Roman"/>
          <w:b/>
          <w:snapToGrid w:val="0"/>
          <w:sz w:val="20"/>
          <w:szCs w:val="20"/>
        </w:rPr>
      </w:pPr>
    </w:p>
    <w:p w14:paraId="3C9373C3" w14:textId="77777777" w:rsidR="00776861" w:rsidRPr="00776861" w:rsidRDefault="00776861" w:rsidP="00DC4D9A">
      <w:pPr>
        <w:numPr>
          <w:ilvl w:val="0"/>
          <w:numId w:val="138"/>
        </w:numPr>
        <w:suppressAutoHyphens/>
        <w:spacing w:after="0" w:line="240" w:lineRule="auto"/>
        <w:ind w:left="1282" w:right="-57" w:hanging="715"/>
        <w:rPr>
          <w:rFonts w:ascii="Times New Roman" w:hAnsi="Times New Roman" w:cs="Times New Roman"/>
          <w:snapToGrid w:val="0"/>
          <w:sz w:val="20"/>
          <w:szCs w:val="20"/>
        </w:rPr>
      </w:pPr>
      <w:r w:rsidRPr="00776861">
        <w:rPr>
          <w:rFonts w:ascii="Times New Roman" w:hAnsi="Times New Roman" w:cs="Times New Roman"/>
          <w:b/>
          <w:snapToGrid w:val="0"/>
          <w:sz w:val="20"/>
          <w:szCs w:val="20"/>
        </w:rPr>
        <w:t xml:space="preserve"> Расшифровка дебиторской задолженности:</w:t>
      </w:r>
    </w:p>
    <w:tbl>
      <w:tblPr>
        <w:tblW w:w="4947" w:type="pct"/>
        <w:tblLook w:val="04A0" w:firstRow="1" w:lastRow="0" w:firstColumn="1" w:lastColumn="0" w:noHBand="0" w:noVBand="1"/>
      </w:tblPr>
      <w:tblGrid>
        <w:gridCol w:w="570"/>
        <w:gridCol w:w="2356"/>
        <w:gridCol w:w="1259"/>
        <w:gridCol w:w="1909"/>
        <w:gridCol w:w="1909"/>
        <w:gridCol w:w="1805"/>
      </w:tblGrid>
      <w:tr w:rsidR="00776861" w:rsidRPr="00776861" w14:paraId="1DF74817" w14:textId="77777777" w:rsidTr="00776861">
        <w:trPr>
          <w:trHeight w:val="28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CC140"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п/п</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14:paraId="6D1EA40A"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Наименование контрагента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4B881422"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Сумма (тыс. руб.)</w:t>
            </w:r>
          </w:p>
        </w:tc>
        <w:tc>
          <w:tcPr>
            <w:tcW w:w="973" w:type="pct"/>
            <w:tcBorders>
              <w:top w:val="single" w:sz="4" w:space="0" w:color="auto"/>
              <w:left w:val="nil"/>
              <w:bottom w:val="single" w:sz="4" w:space="0" w:color="auto"/>
              <w:right w:val="nil"/>
            </w:tcBorders>
            <w:shd w:val="clear" w:color="auto" w:fill="auto"/>
            <w:vAlign w:val="center"/>
            <w:hideMark/>
          </w:tcPr>
          <w:p w14:paraId="3E7949F9"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возникновения задолженности</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7A554"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погашения задолженности</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7C2E797A"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Причина возникновения задолженности</w:t>
            </w:r>
          </w:p>
        </w:tc>
      </w:tr>
      <w:tr w:rsidR="00776861" w:rsidRPr="00776861" w14:paraId="2BD6D18F"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32955D1E" w14:textId="77777777" w:rsidR="00776861" w:rsidRPr="00776861" w:rsidRDefault="00776861" w:rsidP="00776861">
            <w:pPr>
              <w:jc w:val="center"/>
              <w:rPr>
                <w:rFonts w:ascii="Times New Roman" w:hAnsi="Times New Roman" w:cs="Times New Roman"/>
                <w:sz w:val="20"/>
                <w:szCs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27221BAC"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628C4BCE"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3B451220"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63D52BDE" w14:textId="77777777" w:rsidR="00776861" w:rsidRPr="00776861" w:rsidRDefault="00776861" w:rsidP="00776861">
            <w:pPr>
              <w:jc w:val="center"/>
              <w:rPr>
                <w:rFonts w:ascii="Times New Roman" w:hAnsi="Times New Roman" w:cs="Times New Roman"/>
                <w:sz w:val="20"/>
                <w:szCs w:val="20"/>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0400C01D" w14:textId="77777777" w:rsidR="00776861" w:rsidRPr="00776861" w:rsidRDefault="00776861" w:rsidP="00776861">
            <w:pPr>
              <w:jc w:val="center"/>
              <w:rPr>
                <w:rFonts w:ascii="Times New Roman" w:hAnsi="Times New Roman" w:cs="Times New Roman"/>
                <w:sz w:val="20"/>
                <w:szCs w:val="20"/>
              </w:rPr>
            </w:pPr>
          </w:p>
        </w:tc>
      </w:tr>
      <w:tr w:rsidR="00776861" w:rsidRPr="00776861" w14:paraId="7478FA9B"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6B321730" w14:textId="77777777" w:rsidR="00776861" w:rsidRPr="00776861" w:rsidRDefault="00776861" w:rsidP="00776861">
            <w:pPr>
              <w:jc w:val="center"/>
              <w:rPr>
                <w:rFonts w:ascii="Times New Roman" w:hAnsi="Times New Roman" w:cs="Times New Roman"/>
                <w:sz w:val="20"/>
                <w:szCs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7BB08E23"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3F49BEBD"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0B273367"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79EBA89E" w14:textId="77777777" w:rsidR="00776861" w:rsidRPr="00776861" w:rsidRDefault="00776861" w:rsidP="00776861">
            <w:pPr>
              <w:jc w:val="center"/>
              <w:rPr>
                <w:rFonts w:ascii="Times New Roman" w:hAnsi="Times New Roman" w:cs="Times New Roman"/>
                <w:sz w:val="20"/>
                <w:szCs w:val="20"/>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60B0AA0F" w14:textId="77777777" w:rsidR="00776861" w:rsidRPr="00776861" w:rsidRDefault="00776861" w:rsidP="00776861">
            <w:pPr>
              <w:jc w:val="center"/>
              <w:rPr>
                <w:rFonts w:ascii="Times New Roman" w:hAnsi="Times New Roman" w:cs="Times New Roman"/>
                <w:sz w:val="20"/>
                <w:szCs w:val="20"/>
              </w:rPr>
            </w:pPr>
          </w:p>
        </w:tc>
      </w:tr>
      <w:tr w:rsidR="00776861" w:rsidRPr="00776861" w14:paraId="2819C45B" w14:textId="77777777" w:rsidTr="00776861">
        <w:trPr>
          <w:trHeight w:val="300"/>
        </w:trPr>
        <w:tc>
          <w:tcPr>
            <w:tcW w:w="1492" w:type="pct"/>
            <w:gridSpan w:val="2"/>
            <w:tcBorders>
              <w:top w:val="single" w:sz="4" w:space="0" w:color="auto"/>
              <w:left w:val="single" w:sz="4" w:space="0" w:color="auto"/>
              <w:bottom w:val="single" w:sz="4" w:space="0" w:color="auto"/>
              <w:right w:val="nil"/>
            </w:tcBorders>
            <w:shd w:val="clear" w:color="auto" w:fill="auto"/>
            <w:vAlign w:val="center"/>
            <w:hideMark/>
          </w:tcPr>
          <w:p w14:paraId="6033017F"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Итого:</w:t>
            </w:r>
          </w:p>
        </w:tc>
        <w:tc>
          <w:tcPr>
            <w:tcW w:w="642" w:type="pct"/>
            <w:tcBorders>
              <w:top w:val="single" w:sz="4" w:space="0" w:color="auto"/>
              <w:left w:val="nil"/>
              <w:bottom w:val="single" w:sz="4" w:space="0" w:color="auto"/>
              <w:right w:val="nil"/>
            </w:tcBorders>
            <w:shd w:val="clear" w:color="auto" w:fill="auto"/>
            <w:vAlign w:val="center"/>
            <w:hideMark/>
          </w:tcPr>
          <w:p w14:paraId="1FCD4246" w14:textId="77777777" w:rsidR="00776861" w:rsidRPr="00776861" w:rsidRDefault="00776861" w:rsidP="00776861">
            <w:pPr>
              <w:jc w:val="center"/>
              <w:rPr>
                <w:rFonts w:ascii="Times New Roman" w:hAnsi="Times New Roman" w:cs="Times New Roman"/>
                <w:b/>
                <w:sz w:val="20"/>
                <w:szCs w:val="20"/>
              </w:rPr>
            </w:pPr>
          </w:p>
        </w:tc>
        <w:tc>
          <w:tcPr>
            <w:tcW w:w="2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7448CE"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w:t>
            </w:r>
          </w:p>
        </w:tc>
      </w:tr>
    </w:tbl>
    <w:p w14:paraId="7F8E8F67" w14:textId="77777777" w:rsidR="00776861" w:rsidRPr="00776861" w:rsidRDefault="00776861" w:rsidP="00776861">
      <w:pPr>
        <w:ind w:left="1282" w:right="-57"/>
        <w:jc w:val="both"/>
        <w:rPr>
          <w:rFonts w:ascii="Times New Roman" w:hAnsi="Times New Roman" w:cs="Times New Roman"/>
          <w:b/>
          <w:snapToGrid w:val="0"/>
          <w:sz w:val="20"/>
          <w:szCs w:val="20"/>
        </w:rPr>
      </w:pPr>
    </w:p>
    <w:p w14:paraId="1B20530A" w14:textId="77777777" w:rsidR="00776861" w:rsidRPr="00776861" w:rsidRDefault="00776861" w:rsidP="00DC4D9A">
      <w:pPr>
        <w:numPr>
          <w:ilvl w:val="0"/>
          <w:numId w:val="138"/>
        </w:numPr>
        <w:suppressAutoHyphens/>
        <w:spacing w:after="0" w:line="240" w:lineRule="auto"/>
        <w:ind w:left="1282" w:right="-57" w:hanging="715"/>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Расшифровка кредиторской задолженности:</w:t>
      </w:r>
    </w:p>
    <w:tbl>
      <w:tblPr>
        <w:tblW w:w="4947" w:type="pct"/>
        <w:tblLook w:val="04A0" w:firstRow="1" w:lastRow="0" w:firstColumn="1" w:lastColumn="0" w:noHBand="0" w:noVBand="1"/>
      </w:tblPr>
      <w:tblGrid>
        <w:gridCol w:w="570"/>
        <w:gridCol w:w="2358"/>
        <w:gridCol w:w="1259"/>
        <w:gridCol w:w="1909"/>
        <w:gridCol w:w="1909"/>
        <w:gridCol w:w="1803"/>
      </w:tblGrid>
      <w:tr w:rsidR="00776861" w:rsidRPr="00776861" w14:paraId="56E27578" w14:textId="77777777" w:rsidTr="00776861">
        <w:trPr>
          <w:trHeight w:val="28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E5A69"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п/п</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14:paraId="217F3554"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Наименование контрагента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282DA06C"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Сумма (тыс. руб.)</w:t>
            </w:r>
          </w:p>
        </w:tc>
        <w:tc>
          <w:tcPr>
            <w:tcW w:w="973" w:type="pct"/>
            <w:tcBorders>
              <w:top w:val="single" w:sz="4" w:space="0" w:color="auto"/>
              <w:left w:val="nil"/>
              <w:bottom w:val="single" w:sz="4" w:space="0" w:color="auto"/>
              <w:right w:val="nil"/>
            </w:tcBorders>
            <w:shd w:val="clear" w:color="auto" w:fill="auto"/>
            <w:vAlign w:val="center"/>
            <w:hideMark/>
          </w:tcPr>
          <w:p w14:paraId="79701EF4"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возникновения задолженности</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08108"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погашения задолженности</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5A42FCA0"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Причина возникновения задолженности</w:t>
            </w:r>
          </w:p>
        </w:tc>
      </w:tr>
      <w:tr w:rsidR="00776861" w:rsidRPr="00776861" w14:paraId="0732229A"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48C15349" w14:textId="77777777" w:rsidR="00776861" w:rsidRPr="00776861" w:rsidRDefault="00776861" w:rsidP="00776861">
            <w:pPr>
              <w:jc w:val="center"/>
              <w:rPr>
                <w:rFonts w:ascii="Times New Roman" w:hAnsi="Times New Roman" w:cs="Times New Roman"/>
                <w:sz w:val="20"/>
                <w:szCs w:val="20"/>
              </w:rPr>
            </w:pPr>
          </w:p>
        </w:tc>
        <w:tc>
          <w:tcPr>
            <w:tcW w:w="1202" w:type="pct"/>
            <w:tcBorders>
              <w:top w:val="single" w:sz="4" w:space="0" w:color="auto"/>
              <w:left w:val="nil"/>
              <w:bottom w:val="single" w:sz="4" w:space="0" w:color="auto"/>
              <w:right w:val="single" w:sz="4" w:space="0" w:color="auto"/>
            </w:tcBorders>
            <w:shd w:val="clear" w:color="auto" w:fill="auto"/>
            <w:vAlign w:val="center"/>
          </w:tcPr>
          <w:p w14:paraId="3BA4F76E"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42B4FD9E"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34727B41"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26EF32D3" w14:textId="77777777" w:rsidR="00776861" w:rsidRPr="00776861" w:rsidRDefault="00776861" w:rsidP="00776861">
            <w:pPr>
              <w:jc w:val="center"/>
              <w:rPr>
                <w:rFonts w:ascii="Times New Roman" w:hAnsi="Times New Roman" w:cs="Times New Roman"/>
                <w:sz w:val="20"/>
                <w:szCs w:val="20"/>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417D83B2" w14:textId="77777777" w:rsidR="00776861" w:rsidRPr="00776861" w:rsidRDefault="00776861" w:rsidP="00776861">
            <w:pPr>
              <w:jc w:val="center"/>
              <w:rPr>
                <w:rFonts w:ascii="Times New Roman" w:hAnsi="Times New Roman" w:cs="Times New Roman"/>
                <w:sz w:val="20"/>
                <w:szCs w:val="20"/>
              </w:rPr>
            </w:pPr>
          </w:p>
        </w:tc>
      </w:tr>
      <w:tr w:rsidR="00776861" w:rsidRPr="00776861" w14:paraId="41D71680"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296626BE" w14:textId="77777777" w:rsidR="00776861" w:rsidRPr="00776861" w:rsidRDefault="00776861" w:rsidP="00776861">
            <w:pPr>
              <w:jc w:val="center"/>
              <w:rPr>
                <w:rFonts w:ascii="Times New Roman" w:hAnsi="Times New Roman" w:cs="Times New Roman"/>
                <w:sz w:val="20"/>
                <w:szCs w:val="20"/>
              </w:rPr>
            </w:pPr>
          </w:p>
        </w:tc>
        <w:tc>
          <w:tcPr>
            <w:tcW w:w="1202" w:type="pct"/>
            <w:tcBorders>
              <w:top w:val="single" w:sz="4" w:space="0" w:color="auto"/>
              <w:left w:val="nil"/>
              <w:bottom w:val="single" w:sz="4" w:space="0" w:color="auto"/>
              <w:right w:val="single" w:sz="4" w:space="0" w:color="auto"/>
            </w:tcBorders>
            <w:shd w:val="clear" w:color="auto" w:fill="auto"/>
            <w:vAlign w:val="center"/>
          </w:tcPr>
          <w:p w14:paraId="4EE914B9"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5ECCE4E8"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7576811A"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5E43C711" w14:textId="77777777" w:rsidR="00776861" w:rsidRPr="00776861" w:rsidRDefault="00776861" w:rsidP="00776861">
            <w:pPr>
              <w:jc w:val="center"/>
              <w:rPr>
                <w:rFonts w:ascii="Times New Roman" w:hAnsi="Times New Roman" w:cs="Times New Roman"/>
                <w:sz w:val="20"/>
                <w:szCs w:val="20"/>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6938C47E" w14:textId="77777777" w:rsidR="00776861" w:rsidRPr="00776861" w:rsidRDefault="00776861" w:rsidP="00776861">
            <w:pPr>
              <w:jc w:val="center"/>
              <w:rPr>
                <w:rFonts w:ascii="Times New Roman" w:hAnsi="Times New Roman" w:cs="Times New Roman"/>
                <w:sz w:val="20"/>
                <w:szCs w:val="20"/>
              </w:rPr>
            </w:pPr>
          </w:p>
        </w:tc>
      </w:tr>
      <w:tr w:rsidR="00776861" w:rsidRPr="00776861" w14:paraId="456AB962" w14:textId="77777777" w:rsidTr="00776861">
        <w:trPr>
          <w:trHeight w:val="300"/>
        </w:trPr>
        <w:tc>
          <w:tcPr>
            <w:tcW w:w="1493" w:type="pct"/>
            <w:gridSpan w:val="2"/>
            <w:tcBorders>
              <w:top w:val="single" w:sz="4" w:space="0" w:color="auto"/>
              <w:left w:val="single" w:sz="4" w:space="0" w:color="auto"/>
              <w:bottom w:val="single" w:sz="4" w:space="0" w:color="auto"/>
              <w:right w:val="nil"/>
            </w:tcBorders>
            <w:shd w:val="clear" w:color="auto" w:fill="auto"/>
            <w:vAlign w:val="center"/>
            <w:hideMark/>
          </w:tcPr>
          <w:p w14:paraId="73870896"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Итого:</w:t>
            </w:r>
          </w:p>
        </w:tc>
        <w:tc>
          <w:tcPr>
            <w:tcW w:w="642" w:type="pct"/>
            <w:tcBorders>
              <w:top w:val="single" w:sz="4" w:space="0" w:color="auto"/>
              <w:left w:val="nil"/>
              <w:bottom w:val="single" w:sz="4" w:space="0" w:color="auto"/>
              <w:right w:val="nil"/>
            </w:tcBorders>
            <w:shd w:val="clear" w:color="auto" w:fill="auto"/>
            <w:vAlign w:val="center"/>
            <w:hideMark/>
          </w:tcPr>
          <w:p w14:paraId="1E614566" w14:textId="77777777" w:rsidR="00776861" w:rsidRPr="00776861" w:rsidRDefault="00776861" w:rsidP="00776861">
            <w:pPr>
              <w:jc w:val="center"/>
              <w:rPr>
                <w:rFonts w:ascii="Times New Roman" w:hAnsi="Times New Roman" w:cs="Times New Roman"/>
                <w:b/>
                <w:sz w:val="20"/>
                <w:szCs w:val="20"/>
              </w:rPr>
            </w:pPr>
          </w:p>
        </w:tc>
        <w:tc>
          <w:tcPr>
            <w:tcW w:w="28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B02AE8"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w:t>
            </w:r>
          </w:p>
        </w:tc>
      </w:tr>
    </w:tbl>
    <w:p w14:paraId="2A56B9CC" w14:textId="77777777" w:rsidR="00776861" w:rsidRPr="00776861" w:rsidRDefault="00776861" w:rsidP="00776861">
      <w:pPr>
        <w:jc w:val="center"/>
        <w:rPr>
          <w:rFonts w:ascii="Times New Roman" w:eastAsia="Arial" w:hAnsi="Times New Roman" w:cs="Times New Roman"/>
          <w:sz w:val="20"/>
          <w:szCs w:val="20"/>
          <w:lang w:eastAsia="ru-RU"/>
        </w:rPr>
      </w:pPr>
    </w:p>
    <w:p w14:paraId="5C228EBD" w14:textId="77777777" w:rsidR="00776861" w:rsidRPr="00776861" w:rsidRDefault="00776861" w:rsidP="00DC4D9A">
      <w:pPr>
        <w:numPr>
          <w:ilvl w:val="0"/>
          <w:numId w:val="138"/>
        </w:numPr>
        <w:suppressAutoHyphens/>
        <w:spacing w:after="0" w:line="240" w:lineRule="auto"/>
        <w:ind w:left="1282" w:right="-57" w:hanging="715"/>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Основные поставщики:</w:t>
      </w:r>
    </w:p>
    <w:tbl>
      <w:tblPr>
        <w:tblW w:w="5000" w:type="pct"/>
        <w:tblLook w:val="04A0" w:firstRow="1" w:lastRow="0" w:firstColumn="1" w:lastColumn="0" w:noHBand="0" w:noVBand="1"/>
      </w:tblPr>
      <w:tblGrid>
        <w:gridCol w:w="2504"/>
        <w:gridCol w:w="2018"/>
        <w:gridCol w:w="1160"/>
        <w:gridCol w:w="1168"/>
        <w:gridCol w:w="1994"/>
        <w:gridCol w:w="1069"/>
      </w:tblGrid>
      <w:tr w:rsidR="00776861" w:rsidRPr="00776861" w14:paraId="3D113A2D"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FFFFFF" w:fill="auto"/>
            <w:vAlign w:val="center"/>
            <w:hideMark/>
          </w:tcPr>
          <w:p w14:paraId="34CADB60"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Основные поставщики, город</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654ECF3C"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Вид товара / сырья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B71171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Срок сотруд-ва мес.</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5C8F0B6B"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Доля в закупках %</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14:paraId="76B5E7B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Условия оплаты</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B86CA72"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Кол-во дней</w:t>
            </w:r>
          </w:p>
        </w:tc>
      </w:tr>
      <w:tr w:rsidR="00776861" w:rsidRPr="00776861" w14:paraId="6F12DA6B"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auto" w:fill="auto"/>
            <w:vAlign w:val="bottom"/>
          </w:tcPr>
          <w:p w14:paraId="58F1A41E" w14:textId="77777777" w:rsidR="00776861" w:rsidRPr="00776861" w:rsidRDefault="00776861" w:rsidP="00776861">
            <w:pPr>
              <w:ind w:left="-57" w:right="-57"/>
              <w:jc w:val="center"/>
              <w:rPr>
                <w:rFonts w:ascii="Times New Roman" w:hAnsi="Times New Roman" w:cs="Times New Roman"/>
                <w:sz w:val="20"/>
                <w:szCs w:val="20"/>
              </w:rPr>
            </w:pPr>
          </w:p>
        </w:tc>
        <w:tc>
          <w:tcPr>
            <w:tcW w:w="1018" w:type="pct"/>
            <w:tcBorders>
              <w:top w:val="single" w:sz="4" w:space="0" w:color="auto"/>
              <w:left w:val="nil"/>
              <w:bottom w:val="single" w:sz="4" w:space="0" w:color="auto"/>
              <w:right w:val="single" w:sz="4" w:space="0" w:color="auto"/>
            </w:tcBorders>
            <w:shd w:val="clear" w:color="auto" w:fill="auto"/>
            <w:vAlign w:val="bottom"/>
          </w:tcPr>
          <w:p w14:paraId="4931EF96" w14:textId="77777777" w:rsidR="00776861" w:rsidRPr="00776861" w:rsidRDefault="00776861" w:rsidP="00776861">
            <w:pPr>
              <w:ind w:left="-57" w:right="-57"/>
              <w:jc w:val="center"/>
              <w:rPr>
                <w:rFonts w:ascii="Times New Roman" w:hAnsi="Times New Roman" w:cs="Times New Roman"/>
                <w:sz w:val="20"/>
                <w:szCs w:val="20"/>
              </w:rPr>
            </w:pPr>
          </w:p>
        </w:tc>
        <w:tc>
          <w:tcPr>
            <w:tcW w:w="585" w:type="pct"/>
            <w:tcBorders>
              <w:top w:val="single" w:sz="4" w:space="0" w:color="auto"/>
              <w:left w:val="nil"/>
              <w:bottom w:val="single" w:sz="4" w:space="0" w:color="auto"/>
              <w:right w:val="single" w:sz="4" w:space="0" w:color="auto"/>
            </w:tcBorders>
            <w:shd w:val="clear" w:color="000000" w:fill="FFFFFF"/>
          </w:tcPr>
          <w:p w14:paraId="1BC11B6C" w14:textId="77777777" w:rsidR="00776861" w:rsidRPr="00776861" w:rsidRDefault="00776861" w:rsidP="00776861">
            <w:pPr>
              <w:ind w:left="-57" w:right="-57"/>
              <w:jc w:val="center"/>
              <w:rPr>
                <w:rFonts w:ascii="Times New Roman" w:hAnsi="Times New Roman" w:cs="Times New Roman"/>
                <w:sz w:val="20"/>
                <w:szCs w:val="20"/>
              </w:rPr>
            </w:pPr>
          </w:p>
        </w:tc>
        <w:tc>
          <w:tcPr>
            <w:tcW w:w="589" w:type="pct"/>
            <w:tcBorders>
              <w:top w:val="single" w:sz="4" w:space="0" w:color="auto"/>
              <w:left w:val="nil"/>
              <w:bottom w:val="single" w:sz="4" w:space="0" w:color="auto"/>
              <w:right w:val="single" w:sz="4" w:space="0" w:color="auto"/>
            </w:tcBorders>
            <w:shd w:val="clear" w:color="auto" w:fill="auto"/>
          </w:tcPr>
          <w:p w14:paraId="5A45AE1D" w14:textId="77777777" w:rsidR="00776861" w:rsidRPr="00776861" w:rsidRDefault="00776861" w:rsidP="00776861">
            <w:pPr>
              <w:ind w:left="-57" w:right="-57"/>
              <w:jc w:val="center"/>
              <w:rPr>
                <w:rFonts w:ascii="Times New Roman" w:hAnsi="Times New Roman" w:cs="Times New Roman"/>
                <w:sz w:val="20"/>
                <w:szCs w:val="20"/>
              </w:rPr>
            </w:pPr>
          </w:p>
        </w:tc>
        <w:tc>
          <w:tcPr>
            <w:tcW w:w="1006" w:type="pct"/>
            <w:tcBorders>
              <w:top w:val="single" w:sz="4" w:space="0" w:color="auto"/>
              <w:left w:val="nil"/>
              <w:bottom w:val="single" w:sz="4" w:space="0" w:color="auto"/>
              <w:right w:val="single" w:sz="4" w:space="0" w:color="auto"/>
            </w:tcBorders>
            <w:shd w:val="clear" w:color="auto" w:fill="auto"/>
            <w:vAlign w:val="bottom"/>
          </w:tcPr>
          <w:p w14:paraId="3E356AFF" w14:textId="77777777" w:rsidR="00776861" w:rsidRPr="00776861" w:rsidRDefault="00776861" w:rsidP="00776861">
            <w:pPr>
              <w:ind w:left="-57" w:right="-57"/>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000000" w:fill="FFFFFF"/>
          </w:tcPr>
          <w:p w14:paraId="22569806"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17BE8319"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auto" w:fill="auto"/>
          </w:tcPr>
          <w:p w14:paraId="41523C92" w14:textId="77777777" w:rsidR="00776861" w:rsidRPr="00776861" w:rsidRDefault="00776861" w:rsidP="00776861">
            <w:pPr>
              <w:ind w:left="-57" w:right="-57"/>
              <w:jc w:val="center"/>
              <w:rPr>
                <w:rFonts w:ascii="Times New Roman" w:hAnsi="Times New Roman" w:cs="Times New Roman"/>
                <w:sz w:val="20"/>
                <w:szCs w:val="20"/>
              </w:rPr>
            </w:pPr>
          </w:p>
        </w:tc>
        <w:tc>
          <w:tcPr>
            <w:tcW w:w="1018" w:type="pct"/>
            <w:tcBorders>
              <w:top w:val="single" w:sz="4" w:space="0" w:color="auto"/>
              <w:left w:val="nil"/>
              <w:bottom w:val="single" w:sz="4" w:space="0" w:color="auto"/>
              <w:right w:val="single" w:sz="4" w:space="0" w:color="auto"/>
            </w:tcBorders>
            <w:shd w:val="clear" w:color="000000" w:fill="auto"/>
            <w:vAlign w:val="bottom"/>
          </w:tcPr>
          <w:p w14:paraId="0AEA9711" w14:textId="77777777" w:rsidR="00776861" w:rsidRPr="00776861" w:rsidRDefault="00776861" w:rsidP="00776861">
            <w:pPr>
              <w:ind w:left="-57" w:right="-57"/>
              <w:jc w:val="center"/>
              <w:rPr>
                <w:rFonts w:ascii="Times New Roman" w:hAnsi="Times New Roman" w:cs="Times New Roman"/>
                <w:sz w:val="20"/>
                <w:szCs w:val="20"/>
              </w:rPr>
            </w:pPr>
          </w:p>
        </w:tc>
        <w:tc>
          <w:tcPr>
            <w:tcW w:w="585" w:type="pct"/>
            <w:tcBorders>
              <w:top w:val="single" w:sz="4" w:space="0" w:color="auto"/>
              <w:left w:val="nil"/>
              <w:bottom w:val="single" w:sz="4" w:space="0" w:color="auto"/>
              <w:right w:val="single" w:sz="4" w:space="0" w:color="auto"/>
            </w:tcBorders>
            <w:shd w:val="clear" w:color="000000" w:fill="FFFFFF"/>
          </w:tcPr>
          <w:p w14:paraId="64B21B79" w14:textId="77777777" w:rsidR="00776861" w:rsidRPr="00776861" w:rsidRDefault="00776861" w:rsidP="00776861">
            <w:pPr>
              <w:ind w:left="-57" w:right="-57"/>
              <w:jc w:val="center"/>
              <w:rPr>
                <w:rFonts w:ascii="Times New Roman" w:hAnsi="Times New Roman" w:cs="Times New Roman"/>
                <w:sz w:val="20"/>
                <w:szCs w:val="20"/>
              </w:rPr>
            </w:pPr>
          </w:p>
        </w:tc>
        <w:tc>
          <w:tcPr>
            <w:tcW w:w="589" w:type="pct"/>
            <w:tcBorders>
              <w:top w:val="single" w:sz="4" w:space="0" w:color="auto"/>
              <w:left w:val="nil"/>
              <w:bottom w:val="single" w:sz="4" w:space="0" w:color="auto"/>
              <w:right w:val="single" w:sz="4" w:space="0" w:color="auto"/>
            </w:tcBorders>
            <w:shd w:val="clear" w:color="auto" w:fill="auto"/>
          </w:tcPr>
          <w:p w14:paraId="1FD4E8EB" w14:textId="77777777" w:rsidR="00776861" w:rsidRPr="00776861" w:rsidRDefault="00776861" w:rsidP="00776861">
            <w:pPr>
              <w:ind w:left="-57" w:right="-57"/>
              <w:jc w:val="center"/>
              <w:rPr>
                <w:rFonts w:ascii="Times New Roman" w:hAnsi="Times New Roman" w:cs="Times New Roman"/>
                <w:sz w:val="20"/>
                <w:szCs w:val="20"/>
              </w:rPr>
            </w:pPr>
          </w:p>
        </w:tc>
        <w:tc>
          <w:tcPr>
            <w:tcW w:w="1006" w:type="pct"/>
            <w:tcBorders>
              <w:top w:val="single" w:sz="4" w:space="0" w:color="auto"/>
              <w:left w:val="nil"/>
              <w:bottom w:val="single" w:sz="4" w:space="0" w:color="auto"/>
              <w:right w:val="single" w:sz="4" w:space="0" w:color="auto"/>
            </w:tcBorders>
            <w:shd w:val="clear" w:color="auto" w:fill="auto"/>
            <w:vAlign w:val="bottom"/>
          </w:tcPr>
          <w:p w14:paraId="45F851CB" w14:textId="77777777" w:rsidR="00776861" w:rsidRPr="00776861" w:rsidRDefault="00776861" w:rsidP="00776861">
            <w:pPr>
              <w:ind w:left="-57" w:right="-57"/>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000000" w:fill="FFFFFF"/>
          </w:tcPr>
          <w:p w14:paraId="6266AB17"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27B00F4E"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000000" w:fill="auto"/>
            <w:vAlign w:val="bottom"/>
          </w:tcPr>
          <w:p w14:paraId="02B82596"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Итого:</w:t>
            </w:r>
          </w:p>
        </w:tc>
        <w:tc>
          <w:tcPr>
            <w:tcW w:w="1018" w:type="pct"/>
            <w:tcBorders>
              <w:top w:val="single" w:sz="4" w:space="0" w:color="auto"/>
              <w:left w:val="nil"/>
              <w:bottom w:val="single" w:sz="4" w:space="0" w:color="auto"/>
              <w:right w:val="single" w:sz="4" w:space="0" w:color="auto"/>
            </w:tcBorders>
            <w:shd w:val="clear" w:color="auto" w:fill="auto"/>
            <w:vAlign w:val="bottom"/>
          </w:tcPr>
          <w:p w14:paraId="6D869440"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585" w:type="pct"/>
            <w:tcBorders>
              <w:top w:val="single" w:sz="4" w:space="0" w:color="auto"/>
              <w:left w:val="nil"/>
              <w:bottom w:val="single" w:sz="4" w:space="0" w:color="auto"/>
              <w:right w:val="single" w:sz="4" w:space="0" w:color="auto"/>
            </w:tcBorders>
            <w:shd w:val="clear" w:color="000000" w:fill="FFFFFF"/>
            <w:vAlign w:val="bottom"/>
          </w:tcPr>
          <w:p w14:paraId="5EF25443"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589" w:type="pct"/>
            <w:tcBorders>
              <w:top w:val="single" w:sz="4" w:space="0" w:color="auto"/>
              <w:left w:val="nil"/>
              <w:bottom w:val="single" w:sz="4" w:space="0" w:color="auto"/>
              <w:right w:val="single" w:sz="4" w:space="0" w:color="auto"/>
            </w:tcBorders>
            <w:shd w:val="clear" w:color="auto" w:fill="auto"/>
          </w:tcPr>
          <w:p w14:paraId="1197663C"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bCs/>
                <w:sz w:val="20"/>
                <w:szCs w:val="20"/>
              </w:rPr>
              <w:t>100,00%</w:t>
            </w:r>
          </w:p>
        </w:tc>
        <w:tc>
          <w:tcPr>
            <w:tcW w:w="1006" w:type="pct"/>
            <w:tcBorders>
              <w:top w:val="single" w:sz="4" w:space="0" w:color="auto"/>
              <w:left w:val="nil"/>
              <w:bottom w:val="single" w:sz="4" w:space="0" w:color="auto"/>
              <w:right w:val="single" w:sz="4" w:space="0" w:color="auto"/>
            </w:tcBorders>
            <w:shd w:val="clear" w:color="auto" w:fill="auto"/>
          </w:tcPr>
          <w:p w14:paraId="7839C1BE"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539" w:type="pct"/>
            <w:tcBorders>
              <w:top w:val="single" w:sz="4" w:space="0" w:color="auto"/>
              <w:left w:val="nil"/>
              <w:bottom w:val="single" w:sz="4" w:space="0" w:color="auto"/>
              <w:right w:val="single" w:sz="4" w:space="0" w:color="auto"/>
            </w:tcBorders>
            <w:shd w:val="clear" w:color="000000" w:fill="FFFFFF"/>
            <w:vAlign w:val="bottom"/>
          </w:tcPr>
          <w:p w14:paraId="5ACA8DD5"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bl>
    <w:p w14:paraId="2847DE88" w14:textId="77777777" w:rsidR="00776861" w:rsidRPr="00776861" w:rsidRDefault="00776861" w:rsidP="00776861">
      <w:pPr>
        <w:jc w:val="center"/>
        <w:rPr>
          <w:rFonts w:ascii="Times New Roman" w:eastAsia="Arial" w:hAnsi="Times New Roman" w:cs="Times New Roman"/>
          <w:sz w:val="20"/>
          <w:szCs w:val="20"/>
          <w:lang w:eastAsia="ru-RU"/>
        </w:rPr>
      </w:pPr>
    </w:p>
    <w:p w14:paraId="6830CDE9" w14:textId="77777777" w:rsidR="00776861" w:rsidRPr="00776861" w:rsidRDefault="00776861" w:rsidP="00DC4D9A">
      <w:pPr>
        <w:numPr>
          <w:ilvl w:val="0"/>
          <w:numId w:val="138"/>
        </w:numPr>
        <w:suppressAutoHyphens/>
        <w:spacing w:after="0" w:line="240" w:lineRule="auto"/>
        <w:ind w:left="1282" w:right="-2" w:hanging="715"/>
        <w:rPr>
          <w:rFonts w:ascii="Times New Roman" w:hAnsi="Times New Roman" w:cs="Times New Roman"/>
          <w:b/>
          <w:bCs/>
          <w:snapToGrid w:val="0"/>
          <w:sz w:val="20"/>
          <w:szCs w:val="20"/>
        </w:rPr>
      </w:pPr>
      <w:r w:rsidRPr="00776861">
        <w:rPr>
          <w:rFonts w:ascii="Times New Roman" w:hAnsi="Times New Roman" w:cs="Times New Roman"/>
          <w:b/>
          <w:bCs/>
          <w:snapToGrid w:val="0"/>
          <w:sz w:val="20"/>
          <w:szCs w:val="20"/>
        </w:rPr>
        <w:t>Данные о продукции/ услугах: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897"/>
        <w:gridCol w:w="1336"/>
        <w:gridCol w:w="1745"/>
        <w:gridCol w:w="2750"/>
      </w:tblGrid>
      <w:tr w:rsidR="00776861" w:rsidRPr="00776861" w14:paraId="3E6D8F8C" w14:textId="77777777" w:rsidTr="00776861">
        <w:trPr>
          <w:trHeight w:val="113"/>
        </w:trPr>
        <w:tc>
          <w:tcPr>
            <w:tcW w:w="1102" w:type="pct"/>
            <w:shd w:val="clear" w:color="FFFFFF" w:fill="auto"/>
            <w:vAlign w:val="center"/>
            <w:hideMark/>
          </w:tcPr>
          <w:p w14:paraId="335860ED"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Наименование продукции/ услуги</w:t>
            </w:r>
          </w:p>
        </w:tc>
        <w:tc>
          <w:tcPr>
            <w:tcW w:w="957" w:type="pct"/>
            <w:shd w:val="clear" w:color="auto" w:fill="auto"/>
            <w:vAlign w:val="center"/>
            <w:hideMark/>
          </w:tcPr>
          <w:p w14:paraId="608B328C"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Опыт реализации, мес.</w:t>
            </w:r>
          </w:p>
        </w:tc>
        <w:tc>
          <w:tcPr>
            <w:tcW w:w="674" w:type="pct"/>
            <w:shd w:val="clear" w:color="auto" w:fill="auto"/>
            <w:vAlign w:val="center"/>
            <w:hideMark/>
          </w:tcPr>
          <w:p w14:paraId="571F058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Наценка %</w:t>
            </w:r>
          </w:p>
        </w:tc>
        <w:tc>
          <w:tcPr>
            <w:tcW w:w="880" w:type="pct"/>
            <w:shd w:val="clear" w:color="auto" w:fill="auto"/>
            <w:vAlign w:val="center"/>
            <w:hideMark/>
          </w:tcPr>
          <w:p w14:paraId="5C237EEE"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Доля в объеме реализации, %</w:t>
            </w:r>
          </w:p>
        </w:tc>
        <w:tc>
          <w:tcPr>
            <w:tcW w:w="1387" w:type="pct"/>
            <w:shd w:val="clear" w:color="auto" w:fill="auto"/>
            <w:vAlign w:val="center"/>
            <w:hideMark/>
          </w:tcPr>
          <w:p w14:paraId="58C95277"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 xml:space="preserve">Основные конкуренты </w:t>
            </w:r>
          </w:p>
        </w:tc>
      </w:tr>
      <w:tr w:rsidR="00776861" w:rsidRPr="00776861" w14:paraId="318DA957" w14:textId="77777777" w:rsidTr="00776861">
        <w:trPr>
          <w:trHeight w:val="113"/>
        </w:trPr>
        <w:tc>
          <w:tcPr>
            <w:tcW w:w="1102" w:type="pct"/>
            <w:shd w:val="clear" w:color="000000" w:fill="FFFFFF"/>
          </w:tcPr>
          <w:p w14:paraId="0C28D26B" w14:textId="77777777" w:rsidR="00776861" w:rsidRPr="00776861" w:rsidRDefault="00776861" w:rsidP="00776861">
            <w:pPr>
              <w:ind w:left="-57" w:right="-57"/>
              <w:jc w:val="both"/>
              <w:rPr>
                <w:rFonts w:ascii="Times New Roman" w:hAnsi="Times New Roman" w:cs="Times New Roman"/>
                <w:sz w:val="20"/>
                <w:szCs w:val="20"/>
              </w:rPr>
            </w:pPr>
          </w:p>
        </w:tc>
        <w:tc>
          <w:tcPr>
            <w:tcW w:w="957" w:type="pct"/>
            <w:shd w:val="clear" w:color="000000" w:fill="FFFFFF"/>
            <w:vAlign w:val="center"/>
          </w:tcPr>
          <w:p w14:paraId="151CFD35" w14:textId="77777777" w:rsidR="00776861" w:rsidRPr="00776861" w:rsidRDefault="00776861" w:rsidP="00776861">
            <w:pPr>
              <w:ind w:left="-57" w:right="-57"/>
              <w:jc w:val="center"/>
              <w:rPr>
                <w:rFonts w:ascii="Times New Roman" w:hAnsi="Times New Roman" w:cs="Times New Roman"/>
                <w:sz w:val="20"/>
                <w:szCs w:val="20"/>
              </w:rPr>
            </w:pPr>
          </w:p>
        </w:tc>
        <w:tc>
          <w:tcPr>
            <w:tcW w:w="674" w:type="pct"/>
            <w:shd w:val="clear" w:color="000000" w:fill="FFFFFF"/>
            <w:vAlign w:val="center"/>
          </w:tcPr>
          <w:p w14:paraId="142AA5C9" w14:textId="77777777" w:rsidR="00776861" w:rsidRPr="00776861" w:rsidRDefault="00776861" w:rsidP="00776861">
            <w:pPr>
              <w:ind w:left="-57" w:right="-57"/>
              <w:jc w:val="center"/>
              <w:rPr>
                <w:rFonts w:ascii="Times New Roman" w:hAnsi="Times New Roman" w:cs="Times New Roman"/>
                <w:sz w:val="20"/>
                <w:szCs w:val="20"/>
              </w:rPr>
            </w:pPr>
          </w:p>
        </w:tc>
        <w:tc>
          <w:tcPr>
            <w:tcW w:w="880" w:type="pct"/>
            <w:shd w:val="clear" w:color="000000" w:fill="FFFFFF"/>
            <w:vAlign w:val="center"/>
          </w:tcPr>
          <w:p w14:paraId="4326C718" w14:textId="77777777" w:rsidR="00776861" w:rsidRPr="00776861" w:rsidRDefault="00776861" w:rsidP="00776861">
            <w:pPr>
              <w:ind w:left="-57" w:right="-57"/>
              <w:jc w:val="center"/>
              <w:rPr>
                <w:rFonts w:ascii="Times New Roman" w:hAnsi="Times New Roman" w:cs="Times New Roman"/>
                <w:sz w:val="20"/>
                <w:szCs w:val="20"/>
              </w:rPr>
            </w:pPr>
          </w:p>
        </w:tc>
        <w:tc>
          <w:tcPr>
            <w:tcW w:w="1387" w:type="pct"/>
            <w:shd w:val="clear" w:color="auto" w:fill="auto"/>
          </w:tcPr>
          <w:p w14:paraId="41B0AA9A"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47F0F597" w14:textId="77777777" w:rsidTr="00776861">
        <w:trPr>
          <w:trHeight w:val="113"/>
        </w:trPr>
        <w:tc>
          <w:tcPr>
            <w:tcW w:w="1102" w:type="pct"/>
            <w:shd w:val="clear" w:color="000000" w:fill="FFFFFF"/>
          </w:tcPr>
          <w:p w14:paraId="22A64ED1" w14:textId="77777777" w:rsidR="00776861" w:rsidRPr="00776861" w:rsidRDefault="00776861" w:rsidP="00776861">
            <w:pPr>
              <w:ind w:left="-57" w:right="-57"/>
              <w:jc w:val="both"/>
              <w:rPr>
                <w:rFonts w:ascii="Times New Roman" w:hAnsi="Times New Roman" w:cs="Times New Roman"/>
                <w:sz w:val="20"/>
                <w:szCs w:val="20"/>
              </w:rPr>
            </w:pPr>
          </w:p>
        </w:tc>
        <w:tc>
          <w:tcPr>
            <w:tcW w:w="957" w:type="pct"/>
            <w:shd w:val="clear" w:color="000000" w:fill="FFFFFF"/>
            <w:vAlign w:val="center"/>
          </w:tcPr>
          <w:p w14:paraId="612A6417" w14:textId="77777777" w:rsidR="00776861" w:rsidRPr="00776861" w:rsidRDefault="00776861" w:rsidP="00776861">
            <w:pPr>
              <w:ind w:left="-57" w:right="-57"/>
              <w:jc w:val="center"/>
              <w:rPr>
                <w:rFonts w:ascii="Times New Roman" w:hAnsi="Times New Roman" w:cs="Times New Roman"/>
                <w:sz w:val="20"/>
                <w:szCs w:val="20"/>
              </w:rPr>
            </w:pPr>
          </w:p>
        </w:tc>
        <w:tc>
          <w:tcPr>
            <w:tcW w:w="674" w:type="pct"/>
            <w:shd w:val="clear" w:color="000000" w:fill="FFFFFF"/>
            <w:vAlign w:val="center"/>
          </w:tcPr>
          <w:p w14:paraId="324EC117" w14:textId="77777777" w:rsidR="00776861" w:rsidRPr="00776861" w:rsidRDefault="00776861" w:rsidP="00776861">
            <w:pPr>
              <w:ind w:left="-57" w:right="-57"/>
              <w:jc w:val="center"/>
              <w:rPr>
                <w:rFonts w:ascii="Times New Roman" w:hAnsi="Times New Roman" w:cs="Times New Roman"/>
                <w:sz w:val="20"/>
                <w:szCs w:val="20"/>
              </w:rPr>
            </w:pPr>
          </w:p>
        </w:tc>
        <w:tc>
          <w:tcPr>
            <w:tcW w:w="880" w:type="pct"/>
            <w:shd w:val="clear" w:color="000000" w:fill="FFFFFF"/>
            <w:vAlign w:val="center"/>
          </w:tcPr>
          <w:p w14:paraId="12525711" w14:textId="77777777" w:rsidR="00776861" w:rsidRPr="00776861" w:rsidRDefault="00776861" w:rsidP="00776861">
            <w:pPr>
              <w:ind w:left="-57" w:right="-57"/>
              <w:jc w:val="center"/>
              <w:rPr>
                <w:rFonts w:ascii="Times New Roman" w:hAnsi="Times New Roman" w:cs="Times New Roman"/>
                <w:sz w:val="20"/>
                <w:szCs w:val="20"/>
              </w:rPr>
            </w:pPr>
          </w:p>
        </w:tc>
        <w:tc>
          <w:tcPr>
            <w:tcW w:w="1387" w:type="pct"/>
            <w:shd w:val="clear" w:color="auto" w:fill="auto"/>
          </w:tcPr>
          <w:p w14:paraId="7BE2D421"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1C092123" w14:textId="77777777" w:rsidTr="00776861">
        <w:trPr>
          <w:trHeight w:val="113"/>
        </w:trPr>
        <w:tc>
          <w:tcPr>
            <w:tcW w:w="1102" w:type="pct"/>
            <w:shd w:val="clear" w:color="000000" w:fill="FFFFFF"/>
          </w:tcPr>
          <w:p w14:paraId="020A8896" w14:textId="77777777" w:rsidR="00776861" w:rsidRPr="00776861" w:rsidRDefault="00776861" w:rsidP="00776861">
            <w:pPr>
              <w:ind w:left="-57" w:right="-57"/>
              <w:rPr>
                <w:rFonts w:ascii="Times New Roman" w:hAnsi="Times New Roman" w:cs="Times New Roman"/>
                <w:bCs/>
                <w:sz w:val="20"/>
                <w:szCs w:val="20"/>
              </w:rPr>
            </w:pPr>
            <w:r w:rsidRPr="00776861">
              <w:rPr>
                <w:rFonts w:ascii="Times New Roman" w:hAnsi="Times New Roman" w:cs="Times New Roman"/>
                <w:bCs/>
                <w:sz w:val="20"/>
                <w:szCs w:val="20"/>
              </w:rPr>
              <w:t xml:space="preserve">Итого </w:t>
            </w:r>
          </w:p>
        </w:tc>
        <w:tc>
          <w:tcPr>
            <w:tcW w:w="957" w:type="pct"/>
            <w:shd w:val="clear" w:color="000000" w:fill="FFFFFF"/>
            <w:vAlign w:val="center"/>
          </w:tcPr>
          <w:p w14:paraId="69269717"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74" w:type="pct"/>
            <w:shd w:val="clear" w:color="000000" w:fill="FFFFFF"/>
            <w:vAlign w:val="center"/>
          </w:tcPr>
          <w:p w14:paraId="087F3AD5" w14:textId="77777777" w:rsidR="00776861" w:rsidRPr="00776861" w:rsidRDefault="00776861" w:rsidP="00776861">
            <w:pPr>
              <w:ind w:left="-57" w:right="-57"/>
              <w:jc w:val="center"/>
              <w:rPr>
                <w:rFonts w:ascii="Times New Roman" w:hAnsi="Times New Roman" w:cs="Times New Roman"/>
                <w:sz w:val="20"/>
                <w:szCs w:val="20"/>
              </w:rPr>
            </w:pPr>
          </w:p>
        </w:tc>
        <w:tc>
          <w:tcPr>
            <w:tcW w:w="880" w:type="pct"/>
            <w:shd w:val="clear" w:color="000000" w:fill="FFFFFF"/>
            <w:vAlign w:val="center"/>
          </w:tcPr>
          <w:p w14:paraId="1400AFF5"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bCs/>
                <w:sz w:val="20"/>
                <w:szCs w:val="20"/>
              </w:rPr>
              <w:t>100,00%</w:t>
            </w:r>
          </w:p>
        </w:tc>
        <w:tc>
          <w:tcPr>
            <w:tcW w:w="1387" w:type="pct"/>
            <w:shd w:val="clear" w:color="auto" w:fill="auto"/>
            <w:vAlign w:val="center"/>
          </w:tcPr>
          <w:p w14:paraId="796B14C7"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w:t>
            </w:r>
          </w:p>
        </w:tc>
      </w:tr>
    </w:tbl>
    <w:p w14:paraId="25490585" w14:textId="77777777" w:rsidR="00776861" w:rsidRPr="00776861" w:rsidRDefault="00776861" w:rsidP="00776861">
      <w:pPr>
        <w:jc w:val="center"/>
        <w:rPr>
          <w:rFonts w:ascii="Times New Roman" w:eastAsia="Arial" w:hAnsi="Times New Roman" w:cs="Times New Roman"/>
          <w:sz w:val="20"/>
          <w:szCs w:val="20"/>
          <w:lang w:eastAsia="ru-RU"/>
        </w:rPr>
      </w:pPr>
    </w:p>
    <w:p w14:paraId="7D6595EE" w14:textId="77777777" w:rsidR="00776861" w:rsidRPr="00776861" w:rsidRDefault="00776861" w:rsidP="00DC4D9A">
      <w:pPr>
        <w:numPr>
          <w:ilvl w:val="0"/>
          <w:numId w:val="138"/>
        </w:numPr>
        <w:suppressAutoHyphens/>
        <w:spacing w:after="0" w:line="240" w:lineRule="auto"/>
        <w:ind w:left="1282" w:right="-2" w:hanging="715"/>
        <w:jc w:val="both"/>
        <w:rPr>
          <w:rFonts w:ascii="Times New Roman" w:hAnsi="Times New Roman" w:cs="Times New Roman"/>
          <w:b/>
          <w:bCs/>
          <w:snapToGrid w:val="0"/>
          <w:sz w:val="20"/>
          <w:szCs w:val="20"/>
        </w:rPr>
      </w:pPr>
      <w:r w:rsidRPr="00776861">
        <w:rPr>
          <w:rFonts w:ascii="Times New Roman" w:hAnsi="Times New Roman" w:cs="Times New Roman"/>
          <w:b/>
          <w:bCs/>
          <w:snapToGrid w:val="0"/>
          <w:sz w:val="20"/>
          <w:szCs w:val="20"/>
        </w:rPr>
        <w:t>Основные покупатели: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178"/>
        <w:gridCol w:w="2841"/>
        <w:gridCol w:w="1281"/>
        <w:gridCol w:w="1291"/>
        <w:gridCol w:w="1372"/>
      </w:tblGrid>
      <w:tr w:rsidR="00776861" w:rsidRPr="00776861" w14:paraId="264D4CE7" w14:textId="77777777" w:rsidTr="00776861">
        <w:trPr>
          <w:trHeight w:val="113"/>
        </w:trPr>
        <w:tc>
          <w:tcPr>
            <w:tcW w:w="984" w:type="pct"/>
            <w:shd w:val="clear" w:color="FFFFFF" w:fill="auto"/>
            <w:vAlign w:val="center"/>
            <w:hideMark/>
          </w:tcPr>
          <w:p w14:paraId="3D35CAC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Наименование продукции/ услуги</w:t>
            </w:r>
          </w:p>
        </w:tc>
        <w:tc>
          <w:tcPr>
            <w:tcW w:w="594" w:type="pct"/>
            <w:shd w:val="clear" w:color="auto" w:fill="auto"/>
            <w:vAlign w:val="center"/>
            <w:hideMark/>
          </w:tcPr>
          <w:p w14:paraId="53B08C0E"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Доля в отгрузках %</w:t>
            </w:r>
          </w:p>
        </w:tc>
        <w:tc>
          <w:tcPr>
            <w:tcW w:w="1433" w:type="pct"/>
            <w:shd w:val="clear" w:color="auto" w:fill="auto"/>
            <w:vAlign w:val="center"/>
            <w:hideMark/>
          </w:tcPr>
          <w:p w14:paraId="36F9E08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Тип продукции</w:t>
            </w:r>
          </w:p>
        </w:tc>
        <w:tc>
          <w:tcPr>
            <w:tcW w:w="646" w:type="pct"/>
            <w:shd w:val="clear" w:color="auto" w:fill="auto"/>
            <w:vAlign w:val="center"/>
            <w:hideMark/>
          </w:tcPr>
          <w:p w14:paraId="2B27AD6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Срок сотруд-ва, в мес.</w:t>
            </w:r>
          </w:p>
        </w:tc>
        <w:tc>
          <w:tcPr>
            <w:tcW w:w="651" w:type="pct"/>
            <w:shd w:val="clear" w:color="auto" w:fill="auto"/>
            <w:vAlign w:val="center"/>
            <w:hideMark/>
          </w:tcPr>
          <w:p w14:paraId="2C333243"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Условия оплаты</w:t>
            </w:r>
          </w:p>
        </w:tc>
        <w:tc>
          <w:tcPr>
            <w:tcW w:w="692" w:type="pct"/>
          </w:tcPr>
          <w:p w14:paraId="431C0DE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Количество дней</w:t>
            </w:r>
          </w:p>
        </w:tc>
      </w:tr>
      <w:tr w:rsidR="00776861" w:rsidRPr="00776861" w14:paraId="6D30E829" w14:textId="77777777" w:rsidTr="00776861">
        <w:trPr>
          <w:trHeight w:val="113"/>
        </w:trPr>
        <w:tc>
          <w:tcPr>
            <w:tcW w:w="984" w:type="pct"/>
            <w:shd w:val="clear" w:color="000000" w:fill="FFFFFF"/>
            <w:vAlign w:val="center"/>
          </w:tcPr>
          <w:p w14:paraId="7E8BFD6D" w14:textId="77777777" w:rsidR="00776861" w:rsidRPr="00776861" w:rsidRDefault="00776861" w:rsidP="00776861">
            <w:pPr>
              <w:ind w:left="-57" w:right="-57"/>
              <w:jc w:val="center"/>
              <w:rPr>
                <w:rFonts w:ascii="Times New Roman" w:hAnsi="Times New Roman" w:cs="Times New Roman"/>
                <w:sz w:val="20"/>
                <w:szCs w:val="20"/>
              </w:rPr>
            </w:pPr>
          </w:p>
        </w:tc>
        <w:tc>
          <w:tcPr>
            <w:tcW w:w="594" w:type="pct"/>
            <w:shd w:val="clear" w:color="000000" w:fill="FFFFFF"/>
            <w:vAlign w:val="center"/>
          </w:tcPr>
          <w:p w14:paraId="5B8631B0" w14:textId="77777777" w:rsidR="00776861" w:rsidRPr="00776861" w:rsidRDefault="00776861" w:rsidP="00776861">
            <w:pPr>
              <w:ind w:left="-57" w:right="-57"/>
              <w:jc w:val="center"/>
              <w:rPr>
                <w:rFonts w:ascii="Times New Roman" w:hAnsi="Times New Roman" w:cs="Times New Roman"/>
                <w:sz w:val="20"/>
                <w:szCs w:val="20"/>
              </w:rPr>
            </w:pPr>
          </w:p>
        </w:tc>
        <w:tc>
          <w:tcPr>
            <w:tcW w:w="1433" w:type="pct"/>
            <w:shd w:val="clear" w:color="000000" w:fill="FFFFFF"/>
            <w:vAlign w:val="center"/>
          </w:tcPr>
          <w:p w14:paraId="462D06C7" w14:textId="77777777" w:rsidR="00776861" w:rsidRPr="00776861" w:rsidRDefault="00776861" w:rsidP="00776861">
            <w:pPr>
              <w:ind w:left="-57" w:right="-57"/>
              <w:jc w:val="center"/>
              <w:rPr>
                <w:rFonts w:ascii="Times New Roman" w:hAnsi="Times New Roman" w:cs="Times New Roman"/>
                <w:sz w:val="20"/>
                <w:szCs w:val="20"/>
              </w:rPr>
            </w:pPr>
          </w:p>
        </w:tc>
        <w:tc>
          <w:tcPr>
            <w:tcW w:w="646" w:type="pct"/>
            <w:shd w:val="clear" w:color="000000" w:fill="FFFFFF"/>
            <w:vAlign w:val="center"/>
          </w:tcPr>
          <w:p w14:paraId="4869D1F7" w14:textId="77777777" w:rsidR="00776861" w:rsidRPr="00776861" w:rsidRDefault="00776861" w:rsidP="00776861">
            <w:pPr>
              <w:ind w:left="-57" w:right="-57"/>
              <w:jc w:val="center"/>
              <w:rPr>
                <w:rFonts w:ascii="Times New Roman" w:hAnsi="Times New Roman" w:cs="Times New Roman"/>
                <w:sz w:val="20"/>
                <w:szCs w:val="20"/>
              </w:rPr>
            </w:pPr>
          </w:p>
        </w:tc>
        <w:tc>
          <w:tcPr>
            <w:tcW w:w="651" w:type="pct"/>
            <w:shd w:val="clear" w:color="auto" w:fill="auto"/>
            <w:vAlign w:val="center"/>
          </w:tcPr>
          <w:p w14:paraId="1EA8CA1F" w14:textId="77777777" w:rsidR="00776861" w:rsidRPr="00776861" w:rsidRDefault="00776861" w:rsidP="00776861">
            <w:pPr>
              <w:ind w:left="-57" w:right="-57"/>
              <w:jc w:val="center"/>
              <w:rPr>
                <w:rFonts w:ascii="Times New Roman" w:hAnsi="Times New Roman" w:cs="Times New Roman"/>
                <w:sz w:val="20"/>
                <w:szCs w:val="20"/>
              </w:rPr>
            </w:pPr>
          </w:p>
        </w:tc>
        <w:tc>
          <w:tcPr>
            <w:tcW w:w="692" w:type="pct"/>
            <w:vAlign w:val="center"/>
          </w:tcPr>
          <w:p w14:paraId="4C5ED57D"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3C3BA8ED" w14:textId="77777777" w:rsidTr="00776861">
        <w:trPr>
          <w:trHeight w:val="113"/>
        </w:trPr>
        <w:tc>
          <w:tcPr>
            <w:tcW w:w="984" w:type="pct"/>
            <w:shd w:val="clear" w:color="000000" w:fill="FFFFFF"/>
            <w:vAlign w:val="center"/>
          </w:tcPr>
          <w:p w14:paraId="08475F3D" w14:textId="77777777" w:rsidR="00776861" w:rsidRPr="00776861" w:rsidRDefault="00776861" w:rsidP="00776861">
            <w:pPr>
              <w:ind w:left="-57" w:right="-57"/>
              <w:jc w:val="center"/>
              <w:rPr>
                <w:rFonts w:ascii="Times New Roman" w:hAnsi="Times New Roman" w:cs="Times New Roman"/>
                <w:sz w:val="20"/>
                <w:szCs w:val="20"/>
              </w:rPr>
            </w:pPr>
          </w:p>
        </w:tc>
        <w:tc>
          <w:tcPr>
            <w:tcW w:w="594" w:type="pct"/>
            <w:shd w:val="clear" w:color="000000" w:fill="FFFFFF"/>
            <w:vAlign w:val="center"/>
          </w:tcPr>
          <w:p w14:paraId="351D61D4" w14:textId="77777777" w:rsidR="00776861" w:rsidRPr="00776861" w:rsidRDefault="00776861" w:rsidP="00776861">
            <w:pPr>
              <w:ind w:left="-57" w:right="-57"/>
              <w:jc w:val="center"/>
              <w:rPr>
                <w:rFonts w:ascii="Times New Roman" w:hAnsi="Times New Roman" w:cs="Times New Roman"/>
                <w:sz w:val="20"/>
                <w:szCs w:val="20"/>
              </w:rPr>
            </w:pPr>
          </w:p>
        </w:tc>
        <w:tc>
          <w:tcPr>
            <w:tcW w:w="1433" w:type="pct"/>
            <w:shd w:val="clear" w:color="000000" w:fill="FFFFFF"/>
            <w:vAlign w:val="center"/>
          </w:tcPr>
          <w:p w14:paraId="433EE479" w14:textId="77777777" w:rsidR="00776861" w:rsidRPr="00776861" w:rsidRDefault="00776861" w:rsidP="00776861">
            <w:pPr>
              <w:ind w:left="-57" w:right="-57"/>
              <w:jc w:val="center"/>
              <w:rPr>
                <w:rFonts w:ascii="Times New Roman" w:hAnsi="Times New Roman" w:cs="Times New Roman"/>
                <w:sz w:val="20"/>
                <w:szCs w:val="20"/>
              </w:rPr>
            </w:pPr>
          </w:p>
        </w:tc>
        <w:tc>
          <w:tcPr>
            <w:tcW w:w="646" w:type="pct"/>
            <w:shd w:val="clear" w:color="000000" w:fill="FFFFFF"/>
            <w:vAlign w:val="center"/>
          </w:tcPr>
          <w:p w14:paraId="5ECFC35B" w14:textId="77777777" w:rsidR="00776861" w:rsidRPr="00776861" w:rsidRDefault="00776861" w:rsidP="00776861">
            <w:pPr>
              <w:ind w:left="-57" w:right="-57"/>
              <w:jc w:val="center"/>
              <w:rPr>
                <w:rFonts w:ascii="Times New Roman" w:hAnsi="Times New Roman" w:cs="Times New Roman"/>
                <w:sz w:val="20"/>
                <w:szCs w:val="20"/>
              </w:rPr>
            </w:pPr>
          </w:p>
        </w:tc>
        <w:tc>
          <w:tcPr>
            <w:tcW w:w="651" w:type="pct"/>
            <w:shd w:val="clear" w:color="auto" w:fill="auto"/>
            <w:vAlign w:val="center"/>
          </w:tcPr>
          <w:p w14:paraId="63866C3F" w14:textId="77777777" w:rsidR="00776861" w:rsidRPr="00776861" w:rsidRDefault="00776861" w:rsidP="00776861">
            <w:pPr>
              <w:ind w:left="-57" w:right="-57"/>
              <w:jc w:val="center"/>
              <w:rPr>
                <w:rFonts w:ascii="Times New Roman" w:hAnsi="Times New Roman" w:cs="Times New Roman"/>
                <w:sz w:val="20"/>
                <w:szCs w:val="20"/>
              </w:rPr>
            </w:pPr>
          </w:p>
        </w:tc>
        <w:tc>
          <w:tcPr>
            <w:tcW w:w="692" w:type="pct"/>
            <w:vAlign w:val="center"/>
          </w:tcPr>
          <w:p w14:paraId="36F3A632"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287F4646" w14:textId="77777777" w:rsidTr="00776861">
        <w:trPr>
          <w:trHeight w:val="113"/>
        </w:trPr>
        <w:tc>
          <w:tcPr>
            <w:tcW w:w="984" w:type="pct"/>
            <w:shd w:val="clear" w:color="000000" w:fill="FFFFFF"/>
            <w:vAlign w:val="center"/>
          </w:tcPr>
          <w:p w14:paraId="57CC60FE"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Итого</w:t>
            </w:r>
          </w:p>
        </w:tc>
        <w:tc>
          <w:tcPr>
            <w:tcW w:w="594" w:type="pct"/>
            <w:shd w:val="clear" w:color="000000" w:fill="FFFFFF"/>
            <w:vAlign w:val="center"/>
          </w:tcPr>
          <w:p w14:paraId="56B1C265"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100,0%</w:t>
            </w:r>
          </w:p>
        </w:tc>
        <w:tc>
          <w:tcPr>
            <w:tcW w:w="1433" w:type="pct"/>
            <w:shd w:val="clear" w:color="000000" w:fill="FFFFFF"/>
            <w:vAlign w:val="center"/>
          </w:tcPr>
          <w:p w14:paraId="7C7B7986"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46" w:type="pct"/>
            <w:shd w:val="clear" w:color="000000" w:fill="FFFFFF"/>
            <w:vAlign w:val="center"/>
          </w:tcPr>
          <w:p w14:paraId="27F20BE8"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51" w:type="pct"/>
            <w:shd w:val="clear" w:color="auto" w:fill="auto"/>
            <w:vAlign w:val="center"/>
          </w:tcPr>
          <w:p w14:paraId="0BBF916F"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92" w:type="pct"/>
          </w:tcPr>
          <w:p w14:paraId="4F3B141C"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bl>
    <w:p w14:paraId="35B7A593" w14:textId="77777777" w:rsidR="00776861" w:rsidRPr="00776861" w:rsidRDefault="00776861" w:rsidP="00776861">
      <w:pPr>
        <w:jc w:val="center"/>
        <w:rPr>
          <w:rFonts w:ascii="Times New Roman" w:eastAsia="Arial" w:hAnsi="Times New Roman" w:cs="Times New Roman"/>
          <w:sz w:val="20"/>
          <w:szCs w:val="20"/>
          <w:lang w:eastAsia="ru-RU"/>
        </w:rPr>
      </w:pPr>
    </w:p>
    <w:p w14:paraId="6157D071" w14:textId="77777777" w:rsidR="00776861" w:rsidRPr="00776861" w:rsidRDefault="00776861" w:rsidP="00DC4D9A">
      <w:pPr>
        <w:numPr>
          <w:ilvl w:val="0"/>
          <w:numId w:val="138"/>
        </w:numPr>
        <w:suppressAutoHyphens/>
        <w:spacing w:after="0" w:line="240" w:lineRule="auto"/>
        <w:ind w:left="1282" w:right="-57" w:hanging="715"/>
        <w:jc w:val="both"/>
        <w:rPr>
          <w:rFonts w:ascii="Times New Roman" w:hAnsi="Times New Roman" w:cs="Times New Roman"/>
          <w:b/>
          <w:bCs/>
          <w:snapToGrid w:val="0"/>
          <w:sz w:val="20"/>
          <w:szCs w:val="20"/>
        </w:rPr>
      </w:pPr>
      <w:r w:rsidRPr="00776861">
        <w:rPr>
          <w:rFonts w:ascii="Times New Roman" w:hAnsi="Times New Roman" w:cs="Times New Roman"/>
          <w:b/>
          <w:bCs/>
          <w:snapToGrid w:val="0"/>
          <w:sz w:val="20"/>
          <w:szCs w:val="20"/>
        </w:rPr>
        <w:t>Сведения об используемых площадях:</w:t>
      </w:r>
    </w:p>
    <w:tbl>
      <w:tblPr>
        <w:tblW w:w="5000" w:type="pct"/>
        <w:tblLook w:val="04A0" w:firstRow="1" w:lastRow="0" w:firstColumn="1" w:lastColumn="0" w:noHBand="0" w:noVBand="1"/>
      </w:tblPr>
      <w:tblGrid>
        <w:gridCol w:w="1706"/>
        <w:gridCol w:w="1792"/>
        <w:gridCol w:w="1178"/>
        <w:gridCol w:w="2472"/>
        <w:gridCol w:w="1314"/>
        <w:gridCol w:w="1451"/>
      </w:tblGrid>
      <w:tr w:rsidR="00776861" w:rsidRPr="00776861" w14:paraId="2F9FDFC1"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4694E"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Адрес</w:t>
            </w:r>
          </w:p>
          <w:p w14:paraId="55A8782D" w14:textId="77777777" w:rsidR="00776861" w:rsidRPr="00776861" w:rsidRDefault="00776861" w:rsidP="00776861">
            <w:pPr>
              <w:jc w:val="center"/>
              <w:rPr>
                <w:rFonts w:ascii="Times New Roman" w:hAnsi="Times New Roman" w:cs="Times New Roman"/>
                <w:sz w:val="20"/>
                <w:szCs w:val="20"/>
              </w:rPr>
            </w:pPr>
          </w:p>
          <w:p w14:paraId="3B1741F2" w14:textId="77777777" w:rsidR="00776861" w:rsidRPr="00776861" w:rsidRDefault="00776861" w:rsidP="00776861">
            <w:pPr>
              <w:jc w:val="center"/>
              <w:rPr>
                <w:rFonts w:ascii="Times New Roman" w:hAnsi="Times New Roman" w:cs="Times New Roman"/>
                <w:sz w:val="20"/>
                <w:szCs w:val="20"/>
              </w:rPr>
            </w:pPr>
          </w:p>
          <w:p w14:paraId="0649BFED" w14:textId="77777777" w:rsidR="00776861" w:rsidRPr="00776861" w:rsidRDefault="00776861" w:rsidP="00776861">
            <w:pPr>
              <w:jc w:val="center"/>
              <w:rPr>
                <w:rFonts w:ascii="Times New Roman" w:hAnsi="Times New Roman" w:cs="Times New Roman"/>
                <w:sz w:val="20"/>
                <w:szCs w:val="20"/>
              </w:rPr>
            </w:pPr>
          </w:p>
        </w:tc>
        <w:tc>
          <w:tcPr>
            <w:tcW w:w="904" w:type="pct"/>
            <w:tcBorders>
              <w:top w:val="single" w:sz="4" w:space="0" w:color="auto"/>
              <w:left w:val="single" w:sz="4" w:space="0" w:color="auto"/>
              <w:bottom w:val="nil"/>
              <w:right w:val="single" w:sz="4" w:space="0" w:color="000000"/>
            </w:tcBorders>
            <w:shd w:val="clear" w:color="auto" w:fill="auto"/>
            <w:vAlign w:val="center"/>
            <w:hideMark/>
          </w:tcPr>
          <w:p w14:paraId="5654A6DC"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Использование помещения</w:t>
            </w:r>
          </w:p>
        </w:tc>
        <w:tc>
          <w:tcPr>
            <w:tcW w:w="594" w:type="pct"/>
            <w:tcBorders>
              <w:top w:val="single" w:sz="4" w:space="0" w:color="auto"/>
              <w:left w:val="single" w:sz="4" w:space="0" w:color="auto"/>
              <w:bottom w:val="nil"/>
              <w:right w:val="single" w:sz="4" w:space="0" w:color="000000"/>
            </w:tcBorders>
            <w:shd w:val="clear" w:color="auto" w:fill="auto"/>
            <w:vAlign w:val="center"/>
            <w:hideMark/>
          </w:tcPr>
          <w:p w14:paraId="089235DE"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Площадь кв. м</w:t>
            </w:r>
          </w:p>
        </w:tc>
        <w:tc>
          <w:tcPr>
            <w:tcW w:w="1247" w:type="pct"/>
            <w:tcBorders>
              <w:top w:val="single" w:sz="4" w:space="0" w:color="auto"/>
              <w:left w:val="single" w:sz="4" w:space="0" w:color="auto"/>
              <w:bottom w:val="nil"/>
              <w:right w:val="single" w:sz="4" w:space="0" w:color="auto"/>
            </w:tcBorders>
            <w:shd w:val="clear" w:color="auto" w:fill="auto"/>
            <w:vAlign w:val="center"/>
            <w:hideMark/>
          </w:tcPr>
          <w:p w14:paraId="6C29475C"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Арендные и коммун. Платеж. руб./мес.</w:t>
            </w:r>
          </w:p>
        </w:tc>
        <w:tc>
          <w:tcPr>
            <w:tcW w:w="663" w:type="pct"/>
            <w:tcBorders>
              <w:top w:val="single" w:sz="4" w:space="0" w:color="auto"/>
              <w:left w:val="single" w:sz="4" w:space="0" w:color="auto"/>
              <w:bottom w:val="nil"/>
              <w:right w:val="single" w:sz="4" w:space="0" w:color="auto"/>
            </w:tcBorders>
            <w:shd w:val="clear" w:color="auto" w:fill="auto"/>
            <w:vAlign w:val="center"/>
            <w:hideMark/>
          </w:tcPr>
          <w:p w14:paraId="06A379BB"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Права</w:t>
            </w:r>
          </w:p>
        </w:tc>
        <w:tc>
          <w:tcPr>
            <w:tcW w:w="732" w:type="pct"/>
            <w:tcBorders>
              <w:top w:val="single" w:sz="4" w:space="0" w:color="auto"/>
              <w:left w:val="single" w:sz="4" w:space="0" w:color="auto"/>
              <w:right w:val="single" w:sz="4" w:space="0" w:color="auto"/>
            </w:tcBorders>
            <w:vAlign w:val="center"/>
          </w:tcPr>
          <w:p w14:paraId="48819E3A"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Арендатор/ Владелец</w:t>
            </w:r>
          </w:p>
        </w:tc>
      </w:tr>
      <w:tr w:rsidR="00776861" w:rsidRPr="00776861" w14:paraId="412D7855"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357A9EF" w14:textId="77777777" w:rsidR="00776861" w:rsidRPr="00776861" w:rsidRDefault="00776861" w:rsidP="00776861">
            <w:pPr>
              <w:jc w:val="center"/>
              <w:outlineLvl w:val="0"/>
              <w:rPr>
                <w:rFonts w:ascii="Times New Roman" w:hAnsi="Times New Roman" w:cs="Times New Roman"/>
                <w:sz w:val="20"/>
                <w:szCs w:val="20"/>
              </w:rPr>
            </w:pPr>
          </w:p>
        </w:tc>
        <w:tc>
          <w:tcPr>
            <w:tcW w:w="904" w:type="pct"/>
            <w:tcBorders>
              <w:top w:val="single" w:sz="4" w:space="0" w:color="auto"/>
              <w:left w:val="nil"/>
              <w:bottom w:val="single" w:sz="4" w:space="0" w:color="auto"/>
              <w:right w:val="single" w:sz="4" w:space="0" w:color="auto"/>
            </w:tcBorders>
            <w:shd w:val="clear" w:color="auto" w:fill="auto"/>
            <w:vAlign w:val="center"/>
          </w:tcPr>
          <w:p w14:paraId="751EFFDA" w14:textId="77777777" w:rsidR="00776861" w:rsidRPr="00776861" w:rsidRDefault="00776861" w:rsidP="00776861">
            <w:pPr>
              <w:jc w:val="center"/>
              <w:outlineLvl w:val="0"/>
              <w:rPr>
                <w:rFonts w:ascii="Times New Roman" w:hAnsi="Times New Roman" w:cs="Times New Roman"/>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414A39B8" w14:textId="77777777" w:rsidR="00776861" w:rsidRPr="00776861" w:rsidRDefault="00776861" w:rsidP="00776861">
            <w:pPr>
              <w:jc w:val="center"/>
              <w:outlineLvl w:val="0"/>
              <w:rPr>
                <w:rFonts w:ascii="Times New Roman" w:hAnsi="Times New Roman" w:cs="Times New Roman"/>
                <w:sz w:val="20"/>
                <w:szCs w:val="20"/>
              </w:rPr>
            </w:pPr>
          </w:p>
        </w:tc>
        <w:tc>
          <w:tcPr>
            <w:tcW w:w="1247" w:type="pct"/>
            <w:tcBorders>
              <w:top w:val="single" w:sz="4" w:space="0" w:color="auto"/>
              <w:left w:val="nil"/>
              <w:bottom w:val="single" w:sz="4" w:space="0" w:color="auto"/>
              <w:right w:val="single" w:sz="4" w:space="0" w:color="auto"/>
            </w:tcBorders>
            <w:shd w:val="clear" w:color="auto" w:fill="auto"/>
            <w:vAlign w:val="center"/>
          </w:tcPr>
          <w:p w14:paraId="5795147F" w14:textId="77777777" w:rsidR="00776861" w:rsidRPr="00776861" w:rsidRDefault="00776861" w:rsidP="00776861">
            <w:pPr>
              <w:jc w:val="center"/>
              <w:outlineLvl w:val="0"/>
              <w:rPr>
                <w:rFonts w:ascii="Times New Roman" w:hAnsi="Times New Roman" w:cs="Times New Roman"/>
                <w:sz w:val="20"/>
                <w:szCs w:val="20"/>
              </w:rPr>
            </w:pPr>
          </w:p>
        </w:tc>
        <w:tc>
          <w:tcPr>
            <w:tcW w:w="663" w:type="pct"/>
            <w:tcBorders>
              <w:top w:val="single" w:sz="4" w:space="0" w:color="auto"/>
              <w:left w:val="nil"/>
              <w:bottom w:val="single" w:sz="4" w:space="0" w:color="auto"/>
              <w:right w:val="single" w:sz="4" w:space="0" w:color="auto"/>
            </w:tcBorders>
            <w:shd w:val="clear" w:color="auto" w:fill="auto"/>
            <w:vAlign w:val="center"/>
          </w:tcPr>
          <w:p w14:paraId="0D401F03" w14:textId="77777777" w:rsidR="00776861" w:rsidRPr="00776861" w:rsidRDefault="00776861" w:rsidP="00776861">
            <w:pPr>
              <w:jc w:val="center"/>
              <w:outlineLvl w:val="0"/>
              <w:rPr>
                <w:rFonts w:ascii="Times New Roman" w:hAnsi="Times New Roman" w:cs="Times New Roman"/>
                <w:sz w:val="20"/>
                <w:szCs w:val="20"/>
              </w:rPr>
            </w:pPr>
          </w:p>
        </w:tc>
        <w:tc>
          <w:tcPr>
            <w:tcW w:w="732" w:type="pct"/>
            <w:tcBorders>
              <w:top w:val="single" w:sz="4" w:space="0" w:color="auto"/>
              <w:left w:val="nil"/>
              <w:bottom w:val="single" w:sz="4" w:space="0" w:color="auto"/>
              <w:right w:val="single" w:sz="4" w:space="0" w:color="auto"/>
            </w:tcBorders>
            <w:vAlign w:val="center"/>
          </w:tcPr>
          <w:p w14:paraId="6FF26584" w14:textId="77777777" w:rsidR="00776861" w:rsidRPr="00776861" w:rsidRDefault="00776861" w:rsidP="00776861">
            <w:pPr>
              <w:jc w:val="center"/>
              <w:outlineLvl w:val="0"/>
              <w:rPr>
                <w:rFonts w:ascii="Times New Roman" w:hAnsi="Times New Roman" w:cs="Times New Roman"/>
                <w:sz w:val="20"/>
                <w:szCs w:val="20"/>
              </w:rPr>
            </w:pPr>
          </w:p>
        </w:tc>
      </w:tr>
      <w:tr w:rsidR="00776861" w:rsidRPr="00776861" w14:paraId="7D6207AE"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86E26A1" w14:textId="77777777" w:rsidR="00776861" w:rsidRPr="00776861" w:rsidRDefault="00776861" w:rsidP="00776861">
            <w:pPr>
              <w:jc w:val="center"/>
              <w:outlineLvl w:val="0"/>
              <w:rPr>
                <w:rFonts w:ascii="Times New Roman" w:hAnsi="Times New Roman" w:cs="Times New Roman"/>
                <w:sz w:val="20"/>
                <w:szCs w:val="20"/>
              </w:rPr>
            </w:pPr>
          </w:p>
        </w:tc>
        <w:tc>
          <w:tcPr>
            <w:tcW w:w="904" w:type="pct"/>
            <w:tcBorders>
              <w:top w:val="single" w:sz="4" w:space="0" w:color="auto"/>
              <w:left w:val="nil"/>
              <w:bottom w:val="single" w:sz="4" w:space="0" w:color="auto"/>
              <w:right w:val="single" w:sz="4" w:space="0" w:color="auto"/>
            </w:tcBorders>
            <w:shd w:val="clear" w:color="auto" w:fill="auto"/>
            <w:vAlign w:val="center"/>
          </w:tcPr>
          <w:p w14:paraId="04CCA87D" w14:textId="77777777" w:rsidR="00776861" w:rsidRPr="00776861" w:rsidRDefault="00776861" w:rsidP="00776861">
            <w:pPr>
              <w:jc w:val="center"/>
              <w:outlineLvl w:val="0"/>
              <w:rPr>
                <w:rFonts w:ascii="Times New Roman" w:hAnsi="Times New Roman" w:cs="Times New Roman"/>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3A686727" w14:textId="77777777" w:rsidR="00776861" w:rsidRPr="00776861" w:rsidRDefault="00776861" w:rsidP="00776861">
            <w:pPr>
              <w:jc w:val="center"/>
              <w:outlineLvl w:val="0"/>
              <w:rPr>
                <w:rFonts w:ascii="Times New Roman" w:hAnsi="Times New Roman" w:cs="Times New Roman"/>
                <w:sz w:val="20"/>
                <w:szCs w:val="20"/>
              </w:rPr>
            </w:pPr>
          </w:p>
        </w:tc>
        <w:tc>
          <w:tcPr>
            <w:tcW w:w="1247" w:type="pct"/>
            <w:tcBorders>
              <w:top w:val="single" w:sz="4" w:space="0" w:color="auto"/>
              <w:left w:val="nil"/>
              <w:bottom w:val="single" w:sz="4" w:space="0" w:color="auto"/>
              <w:right w:val="single" w:sz="4" w:space="0" w:color="auto"/>
            </w:tcBorders>
            <w:shd w:val="clear" w:color="auto" w:fill="auto"/>
            <w:vAlign w:val="center"/>
          </w:tcPr>
          <w:p w14:paraId="524A0F4B" w14:textId="77777777" w:rsidR="00776861" w:rsidRPr="00776861" w:rsidRDefault="00776861" w:rsidP="00776861">
            <w:pPr>
              <w:jc w:val="center"/>
              <w:outlineLvl w:val="0"/>
              <w:rPr>
                <w:rFonts w:ascii="Times New Roman" w:hAnsi="Times New Roman" w:cs="Times New Roman"/>
                <w:sz w:val="20"/>
                <w:szCs w:val="20"/>
              </w:rPr>
            </w:pPr>
          </w:p>
        </w:tc>
        <w:tc>
          <w:tcPr>
            <w:tcW w:w="663" w:type="pct"/>
            <w:tcBorders>
              <w:top w:val="single" w:sz="4" w:space="0" w:color="auto"/>
              <w:left w:val="nil"/>
              <w:bottom w:val="single" w:sz="4" w:space="0" w:color="auto"/>
              <w:right w:val="single" w:sz="4" w:space="0" w:color="auto"/>
            </w:tcBorders>
            <w:shd w:val="clear" w:color="auto" w:fill="auto"/>
            <w:vAlign w:val="center"/>
          </w:tcPr>
          <w:p w14:paraId="7E399F10" w14:textId="77777777" w:rsidR="00776861" w:rsidRPr="00776861" w:rsidRDefault="00776861" w:rsidP="00776861">
            <w:pPr>
              <w:jc w:val="center"/>
              <w:outlineLvl w:val="0"/>
              <w:rPr>
                <w:rFonts w:ascii="Times New Roman" w:hAnsi="Times New Roman" w:cs="Times New Roman"/>
                <w:sz w:val="20"/>
                <w:szCs w:val="20"/>
              </w:rPr>
            </w:pPr>
          </w:p>
        </w:tc>
        <w:tc>
          <w:tcPr>
            <w:tcW w:w="732" w:type="pct"/>
            <w:tcBorders>
              <w:top w:val="single" w:sz="4" w:space="0" w:color="auto"/>
              <w:left w:val="nil"/>
              <w:bottom w:val="single" w:sz="4" w:space="0" w:color="auto"/>
              <w:right w:val="single" w:sz="4" w:space="0" w:color="auto"/>
            </w:tcBorders>
            <w:vAlign w:val="center"/>
          </w:tcPr>
          <w:p w14:paraId="03981B75" w14:textId="77777777" w:rsidR="00776861" w:rsidRPr="00776861" w:rsidRDefault="00776861" w:rsidP="00776861">
            <w:pPr>
              <w:jc w:val="center"/>
              <w:outlineLvl w:val="0"/>
              <w:rPr>
                <w:rFonts w:ascii="Times New Roman" w:hAnsi="Times New Roman" w:cs="Times New Roman"/>
                <w:sz w:val="20"/>
                <w:szCs w:val="20"/>
              </w:rPr>
            </w:pPr>
          </w:p>
        </w:tc>
      </w:tr>
      <w:tr w:rsidR="00776861" w:rsidRPr="00776861" w14:paraId="3EF95631"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D968C"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4E1547E8"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Итого:</w:t>
            </w:r>
          </w:p>
        </w:tc>
        <w:tc>
          <w:tcPr>
            <w:tcW w:w="594" w:type="pct"/>
            <w:tcBorders>
              <w:top w:val="single" w:sz="4" w:space="0" w:color="auto"/>
              <w:left w:val="nil"/>
              <w:bottom w:val="single" w:sz="4" w:space="0" w:color="auto"/>
              <w:right w:val="single" w:sz="4" w:space="0" w:color="auto"/>
            </w:tcBorders>
            <w:shd w:val="clear" w:color="auto" w:fill="auto"/>
            <w:vAlign w:val="center"/>
          </w:tcPr>
          <w:p w14:paraId="21748153"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c>
          <w:tcPr>
            <w:tcW w:w="1247" w:type="pct"/>
            <w:tcBorders>
              <w:top w:val="single" w:sz="4" w:space="0" w:color="auto"/>
              <w:left w:val="nil"/>
              <w:bottom w:val="single" w:sz="4" w:space="0" w:color="auto"/>
              <w:right w:val="single" w:sz="4" w:space="0" w:color="auto"/>
            </w:tcBorders>
            <w:shd w:val="clear" w:color="auto" w:fill="auto"/>
            <w:vAlign w:val="center"/>
          </w:tcPr>
          <w:p w14:paraId="0D92122A" w14:textId="77777777" w:rsidR="00776861" w:rsidRPr="00776861" w:rsidRDefault="00776861" w:rsidP="00776861">
            <w:pPr>
              <w:jc w:val="center"/>
              <w:outlineLvl w:val="0"/>
              <w:rPr>
                <w:rFonts w:ascii="Times New Roman" w:hAnsi="Times New Roman" w:cs="Times New Roman"/>
                <w:bCs/>
                <w:sz w:val="20"/>
                <w:szCs w:val="20"/>
              </w:rPr>
            </w:pPr>
            <w:r w:rsidRPr="00776861">
              <w:rPr>
                <w:rFonts w:ascii="Times New Roman" w:hAnsi="Times New Roman" w:cs="Times New Roman"/>
                <w:bCs/>
                <w:sz w:val="20"/>
                <w:szCs w:val="20"/>
              </w:rPr>
              <w:t>х</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37CF93E6"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c>
          <w:tcPr>
            <w:tcW w:w="732" w:type="pct"/>
            <w:tcBorders>
              <w:top w:val="single" w:sz="4" w:space="0" w:color="auto"/>
              <w:left w:val="nil"/>
              <w:bottom w:val="single" w:sz="4" w:space="0" w:color="auto"/>
              <w:right w:val="single" w:sz="4" w:space="0" w:color="auto"/>
            </w:tcBorders>
            <w:vAlign w:val="center"/>
          </w:tcPr>
          <w:p w14:paraId="3169B2B3"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r>
    </w:tbl>
    <w:p w14:paraId="7E6C757B" w14:textId="77777777" w:rsidR="00776861" w:rsidRPr="00776861" w:rsidRDefault="00776861" w:rsidP="00776861">
      <w:pPr>
        <w:jc w:val="center"/>
        <w:rPr>
          <w:rFonts w:ascii="Times New Roman" w:eastAsia="Arial" w:hAnsi="Times New Roman" w:cs="Times New Roman"/>
          <w:sz w:val="20"/>
          <w:szCs w:val="20"/>
          <w:lang w:eastAsia="ru-RU"/>
        </w:rPr>
      </w:pPr>
    </w:p>
    <w:p w14:paraId="21E3EE2A" w14:textId="77777777" w:rsidR="00776861" w:rsidRPr="00776861" w:rsidRDefault="00776861" w:rsidP="00DC4D9A">
      <w:pPr>
        <w:numPr>
          <w:ilvl w:val="0"/>
          <w:numId w:val="138"/>
        </w:numPr>
        <w:suppressAutoHyphens/>
        <w:spacing w:after="0" w:line="240" w:lineRule="auto"/>
        <w:ind w:left="1282" w:right="-57" w:hanging="715"/>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 xml:space="preserve">Расшифровка статей займы и кредиты: </w:t>
      </w:r>
    </w:p>
    <w:p w14:paraId="40348C1D" w14:textId="77777777" w:rsidR="00776861" w:rsidRPr="00776861" w:rsidRDefault="00776861" w:rsidP="00776861">
      <w:pPr>
        <w:ind w:right="-57" w:firstLine="709"/>
        <w:jc w:val="right"/>
        <w:rPr>
          <w:rFonts w:ascii="Times New Roman" w:hAnsi="Times New Roman" w:cs="Times New Roman"/>
          <w:snapToGrid w:val="0"/>
          <w:sz w:val="20"/>
          <w:szCs w:val="20"/>
        </w:rPr>
      </w:pPr>
    </w:p>
    <w:tbl>
      <w:tblPr>
        <w:tblpPr w:leftFromText="180" w:rightFromText="180" w:vertAnchor="text" w:tblpX="68"/>
        <w:tblW w:w="5000" w:type="pct"/>
        <w:tblLook w:val="04A0" w:firstRow="1" w:lastRow="0" w:firstColumn="1" w:lastColumn="0" w:noHBand="0" w:noVBand="1"/>
      </w:tblPr>
      <w:tblGrid>
        <w:gridCol w:w="1157"/>
        <w:gridCol w:w="920"/>
        <w:gridCol w:w="1053"/>
        <w:gridCol w:w="874"/>
        <w:gridCol w:w="1528"/>
        <w:gridCol w:w="1842"/>
        <w:gridCol w:w="1212"/>
        <w:gridCol w:w="1321"/>
      </w:tblGrid>
      <w:tr w:rsidR="00776861" w:rsidRPr="00776861" w14:paraId="772A19DC" w14:textId="77777777" w:rsidTr="00776861">
        <w:trPr>
          <w:trHeight w:val="113"/>
        </w:trPr>
        <w:tc>
          <w:tcPr>
            <w:tcW w:w="57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EFF99F"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Займодавец / Кредитор</w:t>
            </w:r>
          </w:p>
          <w:p w14:paraId="23480E5F"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r w:rsidRPr="00776861">
              <w:rPr>
                <w:rFonts w:ascii="Times New Roman" w:eastAsia="Calibri" w:hAnsi="Times New Roman" w:cs="Times New Roman"/>
                <w:sz w:val="20"/>
                <w:szCs w:val="20"/>
              </w:rPr>
              <w:t>№ договора</w:t>
            </w:r>
          </w:p>
        </w:tc>
        <w:tc>
          <w:tcPr>
            <w:tcW w:w="44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1E5C228A"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начало договора</w:t>
            </w:r>
          </w:p>
        </w:tc>
        <w:tc>
          <w:tcPr>
            <w:tcW w:w="518"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FA5BB4F"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окончания договора</w:t>
            </w:r>
          </w:p>
        </w:tc>
        <w:tc>
          <w:tcPr>
            <w:tcW w:w="42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40FA1DD"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Сумма кредита, тыс.руб.</w:t>
            </w:r>
          </w:p>
        </w:tc>
        <w:tc>
          <w:tcPr>
            <w:tcW w:w="791"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6C15ECD"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остаток ссудной задолженности на отчетную дату (тыс. руб.)</w:t>
            </w:r>
          </w:p>
        </w:tc>
        <w:tc>
          <w:tcPr>
            <w:tcW w:w="94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35E84D6"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Расчетная ежемесячная выплата (тыс. руб.)</w:t>
            </w:r>
          </w:p>
        </w:tc>
        <w:tc>
          <w:tcPr>
            <w:tcW w:w="61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1C1ADF95"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Примечание</w:t>
            </w:r>
          </w:p>
        </w:tc>
        <w:tc>
          <w:tcPr>
            <w:tcW w:w="686" w:type="pct"/>
            <w:tcBorders>
              <w:top w:val="single" w:sz="6" w:space="0" w:color="000000"/>
              <w:left w:val="nil"/>
              <w:bottom w:val="single" w:sz="6" w:space="0" w:color="000000"/>
              <w:right w:val="single" w:sz="6" w:space="0" w:color="000000"/>
            </w:tcBorders>
            <w:vAlign w:val="center"/>
          </w:tcPr>
          <w:p w14:paraId="4E0028CD"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Обеспечение</w:t>
            </w:r>
          </w:p>
        </w:tc>
      </w:tr>
      <w:tr w:rsidR="00776861" w:rsidRPr="00776861" w14:paraId="3395E2E3" w14:textId="77777777" w:rsidTr="00776861">
        <w:trPr>
          <w:trHeight w:val="113"/>
        </w:trPr>
        <w:tc>
          <w:tcPr>
            <w:tcW w:w="573" w:type="pc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14:paraId="252F0183"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759CA58" w14:textId="77777777" w:rsidR="00776861" w:rsidRPr="00776861" w:rsidRDefault="00776861" w:rsidP="00776861">
            <w:pPr>
              <w:ind w:left="-57" w:right="-57"/>
              <w:jc w:val="center"/>
              <w:rPr>
                <w:rFonts w:ascii="Times New Roman" w:hAnsi="Times New Roman" w:cs="Times New Roman"/>
                <w:sz w:val="20"/>
                <w:szCs w:val="20"/>
              </w:rPr>
            </w:pPr>
          </w:p>
        </w:tc>
        <w:tc>
          <w:tcPr>
            <w:tcW w:w="518" w:type="pct"/>
            <w:tcBorders>
              <w:top w:val="nil"/>
              <w:left w:val="nil"/>
              <w:bottom w:val="single" w:sz="4" w:space="0" w:color="auto"/>
              <w:right w:val="single" w:sz="6" w:space="0" w:color="000000"/>
            </w:tcBorders>
            <w:tcMar>
              <w:top w:w="0" w:type="dxa"/>
              <w:left w:w="105" w:type="dxa"/>
              <w:bottom w:w="0" w:type="dxa"/>
              <w:right w:w="105" w:type="dxa"/>
            </w:tcMar>
            <w:vAlign w:val="center"/>
          </w:tcPr>
          <w:p w14:paraId="6AB45DF2" w14:textId="77777777" w:rsidR="00776861" w:rsidRPr="00776861" w:rsidRDefault="00776861" w:rsidP="00776861">
            <w:pPr>
              <w:ind w:left="-57" w:right="-57"/>
              <w:jc w:val="center"/>
              <w:rPr>
                <w:rFonts w:ascii="Times New Roman" w:hAnsi="Times New Roman" w:cs="Times New Roman"/>
                <w:sz w:val="20"/>
                <w:szCs w:val="20"/>
              </w:rPr>
            </w:pPr>
          </w:p>
        </w:tc>
        <w:tc>
          <w:tcPr>
            <w:tcW w:w="424" w:type="pct"/>
            <w:tcBorders>
              <w:top w:val="nil"/>
              <w:left w:val="nil"/>
              <w:bottom w:val="single" w:sz="4" w:space="0" w:color="auto"/>
              <w:right w:val="single" w:sz="6" w:space="0" w:color="000000"/>
            </w:tcBorders>
            <w:tcMar>
              <w:top w:w="0" w:type="dxa"/>
              <w:left w:w="105" w:type="dxa"/>
              <w:bottom w:w="0" w:type="dxa"/>
              <w:right w:w="105" w:type="dxa"/>
            </w:tcMar>
            <w:vAlign w:val="center"/>
          </w:tcPr>
          <w:p w14:paraId="2484EDCC" w14:textId="77777777" w:rsidR="00776861" w:rsidRPr="00776861" w:rsidRDefault="00776861" w:rsidP="00776861">
            <w:pPr>
              <w:ind w:left="-57" w:right="-57"/>
              <w:jc w:val="center"/>
              <w:rPr>
                <w:rFonts w:ascii="Times New Roman" w:hAnsi="Times New Roman" w:cs="Times New Roman"/>
                <w:sz w:val="20"/>
                <w:szCs w:val="20"/>
              </w:rPr>
            </w:pPr>
          </w:p>
        </w:tc>
        <w:tc>
          <w:tcPr>
            <w:tcW w:w="791"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AA37FA2" w14:textId="77777777" w:rsidR="00776861" w:rsidRPr="00776861" w:rsidRDefault="00776861" w:rsidP="00776861">
            <w:pPr>
              <w:ind w:left="-57" w:right="-57"/>
              <w:jc w:val="center"/>
              <w:rPr>
                <w:rFonts w:ascii="Times New Roman" w:hAnsi="Times New Roman" w:cs="Times New Roman"/>
                <w:sz w:val="20"/>
                <w:szCs w:val="20"/>
              </w:rPr>
            </w:pPr>
          </w:p>
        </w:tc>
        <w:tc>
          <w:tcPr>
            <w:tcW w:w="9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0D641922" w14:textId="77777777" w:rsidR="00776861" w:rsidRPr="00776861" w:rsidRDefault="00776861" w:rsidP="00776861">
            <w:pPr>
              <w:ind w:left="-57" w:right="-57"/>
              <w:jc w:val="center"/>
              <w:rPr>
                <w:rFonts w:ascii="Times New Roman" w:hAnsi="Times New Roman" w:cs="Times New Roman"/>
                <w:sz w:val="20"/>
                <w:szCs w:val="20"/>
              </w:rPr>
            </w:pPr>
          </w:p>
        </w:tc>
        <w:tc>
          <w:tcPr>
            <w:tcW w:w="610" w:type="pct"/>
            <w:tcBorders>
              <w:top w:val="nil"/>
              <w:left w:val="nil"/>
              <w:bottom w:val="single" w:sz="4" w:space="0" w:color="auto"/>
              <w:right w:val="single" w:sz="6" w:space="0" w:color="000000"/>
            </w:tcBorders>
            <w:tcMar>
              <w:top w:w="0" w:type="dxa"/>
              <w:left w:w="105" w:type="dxa"/>
              <w:bottom w:w="0" w:type="dxa"/>
              <w:right w:w="105" w:type="dxa"/>
            </w:tcMar>
            <w:vAlign w:val="center"/>
          </w:tcPr>
          <w:p w14:paraId="5424F86E" w14:textId="77777777" w:rsidR="00776861" w:rsidRPr="00776861" w:rsidRDefault="00776861" w:rsidP="00776861">
            <w:pPr>
              <w:ind w:left="-57" w:right="-57"/>
              <w:jc w:val="both"/>
              <w:rPr>
                <w:rFonts w:ascii="Times New Roman" w:hAnsi="Times New Roman" w:cs="Times New Roman"/>
                <w:sz w:val="20"/>
                <w:szCs w:val="20"/>
              </w:rPr>
            </w:pPr>
          </w:p>
        </w:tc>
        <w:tc>
          <w:tcPr>
            <w:tcW w:w="686" w:type="pct"/>
            <w:tcBorders>
              <w:top w:val="nil"/>
              <w:left w:val="nil"/>
              <w:bottom w:val="single" w:sz="4" w:space="0" w:color="auto"/>
              <w:right w:val="single" w:sz="6" w:space="0" w:color="000000"/>
            </w:tcBorders>
          </w:tcPr>
          <w:p w14:paraId="295B6DF4" w14:textId="77777777" w:rsidR="00776861" w:rsidRPr="00776861" w:rsidRDefault="00776861" w:rsidP="00776861">
            <w:pPr>
              <w:tabs>
                <w:tab w:val="left" w:pos="339"/>
              </w:tabs>
              <w:ind w:left="-57" w:right="-57"/>
              <w:rPr>
                <w:rFonts w:ascii="Times New Roman" w:hAnsi="Times New Roman" w:cs="Times New Roman"/>
                <w:sz w:val="20"/>
                <w:szCs w:val="20"/>
              </w:rPr>
            </w:pPr>
          </w:p>
        </w:tc>
      </w:tr>
      <w:tr w:rsidR="00776861" w:rsidRPr="00776861" w14:paraId="277B9CEF" w14:textId="77777777" w:rsidTr="00776861">
        <w:trPr>
          <w:trHeight w:val="113"/>
        </w:trPr>
        <w:tc>
          <w:tcPr>
            <w:tcW w:w="573" w:type="pct"/>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182DEF9D"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354E2903" w14:textId="77777777" w:rsidR="00776861" w:rsidRPr="00776861" w:rsidRDefault="00776861" w:rsidP="00776861">
            <w:pPr>
              <w:ind w:left="-57" w:right="-57"/>
              <w:jc w:val="center"/>
              <w:rPr>
                <w:rFonts w:ascii="Times New Roman" w:hAnsi="Times New Roman" w:cs="Times New Roman"/>
                <w:sz w:val="20"/>
                <w:szCs w:val="20"/>
              </w:rPr>
            </w:pPr>
          </w:p>
        </w:tc>
        <w:tc>
          <w:tcPr>
            <w:tcW w:w="518"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12881CCD" w14:textId="77777777" w:rsidR="00776861" w:rsidRPr="00776861" w:rsidRDefault="00776861" w:rsidP="00776861">
            <w:pPr>
              <w:ind w:left="-57" w:right="-57"/>
              <w:jc w:val="center"/>
              <w:rPr>
                <w:rFonts w:ascii="Times New Roman" w:hAnsi="Times New Roman" w:cs="Times New Roman"/>
                <w:sz w:val="20"/>
                <w:szCs w:val="20"/>
              </w:rPr>
            </w:pPr>
          </w:p>
        </w:tc>
        <w:tc>
          <w:tcPr>
            <w:tcW w:w="42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0AC5AD9B" w14:textId="77777777" w:rsidR="00776861" w:rsidRPr="00776861" w:rsidRDefault="00776861" w:rsidP="00776861">
            <w:pPr>
              <w:ind w:left="-57" w:right="-57"/>
              <w:jc w:val="center"/>
              <w:rPr>
                <w:rFonts w:ascii="Times New Roman" w:hAnsi="Times New Roman" w:cs="Times New Roman"/>
                <w:sz w:val="20"/>
                <w:szCs w:val="20"/>
              </w:rPr>
            </w:pPr>
          </w:p>
        </w:tc>
        <w:tc>
          <w:tcPr>
            <w:tcW w:w="791"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5CA1D193" w14:textId="77777777" w:rsidR="00776861" w:rsidRPr="00776861" w:rsidRDefault="00776861" w:rsidP="00776861">
            <w:pPr>
              <w:ind w:left="-57" w:right="-57"/>
              <w:jc w:val="center"/>
              <w:rPr>
                <w:rFonts w:ascii="Times New Roman" w:hAnsi="Times New Roman" w:cs="Times New Roman"/>
                <w:sz w:val="20"/>
                <w:szCs w:val="20"/>
              </w:rPr>
            </w:pPr>
          </w:p>
        </w:tc>
        <w:tc>
          <w:tcPr>
            <w:tcW w:w="9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46F1CC11" w14:textId="77777777" w:rsidR="00776861" w:rsidRPr="00776861" w:rsidRDefault="00776861" w:rsidP="00776861">
            <w:pPr>
              <w:ind w:left="-57" w:right="-57"/>
              <w:jc w:val="center"/>
              <w:rPr>
                <w:rFonts w:ascii="Times New Roman" w:hAnsi="Times New Roman" w:cs="Times New Roman"/>
                <w:sz w:val="20"/>
                <w:szCs w:val="20"/>
              </w:rPr>
            </w:pPr>
          </w:p>
        </w:tc>
        <w:tc>
          <w:tcPr>
            <w:tcW w:w="610"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452E95F2" w14:textId="77777777" w:rsidR="00776861" w:rsidRPr="00776861" w:rsidRDefault="00776861" w:rsidP="00776861">
            <w:pPr>
              <w:ind w:left="-57" w:right="-57"/>
              <w:jc w:val="both"/>
              <w:rPr>
                <w:rFonts w:ascii="Times New Roman" w:hAnsi="Times New Roman" w:cs="Times New Roman"/>
                <w:sz w:val="20"/>
                <w:szCs w:val="20"/>
              </w:rPr>
            </w:pPr>
          </w:p>
        </w:tc>
        <w:tc>
          <w:tcPr>
            <w:tcW w:w="686" w:type="pct"/>
            <w:tcBorders>
              <w:top w:val="single" w:sz="4" w:space="0" w:color="auto"/>
              <w:left w:val="nil"/>
              <w:bottom w:val="single" w:sz="4" w:space="0" w:color="auto"/>
              <w:right w:val="single" w:sz="6" w:space="0" w:color="000000"/>
            </w:tcBorders>
          </w:tcPr>
          <w:p w14:paraId="273B42BA" w14:textId="77777777" w:rsidR="00776861" w:rsidRPr="00776861" w:rsidRDefault="00776861" w:rsidP="00776861">
            <w:pPr>
              <w:ind w:left="-57" w:right="-57"/>
              <w:rPr>
                <w:rFonts w:ascii="Times New Roman" w:hAnsi="Times New Roman" w:cs="Times New Roman"/>
                <w:sz w:val="20"/>
                <w:szCs w:val="20"/>
              </w:rPr>
            </w:pPr>
          </w:p>
        </w:tc>
      </w:tr>
      <w:tr w:rsidR="00776861" w:rsidRPr="00776861" w14:paraId="5294A716" w14:textId="77777777" w:rsidTr="00776861">
        <w:trPr>
          <w:trHeight w:val="113"/>
        </w:trPr>
        <w:tc>
          <w:tcPr>
            <w:tcW w:w="1540" w:type="pct"/>
            <w:gridSpan w:val="3"/>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4C403B9D"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 xml:space="preserve">Итого </w:t>
            </w:r>
          </w:p>
        </w:tc>
        <w:tc>
          <w:tcPr>
            <w:tcW w:w="42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573BD81D" w14:textId="77777777" w:rsidR="00776861" w:rsidRPr="00776861" w:rsidRDefault="00776861" w:rsidP="00776861">
            <w:pPr>
              <w:ind w:left="-57" w:right="-57"/>
              <w:jc w:val="center"/>
              <w:rPr>
                <w:rFonts w:ascii="Times New Roman" w:hAnsi="Times New Roman" w:cs="Times New Roman"/>
                <w:sz w:val="20"/>
                <w:szCs w:val="20"/>
              </w:rPr>
            </w:pPr>
          </w:p>
        </w:tc>
        <w:tc>
          <w:tcPr>
            <w:tcW w:w="791"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2DDEC7D3" w14:textId="77777777" w:rsidR="00776861" w:rsidRPr="00776861" w:rsidRDefault="00776861" w:rsidP="00776861">
            <w:pPr>
              <w:ind w:left="-57" w:right="-57"/>
              <w:jc w:val="center"/>
              <w:rPr>
                <w:rFonts w:ascii="Times New Roman" w:hAnsi="Times New Roman" w:cs="Times New Roman"/>
                <w:sz w:val="20"/>
                <w:szCs w:val="20"/>
              </w:rPr>
            </w:pPr>
          </w:p>
        </w:tc>
        <w:tc>
          <w:tcPr>
            <w:tcW w:w="9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56A4A3B9" w14:textId="77777777" w:rsidR="00776861" w:rsidRPr="00776861" w:rsidRDefault="00776861" w:rsidP="00776861">
            <w:pPr>
              <w:ind w:left="-57" w:right="-57"/>
              <w:jc w:val="center"/>
              <w:rPr>
                <w:rFonts w:ascii="Times New Roman" w:hAnsi="Times New Roman" w:cs="Times New Roman"/>
                <w:sz w:val="20"/>
                <w:szCs w:val="20"/>
              </w:rPr>
            </w:pPr>
          </w:p>
        </w:tc>
        <w:tc>
          <w:tcPr>
            <w:tcW w:w="610"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0529C149" w14:textId="77777777" w:rsidR="00776861" w:rsidRPr="00776861" w:rsidRDefault="00776861" w:rsidP="00776861">
            <w:pPr>
              <w:ind w:left="-57" w:right="-57"/>
              <w:jc w:val="both"/>
              <w:rPr>
                <w:rFonts w:ascii="Times New Roman" w:hAnsi="Times New Roman" w:cs="Times New Roman"/>
                <w:sz w:val="20"/>
                <w:szCs w:val="20"/>
              </w:rPr>
            </w:pPr>
          </w:p>
        </w:tc>
        <w:tc>
          <w:tcPr>
            <w:tcW w:w="686" w:type="pct"/>
            <w:tcBorders>
              <w:top w:val="single" w:sz="4" w:space="0" w:color="auto"/>
              <w:left w:val="nil"/>
              <w:bottom w:val="single" w:sz="4" w:space="0" w:color="auto"/>
              <w:right w:val="single" w:sz="6" w:space="0" w:color="000000"/>
            </w:tcBorders>
          </w:tcPr>
          <w:p w14:paraId="2DE8AF2A" w14:textId="77777777" w:rsidR="00776861" w:rsidRPr="00776861" w:rsidRDefault="00776861" w:rsidP="00776861">
            <w:pPr>
              <w:ind w:left="-57" w:right="-57"/>
              <w:jc w:val="both"/>
              <w:rPr>
                <w:rFonts w:ascii="Times New Roman" w:hAnsi="Times New Roman" w:cs="Times New Roman"/>
                <w:sz w:val="20"/>
                <w:szCs w:val="20"/>
              </w:rPr>
            </w:pPr>
          </w:p>
        </w:tc>
      </w:tr>
    </w:tbl>
    <w:p w14:paraId="2BDAE61D" w14:textId="77777777" w:rsidR="00776861" w:rsidRPr="00776861" w:rsidRDefault="00776861" w:rsidP="00776861">
      <w:pPr>
        <w:jc w:val="center"/>
        <w:rPr>
          <w:rFonts w:ascii="Times New Roman" w:eastAsia="Arial" w:hAnsi="Times New Roman" w:cs="Times New Roman"/>
          <w:sz w:val="20"/>
          <w:szCs w:val="20"/>
          <w:lang w:eastAsia="ru-RU"/>
        </w:rPr>
      </w:pPr>
    </w:p>
    <w:p w14:paraId="07BAA853" w14:textId="77777777" w:rsidR="00776861" w:rsidRPr="00776861" w:rsidRDefault="00776861" w:rsidP="00DC4D9A">
      <w:pPr>
        <w:numPr>
          <w:ilvl w:val="0"/>
          <w:numId w:val="138"/>
        </w:numPr>
        <w:suppressAutoHyphens/>
        <w:spacing w:after="0" w:line="240" w:lineRule="atLeast"/>
        <w:jc w:val="center"/>
        <w:rPr>
          <w:rFonts w:ascii="Times New Roman" w:eastAsia="Arial" w:hAnsi="Times New Roman" w:cs="Times New Roman"/>
          <w:b/>
          <w:sz w:val="20"/>
          <w:szCs w:val="20"/>
          <w:lang w:eastAsia="ru-RU"/>
        </w:rPr>
      </w:pPr>
      <w:r w:rsidRPr="00776861">
        <w:rPr>
          <w:rFonts w:ascii="Times New Roman" w:eastAsia="Arial" w:hAnsi="Times New Roman" w:cs="Times New Roman"/>
          <w:b/>
          <w:sz w:val="20"/>
          <w:szCs w:val="20"/>
          <w:lang w:eastAsia="ru-RU"/>
        </w:rPr>
        <w:t>Информация на дату заявки обращения Финансовой организацией в Фонд, об обеспечении выступающего ПОСЛЕДУЮЩИМ залогом:</w:t>
      </w:r>
    </w:p>
    <w:tbl>
      <w:tblPr>
        <w:tblpPr w:leftFromText="180" w:rightFromText="180" w:vertAnchor="text" w:tblpX="68"/>
        <w:tblW w:w="5025" w:type="pct"/>
        <w:tblLook w:val="04A0" w:firstRow="1" w:lastRow="0" w:firstColumn="1" w:lastColumn="0" w:noHBand="0" w:noVBand="1"/>
      </w:tblPr>
      <w:tblGrid>
        <w:gridCol w:w="1200"/>
        <w:gridCol w:w="935"/>
        <w:gridCol w:w="1084"/>
        <w:gridCol w:w="885"/>
        <w:gridCol w:w="1524"/>
        <w:gridCol w:w="1280"/>
        <w:gridCol w:w="1629"/>
        <w:gridCol w:w="1420"/>
      </w:tblGrid>
      <w:tr w:rsidR="00776861" w:rsidRPr="00776861" w14:paraId="270CCD4A" w14:textId="77777777" w:rsidTr="00776861">
        <w:trPr>
          <w:trHeight w:val="113"/>
        </w:trPr>
        <w:tc>
          <w:tcPr>
            <w:tcW w:w="6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ED83E10"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Займодавец / Кредитор</w:t>
            </w:r>
          </w:p>
          <w:p w14:paraId="68D1B158"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r w:rsidRPr="00776861">
              <w:rPr>
                <w:rFonts w:ascii="Times New Roman" w:eastAsia="Calibri" w:hAnsi="Times New Roman" w:cs="Times New Roman"/>
                <w:sz w:val="20"/>
                <w:szCs w:val="20"/>
              </w:rPr>
              <w:t>№ договора</w:t>
            </w:r>
          </w:p>
        </w:tc>
        <w:tc>
          <w:tcPr>
            <w:tcW w:w="47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F8D6C63"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начало договора</w:t>
            </w:r>
          </w:p>
        </w:tc>
        <w:tc>
          <w:tcPr>
            <w:tcW w:w="549" w:type="pct"/>
            <w:tcBorders>
              <w:top w:val="single" w:sz="6" w:space="0" w:color="000000"/>
              <w:left w:val="nil"/>
              <w:bottom w:val="single" w:sz="6" w:space="0" w:color="000000"/>
              <w:right w:val="single" w:sz="4" w:space="0" w:color="auto"/>
            </w:tcBorders>
            <w:tcMar>
              <w:top w:w="0" w:type="dxa"/>
              <w:left w:w="105" w:type="dxa"/>
              <w:bottom w:w="0" w:type="dxa"/>
              <w:right w:w="105" w:type="dxa"/>
            </w:tcMar>
            <w:vAlign w:val="center"/>
            <w:hideMark/>
          </w:tcPr>
          <w:p w14:paraId="7F83EF9F"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окончания договора</w:t>
            </w: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38CA8EB"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Сумма кредита, тыс.руб.</w:t>
            </w:r>
          </w:p>
        </w:tc>
        <w:tc>
          <w:tcPr>
            <w:tcW w:w="770" w:type="pct"/>
            <w:tcBorders>
              <w:top w:val="single" w:sz="4" w:space="0" w:color="auto"/>
              <w:left w:val="single" w:sz="4" w:space="0" w:color="auto"/>
              <w:bottom w:val="single" w:sz="4" w:space="0" w:color="auto"/>
              <w:right w:val="single" w:sz="4" w:space="0" w:color="auto"/>
            </w:tcBorders>
          </w:tcPr>
          <w:p w14:paraId="4638E01D"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Остаток ссудной задолженности на текущую дату</w:t>
            </w:r>
          </w:p>
          <w:p w14:paraId="0EFAA0D7"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(тыс. руб.)</w:t>
            </w:r>
          </w:p>
        </w:tc>
        <w:tc>
          <w:tcPr>
            <w:tcW w:w="647" w:type="pct"/>
            <w:tcBorders>
              <w:top w:val="single" w:sz="4" w:space="0" w:color="auto"/>
              <w:left w:val="single" w:sz="4" w:space="0" w:color="auto"/>
              <w:bottom w:val="single" w:sz="4" w:space="0" w:color="auto"/>
              <w:right w:val="single" w:sz="4" w:space="0" w:color="auto"/>
            </w:tcBorders>
          </w:tcPr>
          <w:p w14:paraId="3FF90596"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Предмет обеспечения</w:t>
            </w:r>
          </w:p>
        </w:tc>
        <w:tc>
          <w:tcPr>
            <w:tcW w:w="822" w:type="pct"/>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vAlign w:val="center"/>
            <w:hideMark/>
          </w:tcPr>
          <w:p w14:paraId="4F582F25"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Первоначальная оценочная стоимость обеспечения (тыс. руб.) </w:t>
            </w:r>
          </w:p>
        </w:tc>
        <w:tc>
          <w:tcPr>
            <w:tcW w:w="682" w:type="pct"/>
            <w:tcBorders>
              <w:top w:val="single" w:sz="6" w:space="0" w:color="000000"/>
              <w:left w:val="nil"/>
              <w:bottom w:val="single" w:sz="6" w:space="0" w:color="000000"/>
              <w:right w:val="single" w:sz="6" w:space="0" w:color="000000"/>
            </w:tcBorders>
            <w:vAlign w:val="center"/>
          </w:tcPr>
          <w:p w14:paraId="05158E9D"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Текущая оценочная стоимость последующего обеспечения (тыс. руб.) </w:t>
            </w:r>
          </w:p>
        </w:tc>
      </w:tr>
      <w:tr w:rsidR="00776861" w:rsidRPr="00776861" w14:paraId="58267411" w14:textId="77777777" w:rsidTr="00776861">
        <w:trPr>
          <w:trHeight w:val="113"/>
        </w:trPr>
        <w:tc>
          <w:tcPr>
            <w:tcW w:w="607" w:type="pc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14:paraId="312C68D3"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74" w:type="pct"/>
            <w:tcBorders>
              <w:top w:val="nil"/>
              <w:left w:val="nil"/>
              <w:bottom w:val="single" w:sz="4" w:space="0" w:color="auto"/>
              <w:right w:val="single" w:sz="6" w:space="0" w:color="000000"/>
            </w:tcBorders>
            <w:tcMar>
              <w:top w:w="0" w:type="dxa"/>
              <w:left w:w="105" w:type="dxa"/>
              <w:bottom w:w="0" w:type="dxa"/>
              <w:right w:w="105" w:type="dxa"/>
            </w:tcMar>
            <w:vAlign w:val="center"/>
          </w:tcPr>
          <w:p w14:paraId="0FBE316F" w14:textId="77777777" w:rsidR="00776861" w:rsidRPr="00776861" w:rsidRDefault="00776861" w:rsidP="00776861">
            <w:pPr>
              <w:ind w:left="-57" w:right="-57"/>
              <w:jc w:val="center"/>
              <w:rPr>
                <w:rFonts w:ascii="Times New Roman" w:hAnsi="Times New Roman" w:cs="Times New Roman"/>
                <w:sz w:val="20"/>
                <w:szCs w:val="20"/>
              </w:rPr>
            </w:pPr>
          </w:p>
        </w:tc>
        <w:tc>
          <w:tcPr>
            <w:tcW w:w="549" w:type="pct"/>
            <w:tcBorders>
              <w:top w:val="nil"/>
              <w:left w:val="nil"/>
              <w:bottom w:val="single" w:sz="4" w:space="0" w:color="auto"/>
              <w:right w:val="single" w:sz="4" w:space="0" w:color="auto"/>
            </w:tcBorders>
            <w:tcMar>
              <w:top w:w="0" w:type="dxa"/>
              <w:left w:w="105" w:type="dxa"/>
              <w:bottom w:w="0" w:type="dxa"/>
              <w:right w:w="105" w:type="dxa"/>
            </w:tcMar>
            <w:vAlign w:val="center"/>
          </w:tcPr>
          <w:p w14:paraId="0E7B2D71" w14:textId="77777777" w:rsidR="00776861" w:rsidRPr="00776861" w:rsidRDefault="00776861" w:rsidP="00776861">
            <w:pPr>
              <w:ind w:left="-57" w:right="-57"/>
              <w:jc w:val="center"/>
              <w:rPr>
                <w:rFonts w:ascii="Times New Roman" w:hAnsi="Times New Roman" w:cs="Times New Roman"/>
                <w:sz w:val="20"/>
                <w:szCs w:val="20"/>
              </w:rPr>
            </w:pP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68B11C8" w14:textId="77777777" w:rsidR="00776861" w:rsidRPr="00776861" w:rsidRDefault="00776861" w:rsidP="00776861">
            <w:pPr>
              <w:ind w:left="-57" w:right="-57"/>
              <w:jc w:val="center"/>
              <w:rPr>
                <w:rFonts w:ascii="Times New Roman" w:hAnsi="Times New Roman" w:cs="Times New Roman"/>
                <w:sz w:val="20"/>
                <w:szCs w:val="20"/>
              </w:rPr>
            </w:pPr>
          </w:p>
        </w:tc>
        <w:tc>
          <w:tcPr>
            <w:tcW w:w="770" w:type="pct"/>
            <w:tcBorders>
              <w:top w:val="single" w:sz="4" w:space="0" w:color="auto"/>
              <w:left w:val="single" w:sz="4" w:space="0" w:color="auto"/>
              <w:bottom w:val="single" w:sz="4" w:space="0" w:color="auto"/>
              <w:right w:val="single" w:sz="4" w:space="0" w:color="auto"/>
            </w:tcBorders>
          </w:tcPr>
          <w:p w14:paraId="4035F54E" w14:textId="77777777" w:rsidR="00776861" w:rsidRPr="00776861" w:rsidRDefault="00776861" w:rsidP="00776861">
            <w:pPr>
              <w:ind w:left="-57" w:right="-57"/>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14:paraId="71108E65" w14:textId="77777777" w:rsidR="00776861" w:rsidRPr="00776861" w:rsidRDefault="00776861" w:rsidP="00776861">
            <w:pPr>
              <w:ind w:left="-57" w:right="-57"/>
              <w:jc w:val="center"/>
              <w:rPr>
                <w:rFonts w:ascii="Times New Roman" w:hAnsi="Times New Roman" w:cs="Times New Roman"/>
                <w:sz w:val="20"/>
                <w:szCs w:val="20"/>
              </w:rPr>
            </w:pPr>
          </w:p>
        </w:tc>
        <w:tc>
          <w:tcPr>
            <w:tcW w:w="822" w:type="pct"/>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2333A976" w14:textId="77777777" w:rsidR="00776861" w:rsidRPr="00776861" w:rsidRDefault="00776861" w:rsidP="00776861">
            <w:pPr>
              <w:ind w:left="-57" w:right="-57"/>
              <w:jc w:val="both"/>
              <w:rPr>
                <w:rFonts w:ascii="Times New Roman" w:hAnsi="Times New Roman" w:cs="Times New Roman"/>
                <w:sz w:val="20"/>
                <w:szCs w:val="20"/>
              </w:rPr>
            </w:pPr>
          </w:p>
        </w:tc>
        <w:tc>
          <w:tcPr>
            <w:tcW w:w="682" w:type="pct"/>
            <w:tcBorders>
              <w:top w:val="nil"/>
              <w:left w:val="nil"/>
              <w:bottom w:val="single" w:sz="4" w:space="0" w:color="auto"/>
              <w:right w:val="single" w:sz="6" w:space="0" w:color="000000"/>
            </w:tcBorders>
          </w:tcPr>
          <w:p w14:paraId="0FF8D595" w14:textId="77777777" w:rsidR="00776861" w:rsidRPr="00776861" w:rsidRDefault="00776861" w:rsidP="00776861">
            <w:pPr>
              <w:tabs>
                <w:tab w:val="left" w:pos="339"/>
              </w:tabs>
              <w:ind w:left="-57" w:right="-57"/>
              <w:rPr>
                <w:rFonts w:ascii="Times New Roman" w:hAnsi="Times New Roman" w:cs="Times New Roman"/>
                <w:sz w:val="20"/>
                <w:szCs w:val="20"/>
              </w:rPr>
            </w:pPr>
          </w:p>
        </w:tc>
      </w:tr>
      <w:tr w:rsidR="00776861" w:rsidRPr="00776861" w14:paraId="6E8DF55F" w14:textId="77777777" w:rsidTr="00776861">
        <w:trPr>
          <w:trHeight w:val="113"/>
        </w:trPr>
        <w:tc>
          <w:tcPr>
            <w:tcW w:w="607" w:type="pct"/>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563FA031"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7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61F166D8" w14:textId="77777777" w:rsidR="00776861" w:rsidRPr="00776861" w:rsidRDefault="00776861" w:rsidP="00776861">
            <w:pPr>
              <w:ind w:left="-57" w:right="-57"/>
              <w:jc w:val="center"/>
              <w:rPr>
                <w:rFonts w:ascii="Times New Roman" w:hAnsi="Times New Roman" w:cs="Times New Roman"/>
                <w:sz w:val="20"/>
                <w:szCs w:val="20"/>
              </w:rPr>
            </w:pPr>
          </w:p>
        </w:tc>
        <w:tc>
          <w:tcPr>
            <w:tcW w:w="549" w:type="pct"/>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05034DA8" w14:textId="77777777" w:rsidR="00776861" w:rsidRPr="00776861" w:rsidRDefault="00776861" w:rsidP="00776861">
            <w:pPr>
              <w:ind w:left="-57" w:right="-57"/>
              <w:jc w:val="center"/>
              <w:rPr>
                <w:rFonts w:ascii="Times New Roman" w:hAnsi="Times New Roman" w:cs="Times New Roman"/>
                <w:sz w:val="20"/>
                <w:szCs w:val="20"/>
              </w:rPr>
            </w:pP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AC6C9B2" w14:textId="77777777" w:rsidR="00776861" w:rsidRPr="00776861" w:rsidRDefault="00776861" w:rsidP="00776861">
            <w:pPr>
              <w:ind w:left="-57" w:right="-57"/>
              <w:jc w:val="center"/>
              <w:rPr>
                <w:rFonts w:ascii="Times New Roman" w:hAnsi="Times New Roman" w:cs="Times New Roman"/>
                <w:sz w:val="20"/>
                <w:szCs w:val="20"/>
              </w:rPr>
            </w:pPr>
          </w:p>
        </w:tc>
        <w:tc>
          <w:tcPr>
            <w:tcW w:w="770" w:type="pct"/>
            <w:tcBorders>
              <w:top w:val="single" w:sz="4" w:space="0" w:color="auto"/>
              <w:left w:val="single" w:sz="4" w:space="0" w:color="auto"/>
              <w:bottom w:val="single" w:sz="4" w:space="0" w:color="auto"/>
              <w:right w:val="single" w:sz="4" w:space="0" w:color="auto"/>
            </w:tcBorders>
          </w:tcPr>
          <w:p w14:paraId="67349D2F" w14:textId="77777777" w:rsidR="00776861" w:rsidRPr="00776861" w:rsidRDefault="00776861" w:rsidP="00776861">
            <w:pPr>
              <w:ind w:left="-57" w:right="-57"/>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14:paraId="687F0716" w14:textId="77777777" w:rsidR="00776861" w:rsidRPr="00776861" w:rsidRDefault="00776861" w:rsidP="00776861">
            <w:pPr>
              <w:ind w:left="-57" w:right="-57"/>
              <w:jc w:val="center"/>
              <w:rPr>
                <w:rFonts w:ascii="Times New Roman" w:hAnsi="Times New Roman" w:cs="Times New Roman"/>
                <w:sz w:val="20"/>
                <w:szCs w:val="20"/>
              </w:rPr>
            </w:pPr>
          </w:p>
        </w:tc>
        <w:tc>
          <w:tcPr>
            <w:tcW w:w="822" w:type="pct"/>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6C3FD039" w14:textId="77777777" w:rsidR="00776861" w:rsidRPr="00776861" w:rsidRDefault="00776861" w:rsidP="00776861">
            <w:pPr>
              <w:ind w:left="-57" w:right="-57"/>
              <w:jc w:val="both"/>
              <w:rPr>
                <w:rFonts w:ascii="Times New Roman" w:hAnsi="Times New Roman" w:cs="Times New Roman"/>
                <w:sz w:val="20"/>
                <w:szCs w:val="20"/>
              </w:rPr>
            </w:pPr>
          </w:p>
        </w:tc>
        <w:tc>
          <w:tcPr>
            <w:tcW w:w="682" w:type="pct"/>
            <w:tcBorders>
              <w:top w:val="single" w:sz="4" w:space="0" w:color="auto"/>
              <w:left w:val="nil"/>
              <w:bottom w:val="single" w:sz="4" w:space="0" w:color="auto"/>
              <w:right w:val="single" w:sz="6" w:space="0" w:color="000000"/>
            </w:tcBorders>
          </w:tcPr>
          <w:p w14:paraId="672416DC" w14:textId="77777777" w:rsidR="00776861" w:rsidRPr="00776861" w:rsidRDefault="00776861" w:rsidP="00776861">
            <w:pPr>
              <w:ind w:left="-57" w:right="-57"/>
              <w:rPr>
                <w:rFonts w:ascii="Times New Roman" w:hAnsi="Times New Roman" w:cs="Times New Roman"/>
                <w:sz w:val="20"/>
                <w:szCs w:val="20"/>
              </w:rPr>
            </w:pPr>
          </w:p>
        </w:tc>
      </w:tr>
      <w:tr w:rsidR="00776861" w:rsidRPr="00776861" w14:paraId="7BEC7CCC" w14:textId="77777777" w:rsidTr="00776861">
        <w:trPr>
          <w:trHeight w:val="113"/>
        </w:trPr>
        <w:tc>
          <w:tcPr>
            <w:tcW w:w="1629" w:type="pct"/>
            <w:gridSpan w:val="3"/>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14:paraId="570B3C97"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 xml:space="preserve">Итого </w:t>
            </w: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5204917" w14:textId="77777777" w:rsidR="00776861" w:rsidRPr="00776861" w:rsidRDefault="00776861" w:rsidP="00776861">
            <w:pPr>
              <w:ind w:left="-57" w:right="-57"/>
              <w:jc w:val="center"/>
              <w:rPr>
                <w:rFonts w:ascii="Times New Roman" w:hAnsi="Times New Roman" w:cs="Times New Roman"/>
                <w:sz w:val="20"/>
                <w:szCs w:val="20"/>
              </w:rPr>
            </w:pPr>
          </w:p>
        </w:tc>
        <w:tc>
          <w:tcPr>
            <w:tcW w:w="770" w:type="pct"/>
            <w:tcBorders>
              <w:top w:val="single" w:sz="4" w:space="0" w:color="auto"/>
              <w:left w:val="single" w:sz="4" w:space="0" w:color="auto"/>
              <w:bottom w:val="single" w:sz="4" w:space="0" w:color="auto"/>
              <w:right w:val="single" w:sz="4" w:space="0" w:color="auto"/>
            </w:tcBorders>
          </w:tcPr>
          <w:p w14:paraId="22A0E833" w14:textId="77777777" w:rsidR="00776861" w:rsidRPr="00776861" w:rsidRDefault="00776861" w:rsidP="00776861">
            <w:pPr>
              <w:ind w:left="-57" w:right="-57"/>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14:paraId="11F8B523" w14:textId="77777777" w:rsidR="00776861" w:rsidRPr="00776861" w:rsidRDefault="00776861" w:rsidP="00776861">
            <w:pPr>
              <w:ind w:left="-57" w:right="-57"/>
              <w:jc w:val="center"/>
              <w:rPr>
                <w:rFonts w:ascii="Times New Roman" w:hAnsi="Times New Roman" w:cs="Times New Roman"/>
                <w:sz w:val="20"/>
                <w:szCs w:val="20"/>
              </w:rPr>
            </w:pPr>
          </w:p>
        </w:tc>
        <w:tc>
          <w:tcPr>
            <w:tcW w:w="822" w:type="pct"/>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0D49B392" w14:textId="77777777" w:rsidR="00776861" w:rsidRPr="00776861" w:rsidRDefault="00776861" w:rsidP="00776861">
            <w:pPr>
              <w:ind w:left="-57" w:right="-57"/>
              <w:jc w:val="both"/>
              <w:rPr>
                <w:rFonts w:ascii="Times New Roman" w:hAnsi="Times New Roman" w:cs="Times New Roman"/>
                <w:sz w:val="20"/>
                <w:szCs w:val="20"/>
              </w:rPr>
            </w:pPr>
          </w:p>
        </w:tc>
        <w:tc>
          <w:tcPr>
            <w:tcW w:w="682" w:type="pct"/>
            <w:tcBorders>
              <w:top w:val="single" w:sz="4" w:space="0" w:color="auto"/>
              <w:left w:val="nil"/>
              <w:bottom w:val="single" w:sz="4" w:space="0" w:color="auto"/>
              <w:right w:val="single" w:sz="6" w:space="0" w:color="000000"/>
            </w:tcBorders>
          </w:tcPr>
          <w:p w14:paraId="5F7A8FD3" w14:textId="77777777" w:rsidR="00776861" w:rsidRPr="00776861" w:rsidRDefault="00776861" w:rsidP="00776861">
            <w:pPr>
              <w:ind w:left="-57" w:right="-57"/>
              <w:jc w:val="both"/>
              <w:rPr>
                <w:rFonts w:ascii="Times New Roman" w:hAnsi="Times New Roman" w:cs="Times New Roman"/>
                <w:sz w:val="20"/>
                <w:szCs w:val="20"/>
              </w:rPr>
            </w:pPr>
          </w:p>
        </w:tc>
      </w:tr>
    </w:tbl>
    <w:p w14:paraId="3A7C9492"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 xml:space="preserve"> </w:t>
      </w:r>
    </w:p>
    <w:p w14:paraId="585C859F" w14:textId="77777777" w:rsidR="00776861" w:rsidRPr="00776861" w:rsidRDefault="00776861" w:rsidP="00776861">
      <w:pPr>
        <w:spacing w:line="240" w:lineRule="atLeast"/>
        <w:jc w:val="right"/>
        <w:rPr>
          <w:rFonts w:ascii="Times New Roman" w:eastAsia="Arial" w:hAnsi="Times New Roman" w:cs="Times New Roman"/>
          <w:sz w:val="20"/>
          <w:szCs w:val="20"/>
          <w:lang w:eastAsia="ru-RU"/>
        </w:rPr>
      </w:pPr>
    </w:p>
    <w:p w14:paraId="736F1A52" w14:textId="5FD0B8E4" w:rsidR="00776861" w:rsidRPr="00776861" w:rsidRDefault="00FF5894" w:rsidP="00776861">
      <w:pPr>
        <w:tabs>
          <w:tab w:val="left" w:pos="7797"/>
        </w:tabs>
        <w:spacing w:line="240" w:lineRule="atLeast"/>
        <w:ind w:left="5670"/>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П</w:t>
      </w:r>
      <w:r w:rsidR="00776861" w:rsidRPr="00776861">
        <w:rPr>
          <w:rFonts w:ascii="Times New Roman" w:eastAsia="Arial" w:hAnsi="Times New Roman" w:cs="Times New Roman"/>
          <w:sz w:val="20"/>
          <w:szCs w:val="20"/>
          <w:lang w:eastAsia="ru-RU"/>
        </w:rPr>
        <w:t xml:space="preserve">риложение 6.2. к Порядку оказания услуг </w:t>
      </w:r>
    </w:p>
    <w:p w14:paraId="0851A751" w14:textId="77777777" w:rsidR="00776861" w:rsidRPr="00776861" w:rsidRDefault="00776861" w:rsidP="00776861">
      <w:pPr>
        <w:tabs>
          <w:tab w:val="left" w:pos="7797"/>
        </w:tabs>
        <w:spacing w:line="240" w:lineRule="atLeast"/>
        <w:ind w:left="5670"/>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3F8C74B7" w14:textId="77777777" w:rsidR="00776861" w:rsidRPr="00776861" w:rsidRDefault="00776861" w:rsidP="00776861">
      <w:pPr>
        <w:spacing w:line="240" w:lineRule="atLeast"/>
        <w:jc w:val="right"/>
        <w:rPr>
          <w:rFonts w:ascii="Times New Roman" w:eastAsia="Arial" w:hAnsi="Times New Roman" w:cs="Times New Roman"/>
          <w:sz w:val="20"/>
          <w:szCs w:val="20"/>
          <w:lang w:eastAsia="ru-RU"/>
        </w:rPr>
      </w:pPr>
    </w:p>
    <w:tbl>
      <w:tblPr>
        <w:tblW w:w="5521" w:type="dxa"/>
        <w:tblInd w:w="4738" w:type="dxa"/>
        <w:tblLook w:val="04A0" w:firstRow="1" w:lastRow="0" w:firstColumn="1" w:lastColumn="0" w:noHBand="0" w:noVBand="1"/>
      </w:tblPr>
      <w:tblGrid>
        <w:gridCol w:w="5521"/>
      </w:tblGrid>
      <w:tr w:rsidR="00776861" w:rsidRPr="00776861" w14:paraId="738F0E09" w14:textId="77777777" w:rsidTr="00776861">
        <w:tc>
          <w:tcPr>
            <w:tcW w:w="5521" w:type="dxa"/>
            <w:shd w:val="clear" w:color="auto" w:fill="auto"/>
          </w:tcPr>
          <w:p w14:paraId="7A56196C" w14:textId="77777777" w:rsidR="00776861" w:rsidRPr="00776861" w:rsidRDefault="00776861" w:rsidP="00FF5894">
            <w:pPr>
              <w:tabs>
                <w:tab w:val="left" w:pos="6237"/>
              </w:tabs>
              <w:spacing w:after="0"/>
              <w:ind w:left="3" w:firstLine="1501"/>
              <w:rPr>
                <w:rFonts w:ascii="Times New Roman" w:eastAsia="Calibri" w:hAnsi="Times New Roman" w:cs="Times New Roman"/>
                <w:sz w:val="20"/>
                <w:szCs w:val="20"/>
              </w:rPr>
            </w:pPr>
            <w:bookmarkStart w:id="129" w:name="_Hlk73351967"/>
            <w:r w:rsidRPr="00776861">
              <w:rPr>
                <w:rFonts w:ascii="Times New Roman" w:eastAsia="Calibri" w:hAnsi="Times New Roman" w:cs="Times New Roman"/>
                <w:sz w:val="20"/>
                <w:szCs w:val="20"/>
              </w:rPr>
              <w:t>Директору</w:t>
            </w:r>
          </w:p>
          <w:p w14:paraId="541A3C58" w14:textId="77777777" w:rsidR="00776861" w:rsidRPr="00776861" w:rsidRDefault="00776861" w:rsidP="00FF5894">
            <w:pPr>
              <w:tabs>
                <w:tab w:val="left" w:pos="6237"/>
              </w:tabs>
              <w:spacing w:after="0"/>
              <w:ind w:firstLine="1501"/>
              <w:rPr>
                <w:rFonts w:ascii="Times New Roman" w:eastAsia="Calibri" w:hAnsi="Times New Roman" w:cs="Times New Roman"/>
                <w:sz w:val="20"/>
                <w:szCs w:val="20"/>
              </w:rPr>
            </w:pPr>
            <w:r w:rsidRPr="00776861">
              <w:rPr>
                <w:rFonts w:ascii="Times New Roman" w:eastAsia="Calibri" w:hAnsi="Times New Roman" w:cs="Times New Roman"/>
                <w:sz w:val="20"/>
                <w:szCs w:val="20"/>
              </w:rPr>
              <w:t>Некоммерческой организации</w:t>
            </w:r>
          </w:p>
          <w:p w14:paraId="0D89DC68" w14:textId="77777777" w:rsidR="00776861" w:rsidRPr="00776861" w:rsidRDefault="00776861" w:rsidP="00FF5894">
            <w:pPr>
              <w:tabs>
                <w:tab w:val="left" w:pos="144"/>
                <w:tab w:val="left" w:pos="6237"/>
              </w:tabs>
              <w:spacing w:after="0"/>
              <w:ind w:firstLine="1501"/>
              <w:rPr>
                <w:rFonts w:ascii="Times New Roman" w:eastAsia="Calibri" w:hAnsi="Times New Roman" w:cs="Times New Roman"/>
                <w:sz w:val="20"/>
                <w:szCs w:val="20"/>
              </w:rPr>
            </w:pPr>
            <w:r w:rsidRPr="00776861">
              <w:rPr>
                <w:rFonts w:ascii="Times New Roman" w:eastAsia="Calibri" w:hAnsi="Times New Roman" w:cs="Times New Roman"/>
                <w:sz w:val="20"/>
                <w:szCs w:val="20"/>
              </w:rPr>
              <w:t>«Гарантийный фонд – микрокредитная</w:t>
            </w:r>
          </w:p>
          <w:p w14:paraId="7CD92C7D" w14:textId="77777777" w:rsidR="00776861" w:rsidRPr="00776861" w:rsidRDefault="00776861" w:rsidP="00FF5894">
            <w:pPr>
              <w:tabs>
                <w:tab w:val="left" w:pos="6237"/>
              </w:tabs>
              <w:spacing w:after="0"/>
              <w:ind w:firstLine="1501"/>
              <w:rPr>
                <w:rFonts w:ascii="Times New Roman" w:eastAsia="Calibri" w:hAnsi="Times New Roman" w:cs="Times New Roman"/>
                <w:sz w:val="20"/>
                <w:szCs w:val="20"/>
              </w:rPr>
            </w:pPr>
            <w:r w:rsidRPr="00776861">
              <w:rPr>
                <w:rFonts w:ascii="Times New Roman" w:eastAsia="Calibri" w:hAnsi="Times New Roman" w:cs="Times New Roman"/>
                <w:sz w:val="20"/>
                <w:szCs w:val="20"/>
              </w:rPr>
              <w:t>компания Республики Хакасия»</w:t>
            </w:r>
          </w:p>
          <w:p w14:paraId="328CA5C8" w14:textId="77777777" w:rsidR="00776861" w:rsidRPr="00776861" w:rsidRDefault="00776861" w:rsidP="00FF5894">
            <w:pPr>
              <w:tabs>
                <w:tab w:val="left" w:pos="6237"/>
              </w:tabs>
              <w:spacing w:after="0"/>
              <w:ind w:firstLine="1501"/>
              <w:rPr>
                <w:rFonts w:ascii="Times New Roman" w:eastAsia="Calibri" w:hAnsi="Times New Roman" w:cs="Times New Roman"/>
                <w:sz w:val="20"/>
                <w:szCs w:val="20"/>
              </w:rPr>
            </w:pPr>
            <w:r w:rsidRPr="00776861">
              <w:rPr>
                <w:rFonts w:ascii="Times New Roman" w:eastAsia="Calibri" w:hAnsi="Times New Roman" w:cs="Times New Roman"/>
                <w:sz w:val="20"/>
                <w:szCs w:val="20"/>
              </w:rPr>
              <w:t>ФИО</w:t>
            </w:r>
          </w:p>
          <w:p w14:paraId="58C0B28F" w14:textId="77777777" w:rsidR="00776861" w:rsidRPr="00776861" w:rsidRDefault="00776861" w:rsidP="00776861">
            <w:pPr>
              <w:tabs>
                <w:tab w:val="left" w:pos="6237"/>
              </w:tabs>
              <w:rPr>
                <w:rFonts w:ascii="Times New Roman" w:eastAsia="Calibri" w:hAnsi="Times New Roman" w:cs="Times New Roman"/>
                <w:sz w:val="20"/>
                <w:szCs w:val="20"/>
              </w:rPr>
            </w:pPr>
          </w:p>
        </w:tc>
      </w:tr>
    </w:tbl>
    <w:bookmarkEnd w:id="129"/>
    <w:p w14:paraId="56FA7754" w14:textId="77777777" w:rsidR="00776861" w:rsidRPr="00776861" w:rsidRDefault="00776861" w:rsidP="00776861">
      <w:pPr>
        <w:jc w:val="center"/>
        <w:rPr>
          <w:rFonts w:ascii="Times New Roman" w:hAnsi="Times New Roman" w:cs="Times New Roman"/>
          <w:b/>
          <w:sz w:val="20"/>
          <w:szCs w:val="20"/>
        </w:rPr>
      </w:pPr>
      <w:r w:rsidRPr="00776861">
        <w:rPr>
          <w:rFonts w:ascii="Times New Roman" w:hAnsi="Times New Roman" w:cs="Times New Roman"/>
          <w:b/>
          <w:sz w:val="20"/>
          <w:szCs w:val="20"/>
        </w:rPr>
        <w:t>СОГЛАСИЕ</w:t>
      </w:r>
    </w:p>
    <w:p w14:paraId="61C0C0DB" w14:textId="77777777" w:rsidR="00776861" w:rsidRPr="00776861" w:rsidRDefault="00776861" w:rsidP="00776861">
      <w:pPr>
        <w:jc w:val="center"/>
        <w:rPr>
          <w:rFonts w:ascii="Times New Roman" w:hAnsi="Times New Roman" w:cs="Times New Roman"/>
          <w:b/>
          <w:sz w:val="20"/>
          <w:szCs w:val="20"/>
        </w:rPr>
      </w:pPr>
      <w:r w:rsidRPr="00776861">
        <w:rPr>
          <w:rFonts w:ascii="Times New Roman" w:hAnsi="Times New Roman" w:cs="Times New Roman"/>
          <w:b/>
          <w:sz w:val="20"/>
          <w:szCs w:val="20"/>
        </w:rPr>
        <w:t>на запрос/передачу информации в бюро кредитной истории</w:t>
      </w:r>
    </w:p>
    <w:p w14:paraId="3AB38E9D" w14:textId="77777777" w:rsidR="00776861" w:rsidRPr="00776861" w:rsidRDefault="00776861" w:rsidP="00776861">
      <w:pPr>
        <w:jc w:val="both"/>
        <w:rPr>
          <w:rFonts w:ascii="Times New Roman" w:hAnsi="Times New Roman" w:cs="Times New Roman"/>
          <w:sz w:val="20"/>
          <w:szCs w:val="20"/>
        </w:rPr>
      </w:pPr>
    </w:p>
    <w:p w14:paraId="1572FCF2"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 ___________________________________ , далее –заявитель.</w:t>
      </w:r>
    </w:p>
    <w:p w14:paraId="775E9692"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        (наименование налогового органа</w:t>
      </w:r>
    </w:p>
    <w:p w14:paraId="02C343E6"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 xml:space="preserve">            и дата выдачи свидетельства)</w:t>
      </w:r>
    </w:p>
    <w:p w14:paraId="18106E8D"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496DE034"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Цель согласия:</w:t>
      </w:r>
    </w:p>
    <w:p w14:paraId="173F1897" w14:textId="77777777" w:rsidR="00776861" w:rsidRPr="00776861" w:rsidRDefault="00776861"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776861">
        <w:rPr>
          <w:rFonts w:ascii="Times New Roman" w:hAnsi="Times New Roman" w:cs="Times New Roman"/>
          <w:sz w:val="20"/>
          <w:szCs w:val="20"/>
        </w:rPr>
        <w:t>Заключение и исполнение договора;</w:t>
      </w:r>
    </w:p>
    <w:p w14:paraId="6A9F0955" w14:textId="77777777" w:rsidR="00776861" w:rsidRPr="00776861" w:rsidRDefault="00776861"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776861">
        <w:rPr>
          <w:rFonts w:ascii="Times New Roman" w:hAnsi="Times New Roman" w:cs="Times New Roman"/>
          <w:sz w:val="20"/>
          <w:szCs w:val="20"/>
        </w:rPr>
        <w:t>Проверка благонадежности.</w:t>
      </w:r>
    </w:p>
    <w:p w14:paraId="7235EFB9" w14:textId="77777777" w:rsidR="00776861" w:rsidRPr="00776861" w:rsidRDefault="00776861" w:rsidP="00776861">
      <w:pPr>
        <w:tabs>
          <w:tab w:val="left" w:pos="1134"/>
        </w:tabs>
        <w:ind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Настоящее согласие действует в течение 6 (шести) месяцев со дня подписания настоящего документа. </w:t>
      </w:r>
    </w:p>
    <w:p w14:paraId="1A3A70FD"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Настоящее согласие выдано Некоммерческой организации «Гарантийный фонд – микрокредитная компания Республики Хакасия» ИНН 1901098681 ОГРН 1111900000079, адрес (место нахождение): 655010, Республика Хакасия, город Абакан, проспект Дружбы Народов, 2а.</w:t>
      </w:r>
    </w:p>
    <w:p w14:paraId="4F0D5939" w14:textId="77777777" w:rsidR="00776861" w:rsidRPr="00776861" w:rsidRDefault="00776861" w:rsidP="00776861">
      <w:pPr>
        <w:ind w:firstLine="709"/>
        <w:jc w:val="both"/>
        <w:rPr>
          <w:rFonts w:ascii="Times New Roman" w:hAnsi="Times New Roman" w:cs="Times New Roman"/>
          <w:sz w:val="20"/>
          <w:szCs w:val="20"/>
        </w:rPr>
      </w:pPr>
    </w:p>
    <w:p w14:paraId="4E24CC34" w14:textId="77777777" w:rsidR="00776861" w:rsidRPr="00776861" w:rsidRDefault="00776861" w:rsidP="00776861">
      <w:pPr>
        <w:ind w:firstLine="709"/>
        <w:jc w:val="both"/>
        <w:rPr>
          <w:rFonts w:ascii="Times New Roman" w:hAnsi="Times New Roman" w:cs="Times New Roman"/>
          <w:sz w:val="20"/>
          <w:szCs w:val="20"/>
        </w:rPr>
      </w:pPr>
    </w:p>
    <w:p w14:paraId="74BAC154" w14:textId="77777777" w:rsidR="00776861" w:rsidRPr="00776861" w:rsidRDefault="00776861" w:rsidP="00776861">
      <w:pPr>
        <w:jc w:val="both"/>
        <w:rPr>
          <w:rFonts w:ascii="Times New Roman" w:hAnsi="Times New Roman" w:cs="Times New Roman"/>
          <w:sz w:val="20"/>
          <w:szCs w:val="20"/>
        </w:rPr>
      </w:pPr>
    </w:p>
    <w:p w14:paraId="1ECA731A"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«___» _____________ 20___ года </w:t>
      </w:r>
    </w:p>
    <w:p w14:paraId="57AE6DC8" w14:textId="77777777" w:rsidR="00776861" w:rsidRPr="00776861" w:rsidRDefault="00776861" w:rsidP="00776861">
      <w:pPr>
        <w:jc w:val="both"/>
        <w:rPr>
          <w:rFonts w:ascii="Times New Roman" w:hAnsi="Times New Roman" w:cs="Times New Roman"/>
          <w:sz w:val="20"/>
          <w:szCs w:val="20"/>
        </w:rPr>
      </w:pPr>
    </w:p>
    <w:p w14:paraId="59B67A7B" w14:textId="77777777" w:rsidR="00776861" w:rsidRPr="00776861" w:rsidRDefault="00776861" w:rsidP="00776861">
      <w:pPr>
        <w:jc w:val="both"/>
        <w:rPr>
          <w:rFonts w:ascii="Times New Roman" w:hAnsi="Times New Roman" w:cs="Times New Roman"/>
          <w:sz w:val="20"/>
          <w:szCs w:val="20"/>
        </w:rPr>
      </w:pPr>
    </w:p>
    <w:p w14:paraId="48859EF1"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_________________ ______________________________</w:t>
      </w:r>
    </w:p>
    <w:p w14:paraId="492F70B9"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              подпись                                  расшифровка</w:t>
      </w:r>
    </w:p>
    <w:p w14:paraId="416502DE" w14:textId="77777777" w:rsidR="00776861" w:rsidRPr="00776861" w:rsidRDefault="00776861" w:rsidP="00776861">
      <w:pPr>
        <w:ind w:left="5670"/>
        <w:rPr>
          <w:rFonts w:ascii="Times New Roman" w:hAnsi="Times New Roman" w:cs="Times New Roman"/>
          <w:sz w:val="20"/>
          <w:szCs w:val="20"/>
        </w:rPr>
      </w:pPr>
      <w:r w:rsidRPr="00776861">
        <w:rPr>
          <w:rFonts w:ascii="Times New Roman" w:hAnsi="Times New Roman" w:cs="Times New Roman"/>
          <w:sz w:val="20"/>
          <w:szCs w:val="20"/>
        </w:rPr>
        <w:br w:type="page"/>
        <w:t xml:space="preserve">Приложение 6.3. к Порядку оказания услуг </w:t>
      </w:r>
    </w:p>
    <w:p w14:paraId="5B2BD68A" w14:textId="77777777" w:rsidR="00776861" w:rsidRPr="00776861" w:rsidRDefault="00776861" w:rsidP="00776861">
      <w:pPr>
        <w:ind w:left="5670"/>
        <w:rPr>
          <w:rFonts w:ascii="Times New Roman" w:hAnsi="Times New Roman" w:cs="Times New Roman"/>
          <w:sz w:val="20"/>
          <w:szCs w:val="20"/>
        </w:rPr>
      </w:pPr>
      <w:r w:rsidRPr="00776861">
        <w:rPr>
          <w:rFonts w:ascii="Times New Roman" w:hAnsi="Times New Roman" w:cs="Times New Roman"/>
          <w:sz w:val="20"/>
          <w:szCs w:val="20"/>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3BD24872" w14:textId="77777777" w:rsidR="00776861" w:rsidRPr="00776861" w:rsidRDefault="00776861" w:rsidP="00776861">
      <w:pPr>
        <w:tabs>
          <w:tab w:val="left" w:pos="6237"/>
        </w:tabs>
        <w:ind w:firstLine="1281"/>
        <w:jc w:val="center"/>
        <w:rPr>
          <w:rFonts w:ascii="Times New Roman" w:hAnsi="Times New Roman" w:cs="Times New Roman"/>
          <w:sz w:val="20"/>
          <w:szCs w:val="20"/>
        </w:rPr>
      </w:pPr>
      <w:r w:rsidRPr="00776861">
        <w:rPr>
          <w:rFonts w:ascii="Times New Roman" w:hAnsi="Times New Roman" w:cs="Times New Roman"/>
          <w:sz w:val="20"/>
          <w:szCs w:val="20"/>
        </w:rPr>
        <w:t xml:space="preserve">                                                      </w:t>
      </w:r>
    </w:p>
    <w:tbl>
      <w:tblPr>
        <w:tblW w:w="4288" w:type="dxa"/>
        <w:tblInd w:w="6456" w:type="dxa"/>
        <w:tblLook w:val="04A0" w:firstRow="1" w:lastRow="0" w:firstColumn="1" w:lastColumn="0" w:noHBand="0" w:noVBand="1"/>
      </w:tblPr>
      <w:tblGrid>
        <w:gridCol w:w="4288"/>
      </w:tblGrid>
      <w:tr w:rsidR="00776861" w:rsidRPr="00776861" w14:paraId="304FEC2A" w14:textId="77777777" w:rsidTr="00776861">
        <w:tc>
          <w:tcPr>
            <w:tcW w:w="4288" w:type="dxa"/>
            <w:shd w:val="clear" w:color="auto" w:fill="auto"/>
          </w:tcPr>
          <w:p w14:paraId="0D320EDD" w14:textId="77777777" w:rsidR="00776861" w:rsidRPr="00776861" w:rsidRDefault="00776861" w:rsidP="00FF5894">
            <w:pPr>
              <w:tabs>
                <w:tab w:val="left" w:pos="6237"/>
              </w:tabs>
              <w:spacing w:after="0"/>
              <w:ind w:left="3"/>
              <w:rPr>
                <w:rFonts w:ascii="Times New Roman" w:eastAsia="Calibri" w:hAnsi="Times New Roman" w:cs="Times New Roman"/>
                <w:sz w:val="20"/>
                <w:szCs w:val="20"/>
              </w:rPr>
            </w:pPr>
            <w:r w:rsidRPr="00776861">
              <w:rPr>
                <w:rFonts w:ascii="Times New Roman" w:eastAsia="Calibri" w:hAnsi="Times New Roman" w:cs="Times New Roman"/>
                <w:sz w:val="20"/>
                <w:szCs w:val="20"/>
              </w:rPr>
              <w:t>Директору</w:t>
            </w:r>
          </w:p>
          <w:p w14:paraId="5470F8C5" w14:textId="77777777" w:rsidR="00776861" w:rsidRPr="00776861" w:rsidRDefault="00776861" w:rsidP="00FF5894">
            <w:pPr>
              <w:tabs>
                <w:tab w:val="left" w:pos="6237"/>
              </w:tabs>
              <w:spacing w:after="0"/>
              <w:rPr>
                <w:rFonts w:ascii="Times New Roman" w:eastAsia="Calibri" w:hAnsi="Times New Roman" w:cs="Times New Roman"/>
                <w:sz w:val="20"/>
                <w:szCs w:val="20"/>
              </w:rPr>
            </w:pPr>
            <w:r w:rsidRPr="00776861">
              <w:rPr>
                <w:rFonts w:ascii="Times New Roman" w:eastAsia="Calibri" w:hAnsi="Times New Roman" w:cs="Times New Roman"/>
                <w:sz w:val="20"/>
                <w:szCs w:val="20"/>
              </w:rPr>
              <w:t>Некоммерческой организации</w:t>
            </w:r>
          </w:p>
          <w:p w14:paraId="0D047828" w14:textId="77777777" w:rsidR="00776861" w:rsidRPr="00776861" w:rsidRDefault="00776861" w:rsidP="00FF5894">
            <w:pPr>
              <w:tabs>
                <w:tab w:val="left" w:pos="144"/>
                <w:tab w:val="left" w:pos="6237"/>
              </w:tabs>
              <w:spacing w:after="0"/>
              <w:rPr>
                <w:rFonts w:ascii="Times New Roman" w:eastAsia="Calibri" w:hAnsi="Times New Roman" w:cs="Times New Roman"/>
                <w:sz w:val="20"/>
                <w:szCs w:val="20"/>
              </w:rPr>
            </w:pPr>
            <w:r w:rsidRPr="00776861">
              <w:rPr>
                <w:rFonts w:ascii="Times New Roman" w:eastAsia="Calibri" w:hAnsi="Times New Roman" w:cs="Times New Roman"/>
                <w:sz w:val="20"/>
                <w:szCs w:val="20"/>
              </w:rPr>
              <w:t>«Гарантийный фонд – микрокредитная</w:t>
            </w:r>
          </w:p>
          <w:p w14:paraId="7F826128" w14:textId="77777777" w:rsidR="00776861" w:rsidRPr="00776861" w:rsidRDefault="00776861" w:rsidP="00FF5894">
            <w:pPr>
              <w:tabs>
                <w:tab w:val="left" w:pos="6237"/>
              </w:tabs>
              <w:spacing w:after="0"/>
              <w:rPr>
                <w:rFonts w:ascii="Times New Roman" w:eastAsia="Calibri" w:hAnsi="Times New Roman" w:cs="Times New Roman"/>
                <w:sz w:val="20"/>
                <w:szCs w:val="20"/>
              </w:rPr>
            </w:pPr>
            <w:r w:rsidRPr="00776861">
              <w:rPr>
                <w:rFonts w:ascii="Times New Roman" w:eastAsia="Calibri" w:hAnsi="Times New Roman" w:cs="Times New Roman"/>
                <w:sz w:val="20"/>
                <w:szCs w:val="20"/>
              </w:rPr>
              <w:t>компания Республики Хакасия»</w:t>
            </w:r>
          </w:p>
          <w:p w14:paraId="47D63870" w14:textId="77777777" w:rsidR="00776861" w:rsidRPr="00776861" w:rsidRDefault="00776861" w:rsidP="00FF5894">
            <w:pPr>
              <w:tabs>
                <w:tab w:val="left" w:pos="6237"/>
              </w:tabs>
              <w:spacing w:after="0"/>
              <w:rPr>
                <w:rFonts w:ascii="Times New Roman" w:eastAsia="Calibri" w:hAnsi="Times New Roman" w:cs="Times New Roman"/>
                <w:sz w:val="20"/>
                <w:szCs w:val="20"/>
              </w:rPr>
            </w:pPr>
            <w:r w:rsidRPr="00776861">
              <w:rPr>
                <w:rFonts w:ascii="Times New Roman" w:eastAsia="Calibri" w:hAnsi="Times New Roman" w:cs="Times New Roman"/>
                <w:sz w:val="20"/>
                <w:szCs w:val="20"/>
              </w:rPr>
              <w:t>ФИО</w:t>
            </w:r>
          </w:p>
          <w:p w14:paraId="003FF2BD" w14:textId="77777777" w:rsidR="00776861" w:rsidRPr="00776861" w:rsidRDefault="00776861" w:rsidP="00FF5894">
            <w:pPr>
              <w:tabs>
                <w:tab w:val="left" w:pos="6237"/>
              </w:tabs>
              <w:spacing w:after="0"/>
              <w:rPr>
                <w:rFonts w:ascii="Times New Roman" w:eastAsia="Calibri" w:hAnsi="Times New Roman" w:cs="Times New Roman"/>
                <w:sz w:val="20"/>
                <w:szCs w:val="20"/>
              </w:rPr>
            </w:pPr>
          </w:p>
        </w:tc>
      </w:tr>
    </w:tbl>
    <w:p w14:paraId="4D6B1189" w14:textId="09C238D3" w:rsidR="00776861" w:rsidRPr="00776861" w:rsidRDefault="00776861" w:rsidP="00776861">
      <w:pPr>
        <w:jc w:val="right"/>
        <w:rPr>
          <w:rFonts w:ascii="Times New Roman" w:hAnsi="Times New Roman" w:cs="Times New Roman"/>
          <w:sz w:val="20"/>
          <w:szCs w:val="20"/>
        </w:rPr>
      </w:pP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r>
      <w:r w:rsidRPr="00776861">
        <w:rPr>
          <w:rFonts w:ascii="Times New Roman" w:hAnsi="Times New Roman" w:cs="Times New Roman"/>
          <w:sz w:val="20"/>
          <w:szCs w:val="20"/>
        </w:rPr>
        <w:tab/>
      </w:r>
    </w:p>
    <w:p w14:paraId="6E9844B8" w14:textId="77777777" w:rsidR="00776861" w:rsidRPr="00776861" w:rsidRDefault="00776861" w:rsidP="00776861">
      <w:pPr>
        <w:jc w:val="center"/>
        <w:rPr>
          <w:rFonts w:ascii="Times New Roman" w:hAnsi="Times New Roman" w:cs="Times New Roman"/>
          <w:b/>
          <w:sz w:val="20"/>
          <w:szCs w:val="20"/>
        </w:rPr>
      </w:pPr>
      <w:r w:rsidRPr="00776861">
        <w:rPr>
          <w:rFonts w:ascii="Times New Roman" w:hAnsi="Times New Roman" w:cs="Times New Roman"/>
          <w:b/>
          <w:sz w:val="20"/>
          <w:szCs w:val="20"/>
        </w:rPr>
        <w:t>СОГЛАСИЕ</w:t>
      </w:r>
    </w:p>
    <w:p w14:paraId="6291464C" w14:textId="77777777" w:rsidR="00776861" w:rsidRPr="00776861" w:rsidRDefault="00776861" w:rsidP="00776861">
      <w:pPr>
        <w:jc w:val="center"/>
        <w:rPr>
          <w:rFonts w:ascii="Times New Roman" w:hAnsi="Times New Roman" w:cs="Times New Roman"/>
          <w:b/>
          <w:sz w:val="20"/>
          <w:szCs w:val="20"/>
        </w:rPr>
      </w:pPr>
      <w:r w:rsidRPr="00776861">
        <w:rPr>
          <w:rFonts w:ascii="Times New Roman" w:hAnsi="Times New Roman" w:cs="Times New Roman"/>
          <w:b/>
          <w:sz w:val="20"/>
          <w:szCs w:val="20"/>
        </w:rPr>
        <w:t>на запрос/передачу информации в бюро кредитной истории</w:t>
      </w:r>
    </w:p>
    <w:p w14:paraId="7A42AA65" w14:textId="77777777" w:rsidR="00776861" w:rsidRPr="00776861" w:rsidRDefault="00776861" w:rsidP="00776861">
      <w:pPr>
        <w:jc w:val="both"/>
        <w:rPr>
          <w:rFonts w:ascii="Times New Roman" w:hAnsi="Times New Roman" w:cs="Times New Roman"/>
          <w:sz w:val="20"/>
          <w:szCs w:val="20"/>
        </w:rPr>
      </w:pPr>
    </w:p>
    <w:p w14:paraId="6A8FEE42"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 далее – заявитель.</w:t>
      </w:r>
    </w:p>
    <w:p w14:paraId="2EB446B3"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55090A02"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Цель согласия:</w:t>
      </w:r>
    </w:p>
    <w:p w14:paraId="56D1C56B" w14:textId="77777777" w:rsidR="00776861" w:rsidRPr="00776861" w:rsidRDefault="00776861"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776861">
        <w:rPr>
          <w:rFonts w:ascii="Times New Roman" w:hAnsi="Times New Roman" w:cs="Times New Roman"/>
          <w:sz w:val="20"/>
          <w:szCs w:val="20"/>
        </w:rPr>
        <w:t>Заключение и исполнение договора;</w:t>
      </w:r>
    </w:p>
    <w:p w14:paraId="488F79C7" w14:textId="77777777" w:rsidR="00776861" w:rsidRPr="00776861" w:rsidRDefault="00776861" w:rsidP="00DC4D9A">
      <w:pPr>
        <w:numPr>
          <w:ilvl w:val="0"/>
          <w:numId w:val="50"/>
        </w:numPr>
        <w:tabs>
          <w:tab w:val="left" w:pos="1134"/>
        </w:tabs>
        <w:spacing w:after="0" w:line="240" w:lineRule="auto"/>
        <w:ind w:left="0" w:firstLine="709"/>
        <w:jc w:val="both"/>
        <w:rPr>
          <w:rFonts w:ascii="Times New Roman" w:hAnsi="Times New Roman" w:cs="Times New Roman"/>
          <w:sz w:val="20"/>
          <w:szCs w:val="20"/>
        </w:rPr>
      </w:pPr>
      <w:r w:rsidRPr="00776861">
        <w:rPr>
          <w:rFonts w:ascii="Times New Roman" w:hAnsi="Times New Roman" w:cs="Times New Roman"/>
          <w:sz w:val="20"/>
          <w:szCs w:val="20"/>
        </w:rPr>
        <w:t>Проверка благонадежности.</w:t>
      </w:r>
    </w:p>
    <w:p w14:paraId="433FB450"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 xml:space="preserve">Настоящее согласие действует в течение 6 (шести) месяцев со дня подписания настоящего документа. </w:t>
      </w:r>
    </w:p>
    <w:p w14:paraId="7DF545EA" w14:textId="77777777" w:rsidR="00776861" w:rsidRPr="00776861" w:rsidRDefault="00776861" w:rsidP="00776861">
      <w:pPr>
        <w:ind w:firstLine="709"/>
        <w:jc w:val="both"/>
        <w:rPr>
          <w:rFonts w:ascii="Times New Roman" w:hAnsi="Times New Roman" w:cs="Times New Roman"/>
          <w:sz w:val="20"/>
          <w:szCs w:val="20"/>
        </w:rPr>
      </w:pPr>
      <w:r w:rsidRPr="00776861">
        <w:rPr>
          <w:rFonts w:ascii="Times New Roman" w:hAnsi="Times New Roman" w:cs="Times New Roman"/>
          <w:sz w:val="20"/>
          <w:szCs w:val="20"/>
        </w:rPr>
        <w:t>Настоящее согласие выдано Некоммерческой организации «Гарантийный фонд – микрокредитная компания Республики Хакасия» ИНН 1901098681 ОГРН 1111900000079, адрес (место нахождение): 655010, Республика Хакасия, город Абакан, проспект Дружбы Народов, 2а</w:t>
      </w:r>
    </w:p>
    <w:p w14:paraId="45880E94" w14:textId="77777777" w:rsidR="00776861" w:rsidRPr="00776861" w:rsidRDefault="00776861" w:rsidP="00776861">
      <w:pPr>
        <w:ind w:firstLine="709"/>
        <w:jc w:val="both"/>
        <w:rPr>
          <w:rFonts w:ascii="Times New Roman" w:hAnsi="Times New Roman" w:cs="Times New Roman"/>
          <w:sz w:val="20"/>
          <w:szCs w:val="20"/>
        </w:rPr>
      </w:pPr>
    </w:p>
    <w:p w14:paraId="0FA42540" w14:textId="77777777" w:rsidR="00776861" w:rsidRPr="00776861" w:rsidRDefault="00776861" w:rsidP="00776861">
      <w:pPr>
        <w:ind w:firstLine="709"/>
        <w:jc w:val="both"/>
        <w:rPr>
          <w:rFonts w:ascii="Times New Roman" w:hAnsi="Times New Roman" w:cs="Times New Roman"/>
          <w:sz w:val="20"/>
          <w:szCs w:val="20"/>
        </w:rPr>
      </w:pPr>
    </w:p>
    <w:p w14:paraId="2735C7CB" w14:textId="77777777" w:rsidR="00776861" w:rsidRPr="00776861" w:rsidRDefault="00776861" w:rsidP="00776861">
      <w:pPr>
        <w:jc w:val="both"/>
        <w:rPr>
          <w:rFonts w:ascii="Times New Roman" w:hAnsi="Times New Roman" w:cs="Times New Roman"/>
          <w:sz w:val="20"/>
          <w:szCs w:val="20"/>
        </w:rPr>
      </w:pPr>
    </w:p>
    <w:p w14:paraId="553E6B6B" w14:textId="77777777" w:rsidR="00776861" w:rsidRPr="00776861" w:rsidRDefault="00776861" w:rsidP="00776861">
      <w:pPr>
        <w:ind w:firstLine="709"/>
        <w:jc w:val="both"/>
        <w:rPr>
          <w:rFonts w:ascii="Times New Roman" w:hAnsi="Times New Roman" w:cs="Times New Roman"/>
          <w:sz w:val="20"/>
          <w:szCs w:val="20"/>
        </w:rPr>
      </w:pPr>
    </w:p>
    <w:p w14:paraId="56ABDC4F" w14:textId="77777777" w:rsidR="00776861" w:rsidRPr="00776861" w:rsidRDefault="00776861" w:rsidP="00776861">
      <w:pPr>
        <w:ind w:firstLine="709"/>
        <w:jc w:val="both"/>
        <w:rPr>
          <w:rFonts w:ascii="Times New Roman" w:hAnsi="Times New Roman" w:cs="Times New Roman"/>
          <w:sz w:val="20"/>
          <w:szCs w:val="20"/>
        </w:rPr>
      </w:pPr>
    </w:p>
    <w:p w14:paraId="1A2FA6E2" w14:textId="77777777" w:rsidR="00776861" w:rsidRPr="00776861" w:rsidRDefault="00776861" w:rsidP="00776861">
      <w:pPr>
        <w:jc w:val="both"/>
        <w:rPr>
          <w:rFonts w:ascii="Times New Roman" w:hAnsi="Times New Roman" w:cs="Times New Roman"/>
          <w:sz w:val="20"/>
          <w:szCs w:val="20"/>
        </w:rPr>
      </w:pPr>
    </w:p>
    <w:p w14:paraId="3121D9F5"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«___» _____________ 20___ года </w:t>
      </w:r>
    </w:p>
    <w:p w14:paraId="7AB36C22" w14:textId="77777777" w:rsidR="00776861" w:rsidRPr="00776861" w:rsidRDefault="00776861" w:rsidP="00776861">
      <w:pPr>
        <w:jc w:val="both"/>
        <w:rPr>
          <w:rFonts w:ascii="Times New Roman" w:hAnsi="Times New Roman" w:cs="Times New Roman"/>
          <w:sz w:val="20"/>
          <w:szCs w:val="20"/>
        </w:rPr>
      </w:pPr>
    </w:p>
    <w:p w14:paraId="50485647" w14:textId="77777777" w:rsidR="00776861" w:rsidRPr="00776861" w:rsidRDefault="00776861" w:rsidP="00776861">
      <w:pPr>
        <w:jc w:val="both"/>
        <w:rPr>
          <w:rFonts w:ascii="Times New Roman" w:hAnsi="Times New Roman" w:cs="Times New Roman"/>
          <w:sz w:val="20"/>
          <w:szCs w:val="20"/>
        </w:rPr>
      </w:pPr>
    </w:p>
    <w:p w14:paraId="0222BA70"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_________________ ______________________________</w:t>
      </w:r>
    </w:p>
    <w:p w14:paraId="09570999"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rPr>
        <w:t xml:space="preserve">             подпись                                  расшифровка</w:t>
      </w:r>
    </w:p>
    <w:p w14:paraId="6B17DAD2" w14:textId="77777777" w:rsidR="00776861" w:rsidRPr="00776861" w:rsidRDefault="00776861" w:rsidP="00776861">
      <w:pPr>
        <w:rPr>
          <w:rFonts w:ascii="Times New Roman" w:hAnsi="Times New Roman" w:cs="Times New Roman"/>
          <w:sz w:val="20"/>
          <w:szCs w:val="20"/>
        </w:rPr>
      </w:pPr>
    </w:p>
    <w:p w14:paraId="0D328984" w14:textId="77777777" w:rsidR="00776861" w:rsidRPr="00776861" w:rsidRDefault="00776861" w:rsidP="00776861">
      <w:pPr>
        <w:rPr>
          <w:rFonts w:ascii="Times New Roman" w:hAnsi="Times New Roman" w:cs="Times New Roman"/>
          <w:sz w:val="20"/>
          <w:szCs w:val="20"/>
          <w:lang w:eastAsia="ru-RU"/>
        </w:rPr>
      </w:pPr>
    </w:p>
    <w:p w14:paraId="2DB06E99" w14:textId="7B0AA900" w:rsidR="00776861" w:rsidRPr="00776861" w:rsidRDefault="00776861" w:rsidP="00776861">
      <w:pPr>
        <w:ind w:left="5670"/>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Приложение 7</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648F9F00" w14:textId="77777777" w:rsidR="00776861" w:rsidRPr="00776861" w:rsidRDefault="00776861" w:rsidP="00776861">
      <w:pPr>
        <w:ind w:left="5670"/>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74D39E69" w14:textId="77777777" w:rsidR="00776861" w:rsidRPr="00776861" w:rsidRDefault="00776861" w:rsidP="00776861">
      <w:pPr>
        <w:ind w:firstLine="5245"/>
        <w:rPr>
          <w:rFonts w:ascii="Times New Roman" w:hAnsi="Times New Roman" w:cs="Times New Roman"/>
          <w:sz w:val="20"/>
          <w:szCs w:val="20"/>
          <w:lang w:eastAsia="ru-RU"/>
        </w:rPr>
      </w:pPr>
    </w:p>
    <w:p w14:paraId="7571130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ПЕРЕЧЕНЬ</w:t>
      </w:r>
    </w:p>
    <w:p w14:paraId="0DF51C7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документов, предоставляемых Финансовой организацией для рассмотрения </w:t>
      </w:r>
    </w:p>
    <w:p w14:paraId="0F51B802"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lang w:eastAsia="ru-RU"/>
        </w:rPr>
        <w:t xml:space="preserve">вопроса о предоставлении поручительства/ </w:t>
      </w:r>
      <w:r w:rsidRPr="00776861">
        <w:rPr>
          <w:rFonts w:ascii="Times New Roman" w:hAnsi="Times New Roman" w:cs="Times New Roman"/>
          <w:sz w:val="20"/>
          <w:szCs w:val="20"/>
        </w:rPr>
        <w:t>при введении режима повышенной</w:t>
      </w:r>
    </w:p>
    <w:p w14:paraId="4D0CCFB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rPr>
        <w:t xml:space="preserve"> готовности или режима чрезвычайной ситуации.</w:t>
      </w:r>
    </w:p>
    <w:p w14:paraId="7F8A432C" w14:textId="77777777" w:rsidR="00776861" w:rsidRPr="00776861" w:rsidRDefault="00776861" w:rsidP="00776861">
      <w:pPr>
        <w:pStyle w:val="ConsPlusTitle"/>
        <w:widowControl/>
        <w:spacing w:line="276" w:lineRule="auto"/>
        <w:ind w:firstLine="709"/>
        <w:jc w:val="center"/>
        <w:rPr>
          <w:b w:val="0"/>
          <w:bCs w:val="0"/>
          <w:sz w:val="20"/>
          <w:szCs w:val="20"/>
        </w:rPr>
      </w:pPr>
      <w:r w:rsidRPr="00776861">
        <w:rPr>
          <w:b w:val="0"/>
          <w:bCs w:val="0"/>
          <w:sz w:val="20"/>
          <w:szCs w:val="20"/>
        </w:rPr>
        <w:t xml:space="preserve">НО «Гарантийный фонд - МКК Хакасии» </w:t>
      </w:r>
    </w:p>
    <w:p w14:paraId="763FF40E" w14:textId="77777777" w:rsidR="00776861" w:rsidRPr="00776861" w:rsidRDefault="00776861" w:rsidP="00776861">
      <w:pPr>
        <w:jc w:val="center"/>
        <w:rPr>
          <w:rFonts w:ascii="Times New Roman" w:hAnsi="Times New Roman" w:cs="Times New Roman"/>
          <w:sz w:val="20"/>
          <w:szCs w:val="20"/>
          <w:lang w:eastAsia="ru-RU"/>
        </w:rPr>
      </w:pPr>
    </w:p>
    <w:p w14:paraId="0E82ADB5"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b/>
          <w:bCs/>
          <w:sz w:val="20"/>
          <w:szCs w:val="20"/>
          <w:lang w:eastAsia="ru-RU"/>
        </w:rPr>
        <w:t xml:space="preserve">Для Юридических лиц </w:t>
      </w:r>
    </w:p>
    <w:p w14:paraId="464EAC88" w14:textId="77777777" w:rsidR="00776861" w:rsidRPr="00776861" w:rsidRDefault="00776861" w:rsidP="00776861">
      <w:pPr>
        <w:tabs>
          <w:tab w:val="left" w:pos="851"/>
        </w:tabs>
        <w:ind w:firstLine="567"/>
        <w:jc w:val="both"/>
        <w:rPr>
          <w:rFonts w:ascii="Times New Roman" w:hAnsi="Times New Roman" w:cs="Times New Roman"/>
          <w:sz w:val="20"/>
          <w:szCs w:val="20"/>
          <w:lang w:eastAsia="ru-RU"/>
        </w:rPr>
      </w:pPr>
    </w:p>
    <w:p w14:paraId="533DA496"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Заявка</w:t>
      </w:r>
      <w:r w:rsidRPr="00776861">
        <w:rPr>
          <w:rStyle w:val="affe"/>
          <w:rFonts w:ascii="Times New Roman" w:hAnsi="Times New Roman" w:cs="Times New Roman"/>
          <w:sz w:val="20"/>
          <w:szCs w:val="20"/>
          <w:lang w:eastAsia="ru-RU"/>
        </w:rPr>
        <w:footnoteReference w:id="39"/>
      </w:r>
      <w:r w:rsidRPr="00776861">
        <w:rPr>
          <w:rFonts w:ascii="Times New Roman" w:hAnsi="Times New Roman" w:cs="Times New Roman"/>
          <w:sz w:val="20"/>
          <w:szCs w:val="20"/>
          <w:lang w:eastAsia="ru-RU"/>
        </w:rPr>
        <w:t xml:space="preserve"> на получение поручительства НО «Гарантийный фонд – МКК Хакасии». </w:t>
      </w:r>
    </w:p>
    <w:p w14:paraId="7EDFFDC2"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Документы, подтверждающие полномочия представителя Банка, подписавшего документы (копия доверенности, копия приказа и т.п.).</w:t>
      </w:r>
    </w:p>
    <w:p w14:paraId="7216F190"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полномочия доверенного лица Заемщика – при его наличии (доверенность - оригинал или нотариально заверенная копия, копия паспорта, копия приказа и т.п.).</w:t>
      </w:r>
    </w:p>
    <w:p w14:paraId="753E0557"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Выписка из решения (копия</w:t>
      </w:r>
      <w:r w:rsidRPr="00776861">
        <w:rPr>
          <w:rStyle w:val="affe"/>
          <w:rFonts w:ascii="Times New Roman" w:hAnsi="Times New Roman" w:cs="Times New Roman"/>
          <w:sz w:val="20"/>
          <w:szCs w:val="20"/>
          <w:lang w:eastAsia="ru-RU"/>
        </w:rPr>
        <w:footnoteReference w:id="40"/>
      </w:r>
      <w:r w:rsidRPr="00776861">
        <w:rPr>
          <w:rFonts w:ascii="Times New Roman" w:hAnsi="Times New Roman" w:cs="Times New Roman"/>
          <w:sz w:val="20"/>
          <w:szCs w:val="20"/>
          <w:lang w:eastAsia="ru-RU"/>
        </w:rPr>
        <w:t xml:space="preserve"> решения) уполномоченного органа (лица) Финансовой организации о предоставлении кредита/банковской гарантии/ имущества в лизинг при условии получения Поручительства Фонда, с указанием всех существенных условий предоставления кредита/банковской гарантии/ договора финансовой аренды (лизинга).</w:t>
      </w:r>
    </w:p>
    <w:p w14:paraId="675FC753"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заключения</w:t>
      </w:r>
      <w:r w:rsidRPr="00776861">
        <w:rPr>
          <w:rStyle w:val="affe"/>
          <w:rFonts w:ascii="Times New Roman" w:hAnsi="Times New Roman" w:cs="Times New Roman"/>
          <w:sz w:val="20"/>
          <w:szCs w:val="20"/>
          <w:lang w:eastAsia="ru-RU"/>
        </w:rPr>
        <w:footnoteReference w:id="41"/>
      </w:r>
      <w:r w:rsidRPr="00776861">
        <w:rPr>
          <w:rFonts w:ascii="Times New Roman" w:hAnsi="Times New Roman" w:cs="Times New Roman"/>
          <w:sz w:val="20"/>
          <w:szCs w:val="20"/>
          <w:lang w:eastAsia="ru-RU"/>
        </w:rPr>
        <w:t xml:space="preserve"> о возможности предоставления кредита/банковской гарантии/ имущества в лизинг, информация Финансовой организации о результатах оценки финансового состояния заемщика для целей предоставления кредита/банковской гарантии/имущества в лизинг в форме, установленной внутренними документами Финансовой организации.</w:t>
      </w:r>
    </w:p>
    <w:p w14:paraId="606EAA92" w14:textId="77777777" w:rsidR="00776861" w:rsidRPr="00776861" w:rsidRDefault="00776861" w:rsidP="00776861">
      <w:pPr>
        <w:tabs>
          <w:tab w:val="num" w:pos="767"/>
          <w:tab w:val="left" w:pos="851"/>
        </w:tabs>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В случае отсутствия заключения Финансовой организации, либо отсутствия информации о результатах оценки финансовой деятельности Заемщика необходимо предоставить расшифровки по форме Фонда, согласно Приложения 7.1. к действующему Порядку.</w:t>
      </w:r>
    </w:p>
    <w:p w14:paraId="109280B4"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акта осмотра уполномоченной службой Финансовой организации предмета залога.</w:t>
      </w:r>
    </w:p>
    <w:p w14:paraId="5F602ED0"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заявления Заемщика на получение кредита/банковской гарантии/имущества в лизинг.</w:t>
      </w:r>
    </w:p>
    <w:p w14:paraId="07F0CEF6"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14:paraId="3C406E56"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бухгалтерского баланса и отчета о прибылях и убытках Заемщика на последнюю отчетную дату и за предыдущий год. </w:t>
      </w:r>
    </w:p>
    <w:p w14:paraId="0ED5B136"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Расшифровки основных статей баланса и отчета о прибылях и убытках. </w:t>
      </w:r>
    </w:p>
    <w:p w14:paraId="36FC2189"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Документы, подтверждающие выручку Заемщика и данные по расчетному счету за анализируемый период (Книга учета доходов и расходов</w:t>
      </w:r>
      <w:r w:rsidRPr="00776861">
        <w:rPr>
          <w:rFonts w:ascii="Times New Roman" w:hAnsi="Times New Roman" w:cs="Times New Roman"/>
          <w:sz w:val="20"/>
          <w:szCs w:val="20"/>
        </w:rPr>
        <w:t xml:space="preserve"> </w:t>
      </w:r>
      <w:r w:rsidRPr="00776861">
        <w:rPr>
          <w:rFonts w:ascii="Times New Roman" w:hAnsi="Times New Roman" w:cs="Times New Roman"/>
          <w:sz w:val="20"/>
          <w:szCs w:val="20"/>
          <w:lang w:eastAsia="ru-RU"/>
        </w:rPr>
        <w:t>организации / оборотно-сальдовые ведомости по 90, 50, 51 счетам (помесячно), либо данные по выручке, выгружаемые из программы, в которой ведется учет).</w:t>
      </w:r>
    </w:p>
    <w:p w14:paraId="019F521A"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w:t>
      </w:r>
      <w:r w:rsidRPr="00776861">
        <w:rPr>
          <w:rStyle w:val="affe"/>
          <w:rFonts w:ascii="Times New Roman" w:hAnsi="Times New Roman" w:cs="Times New Roman"/>
          <w:sz w:val="20"/>
          <w:szCs w:val="20"/>
          <w:lang w:eastAsia="ru-RU"/>
        </w:rPr>
        <w:footnoteReference w:id="42"/>
      </w:r>
      <w:r w:rsidRPr="00776861">
        <w:rPr>
          <w:rFonts w:ascii="Times New Roman" w:hAnsi="Times New Roman" w:cs="Times New Roman"/>
          <w:sz w:val="20"/>
          <w:szCs w:val="20"/>
          <w:lang w:eastAsia="ru-RU"/>
        </w:rPr>
        <w:t xml:space="preserve"> документов, подтверждающих право собственности залогодателя на предоставляемый залог. </w:t>
      </w:r>
    </w:p>
    <w:p w14:paraId="581D4DF1"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документов, подтверждающих права Заемщика на место ведения бизнеса (копии свидетельств о праве собственности, договоров аренды и т.п.)</w:t>
      </w:r>
    </w:p>
    <w:p w14:paraId="7743ED9E" w14:textId="77777777" w:rsidR="00776861" w:rsidRPr="00776861" w:rsidRDefault="00776861" w:rsidP="00DC4D9A">
      <w:pPr>
        <w:numPr>
          <w:ilvl w:val="0"/>
          <w:numId w:val="139"/>
        </w:numPr>
        <w:tabs>
          <w:tab w:val="clear" w:pos="1068"/>
          <w:tab w:val="num" w:pos="709"/>
          <w:tab w:val="left" w:pos="851"/>
        </w:tabs>
        <w:spacing w:after="0" w:line="240" w:lineRule="auto"/>
        <w:ind w:left="0" w:firstLine="708"/>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Копия справки</w:t>
      </w:r>
      <w:r w:rsidRPr="00776861">
        <w:rPr>
          <w:rStyle w:val="affe"/>
          <w:rFonts w:ascii="Times New Roman" w:eastAsia="Arial" w:hAnsi="Times New Roman" w:cs="Times New Roman"/>
          <w:sz w:val="20"/>
          <w:szCs w:val="20"/>
          <w:lang w:eastAsia="ru-RU"/>
        </w:rPr>
        <w:footnoteReference w:id="43"/>
      </w:r>
      <w:r w:rsidRPr="00776861">
        <w:rPr>
          <w:rFonts w:ascii="Times New Roman" w:eastAsia="Arial" w:hAnsi="Times New Roman" w:cs="Times New Roman"/>
          <w:sz w:val="20"/>
          <w:szCs w:val="20"/>
          <w:lang w:eastAsia="ru-RU"/>
        </w:rPr>
        <w:t xml:space="preserve"> налогового органа, подтверждающей отсутствие просроченной задолженности у Заемщика по начисленным налогам, сборам, соответствующим пеням, штрафам или копия акта</w:t>
      </w:r>
      <w:r w:rsidRPr="00776861">
        <w:rPr>
          <w:rStyle w:val="affe"/>
          <w:rFonts w:ascii="Times New Roman" w:eastAsia="Arial" w:hAnsi="Times New Roman" w:cs="Times New Roman"/>
          <w:sz w:val="20"/>
          <w:szCs w:val="20"/>
          <w:lang w:eastAsia="ru-RU"/>
        </w:rPr>
        <w:footnoteReference w:id="44"/>
      </w:r>
      <w:r w:rsidRPr="00776861">
        <w:rPr>
          <w:rFonts w:ascii="Times New Roman" w:eastAsia="Arial" w:hAnsi="Times New Roman" w:cs="Times New Roman"/>
          <w:sz w:val="20"/>
          <w:szCs w:val="20"/>
          <w:lang w:eastAsia="ru-RU"/>
        </w:rPr>
        <w:t xml:space="preserve"> сверки расчетов по налогам, сборам, пеням и штрафам или иного документа, подтверждающего наличие задолженности, не превышающую 50 тыс. руб. с приложением  платежных документов, подтверждающих уплату указанной задолженности.</w:t>
      </w:r>
    </w:p>
    <w:p w14:paraId="03FFAE41"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налоговой декларации за последний отчетный период с отметкой в получении налоговыми органами или квитанцией о приеме.</w:t>
      </w:r>
    </w:p>
    <w:p w14:paraId="02CC9DCD" w14:textId="77777777" w:rsidR="00776861" w:rsidRPr="00776861" w:rsidRDefault="00776861" w:rsidP="00DC4D9A">
      <w:pPr>
        <w:numPr>
          <w:ilvl w:val="0"/>
          <w:numId w:val="139"/>
        </w:numPr>
        <w:tabs>
          <w:tab w:val="clear" w:pos="1068"/>
          <w:tab w:val="num" w:pos="709"/>
          <w:tab w:val="left" w:pos="851"/>
        </w:tabs>
        <w:spacing w:after="0" w:line="240" w:lineRule="auto"/>
        <w:ind w:left="0" w:firstLine="709"/>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 дату подачи заявку на предоставление поручительства и (или) независимой гарантии отсутствует задолженность пред работниками (персоналом) по заработной плате более трех месяцев. Подтверждающими документами могут являться оборотно-сальдовые ведомости по счетам учета заработной платы/ справка об отсутствии задолженности.</w:t>
      </w:r>
    </w:p>
    <w:p w14:paraId="7ECE7F0F"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Сведения о среднесписочной численности работников за предыдущий календарный год и/или предыдущий квартал (форма 4ФСС или Расчет по страховым взносам (РСВ)).</w:t>
      </w:r>
    </w:p>
    <w:p w14:paraId="52ED6E7E"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 юридического лица, индивидуального предпринимателя о государственной регистрации (ОГРН).</w:t>
      </w:r>
    </w:p>
    <w:p w14:paraId="79B4B4E8"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свидетельств о внесении записей в ЕГРЮЛ/ЕГРИП (</w:t>
      </w:r>
      <w:r w:rsidRPr="00776861">
        <w:rPr>
          <w:rFonts w:ascii="Times New Roman" w:hAnsi="Times New Roman" w:cs="Times New Roman"/>
          <w:b/>
          <w:sz w:val="20"/>
          <w:szCs w:val="20"/>
          <w:u w:val="single"/>
          <w:lang w:eastAsia="ru-RU"/>
        </w:rPr>
        <w:t>при их наличии</w:t>
      </w:r>
      <w:r w:rsidRPr="00776861">
        <w:rPr>
          <w:rFonts w:ascii="Times New Roman" w:hAnsi="Times New Roman" w:cs="Times New Roman"/>
          <w:sz w:val="20"/>
          <w:szCs w:val="20"/>
          <w:lang w:eastAsia="ru-RU"/>
        </w:rPr>
        <w:t>) (для заемщика, поручителя, залогодателя - юридического лица, индивидуального предпринимателя).</w:t>
      </w:r>
    </w:p>
    <w:p w14:paraId="248D2005"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руководителя (директора) –о постановке на налоговый учет (ИНН).</w:t>
      </w:r>
    </w:p>
    <w:p w14:paraId="55121D7B"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паспорта Заемщика, поручителей, залогодателей, руководителя (директора). </w:t>
      </w:r>
    </w:p>
    <w:p w14:paraId="3301E455"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учредительных документов юридического лица - Заемщика, поручителя, залогодателя (Устав, Учредительный договор - </w:t>
      </w:r>
      <w:r w:rsidRPr="00776861">
        <w:rPr>
          <w:rFonts w:ascii="Times New Roman" w:hAnsi="Times New Roman" w:cs="Times New Roman"/>
          <w:b/>
          <w:sz w:val="20"/>
          <w:szCs w:val="20"/>
          <w:u w:val="single"/>
          <w:lang w:eastAsia="ru-RU"/>
        </w:rPr>
        <w:t>при наличии</w:t>
      </w:r>
      <w:r w:rsidRPr="00776861">
        <w:rPr>
          <w:rFonts w:ascii="Times New Roman" w:hAnsi="Times New Roman" w:cs="Times New Roman"/>
          <w:sz w:val="20"/>
          <w:szCs w:val="20"/>
          <w:lang w:eastAsia="ru-RU"/>
        </w:rPr>
        <w:t>).</w:t>
      </w:r>
    </w:p>
    <w:p w14:paraId="6AA152E3"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Решения/Приказа о назначение директора;</w:t>
      </w:r>
    </w:p>
    <w:p w14:paraId="49F5CFA4"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Решение о крупной сделки, если ООО, в которых только один учредитель, выступающий в качестве единоличного исполнительного органа, то решение не предоставляется.</w:t>
      </w:r>
    </w:p>
    <w:p w14:paraId="762BA61C" w14:textId="77777777" w:rsidR="00776861" w:rsidRPr="00776861" w:rsidRDefault="00776861" w:rsidP="00DC4D9A">
      <w:pPr>
        <w:numPr>
          <w:ilvl w:val="0"/>
          <w:numId w:val="139"/>
        </w:numPr>
        <w:tabs>
          <w:tab w:val="clear" w:pos="1068"/>
          <w:tab w:val="num" w:pos="767"/>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 xml:space="preserve">Обоснование принадлежности к организации инфраструктуры поддержки малого и среднего предпринимательства (МСП) - </w:t>
      </w:r>
      <w:r w:rsidRPr="00776861">
        <w:rPr>
          <w:rFonts w:ascii="Times New Roman" w:eastAsia="Arial" w:hAnsi="Times New Roman" w:cs="Times New Roman"/>
          <w:b/>
          <w:sz w:val="20"/>
          <w:szCs w:val="20"/>
          <w:u w:val="single"/>
          <w:lang w:eastAsia="ru-RU"/>
        </w:rPr>
        <w:t>для организаций инфраструктуры поддержки малого и среднего предпринимательства</w:t>
      </w:r>
      <w:r w:rsidRPr="00776861">
        <w:rPr>
          <w:rFonts w:ascii="Times New Roman" w:eastAsia="Arial" w:hAnsi="Times New Roman" w:cs="Times New Roman"/>
          <w:sz w:val="20"/>
          <w:szCs w:val="20"/>
          <w:lang w:eastAsia="ru-RU"/>
        </w:rPr>
        <w:t>.</w:t>
      </w:r>
    </w:p>
    <w:p w14:paraId="039070B8" w14:textId="77777777" w:rsidR="00776861" w:rsidRPr="00776861" w:rsidRDefault="00776861" w:rsidP="00776861">
      <w:pPr>
        <w:tabs>
          <w:tab w:val="num" w:pos="767"/>
          <w:tab w:val="left" w:pos="851"/>
        </w:tabs>
        <w:ind w:left="58" w:firstLine="650"/>
        <w:jc w:val="both"/>
        <w:rPr>
          <w:rFonts w:ascii="Times New Roman" w:hAnsi="Times New Roman" w:cs="Times New Roman"/>
          <w:sz w:val="20"/>
          <w:szCs w:val="20"/>
          <w:lang w:eastAsia="ru-RU"/>
        </w:rPr>
      </w:pPr>
    </w:p>
    <w:p w14:paraId="5740EFBA" w14:textId="77777777" w:rsidR="00776861" w:rsidRPr="00776861" w:rsidRDefault="00776861" w:rsidP="00776861">
      <w:pPr>
        <w:jc w:val="center"/>
        <w:rPr>
          <w:rFonts w:ascii="Times New Roman" w:hAnsi="Times New Roman" w:cs="Times New Roman"/>
          <w:sz w:val="20"/>
          <w:szCs w:val="20"/>
          <w:lang w:eastAsia="ru-RU"/>
        </w:rPr>
      </w:pPr>
    </w:p>
    <w:p w14:paraId="713984D7" w14:textId="77777777" w:rsidR="00776861" w:rsidRPr="00776861" w:rsidRDefault="00776861" w:rsidP="00776861">
      <w:pPr>
        <w:jc w:val="center"/>
        <w:rPr>
          <w:rFonts w:ascii="Times New Roman" w:hAnsi="Times New Roman" w:cs="Times New Roman"/>
          <w:b/>
          <w:sz w:val="20"/>
          <w:szCs w:val="20"/>
        </w:rPr>
      </w:pPr>
    </w:p>
    <w:p w14:paraId="46AA16E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w:t>
      </w:r>
    </w:p>
    <w:p w14:paraId="063C8970" w14:textId="77777777" w:rsidR="00776861" w:rsidRPr="00776861" w:rsidRDefault="00776861" w:rsidP="00776861">
      <w:pPr>
        <w:jc w:val="center"/>
        <w:rPr>
          <w:rFonts w:ascii="Times New Roman" w:hAnsi="Times New Roman" w:cs="Times New Roman"/>
          <w:sz w:val="20"/>
          <w:szCs w:val="20"/>
          <w:lang w:eastAsia="ru-RU"/>
        </w:rPr>
      </w:pPr>
    </w:p>
    <w:p w14:paraId="5B713D0A" w14:textId="77777777" w:rsidR="00776861" w:rsidRPr="00776861" w:rsidRDefault="00776861" w:rsidP="00776861">
      <w:pPr>
        <w:jc w:val="center"/>
        <w:rPr>
          <w:rFonts w:ascii="Times New Roman" w:hAnsi="Times New Roman" w:cs="Times New Roman"/>
          <w:sz w:val="20"/>
          <w:szCs w:val="20"/>
          <w:lang w:eastAsia="ru-RU"/>
        </w:rPr>
      </w:pPr>
    </w:p>
    <w:p w14:paraId="223FA10B" w14:textId="77777777" w:rsidR="00776861" w:rsidRPr="00776861" w:rsidRDefault="00776861" w:rsidP="00776861">
      <w:pPr>
        <w:jc w:val="center"/>
        <w:rPr>
          <w:rFonts w:ascii="Times New Roman" w:hAnsi="Times New Roman" w:cs="Times New Roman"/>
          <w:sz w:val="20"/>
          <w:szCs w:val="20"/>
          <w:lang w:eastAsia="ru-RU"/>
        </w:rPr>
      </w:pPr>
    </w:p>
    <w:p w14:paraId="7E11F8DC" w14:textId="77777777" w:rsidR="00776861" w:rsidRPr="00776861" w:rsidRDefault="00776861" w:rsidP="00776861">
      <w:pPr>
        <w:jc w:val="center"/>
        <w:rPr>
          <w:rFonts w:ascii="Times New Roman" w:hAnsi="Times New Roman" w:cs="Times New Roman"/>
          <w:sz w:val="20"/>
          <w:szCs w:val="20"/>
          <w:lang w:eastAsia="ru-RU"/>
        </w:rPr>
      </w:pPr>
    </w:p>
    <w:p w14:paraId="12851645" w14:textId="77777777" w:rsidR="00776861" w:rsidRPr="00776861" w:rsidRDefault="00776861" w:rsidP="00776861">
      <w:pPr>
        <w:jc w:val="center"/>
        <w:rPr>
          <w:rFonts w:ascii="Times New Roman" w:hAnsi="Times New Roman" w:cs="Times New Roman"/>
          <w:sz w:val="20"/>
          <w:szCs w:val="20"/>
          <w:lang w:eastAsia="ru-RU"/>
        </w:rPr>
      </w:pPr>
    </w:p>
    <w:p w14:paraId="16B422C5" w14:textId="77777777" w:rsidR="00776861" w:rsidRPr="00776861" w:rsidRDefault="00776861" w:rsidP="00776861">
      <w:pPr>
        <w:jc w:val="center"/>
        <w:rPr>
          <w:rFonts w:ascii="Times New Roman" w:hAnsi="Times New Roman" w:cs="Times New Roman"/>
          <w:sz w:val="20"/>
          <w:szCs w:val="20"/>
          <w:lang w:eastAsia="ru-RU"/>
        </w:rPr>
      </w:pPr>
    </w:p>
    <w:p w14:paraId="17A6A0E8" w14:textId="77777777" w:rsidR="00776861" w:rsidRPr="00776861" w:rsidRDefault="00776861" w:rsidP="00776861">
      <w:pPr>
        <w:jc w:val="center"/>
        <w:rPr>
          <w:rFonts w:ascii="Times New Roman" w:hAnsi="Times New Roman" w:cs="Times New Roman"/>
          <w:sz w:val="20"/>
          <w:szCs w:val="20"/>
          <w:lang w:eastAsia="ru-RU"/>
        </w:rPr>
      </w:pPr>
    </w:p>
    <w:p w14:paraId="6E77A6BD" w14:textId="77777777" w:rsidR="00776861" w:rsidRPr="00776861" w:rsidRDefault="00776861" w:rsidP="00776861">
      <w:pPr>
        <w:jc w:val="center"/>
        <w:rPr>
          <w:rFonts w:ascii="Times New Roman" w:hAnsi="Times New Roman" w:cs="Times New Roman"/>
          <w:sz w:val="20"/>
          <w:szCs w:val="20"/>
          <w:lang w:eastAsia="ru-RU"/>
        </w:rPr>
      </w:pPr>
    </w:p>
    <w:p w14:paraId="7F44A548" w14:textId="77777777" w:rsidR="00776861" w:rsidRPr="00776861" w:rsidRDefault="00776861" w:rsidP="00776861">
      <w:pPr>
        <w:jc w:val="center"/>
        <w:rPr>
          <w:rFonts w:ascii="Times New Roman" w:hAnsi="Times New Roman" w:cs="Times New Roman"/>
          <w:sz w:val="20"/>
          <w:szCs w:val="20"/>
          <w:lang w:eastAsia="ru-RU"/>
        </w:rPr>
      </w:pPr>
    </w:p>
    <w:p w14:paraId="0785A87B" w14:textId="77777777" w:rsidR="00776861" w:rsidRPr="00776861" w:rsidRDefault="00776861" w:rsidP="00776861">
      <w:pPr>
        <w:jc w:val="center"/>
        <w:rPr>
          <w:rFonts w:ascii="Times New Roman" w:hAnsi="Times New Roman" w:cs="Times New Roman"/>
          <w:sz w:val="20"/>
          <w:szCs w:val="20"/>
          <w:lang w:eastAsia="ru-RU"/>
        </w:rPr>
      </w:pPr>
    </w:p>
    <w:p w14:paraId="2D9D2AC3" w14:textId="77777777" w:rsidR="00776861" w:rsidRPr="00776861" w:rsidRDefault="00776861" w:rsidP="00776861">
      <w:pPr>
        <w:jc w:val="center"/>
        <w:rPr>
          <w:rFonts w:ascii="Times New Roman" w:hAnsi="Times New Roman" w:cs="Times New Roman"/>
          <w:sz w:val="20"/>
          <w:szCs w:val="20"/>
          <w:lang w:eastAsia="ru-RU"/>
        </w:rPr>
      </w:pPr>
    </w:p>
    <w:p w14:paraId="017E3789" w14:textId="77777777" w:rsidR="00776861" w:rsidRPr="00776861" w:rsidRDefault="00776861" w:rsidP="00776861">
      <w:pPr>
        <w:jc w:val="center"/>
        <w:rPr>
          <w:rFonts w:ascii="Times New Roman" w:hAnsi="Times New Roman" w:cs="Times New Roman"/>
          <w:sz w:val="20"/>
          <w:szCs w:val="20"/>
          <w:lang w:eastAsia="ru-RU"/>
        </w:rPr>
      </w:pPr>
    </w:p>
    <w:p w14:paraId="62253B30" w14:textId="77777777" w:rsidR="00776861" w:rsidRPr="00776861" w:rsidRDefault="00776861" w:rsidP="00776861">
      <w:pPr>
        <w:jc w:val="center"/>
        <w:rPr>
          <w:rFonts w:ascii="Times New Roman" w:hAnsi="Times New Roman" w:cs="Times New Roman"/>
          <w:sz w:val="20"/>
          <w:szCs w:val="20"/>
          <w:lang w:eastAsia="ru-RU"/>
        </w:rPr>
      </w:pPr>
    </w:p>
    <w:p w14:paraId="495C9806" w14:textId="77777777" w:rsidR="00776861" w:rsidRPr="00776861" w:rsidRDefault="00776861" w:rsidP="00776861">
      <w:pPr>
        <w:jc w:val="center"/>
        <w:rPr>
          <w:rFonts w:ascii="Times New Roman" w:hAnsi="Times New Roman" w:cs="Times New Roman"/>
          <w:sz w:val="20"/>
          <w:szCs w:val="20"/>
          <w:lang w:eastAsia="ru-RU"/>
        </w:rPr>
      </w:pPr>
    </w:p>
    <w:p w14:paraId="0EA9931B" w14:textId="103BD994" w:rsidR="00776861" w:rsidRPr="00776861" w:rsidRDefault="00FF5894" w:rsidP="00776861">
      <w:pPr>
        <w:jc w:val="center"/>
        <w:rPr>
          <w:rFonts w:ascii="Times New Roman" w:hAnsi="Times New Roman" w:cs="Times New Roman"/>
          <w:sz w:val="20"/>
          <w:szCs w:val="20"/>
          <w:lang w:eastAsia="ru-RU"/>
        </w:rPr>
      </w:pPr>
      <w:r>
        <w:rPr>
          <w:rFonts w:ascii="Times New Roman" w:hAnsi="Times New Roman" w:cs="Times New Roman"/>
          <w:sz w:val="20"/>
          <w:szCs w:val="20"/>
        </w:rPr>
        <w:t>П</w:t>
      </w:r>
      <w:r w:rsidR="00776861" w:rsidRPr="00776861">
        <w:rPr>
          <w:rFonts w:ascii="Times New Roman" w:hAnsi="Times New Roman" w:cs="Times New Roman"/>
          <w:sz w:val="20"/>
          <w:szCs w:val="20"/>
        </w:rPr>
        <w:t>ри введении на территории Республики Хакасия режима повышенной готовности или режима чрезвычайной ситуации.</w:t>
      </w:r>
    </w:p>
    <w:p w14:paraId="2675C0C3" w14:textId="77777777" w:rsidR="00776861" w:rsidRPr="00776861" w:rsidRDefault="00776861" w:rsidP="00776861">
      <w:pPr>
        <w:rPr>
          <w:rFonts w:ascii="Times New Roman" w:hAnsi="Times New Roman" w:cs="Times New Roman"/>
          <w:sz w:val="20"/>
          <w:szCs w:val="20"/>
          <w:lang w:eastAsia="ru-RU"/>
        </w:rPr>
      </w:pPr>
    </w:p>
    <w:p w14:paraId="0E70AE9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ПЕРЕЧЕНЬ</w:t>
      </w:r>
    </w:p>
    <w:p w14:paraId="13E5AD3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документов, предоставляемых Финансовой организацией для рассмотрения </w:t>
      </w:r>
    </w:p>
    <w:p w14:paraId="6D330E30"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lang w:eastAsia="ru-RU"/>
        </w:rPr>
        <w:t xml:space="preserve">вопроса о предоставлении поручительства/ </w:t>
      </w:r>
      <w:r w:rsidRPr="00776861">
        <w:rPr>
          <w:rFonts w:ascii="Times New Roman" w:hAnsi="Times New Roman" w:cs="Times New Roman"/>
          <w:sz w:val="20"/>
          <w:szCs w:val="20"/>
        </w:rPr>
        <w:t>при введении режима повышенной</w:t>
      </w:r>
    </w:p>
    <w:p w14:paraId="5AB4474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rPr>
        <w:t xml:space="preserve"> готовности или режима чрезвычайной ситуации.</w:t>
      </w:r>
    </w:p>
    <w:p w14:paraId="511ED10C" w14:textId="77777777" w:rsidR="00776861" w:rsidRPr="00776861" w:rsidRDefault="00776861" w:rsidP="00776861">
      <w:pPr>
        <w:pStyle w:val="ConsPlusTitle"/>
        <w:widowControl/>
        <w:spacing w:line="276" w:lineRule="auto"/>
        <w:ind w:firstLine="709"/>
        <w:jc w:val="center"/>
        <w:rPr>
          <w:b w:val="0"/>
          <w:bCs w:val="0"/>
          <w:sz w:val="20"/>
          <w:szCs w:val="20"/>
        </w:rPr>
      </w:pPr>
      <w:r w:rsidRPr="00776861">
        <w:rPr>
          <w:b w:val="0"/>
          <w:bCs w:val="0"/>
          <w:sz w:val="20"/>
          <w:szCs w:val="20"/>
        </w:rPr>
        <w:t xml:space="preserve">НО «Гарантийный фонд - МКК Хакасии» </w:t>
      </w:r>
    </w:p>
    <w:p w14:paraId="26468EEE" w14:textId="77777777" w:rsidR="00776861" w:rsidRPr="00776861" w:rsidRDefault="00776861" w:rsidP="00776861">
      <w:pPr>
        <w:jc w:val="center"/>
        <w:rPr>
          <w:rFonts w:ascii="Times New Roman" w:hAnsi="Times New Roman" w:cs="Times New Roman"/>
          <w:sz w:val="20"/>
          <w:szCs w:val="20"/>
          <w:lang w:eastAsia="ru-RU"/>
        </w:rPr>
      </w:pPr>
    </w:p>
    <w:p w14:paraId="7BE60491"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sz w:val="20"/>
          <w:szCs w:val="20"/>
          <w:lang w:eastAsia="ru-RU"/>
        </w:rPr>
        <w:t xml:space="preserve"> </w:t>
      </w:r>
      <w:r w:rsidRPr="00776861">
        <w:rPr>
          <w:rFonts w:ascii="Times New Roman" w:hAnsi="Times New Roman" w:cs="Times New Roman"/>
          <w:b/>
          <w:bCs/>
          <w:sz w:val="20"/>
          <w:szCs w:val="20"/>
          <w:lang w:eastAsia="ru-RU"/>
        </w:rPr>
        <w:t xml:space="preserve">Для Юридических лиц </w:t>
      </w:r>
    </w:p>
    <w:p w14:paraId="424A3326" w14:textId="77777777" w:rsidR="00776861" w:rsidRPr="00776861" w:rsidRDefault="00776861" w:rsidP="00776861">
      <w:pPr>
        <w:tabs>
          <w:tab w:val="left" w:pos="851"/>
        </w:tabs>
        <w:ind w:firstLine="567"/>
        <w:jc w:val="both"/>
        <w:rPr>
          <w:rFonts w:ascii="Times New Roman" w:hAnsi="Times New Roman" w:cs="Times New Roman"/>
          <w:sz w:val="20"/>
          <w:szCs w:val="20"/>
          <w:lang w:eastAsia="ru-RU"/>
        </w:rPr>
      </w:pPr>
    </w:p>
    <w:p w14:paraId="3399180A" w14:textId="77777777" w:rsidR="00776861" w:rsidRPr="00776861" w:rsidRDefault="00776861" w:rsidP="00DC4D9A">
      <w:pPr>
        <w:numPr>
          <w:ilvl w:val="0"/>
          <w:numId w:val="144"/>
        </w:numPr>
        <w:tabs>
          <w:tab w:val="left" w:pos="851"/>
        </w:tabs>
        <w:spacing w:after="0" w:line="240" w:lineRule="auto"/>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Заявка</w:t>
      </w:r>
      <w:r w:rsidRPr="00776861">
        <w:rPr>
          <w:rStyle w:val="affe"/>
          <w:rFonts w:ascii="Times New Roman" w:hAnsi="Times New Roman" w:cs="Times New Roman"/>
          <w:sz w:val="20"/>
          <w:szCs w:val="20"/>
          <w:lang w:eastAsia="ru-RU"/>
        </w:rPr>
        <w:footnoteReference w:id="45"/>
      </w:r>
      <w:r w:rsidRPr="00776861">
        <w:rPr>
          <w:rFonts w:ascii="Times New Roman" w:hAnsi="Times New Roman" w:cs="Times New Roman"/>
          <w:sz w:val="20"/>
          <w:szCs w:val="20"/>
          <w:lang w:eastAsia="ru-RU"/>
        </w:rPr>
        <w:t xml:space="preserve"> на получение поручительства НО «Гарантийный фонд – МКК Хакасии». </w:t>
      </w:r>
    </w:p>
    <w:p w14:paraId="133C0C4E"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Документы, подтверждающие полномочия представителя Банка, подписавшего документы (копия доверенности, копия приказа и т.п.).</w:t>
      </w:r>
    </w:p>
    <w:p w14:paraId="01B0C98E"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полномочия доверенного лица Заемщика – при его наличии (доверенность - оригинал или нотариально заверенная копия, копия паспорта, копия приказа и т.п.).</w:t>
      </w:r>
    </w:p>
    <w:p w14:paraId="76310F6B"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Выписка из решения (копия</w:t>
      </w:r>
      <w:r w:rsidRPr="00776861">
        <w:rPr>
          <w:rStyle w:val="affe"/>
          <w:rFonts w:ascii="Times New Roman" w:hAnsi="Times New Roman" w:cs="Times New Roman"/>
          <w:sz w:val="20"/>
          <w:szCs w:val="20"/>
          <w:lang w:eastAsia="ru-RU"/>
        </w:rPr>
        <w:footnoteReference w:id="46"/>
      </w:r>
      <w:r w:rsidRPr="00776861">
        <w:rPr>
          <w:rFonts w:ascii="Times New Roman" w:hAnsi="Times New Roman" w:cs="Times New Roman"/>
          <w:sz w:val="20"/>
          <w:szCs w:val="20"/>
          <w:lang w:eastAsia="ru-RU"/>
        </w:rPr>
        <w:t xml:space="preserve"> решения) уполномоченного органа (лица) Финансовой организации о предоставлении кредита/банковской гарантии/ имущества в лизинг при условии получения Поручительства Фонда, с указанием всех существенных условий предоставления кредита/банковской гарантии/ договора финансовой аренды (лизинга).</w:t>
      </w:r>
    </w:p>
    <w:p w14:paraId="53297CF9"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заключения</w:t>
      </w:r>
      <w:r w:rsidRPr="00776861">
        <w:rPr>
          <w:rStyle w:val="affe"/>
          <w:rFonts w:ascii="Times New Roman" w:hAnsi="Times New Roman" w:cs="Times New Roman"/>
          <w:sz w:val="20"/>
          <w:szCs w:val="20"/>
          <w:lang w:eastAsia="ru-RU"/>
        </w:rPr>
        <w:footnoteReference w:id="47"/>
      </w:r>
      <w:r w:rsidRPr="00776861">
        <w:rPr>
          <w:rFonts w:ascii="Times New Roman" w:hAnsi="Times New Roman" w:cs="Times New Roman"/>
          <w:sz w:val="20"/>
          <w:szCs w:val="20"/>
          <w:lang w:eastAsia="ru-RU"/>
        </w:rPr>
        <w:t xml:space="preserve"> о возможности предоставления кредита/банковской гарантии/ имущества в лизинг, информация Финансовой организации о результатах оценки финансового состояния заемщика для целей предоставления кредита/банковской гарантии/имущества в лизинг в форме, установленной внутренними документами Финансовой организации.</w:t>
      </w:r>
    </w:p>
    <w:p w14:paraId="79AC4C06" w14:textId="77777777" w:rsidR="00776861" w:rsidRPr="00776861" w:rsidRDefault="00776861" w:rsidP="00776861">
      <w:pPr>
        <w:tabs>
          <w:tab w:val="num" w:pos="767"/>
          <w:tab w:val="left" w:pos="851"/>
        </w:tabs>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 В случае отсутствия заключения Финансовой организации, либо отсутствия информации о результатах оценки финансовой деятельности Заемщика необходимо предоставить расшифровки по форме Фонда, согласно Приложения 7.1. к действующему Порядку.</w:t>
      </w:r>
    </w:p>
    <w:p w14:paraId="61ED6DC6"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акта осмотра уполномоченной службой Финансовой организации предмета залога.</w:t>
      </w:r>
    </w:p>
    <w:p w14:paraId="6C993ED6"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заявления Заемщика на получение кредита/банковской гарантии/имущества в лизинг.</w:t>
      </w:r>
    </w:p>
    <w:p w14:paraId="4E0C85E3"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14:paraId="51792FE7"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бухгалтерского баланса и отчета о прибылях и убытках Заемщика на последнюю отчетную дату и за предыдущий год. </w:t>
      </w:r>
    </w:p>
    <w:p w14:paraId="312F93F9"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Расшифровки основных статей баланса и отчета о прибылях и убытках. </w:t>
      </w:r>
    </w:p>
    <w:p w14:paraId="094C963F"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Документы, подтверждающие выручку Заемщика и данные по расчетному счету за анализируемый период (Книга учета доходов и расходов</w:t>
      </w:r>
      <w:r w:rsidRPr="00776861">
        <w:rPr>
          <w:rFonts w:ascii="Times New Roman" w:hAnsi="Times New Roman" w:cs="Times New Roman"/>
          <w:sz w:val="20"/>
          <w:szCs w:val="20"/>
        </w:rPr>
        <w:t xml:space="preserve"> </w:t>
      </w:r>
      <w:r w:rsidRPr="00776861">
        <w:rPr>
          <w:rFonts w:ascii="Times New Roman" w:hAnsi="Times New Roman" w:cs="Times New Roman"/>
          <w:sz w:val="20"/>
          <w:szCs w:val="20"/>
          <w:lang w:eastAsia="ru-RU"/>
        </w:rPr>
        <w:t>организации / оборотно-сальдовые ведомости по 90, 50, 51 счетам (помесячно), либо данные по выручке, выгружаемые из программы, в которой ведется учет).</w:t>
      </w:r>
    </w:p>
    <w:p w14:paraId="5A2C99BF"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w:t>
      </w:r>
      <w:r w:rsidRPr="00776861">
        <w:rPr>
          <w:rStyle w:val="affe"/>
          <w:rFonts w:ascii="Times New Roman" w:hAnsi="Times New Roman" w:cs="Times New Roman"/>
          <w:sz w:val="20"/>
          <w:szCs w:val="20"/>
          <w:lang w:eastAsia="ru-RU"/>
        </w:rPr>
        <w:footnoteReference w:id="48"/>
      </w:r>
      <w:r w:rsidRPr="00776861">
        <w:rPr>
          <w:rFonts w:ascii="Times New Roman" w:hAnsi="Times New Roman" w:cs="Times New Roman"/>
          <w:sz w:val="20"/>
          <w:szCs w:val="20"/>
          <w:lang w:eastAsia="ru-RU"/>
        </w:rPr>
        <w:t xml:space="preserve"> документов, подтверждающих право собственности залогодателя на предоставляемый залог. </w:t>
      </w:r>
    </w:p>
    <w:p w14:paraId="7C130A53"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документов, подтверждающих права Заемщика на место ведения бизнеса (копии свидетельств о праве собственности, договоров аренды и т.п.)</w:t>
      </w:r>
    </w:p>
    <w:p w14:paraId="01801F79"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налоговой декларации за последний отчетный период с отметкой в получении налоговыми органами или квитанцией о приеме.</w:t>
      </w:r>
    </w:p>
    <w:p w14:paraId="2B440840"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Сведения о среднесписочной численности работников за предыдущий календарный год и/или предыдущий квартал (форма 4ФСС или Расчет по страховым взносам (РСВ)).</w:t>
      </w:r>
    </w:p>
    <w:p w14:paraId="6BFD47EE"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 юридического лица, индивидуального предпринимателя о государственной регистрации (ОГРН).</w:t>
      </w:r>
    </w:p>
    <w:p w14:paraId="6EBD6224"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Копии свидетельств о внесении записей в ЕГРЮЛ/ЕГРИП (</w:t>
      </w:r>
      <w:r w:rsidRPr="00776861">
        <w:rPr>
          <w:rFonts w:ascii="Times New Roman" w:hAnsi="Times New Roman" w:cs="Times New Roman"/>
          <w:b/>
          <w:sz w:val="20"/>
          <w:szCs w:val="20"/>
          <w:u w:val="single"/>
          <w:lang w:eastAsia="ru-RU"/>
        </w:rPr>
        <w:t>при их наличии</w:t>
      </w:r>
      <w:r w:rsidRPr="00776861">
        <w:rPr>
          <w:rFonts w:ascii="Times New Roman" w:hAnsi="Times New Roman" w:cs="Times New Roman"/>
          <w:sz w:val="20"/>
          <w:szCs w:val="20"/>
          <w:lang w:eastAsia="ru-RU"/>
        </w:rPr>
        <w:t>) (для заемщика, поручителя, залогодателя - юридического лица, индивидуального предпринимателя).</w:t>
      </w:r>
    </w:p>
    <w:p w14:paraId="726AFE3B"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свидетельства Заемщика, поручителя, залогодателя, руководителя (директора) –о постановке на налоговый учет (ИНН).</w:t>
      </w:r>
    </w:p>
    <w:p w14:paraId="0DA800B8"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паспорта Заемщика, поручителей, залогодателей, руководителя (директора). </w:t>
      </w:r>
    </w:p>
    <w:p w14:paraId="013039E3"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Копия учредительных документов юридического лица - Заемщика, поручителя, залогодателя (Устав, Учредительный договор - </w:t>
      </w:r>
      <w:r w:rsidRPr="00776861">
        <w:rPr>
          <w:rFonts w:ascii="Times New Roman" w:hAnsi="Times New Roman" w:cs="Times New Roman"/>
          <w:b/>
          <w:sz w:val="20"/>
          <w:szCs w:val="20"/>
          <w:u w:val="single"/>
          <w:lang w:eastAsia="ru-RU"/>
        </w:rPr>
        <w:t>при наличии</w:t>
      </w:r>
      <w:r w:rsidRPr="00776861">
        <w:rPr>
          <w:rFonts w:ascii="Times New Roman" w:hAnsi="Times New Roman" w:cs="Times New Roman"/>
          <w:sz w:val="20"/>
          <w:szCs w:val="20"/>
          <w:lang w:eastAsia="ru-RU"/>
        </w:rPr>
        <w:t>).</w:t>
      </w:r>
    </w:p>
    <w:p w14:paraId="32295EEE"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Решения/Приказа о назначение директора;</w:t>
      </w:r>
    </w:p>
    <w:p w14:paraId="782BA368"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Копия Решение о крупной сделки, если ООО, в которых только один учредитель, выступающий в качестве единоличного исполнительного органа, то решение не предоставляется.</w:t>
      </w:r>
    </w:p>
    <w:p w14:paraId="3D28B50B" w14:textId="77777777" w:rsidR="00776861" w:rsidRPr="00776861" w:rsidRDefault="00776861" w:rsidP="00DC4D9A">
      <w:pPr>
        <w:numPr>
          <w:ilvl w:val="0"/>
          <w:numId w:val="144"/>
        </w:numPr>
        <w:tabs>
          <w:tab w:val="left" w:pos="851"/>
        </w:tabs>
        <w:spacing w:after="0" w:line="240" w:lineRule="auto"/>
        <w:ind w:left="58" w:firstLine="650"/>
        <w:jc w:val="both"/>
        <w:rPr>
          <w:rFonts w:ascii="Times New Roman" w:hAnsi="Times New Roman" w:cs="Times New Roman"/>
          <w:sz w:val="20"/>
          <w:szCs w:val="20"/>
          <w:lang w:eastAsia="ru-RU"/>
        </w:rPr>
      </w:pPr>
      <w:r w:rsidRPr="00776861">
        <w:rPr>
          <w:rFonts w:ascii="Times New Roman" w:eastAsia="Arial" w:hAnsi="Times New Roman" w:cs="Times New Roman"/>
          <w:sz w:val="20"/>
          <w:szCs w:val="20"/>
          <w:lang w:eastAsia="ru-RU"/>
        </w:rPr>
        <w:t xml:space="preserve">Обоснование принадлежности к организации инфраструктуры поддержки малого и среднего предпринимательства (МСП) - </w:t>
      </w:r>
      <w:r w:rsidRPr="00776861">
        <w:rPr>
          <w:rFonts w:ascii="Times New Roman" w:eastAsia="Arial" w:hAnsi="Times New Roman" w:cs="Times New Roman"/>
          <w:b/>
          <w:sz w:val="20"/>
          <w:szCs w:val="20"/>
          <w:u w:val="single"/>
          <w:lang w:eastAsia="ru-RU"/>
        </w:rPr>
        <w:t>для организаций инфраструктуры поддержки малого и среднего предпринимательства</w:t>
      </w:r>
      <w:r w:rsidRPr="00776861">
        <w:rPr>
          <w:rFonts w:ascii="Times New Roman" w:eastAsia="Arial" w:hAnsi="Times New Roman" w:cs="Times New Roman"/>
          <w:sz w:val="20"/>
          <w:szCs w:val="20"/>
          <w:lang w:eastAsia="ru-RU"/>
        </w:rPr>
        <w:t>.</w:t>
      </w:r>
    </w:p>
    <w:p w14:paraId="5DB64A93" w14:textId="77777777" w:rsidR="00776861" w:rsidRPr="00776861" w:rsidRDefault="00776861" w:rsidP="00776861">
      <w:pPr>
        <w:tabs>
          <w:tab w:val="num" w:pos="767"/>
          <w:tab w:val="left" w:pos="851"/>
        </w:tabs>
        <w:ind w:left="58" w:firstLine="650"/>
        <w:jc w:val="both"/>
        <w:rPr>
          <w:rFonts w:ascii="Times New Roman" w:hAnsi="Times New Roman" w:cs="Times New Roman"/>
          <w:sz w:val="20"/>
          <w:szCs w:val="20"/>
          <w:lang w:eastAsia="ru-RU"/>
        </w:rPr>
      </w:pPr>
    </w:p>
    <w:p w14:paraId="3557D29A" w14:textId="77777777" w:rsidR="00776861" w:rsidRPr="00776861" w:rsidRDefault="00776861" w:rsidP="00776861">
      <w:pPr>
        <w:jc w:val="center"/>
        <w:rPr>
          <w:rFonts w:ascii="Times New Roman" w:hAnsi="Times New Roman" w:cs="Times New Roman"/>
          <w:sz w:val="20"/>
          <w:szCs w:val="20"/>
          <w:lang w:eastAsia="ru-RU"/>
        </w:rPr>
      </w:pPr>
    </w:p>
    <w:p w14:paraId="7DF7F0A6" w14:textId="77777777" w:rsidR="00776861" w:rsidRPr="00776861" w:rsidRDefault="00776861" w:rsidP="00776861">
      <w:pPr>
        <w:ind w:left="567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br w:type="page"/>
        <w:t>Приложение 7.1.</w:t>
      </w:r>
      <w:r w:rsidRPr="00776861">
        <w:rPr>
          <w:rFonts w:ascii="Times New Roman" w:hAnsi="Times New Roman" w:cs="Times New Roman"/>
        </w:rPr>
        <w:t xml:space="preserve"> </w:t>
      </w:r>
      <w:r w:rsidRPr="00776861">
        <w:rPr>
          <w:rFonts w:ascii="Times New Roman" w:hAnsi="Times New Roman" w:cs="Times New Roman"/>
          <w:sz w:val="20"/>
          <w:szCs w:val="20"/>
          <w:lang w:eastAsia="ru-RU"/>
        </w:rPr>
        <w:t xml:space="preserve">к Порядку оказания услуг </w:t>
      </w:r>
    </w:p>
    <w:p w14:paraId="2BD81082" w14:textId="77777777" w:rsidR="00776861" w:rsidRPr="00776861" w:rsidRDefault="00776861" w:rsidP="00776861">
      <w:pPr>
        <w:ind w:left="5670"/>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1AFE1CFA" w14:textId="77777777" w:rsidR="00776861" w:rsidRPr="00776861" w:rsidRDefault="00776861" w:rsidP="00776861">
      <w:pPr>
        <w:ind w:firstLine="5245"/>
        <w:jc w:val="both"/>
        <w:rPr>
          <w:rFonts w:ascii="Times New Roman" w:hAnsi="Times New Roman" w:cs="Times New Roman"/>
          <w:sz w:val="20"/>
          <w:szCs w:val="20"/>
          <w:lang w:eastAsia="ru-RU"/>
        </w:rPr>
      </w:pPr>
    </w:p>
    <w:p w14:paraId="21AA5CD1" w14:textId="77777777" w:rsidR="00776861" w:rsidRPr="00776861" w:rsidRDefault="00776861" w:rsidP="00DC4D9A">
      <w:pPr>
        <w:numPr>
          <w:ilvl w:val="0"/>
          <w:numId w:val="140"/>
        </w:numPr>
        <w:suppressAutoHyphens/>
        <w:spacing w:after="0" w:line="240" w:lineRule="atLeast"/>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Данные аналитической / управленческой отчетности</w:t>
      </w:r>
    </w:p>
    <w:p w14:paraId="1FB78808" w14:textId="77777777" w:rsidR="00776861" w:rsidRPr="00776861" w:rsidRDefault="00776861" w:rsidP="00776861">
      <w:pPr>
        <w:spacing w:line="240" w:lineRule="atLeast"/>
        <w:jc w:val="center"/>
        <w:rPr>
          <w:rFonts w:ascii="Times New Roman" w:hAnsi="Times New Roman" w:cs="Times New Roman"/>
          <w:sz w:val="20"/>
          <w:szCs w:val="20"/>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445"/>
        <w:gridCol w:w="1298"/>
        <w:gridCol w:w="2605"/>
        <w:gridCol w:w="1446"/>
        <w:gridCol w:w="1272"/>
      </w:tblGrid>
      <w:tr w:rsidR="00776861" w:rsidRPr="00776861" w14:paraId="3D3FAC86" w14:textId="77777777" w:rsidTr="00776861">
        <w:trPr>
          <w:trHeight w:val="1020"/>
        </w:trPr>
        <w:tc>
          <w:tcPr>
            <w:tcW w:w="939" w:type="pct"/>
            <w:shd w:val="clear" w:color="auto" w:fill="auto"/>
            <w:vAlign w:val="center"/>
            <w:hideMark/>
          </w:tcPr>
          <w:p w14:paraId="5EEA670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АКТИВ</w:t>
            </w:r>
          </w:p>
        </w:tc>
        <w:tc>
          <w:tcPr>
            <w:tcW w:w="746" w:type="pct"/>
            <w:shd w:val="clear" w:color="auto" w:fill="auto"/>
            <w:vAlign w:val="center"/>
            <w:hideMark/>
          </w:tcPr>
          <w:p w14:paraId="617F8CB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предыдущего анализа</w:t>
            </w:r>
          </w:p>
        </w:tc>
        <w:tc>
          <w:tcPr>
            <w:tcW w:w="671" w:type="pct"/>
            <w:shd w:val="clear" w:color="auto" w:fill="auto"/>
            <w:vAlign w:val="center"/>
            <w:hideMark/>
          </w:tcPr>
          <w:p w14:paraId="754687D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текущего анализа</w:t>
            </w:r>
          </w:p>
        </w:tc>
        <w:tc>
          <w:tcPr>
            <w:tcW w:w="1239" w:type="pct"/>
            <w:shd w:val="clear" w:color="auto" w:fill="auto"/>
            <w:vAlign w:val="center"/>
            <w:hideMark/>
          </w:tcPr>
          <w:p w14:paraId="2DD6663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ПАССИВ</w:t>
            </w:r>
          </w:p>
        </w:tc>
        <w:tc>
          <w:tcPr>
            <w:tcW w:w="746" w:type="pct"/>
            <w:shd w:val="clear" w:color="auto" w:fill="auto"/>
            <w:vAlign w:val="center"/>
            <w:hideMark/>
          </w:tcPr>
          <w:p w14:paraId="151C832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предыдущего анализа</w:t>
            </w:r>
          </w:p>
        </w:tc>
        <w:tc>
          <w:tcPr>
            <w:tcW w:w="658" w:type="pct"/>
            <w:shd w:val="clear" w:color="auto" w:fill="auto"/>
            <w:vAlign w:val="center"/>
            <w:hideMark/>
          </w:tcPr>
          <w:p w14:paraId="01E159D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Дата текущего анализа</w:t>
            </w:r>
          </w:p>
        </w:tc>
      </w:tr>
      <w:tr w:rsidR="00776861" w:rsidRPr="00776861" w14:paraId="0B3003E4" w14:textId="77777777" w:rsidTr="00776861">
        <w:trPr>
          <w:trHeight w:val="330"/>
        </w:trPr>
        <w:tc>
          <w:tcPr>
            <w:tcW w:w="939" w:type="pct"/>
            <w:shd w:val="clear" w:color="auto" w:fill="auto"/>
            <w:vAlign w:val="center"/>
            <w:hideMark/>
          </w:tcPr>
          <w:p w14:paraId="4ECA655A"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показателя</w:t>
            </w:r>
          </w:p>
        </w:tc>
        <w:tc>
          <w:tcPr>
            <w:tcW w:w="746" w:type="pct"/>
            <w:shd w:val="clear" w:color="auto" w:fill="auto"/>
            <w:vAlign w:val="center"/>
            <w:hideMark/>
          </w:tcPr>
          <w:p w14:paraId="459F01E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Сумма </w:t>
            </w:r>
          </w:p>
          <w:p w14:paraId="00194E2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 </w:t>
            </w:r>
          </w:p>
        </w:tc>
        <w:tc>
          <w:tcPr>
            <w:tcW w:w="671" w:type="pct"/>
            <w:shd w:val="clear" w:color="auto" w:fill="auto"/>
            <w:vAlign w:val="center"/>
            <w:hideMark/>
          </w:tcPr>
          <w:p w14:paraId="65D796A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Сумма </w:t>
            </w:r>
          </w:p>
          <w:p w14:paraId="1ABAEA1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 </w:t>
            </w:r>
          </w:p>
        </w:tc>
        <w:tc>
          <w:tcPr>
            <w:tcW w:w="1239" w:type="pct"/>
            <w:shd w:val="clear" w:color="auto" w:fill="auto"/>
            <w:vAlign w:val="center"/>
            <w:hideMark/>
          </w:tcPr>
          <w:p w14:paraId="0FB2898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показателя</w:t>
            </w:r>
          </w:p>
        </w:tc>
        <w:tc>
          <w:tcPr>
            <w:tcW w:w="746" w:type="pct"/>
            <w:shd w:val="clear" w:color="auto" w:fill="auto"/>
            <w:vAlign w:val="center"/>
            <w:hideMark/>
          </w:tcPr>
          <w:p w14:paraId="4F52195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Сумма </w:t>
            </w:r>
          </w:p>
          <w:p w14:paraId="1BA2112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 </w:t>
            </w:r>
          </w:p>
        </w:tc>
        <w:tc>
          <w:tcPr>
            <w:tcW w:w="658" w:type="pct"/>
            <w:shd w:val="clear" w:color="auto" w:fill="auto"/>
            <w:noWrap/>
            <w:vAlign w:val="center"/>
            <w:hideMark/>
          </w:tcPr>
          <w:p w14:paraId="33786E5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Сумма</w:t>
            </w:r>
          </w:p>
          <w:p w14:paraId="2E2CE3E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(тыс. руб.)</w:t>
            </w:r>
          </w:p>
        </w:tc>
      </w:tr>
      <w:tr w:rsidR="00776861" w:rsidRPr="00776861" w14:paraId="31D11DA3" w14:textId="77777777" w:rsidTr="00776861">
        <w:trPr>
          <w:trHeight w:val="375"/>
        </w:trPr>
        <w:tc>
          <w:tcPr>
            <w:tcW w:w="939" w:type="pct"/>
            <w:shd w:val="clear" w:color="auto" w:fill="auto"/>
            <w:vAlign w:val="center"/>
            <w:hideMark/>
          </w:tcPr>
          <w:p w14:paraId="4C11F5A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 Ликвидные средства</w:t>
            </w:r>
          </w:p>
        </w:tc>
        <w:tc>
          <w:tcPr>
            <w:tcW w:w="746" w:type="pct"/>
            <w:shd w:val="clear" w:color="auto" w:fill="auto"/>
            <w:vAlign w:val="center"/>
            <w:hideMark/>
          </w:tcPr>
          <w:p w14:paraId="680AE25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49ACE9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41F3872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12. Кредиторская задолженность (расчеты с контрагентами) </w:t>
            </w:r>
          </w:p>
        </w:tc>
        <w:tc>
          <w:tcPr>
            <w:tcW w:w="746" w:type="pct"/>
            <w:shd w:val="clear" w:color="auto" w:fill="auto"/>
            <w:vAlign w:val="center"/>
            <w:hideMark/>
          </w:tcPr>
          <w:p w14:paraId="36942A3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6D24A4B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6BD97A3" w14:textId="77777777" w:rsidTr="00776861">
        <w:trPr>
          <w:trHeight w:val="255"/>
        </w:trPr>
        <w:tc>
          <w:tcPr>
            <w:tcW w:w="939" w:type="pct"/>
            <w:shd w:val="clear" w:color="auto" w:fill="auto"/>
            <w:vAlign w:val="center"/>
            <w:hideMark/>
          </w:tcPr>
          <w:p w14:paraId="3E6ABF9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1.1 Касса</w:t>
            </w:r>
          </w:p>
        </w:tc>
        <w:tc>
          <w:tcPr>
            <w:tcW w:w="746" w:type="pct"/>
            <w:shd w:val="clear" w:color="auto" w:fill="auto"/>
            <w:vAlign w:val="center"/>
            <w:hideMark/>
          </w:tcPr>
          <w:p w14:paraId="2044173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F3B3DE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4EC34F4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12.1 Расчеты с бюджетом</w:t>
            </w:r>
          </w:p>
        </w:tc>
        <w:tc>
          <w:tcPr>
            <w:tcW w:w="746" w:type="pct"/>
            <w:shd w:val="clear" w:color="auto" w:fill="auto"/>
            <w:vAlign w:val="center"/>
            <w:hideMark/>
          </w:tcPr>
          <w:p w14:paraId="35C4B6F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56AB5A8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2C641FB6" w14:textId="77777777" w:rsidTr="00776861">
        <w:trPr>
          <w:trHeight w:val="450"/>
        </w:trPr>
        <w:tc>
          <w:tcPr>
            <w:tcW w:w="939" w:type="pct"/>
            <w:shd w:val="clear" w:color="auto" w:fill="auto"/>
            <w:vAlign w:val="center"/>
            <w:hideMark/>
          </w:tcPr>
          <w:p w14:paraId="326EF57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 Банковский счет (расчетный счет)</w:t>
            </w:r>
          </w:p>
        </w:tc>
        <w:tc>
          <w:tcPr>
            <w:tcW w:w="746" w:type="pct"/>
            <w:shd w:val="clear" w:color="auto" w:fill="auto"/>
            <w:vAlign w:val="center"/>
            <w:hideMark/>
          </w:tcPr>
          <w:p w14:paraId="65CBF1B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C0482E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341F6D3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12.2 Аренда и коммунальные платежи</w:t>
            </w:r>
          </w:p>
        </w:tc>
        <w:tc>
          <w:tcPr>
            <w:tcW w:w="746" w:type="pct"/>
            <w:shd w:val="clear" w:color="auto" w:fill="auto"/>
            <w:vAlign w:val="center"/>
            <w:hideMark/>
          </w:tcPr>
          <w:p w14:paraId="34AE2D9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91742A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38FD3EC7" w14:textId="77777777" w:rsidTr="00776861">
        <w:trPr>
          <w:trHeight w:val="630"/>
        </w:trPr>
        <w:tc>
          <w:tcPr>
            <w:tcW w:w="939" w:type="pct"/>
            <w:shd w:val="clear" w:color="auto" w:fill="auto"/>
            <w:vAlign w:val="center"/>
            <w:hideMark/>
          </w:tcPr>
          <w:p w14:paraId="1821614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 Краткосрочные финансовые вложения</w:t>
            </w:r>
          </w:p>
        </w:tc>
        <w:tc>
          <w:tcPr>
            <w:tcW w:w="746" w:type="pct"/>
            <w:shd w:val="clear" w:color="auto" w:fill="auto"/>
            <w:vAlign w:val="center"/>
            <w:hideMark/>
          </w:tcPr>
          <w:p w14:paraId="539EE58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11D806A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2783ADED"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12.3 Задолженность перед персоналом</w:t>
            </w:r>
          </w:p>
        </w:tc>
        <w:tc>
          <w:tcPr>
            <w:tcW w:w="746" w:type="pct"/>
            <w:shd w:val="clear" w:color="auto" w:fill="auto"/>
            <w:vAlign w:val="center"/>
            <w:hideMark/>
          </w:tcPr>
          <w:p w14:paraId="01B4299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77ACBDE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BA99E50" w14:textId="77777777" w:rsidTr="00776861">
        <w:trPr>
          <w:trHeight w:val="630"/>
        </w:trPr>
        <w:tc>
          <w:tcPr>
            <w:tcW w:w="939" w:type="pct"/>
            <w:shd w:val="clear" w:color="auto" w:fill="auto"/>
            <w:vAlign w:val="center"/>
            <w:hideMark/>
          </w:tcPr>
          <w:p w14:paraId="665E213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1.4 Краткосрочные займы предоставленные</w:t>
            </w:r>
          </w:p>
        </w:tc>
        <w:tc>
          <w:tcPr>
            <w:tcW w:w="746" w:type="pct"/>
            <w:shd w:val="clear" w:color="auto" w:fill="auto"/>
            <w:vAlign w:val="center"/>
            <w:hideMark/>
          </w:tcPr>
          <w:p w14:paraId="442C714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801884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6DD5F87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12.4 Просроченная кредиторская задолженность</w:t>
            </w:r>
          </w:p>
        </w:tc>
        <w:tc>
          <w:tcPr>
            <w:tcW w:w="746" w:type="pct"/>
            <w:shd w:val="clear" w:color="auto" w:fill="auto"/>
            <w:vAlign w:val="center"/>
            <w:hideMark/>
          </w:tcPr>
          <w:p w14:paraId="44A8C93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A3C057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7F6E371" w14:textId="77777777" w:rsidTr="00776861">
        <w:trPr>
          <w:trHeight w:val="630"/>
        </w:trPr>
        <w:tc>
          <w:tcPr>
            <w:tcW w:w="939" w:type="pct"/>
            <w:shd w:val="clear" w:color="auto" w:fill="auto"/>
            <w:vAlign w:val="center"/>
            <w:hideMark/>
          </w:tcPr>
          <w:p w14:paraId="052B29E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1.4.1 в т. ч. займы в иностранной валюте</w:t>
            </w:r>
          </w:p>
        </w:tc>
        <w:tc>
          <w:tcPr>
            <w:tcW w:w="746" w:type="pct"/>
            <w:shd w:val="clear" w:color="auto" w:fill="auto"/>
            <w:vAlign w:val="center"/>
            <w:hideMark/>
          </w:tcPr>
          <w:p w14:paraId="63F21C7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A39D90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7847509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12.5 Счета к оплате</w:t>
            </w:r>
          </w:p>
        </w:tc>
        <w:tc>
          <w:tcPr>
            <w:tcW w:w="746" w:type="pct"/>
            <w:shd w:val="clear" w:color="auto" w:fill="auto"/>
            <w:vAlign w:val="center"/>
            <w:hideMark/>
          </w:tcPr>
          <w:p w14:paraId="62EC489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DA898B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7CA7A039" w14:textId="77777777" w:rsidTr="00776861">
        <w:trPr>
          <w:trHeight w:val="330"/>
        </w:trPr>
        <w:tc>
          <w:tcPr>
            <w:tcW w:w="939" w:type="pct"/>
            <w:shd w:val="clear" w:color="auto" w:fill="auto"/>
            <w:vAlign w:val="center"/>
            <w:hideMark/>
          </w:tcPr>
          <w:p w14:paraId="05804CC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 Дебиторская задолженность</w:t>
            </w:r>
          </w:p>
        </w:tc>
        <w:tc>
          <w:tcPr>
            <w:tcW w:w="746" w:type="pct"/>
            <w:shd w:val="clear" w:color="auto" w:fill="auto"/>
            <w:vAlign w:val="center"/>
            <w:hideMark/>
          </w:tcPr>
          <w:p w14:paraId="260E494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D1D301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33CA7DE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12.6 Предоплата (авансы полученные)</w:t>
            </w:r>
          </w:p>
        </w:tc>
        <w:tc>
          <w:tcPr>
            <w:tcW w:w="746" w:type="pct"/>
            <w:shd w:val="clear" w:color="auto" w:fill="auto"/>
            <w:vAlign w:val="center"/>
            <w:hideMark/>
          </w:tcPr>
          <w:p w14:paraId="7A4DE74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9AF7EF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66931D5" w14:textId="77777777" w:rsidTr="00776861">
        <w:trPr>
          <w:trHeight w:val="405"/>
        </w:trPr>
        <w:tc>
          <w:tcPr>
            <w:tcW w:w="939" w:type="pct"/>
            <w:shd w:val="clear" w:color="auto" w:fill="auto"/>
            <w:vAlign w:val="center"/>
            <w:hideMark/>
          </w:tcPr>
          <w:p w14:paraId="45BAB5A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2.1 Счета к получению</w:t>
            </w:r>
          </w:p>
        </w:tc>
        <w:tc>
          <w:tcPr>
            <w:tcW w:w="746" w:type="pct"/>
            <w:shd w:val="clear" w:color="auto" w:fill="auto"/>
            <w:vAlign w:val="center"/>
            <w:hideMark/>
          </w:tcPr>
          <w:p w14:paraId="26D68BF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FC4A8E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06913AE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 Кредиты и займы до 12 мес.</w:t>
            </w:r>
          </w:p>
        </w:tc>
        <w:tc>
          <w:tcPr>
            <w:tcW w:w="746" w:type="pct"/>
            <w:vMerge w:val="restart"/>
            <w:shd w:val="clear" w:color="auto" w:fill="auto"/>
            <w:vAlign w:val="center"/>
            <w:hideMark/>
          </w:tcPr>
          <w:p w14:paraId="0C8E841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526E591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6E5BE4E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9D94B14" w14:textId="77777777" w:rsidTr="00776861">
        <w:trPr>
          <w:trHeight w:val="225"/>
        </w:trPr>
        <w:tc>
          <w:tcPr>
            <w:tcW w:w="939" w:type="pct"/>
            <w:shd w:val="clear" w:color="auto" w:fill="auto"/>
            <w:vAlign w:val="center"/>
            <w:hideMark/>
          </w:tcPr>
          <w:p w14:paraId="1CA98FF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2.2 Предоплата (Авансы выданные)</w:t>
            </w:r>
          </w:p>
        </w:tc>
        <w:tc>
          <w:tcPr>
            <w:tcW w:w="746" w:type="pct"/>
            <w:shd w:val="clear" w:color="auto" w:fill="auto"/>
            <w:vAlign w:val="center"/>
            <w:hideMark/>
          </w:tcPr>
          <w:p w14:paraId="300503E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4B734A1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20EF709D"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1CBFF959"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0BCD9BA9" w14:textId="77777777" w:rsidR="00776861" w:rsidRPr="00776861" w:rsidRDefault="00776861" w:rsidP="00776861">
            <w:pPr>
              <w:rPr>
                <w:rFonts w:ascii="Times New Roman" w:hAnsi="Times New Roman" w:cs="Times New Roman"/>
                <w:sz w:val="20"/>
                <w:szCs w:val="20"/>
                <w:lang w:eastAsia="ru-RU"/>
              </w:rPr>
            </w:pPr>
          </w:p>
        </w:tc>
      </w:tr>
      <w:tr w:rsidR="00776861" w:rsidRPr="00776861" w14:paraId="07F2C4C7" w14:textId="77777777" w:rsidTr="00776861">
        <w:trPr>
          <w:trHeight w:val="360"/>
        </w:trPr>
        <w:tc>
          <w:tcPr>
            <w:tcW w:w="939" w:type="pct"/>
            <w:shd w:val="clear" w:color="auto" w:fill="auto"/>
            <w:vAlign w:val="center"/>
            <w:hideMark/>
          </w:tcPr>
          <w:p w14:paraId="5022304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xml:space="preserve">3. Товары и запасы  </w:t>
            </w:r>
          </w:p>
        </w:tc>
        <w:tc>
          <w:tcPr>
            <w:tcW w:w="746" w:type="pct"/>
            <w:shd w:val="clear" w:color="auto" w:fill="auto"/>
            <w:vAlign w:val="center"/>
            <w:hideMark/>
          </w:tcPr>
          <w:p w14:paraId="4AA40BB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126203C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5536FD9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13.1 В том числе займы, полученные от собственников/учредителей физических лиц</w:t>
            </w:r>
          </w:p>
        </w:tc>
        <w:tc>
          <w:tcPr>
            <w:tcW w:w="746" w:type="pct"/>
            <w:shd w:val="clear" w:color="auto" w:fill="auto"/>
            <w:vAlign w:val="center"/>
            <w:hideMark/>
          </w:tcPr>
          <w:p w14:paraId="39AC95E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2D0084C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35C5D7B0" w14:textId="77777777" w:rsidTr="00776861">
        <w:trPr>
          <w:trHeight w:val="375"/>
        </w:trPr>
        <w:tc>
          <w:tcPr>
            <w:tcW w:w="939" w:type="pct"/>
            <w:shd w:val="clear" w:color="auto" w:fill="auto"/>
            <w:vAlign w:val="center"/>
            <w:hideMark/>
          </w:tcPr>
          <w:p w14:paraId="0773AAC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3.1 Сырье и полуфабрикаты</w:t>
            </w:r>
          </w:p>
        </w:tc>
        <w:tc>
          <w:tcPr>
            <w:tcW w:w="746" w:type="pct"/>
            <w:shd w:val="clear" w:color="auto" w:fill="auto"/>
            <w:vAlign w:val="center"/>
            <w:hideMark/>
          </w:tcPr>
          <w:p w14:paraId="7B6BA61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6BD01F6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2A521BF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13.2 В том числе в иностранной валюте</w:t>
            </w:r>
          </w:p>
        </w:tc>
        <w:tc>
          <w:tcPr>
            <w:tcW w:w="746" w:type="pct"/>
            <w:shd w:val="clear" w:color="auto" w:fill="auto"/>
            <w:vAlign w:val="center"/>
            <w:hideMark/>
          </w:tcPr>
          <w:p w14:paraId="2B07D9A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6736A0D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21006A7" w14:textId="77777777" w:rsidTr="00776861">
        <w:trPr>
          <w:trHeight w:val="375"/>
        </w:trPr>
        <w:tc>
          <w:tcPr>
            <w:tcW w:w="939" w:type="pct"/>
            <w:shd w:val="clear" w:color="auto" w:fill="auto"/>
            <w:vAlign w:val="center"/>
            <w:hideMark/>
          </w:tcPr>
          <w:p w14:paraId="01F0448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3.2 Готовая продукция</w:t>
            </w:r>
          </w:p>
        </w:tc>
        <w:tc>
          <w:tcPr>
            <w:tcW w:w="746" w:type="pct"/>
            <w:shd w:val="clear" w:color="auto" w:fill="auto"/>
            <w:vAlign w:val="center"/>
            <w:hideMark/>
          </w:tcPr>
          <w:p w14:paraId="7981640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3E745D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0A6F769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14. Прочие краткосрочные обязательства</w:t>
            </w:r>
          </w:p>
        </w:tc>
        <w:tc>
          <w:tcPr>
            <w:tcW w:w="746" w:type="pct"/>
            <w:shd w:val="clear" w:color="auto" w:fill="auto"/>
            <w:vAlign w:val="center"/>
            <w:hideMark/>
          </w:tcPr>
          <w:p w14:paraId="71245F5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B6A24B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6F9DD4A3" w14:textId="77777777" w:rsidTr="00776861">
        <w:trPr>
          <w:trHeight w:val="360"/>
        </w:trPr>
        <w:tc>
          <w:tcPr>
            <w:tcW w:w="939" w:type="pct"/>
            <w:shd w:val="clear" w:color="auto" w:fill="auto"/>
            <w:vAlign w:val="center"/>
            <w:hideMark/>
          </w:tcPr>
          <w:p w14:paraId="4BDC240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3.3 Товар для перепродажи</w:t>
            </w:r>
          </w:p>
        </w:tc>
        <w:tc>
          <w:tcPr>
            <w:tcW w:w="746" w:type="pct"/>
            <w:shd w:val="clear" w:color="auto" w:fill="auto"/>
            <w:vAlign w:val="center"/>
            <w:hideMark/>
          </w:tcPr>
          <w:p w14:paraId="575E5DC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A40A19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7C82FE5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15. ВСЕГО ТЕКУЩЕЙ ЗАДОЛЖЕННОСТИ</w:t>
            </w:r>
          </w:p>
        </w:tc>
        <w:tc>
          <w:tcPr>
            <w:tcW w:w="746" w:type="pct"/>
            <w:vMerge w:val="restart"/>
            <w:shd w:val="clear" w:color="auto" w:fill="auto"/>
            <w:vAlign w:val="center"/>
            <w:hideMark/>
          </w:tcPr>
          <w:p w14:paraId="4863E7B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3BBDDDA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7DED3F0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11972CC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9932AD0" w14:textId="77777777" w:rsidTr="00776861">
        <w:trPr>
          <w:trHeight w:val="660"/>
        </w:trPr>
        <w:tc>
          <w:tcPr>
            <w:tcW w:w="939" w:type="pct"/>
            <w:shd w:val="clear" w:color="auto" w:fill="auto"/>
            <w:vAlign w:val="center"/>
            <w:hideMark/>
          </w:tcPr>
          <w:p w14:paraId="14F3653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3.4 Животные на выращивании и откорме</w:t>
            </w:r>
          </w:p>
        </w:tc>
        <w:tc>
          <w:tcPr>
            <w:tcW w:w="746" w:type="pct"/>
            <w:shd w:val="clear" w:color="auto" w:fill="auto"/>
            <w:vAlign w:val="center"/>
            <w:hideMark/>
          </w:tcPr>
          <w:p w14:paraId="587E5C9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2B42CB6"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5523F9A3"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602CD2E8"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32A40651" w14:textId="77777777" w:rsidR="00776861" w:rsidRPr="00776861" w:rsidRDefault="00776861" w:rsidP="00776861">
            <w:pPr>
              <w:rPr>
                <w:rFonts w:ascii="Times New Roman" w:hAnsi="Times New Roman" w:cs="Times New Roman"/>
                <w:sz w:val="20"/>
                <w:szCs w:val="20"/>
                <w:lang w:eastAsia="ru-RU"/>
              </w:rPr>
            </w:pPr>
          </w:p>
        </w:tc>
      </w:tr>
      <w:tr w:rsidR="00776861" w:rsidRPr="00776861" w14:paraId="679F7FD0" w14:textId="77777777" w:rsidTr="00776861">
        <w:trPr>
          <w:trHeight w:val="630"/>
        </w:trPr>
        <w:tc>
          <w:tcPr>
            <w:tcW w:w="939" w:type="pct"/>
            <w:shd w:val="clear" w:color="auto" w:fill="auto"/>
            <w:vAlign w:val="center"/>
            <w:hideMark/>
          </w:tcPr>
          <w:p w14:paraId="7DDE622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4. Прочие краткосрочные (оборотные) активы</w:t>
            </w:r>
          </w:p>
        </w:tc>
        <w:tc>
          <w:tcPr>
            <w:tcW w:w="746" w:type="pct"/>
            <w:shd w:val="clear" w:color="auto" w:fill="auto"/>
            <w:vAlign w:val="center"/>
            <w:hideMark/>
          </w:tcPr>
          <w:p w14:paraId="57683DE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51C52C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3AA0D0DF"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4679CB69"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497D5129" w14:textId="77777777" w:rsidR="00776861" w:rsidRPr="00776861" w:rsidRDefault="00776861" w:rsidP="00776861">
            <w:pPr>
              <w:rPr>
                <w:rFonts w:ascii="Times New Roman" w:hAnsi="Times New Roman" w:cs="Times New Roman"/>
                <w:sz w:val="20"/>
                <w:szCs w:val="20"/>
                <w:lang w:eastAsia="ru-RU"/>
              </w:rPr>
            </w:pPr>
          </w:p>
        </w:tc>
      </w:tr>
      <w:tr w:rsidR="00776861" w:rsidRPr="00776861" w14:paraId="214CE697" w14:textId="77777777" w:rsidTr="00776861">
        <w:trPr>
          <w:trHeight w:val="705"/>
        </w:trPr>
        <w:tc>
          <w:tcPr>
            <w:tcW w:w="939" w:type="pct"/>
            <w:shd w:val="clear" w:color="auto" w:fill="auto"/>
            <w:vAlign w:val="center"/>
            <w:hideMark/>
          </w:tcPr>
          <w:p w14:paraId="6CF73A4F"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5. ВСЕГО ТЕКУЩИХ (ОБОРОТНЫХ) АКТИВОВ</w:t>
            </w:r>
          </w:p>
        </w:tc>
        <w:tc>
          <w:tcPr>
            <w:tcW w:w="746" w:type="pct"/>
            <w:shd w:val="clear" w:color="auto" w:fill="auto"/>
            <w:vAlign w:val="center"/>
            <w:hideMark/>
          </w:tcPr>
          <w:p w14:paraId="6384CA2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84D2CA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43B83DF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16. Долгосрочные кредиты и займы</w:t>
            </w:r>
          </w:p>
        </w:tc>
        <w:tc>
          <w:tcPr>
            <w:tcW w:w="746" w:type="pct"/>
            <w:shd w:val="clear" w:color="auto" w:fill="auto"/>
            <w:vAlign w:val="center"/>
            <w:hideMark/>
          </w:tcPr>
          <w:p w14:paraId="0E2D36D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779EC73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5959C427" w14:textId="77777777" w:rsidTr="00776861">
        <w:trPr>
          <w:trHeight w:val="795"/>
        </w:trPr>
        <w:tc>
          <w:tcPr>
            <w:tcW w:w="939" w:type="pct"/>
            <w:shd w:val="clear" w:color="auto" w:fill="auto"/>
            <w:vAlign w:val="center"/>
            <w:hideMark/>
          </w:tcPr>
          <w:p w14:paraId="1E36FA7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6. Долгосрочные финансовые вложения</w:t>
            </w:r>
          </w:p>
        </w:tc>
        <w:tc>
          <w:tcPr>
            <w:tcW w:w="746" w:type="pct"/>
            <w:shd w:val="clear" w:color="auto" w:fill="auto"/>
            <w:vAlign w:val="center"/>
            <w:hideMark/>
          </w:tcPr>
          <w:p w14:paraId="3E333EE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4F01336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7C1DF08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16.1 В том числе займы, полученные от собственников/учредителей физических лиц</w:t>
            </w:r>
          </w:p>
        </w:tc>
        <w:tc>
          <w:tcPr>
            <w:tcW w:w="746" w:type="pct"/>
            <w:shd w:val="clear" w:color="auto" w:fill="auto"/>
            <w:vAlign w:val="center"/>
            <w:hideMark/>
          </w:tcPr>
          <w:p w14:paraId="23A22DE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1FC811A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7E8C1B59" w14:textId="77777777" w:rsidTr="00776861">
        <w:trPr>
          <w:trHeight w:val="645"/>
        </w:trPr>
        <w:tc>
          <w:tcPr>
            <w:tcW w:w="939" w:type="pct"/>
            <w:shd w:val="clear" w:color="auto" w:fill="auto"/>
            <w:vAlign w:val="center"/>
            <w:hideMark/>
          </w:tcPr>
          <w:p w14:paraId="63C6E48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7. Долгосрочные займы предоставленные</w:t>
            </w:r>
          </w:p>
        </w:tc>
        <w:tc>
          <w:tcPr>
            <w:tcW w:w="746" w:type="pct"/>
            <w:shd w:val="clear" w:color="auto" w:fill="auto"/>
            <w:vAlign w:val="center"/>
            <w:hideMark/>
          </w:tcPr>
          <w:p w14:paraId="60392EF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CCC58A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shd w:val="clear" w:color="auto" w:fill="auto"/>
            <w:vAlign w:val="center"/>
            <w:hideMark/>
          </w:tcPr>
          <w:p w14:paraId="16710596"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16.2 В том числе в иностранной валюте</w:t>
            </w:r>
          </w:p>
        </w:tc>
        <w:tc>
          <w:tcPr>
            <w:tcW w:w="746" w:type="pct"/>
            <w:shd w:val="clear" w:color="auto" w:fill="auto"/>
            <w:vAlign w:val="center"/>
            <w:hideMark/>
          </w:tcPr>
          <w:p w14:paraId="08F010F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shd w:val="clear" w:color="auto" w:fill="auto"/>
            <w:noWrap/>
            <w:vAlign w:val="bottom"/>
            <w:hideMark/>
          </w:tcPr>
          <w:p w14:paraId="7CC722B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7932DF32" w14:textId="77777777" w:rsidTr="00776861">
        <w:trPr>
          <w:trHeight w:val="615"/>
        </w:trPr>
        <w:tc>
          <w:tcPr>
            <w:tcW w:w="939" w:type="pct"/>
            <w:shd w:val="clear" w:color="auto" w:fill="auto"/>
            <w:vAlign w:val="center"/>
            <w:hideMark/>
          </w:tcPr>
          <w:p w14:paraId="6002272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7.1 В том числе в иностранной валюте</w:t>
            </w:r>
          </w:p>
        </w:tc>
        <w:tc>
          <w:tcPr>
            <w:tcW w:w="746" w:type="pct"/>
            <w:shd w:val="clear" w:color="auto" w:fill="auto"/>
            <w:vAlign w:val="center"/>
            <w:hideMark/>
          </w:tcPr>
          <w:p w14:paraId="4DA607A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58123E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764B4DA0"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17. Прочие долгосрочные обязательства</w:t>
            </w:r>
          </w:p>
        </w:tc>
        <w:tc>
          <w:tcPr>
            <w:tcW w:w="746" w:type="pct"/>
            <w:vMerge w:val="restart"/>
            <w:shd w:val="clear" w:color="auto" w:fill="auto"/>
            <w:vAlign w:val="center"/>
            <w:hideMark/>
          </w:tcPr>
          <w:p w14:paraId="41EDE4F1"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5E74C817"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412D12B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86DDFAA" w14:textId="77777777" w:rsidTr="00776861">
        <w:trPr>
          <w:trHeight w:val="375"/>
        </w:trPr>
        <w:tc>
          <w:tcPr>
            <w:tcW w:w="939" w:type="pct"/>
            <w:shd w:val="clear" w:color="auto" w:fill="auto"/>
            <w:vAlign w:val="center"/>
            <w:hideMark/>
          </w:tcPr>
          <w:p w14:paraId="2FA98BA2"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 Основные средства</w:t>
            </w:r>
          </w:p>
        </w:tc>
        <w:tc>
          <w:tcPr>
            <w:tcW w:w="746" w:type="pct"/>
            <w:shd w:val="clear" w:color="auto" w:fill="auto"/>
            <w:vAlign w:val="center"/>
            <w:hideMark/>
          </w:tcPr>
          <w:p w14:paraId="165E931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453E30B3"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7DDF1E36"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7396FFFD"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02E78F37" w14:textId="77777777" w:rsidR="00776861" w:rsidRPr="00776861" w:rsidRDefault="00776861" w:rsidP="00776861">
            <w:pPr>
              <w:rPr>
                <w:rFonts w:ascii="Times New Roman" w:hAnsi="Times New Roman" w:cs="Times New Roman"/>
                <w:sz w:val="20"/>
                <w:szCs w:val="20"/>
                <w:lang w:eastAsia="ru-RU"/>
              </w:rPr>
            </w:pPr>
          </w:p>
        </w:tc>
      </w:tr>
      <w:tr w:rsidR="00776861" w:rsidRPr="00776861" w14:paraId="57F6335D" w14:textId="77777777" w:rsidTr="00776861">
        <w:trPr>
          <w:trHeight w:val="360"/>
        </w:trPr>
        <w:tc>
          <w:tcPr>
            <w:tcW w:w="939" w:type="pct"/>
            <w:shd w:val="clear" w:color="auto" w:fill="auto"/>
            <w:vAlign w:val="center"/>
            <w:hideMark/>
          </w:tcPr>
          <w:p w14:paraId="7A2A3674"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8.1 Оборудование и мебель</w:t>
            </w:r>
          </w:p>
        </w:tc>
        <w:tc>
          <w:tcPr>
            <w:tcW w:w="746" w:type="pct"/>
            <w:shd w:val="clear" w:color="auto" w:fill="auto"/>
            <w:vAlign w:val="center"/>
            <w:hideMark/>
          </w:tcPr>
          <w:p w14:paraId="4077EBB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39B295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028DE89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18. ВСЕГО ДОЛГОСРОЧНОЙ ЗАДОЛЖЕННОСТИ</w:t>
            </w:r>
          </w:p>
        </w:tc>
        <w:tc>
          <w:tcPr>
            <w:tcW w:w="746" w:type="pct"/>
            <w:vMerge w:val="restart"/>
            <w:shd w:val="clear" w:color="auto" w:fill="auto"/>
            <w:vAlign w:val="center"/>
            <w:hideMark/>
          </w:tcPr>
          <w:p w14:paraId="1920B79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17308B7B"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3C63B3D1"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294A3ADF" w14:textId="77777777" w:rsidTr="00776861">
        <w:trPr>
          <w:trHeight w:val="375"/>
        </w:trPr>
        <w:tc>
          <w:tcPr>
            <w:tcW w:w="939" w:type="pct"/>
            <w:shd w:val="clear" w:color="auto" w:fill="auto"/>
            <w:vAlign w:val="center"/>
            <w:hideMark/>
          </w:tcPr>
          <w:p w14:paraId="1B1D59D8"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8.2 Транспортные средства</w:t>
            </w:r>
          </w:p>
        </w:tc>
        <w:tc>
          <w:tcPr>
            <w:tcW w:w="746" w:type="pct"/>
            <w:shd w:val="clear" w:color="auto" w:fill="auto"/>
            <w:vAlign w:val="center"/>
            <w:hideMark/>
          </w:tcPr>
          <w:p w14:paraId="500C6BE4"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0793DB0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4E4757AA"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21FAFBB6"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34973E9F" w14:textId="77777777" w:rsidR="00776861" w:rsidRPr="00776861" w:rsidRDefault="00776861" w:rsidP="00776861">
            <w:pPr>
              <w:rPr>
                <w:rFonts w:ascii="Times New Roman" w:hAnsi="Times New Roman" w:cs="Times New Roman"/>
                <w:sz w:val="20"/>
                <w:szCs w:val="20"/>
                <w:lang w:eastAsia="ru-RU"/>
              </w:rPr>
            </w:pPr>
          </w:p>
        </w:tc>
      </w:tr>
      <w:tr w:rsidR="00776861" w:rsidRPr="00776861" w14:paraId="316370FD" w14:textId="77777777" w:rsidTr="00776861">
        <w:trPr>
          <w:trHeight w:val="360"/>
        </w:trPr>
        <w:tc>
          <w:tcPr>
            <w:tcW w:w="939" w:type="pct"/>
            <w:shd w:val="clear" w:color="auto" w:fill="auto"/>
            <w:vAlign w:val="center"/>
            <w:hideMark/>
          </w:tcPr>
          <w:p w14:paraId="1FC14013"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8.3 Недвижимость</w:t>
            </w:r>
          </w:p>
        </w:tc>
        <w:tc>
          <w:tcPr>
            <w:tcW w:w="746" w:type="pct"/>
            <w:shd w:val="clear" w:color="auto" w:fill="auto"/>
            <w:vAlign w:val="center"/>
            <w:hideMark/>
          </w:tcPr>
          <w:p w14:paraId="53C3E22E"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1CC8F14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63DD0037"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19. СОБСТВЕННЫЙ КАПИТАЛ</w:t>
            </w:r>
          </w:p>
        </w:tc>
        <w:tc>
          <w:tcPr>
            <w:tcW w:w="746" w:type="pct"/>
            <w:vMerge w:val="restart"/>
            <w:shd w:val="clear" w:color="auto" w:fill="auto"/>
            <w:vAlign w:val="center"/>
            <w:hideMark/>
          </w:tcPr>
          <w:p w14:paraId="305E2C80"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27DE014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0AE37495"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52FC3AAA"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72406657" w14:textId="77777777" w:rsidTr="00776861">
        <w:trPr>
          <w:trHeight w:val="375"/>
        </w:trPr>
        <w:tc>
          <w:tcPr>
            <w:tcW w:w="939" w:type="pct"/>
            <w:shd w:val="clear" w:color="auto" w:fill="auto"/>
            <w:vAlign w:val="center"/>
            <w:hideMark/>
          </w:tcPr>
          <w:p w14:paraId="4EF25C9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8.4 Основное стадо животных</w:t>
            </w:r>
          </w:p>
        </w:tc>
        <w:tc>
          <w:tcPr>
            <w:tcW w:w="746" w:type="pct"/>
            <w:shd w:val="clear" w:color="auto" w:fill="auto"/>
            <w:vAlign w:val="center"/>
            <w:hideMark/>
          </w:tcPr>
          <w:p w14:paraId="42D72662"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52E85E68"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377AAFB2"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78B3196D"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09E35BAB" w14:textId="77777777" w:rsidR="00776861" w:rsidRPr="00776861" w:rsidRDefault="00776861" w:rsidP="00776861">
            <w:pPr>
              <w:rPr>
                <w:rFonts w:ascii="Times New Roman" w:hAnsi="Times New Roman" w:cs="Times New Roman"/>
                <w:sz w:val="20"/>
                <w:szCs w:val="20"/>
                <w:lang w:eastAsia="ru-RU"/>
              </w:rPr>
            </w:pPr>
          </w:p>
        </w:tc>
      </w:tr>
      <w:tr w:rsidR="00776861" w:rsidRPr="00776861" w14:paraId="7C7BAB00" w14:textId="77777777" w:rsidTr="00776861">
        <w:trPr>
          <w:trHeight w:val="720"/>
        </w:trPr>
        <w:tc>
          <w:tcPr>
            <w:tcW w:w="939" w:type="pct"/>
            <w:shd w:val="clear" w:color="auto" w:fill="auto"/>
            <w:vAlign w:val="center"/>
            <w:hideMark/>
          </w:tcPr>
          <w:p w14:paraId="2BA312CA"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9. Прочие постоянные (внеоборотные) активы</w:t>
            </w:r>
          </w:p>
        </w:tc>
        <w:tc>
          <w:tcPr>
            <w:tcW w:w="746" w:type="pct"/>
            <w:shd w:val="clear" w:color="auto" w:fill="auto"/>
            <w:vAlign w:val="center"/>
            <w:hideMark/>
          </w:tcPr>
          <w:p w14:paraId="2A149A8A"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73795AB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119A6D10" w14:textId="77777777" w:rsidR="00776861" w:rsidRPr="00776861" w:rsidRDefault="00776861" w:rsidP="00776861">
            <w:pPr>
              <w:rPr>
                <w:rFonts w:ascii="Times New Roman" w:hAnsi="Times New Roman" w:cs="Times New Roman"/>
                <w:sz w:val="20"/>
                <w:szCs w:val="20"/>
                <w:lang w:eastAsia="ru-RU"/>
              </w:rPr>
            </w:pPr>
          </w:p>
        </w:tc>
        <w:tc>
          <w:tcPr>
            <w:tcW w:w="746" w:type="pct"/>
            <w:vMerge/>
            <w:vAlign w:val="center"/>
            <w:hideMark/>
          </w:tcPr>
          <w:p w14:paraId="6C56AA0B"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53C660C8" w14:textId="77777777" w:rsidR="00776861" w:rsidRPr="00776861" w:rsidRDefault="00776861" w:rsidP="00776861">
            <w:pPr>
              <w:rPr>
                <w:rFonts w:ascii="Times New Roman" w:hAnsi="Times New Roman" w:cs="Times New Roman"/>
                <w:sz w:val="20"/>
                <w:szCs w:val="20"/>
                <w:lang w:eastAsia="ru-RU"/>
              </w:rPr>
            </w:pPr>
          </w:p>
        </w:tc>
      </w:tr>
      <w:tr w:rsidR="00776861" w:rsidRPr="00776861" w14:paraId="04B99990" w14:textId="77777777" w:rsidTr="00776861">
        <w:trPr>
          <w:trHeight w:val="570"/>
        </w:trPr>
        <w:tc>
          <w:tcPr>
            <w:tcW w:w="939" w:type="pct"/>
            <w:shd w:val="clear" w:color="auto" w:fill="auto"/>
            <w:vAlign w:val="center"/>
            <w:hideMark/>
          </w:tcPr>
          <w:p w14:paraId="2F5C10BE"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10 ВСЕГО ПОСТОЯННЫХ АКТИВОВ</w:t>
            </w:r>
          </w:p>
        </w:tc>
        <w:tc>
          <w:tcPr>
            <w:tcW w:w="746" w:type="pct"/>
            <w:shd w:val="clear" w:color="auto" w:fill="auto"/>
            <w:vAlign w:val="center"/>
            <w:hideMark/>
          </w:tcPr>
          <w:p w14:paraId="79FB18A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30EE5B8C"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restart"/>
            <w:shd w:val="clear" w:color="auto" w:fill="auto"/>
            <w:vAlign w:val="center"/>
            <w:hideMark/>
          </w:tcPr>
          <w:p w14:paraId="433AD46A"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20. ВСЕГО ПАССИВОВ</w:t>
            </w:r>
          </w:p>
        </w:tc>
        <w:tc>
          <w:tcPr>
            <w:tcW w:w="746" w:type="pct"/>
            <w:vMerge w:val="restart"/>
            <w:shd w:val="clear" w:color="auto" w:fill="auto"/>
            <w:vAlign w:val="center"/>
            <w:hideMark/>
          </w:tcPr>
          <w:p w14:paraId="42F3B615"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58" w:type="pct"/>
            <w:vMerge w:val="restart"/>
            <w:shd w:val="clear" w:color="auto" w:fill="auto"/>
            <w:noWrap/>
            <w:vAlign w:val="bottom"/>
            <w:hideMark/>
          </w:tcPr>
          <w:p w14:paraId="1A9D19B9"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p w14:paraId="17F09CBC" w14:textId="77777777" w:rsidR="00776861" w:rsidRPr="00776861" w:rsidRDefault="00776861" w:rsidP="00776861">
            <w:pP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r>
      <w:tr w:rsidR="00776861" w:rsidRPr="00776861" w14:paraId="0B8F0881" w14:textId="77777777" w:rsidTr="00776861">
        <w:trPr>
          <w:trHeight w:val="525"/>
        </w:trPr>
        <w:tc>
          <w:tcPr>
            <w:tcW w:w="939" w:type="pct"/>
            <w:shd w:val="clear" w:color="auto" w:fill="auto"/>
            <w:vAlign w:val="center"/>
            <w:hideMark/>
          </w:tcPr>
          <w:p w14:paraId="5F44E4CE" w14:textId="77777777" w:rsidR="00776861" w:rsidRPr="00776861" w:rsidRDefault="00776861" w:rsidP="00776861">
            <w:pP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11. ВСЕГО АКТИВОВ:</w:t>
            </w:r>
          </w:p>
        </w:tc>
        <w:tc>
          <w:tcPr>
            <w:tcW w:w="746" w:type="pct"/>
            <w:shd w:val="clear" w:color="auto" w:fill="auto"/>
            <w:vAlign w:val="center"/>
            <w:hideMark/>
          </w:tcPr>
          <w:p w14:paraId="710A953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671" w:type="pct"/>
            <w:shd w:val="clear" w:color="auto" w:fill="auto"/>
            <w:vAlign w:val="center"/>
            <w:hideMark/>
          </w:tcPr>
          <w:p w14:paraId="3E0B4BC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 </w:t>
            </w:r>
          </w:p>
        </w:tc>
        <w:tc>
          <w:tcPr>
            <w:tcW w:w="1239" w:type="pct"/>
            <w:vMerge/>
            <w:vAlign w:val="center"/>
            <w:hideMark/>
          </w:tcPr>
          <w:p w14:paraId="5266E13E" w14:textId="77777777" w:rsidR="00776861" w:rsidRPr="00776861" w:rsidRDefault="00776861" w:rsidP="00776861">
            <w:pPr>
              <w:rPr>
                <w:rFonts w:ascii="Times New Roman" w:hAnsi="Times New Roman" w:cs="Times New Roman"/>
                <w:b/>
                <w:bCs/>
                <w:sz w:val="20"/>
                <w:szCs w:val="20"/>
                <w:lang w:eastAsia="ru-RU"/>
              </w:rPr>
            </w:pPr>
          </w:p>
        </w:tc>
        <w:tc>
          <w:tcPr>
            <w:tcW w:w="746" w:type="pct"/>
            <w:vMerge/>
            <w:vAlign w:val="center"/>
            <w:hideMark/>
          </w:tcPr>
          <w:p w14:paraId="4FDBDA18" w14:textId="77777777" w:rsidR="00776861" w:rsidRPr="00776861" w:rsidRDefault="00776861" w:rsidP="00776861">
            <w:pPr>
              <w:rPr>
                <w:rFonts w:ascii="Times New Roman" w:hAnsi="Times New Roman" w:cs="Times New Roman"/>
                <w:sz w:val="20"/>
                <w:szCs w:val="20"/>
                <w:lang w:eastAsia="ru-RU"/>
              </w:rPr>
            </w:pPr>
          </w:p>
        </w:tc>
        <w:tc>
          <w:tcPr>
            <w:tcW w:w="658" w:type="pct"/>
            <w:vMerge/>
            <w:shd w:val="clear" w:color="auto" w:fill="auto"/>
            <w:noWrap/>
            <w:vAlign w:val="bottom"/>
            <w:hideMark/>
          </w:tcPr>
          <w:p w14:paraId="404AAB00" w14:textId="77777777" w:rsidR="00776861" w:rsidRPr="00776861" w:rsidRDefault="00776861" w:rsidP="00776861">
            <w:pPr>
              <w:rPr>
                <w:rFonts w:ascii="Times New Roman" w:hAnsi="Times New Roman" w:cs="Times New Roman"/>
                <w:sz w:val="20"/>
                <w:szCs w:val="20"/>
                <w:lang w:eastAsia="ru-RU"/>
              </w:rPr>
            </w:pPr>
          </w:p>
        </w:tc>
      </w:tr>
    </w:tbl>
    <w:p w14:paraId="0945E6C0" w14:textId="77777777" w:rsidR="00776861" w:rsidRPr="00776861" w:rsidRDefault="00776861" w:rsidP="00776861">
      <w:pPr>
        <w:spacing w:line="240" w:lineRule="atLeast"/>
        <w:jc w:val="center"/>
        <w:rPr>
          <w:rFonts w:ascii="Times New Roman" w:hAnsi="Times New Roman" w:cs="Times New Roman"/>
          <w:sz w:val="20"/>
          <w:szCs w:val="20"/>
        </w:rPr>
      </w:pPr>
      <w:r w:rsidRPr="00776861">
        <w:rPr>
          <w:rFonts w:ascii="Times New Roman" w:hAnsi="Times New Roman" w:cs="Times New Roman"/>
          <w:sz w:val="20"/>
          <w:szCs w:val="20"/>
        </w:rPr>
        <w:t>В случае отсутствия информации на две отчетные даты анализ проводится на одну дату.</w:t>
      </w:r>
    </w:p>
    <w:p w14:paraId="59B21BD4" w14:textId="77777777" w:rsidR="00776861" w:rsidRPr="00776861" w:rsidRDefault="00776861" w:rsidP="00776861">
      <w:pPr>
        <w:spacing w:line="240" w:lineRule="atLeast"/>
        <w:ind w:right="-57"/>
        <w:rPr>
          <w:rFonts w:ascii="Times New Roman" w:hAnsi="Times New Roman" w:cs="Times New Roman"/>
          <w:sz w:val="20"/>
          <w:szCs w:val="20"/>
        </w:rPr>
      </w:pPr>
    </w:p>
    <w:p w14:paraId="20E28A2E" w14:textId="77777777" w:rsidR="00776861" w:rsidRPr="00776861" w:rsidRDefault="00776861" w:rsidP="00776861">
      <w:pPr>
        <w:spacing w:line="240" w:lineRule="atLeast"/>
        <w:ind w:right="-57"/>
        <w:rPr>
          <w:rFonts w:ascii="Times New Roman" w:hAnsi="Times New Roman" w:cs="Times New Roman"/>
          <w:sz w:val="20"/>
          <w:szCs w:val="20"/>
        </w:rPr>
      </w:pPr>
    </w:p>
    <w:p w14:paraId="2DDBCB59" w14:textId="77777777" w:rsidR="00776861" w:rsidRPr="00776861" w:rsidRDefault="00776861" w:rsidP="00DC4D9A">
      <w:pPr>
        <w:numPr>
          <w:ilvl w:val="0"/>
          <w:numId w:val="140"/>
        </w:numPr>
        <w:spacing w:line="240" w:lineRule="atLeast"/>
        <w:ind w:right="-57"/>
        <w:rPr>
          <w:rFonts w:ascii="Times New Roman" w:hAnsi="Times New Roman" w:cs="Times New Roman"/>
          <w:bCs/>
          <w:sz w:val="20"/>
          <w:szCs w:val="20"/>
        </w:rPr>
      </w:pPr>
      <w:r w:rsidRPr="00776861">
        <w:rPr>
          <w:rFonts w:ascii="Times New Roman" w:hAnsi="Times New Roman" w:cs="Times New Roman"/>
          <w:bCs/>
          <w:snapToGrid w:val="0"/>
          <w:sz w:val="20"/>
          <w:szCs w:val="20"/>
        </w:rPr>
        <w:t>Учет доходов и расходов за период (за квартал,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12"/>
        <w:gridCol w:w="2571"/>
      </w:tblGrid>
      <w:tr w:rsidR="00776861" w:rsidRPr="00776861" w14:paraId="44814763" w14:textId="77777777" w:rsidTr="00776861">
        <w:tc>
          <w:tcPr>
            <w:tcW w:w="368" w:type="pct"/>
          </w:tcPr>
          <w:p w14:paraId="6414D77E"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 п/п</w:t>
            </w:r>
          </w:p>
        </w:tc>
        <w:tc>
          <w:tcPr>
            <w:tcW w:w="3335" w:type="pct"/>
          </w:tcPr>
          <w:p w14:paraId="0E9BE587"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Статьи</w:t>
            </w:r>
          </w:p>
        </w:tc>
        <w:tc>
          <w:tcPr>
            <w:tcW w:w="1297" w:type="pct"/>
          </w:tcPr>
          <w:p w14:paraId="0DC11CF9"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Сумма, тыс. руб.</w:t>
            </w:r>
          </w:p>
        </w:tc>
      </w:tr>
      <w:tr w:rsidR="00776861" w:rsidRPr="00776861" w14:paraId="001CEC52" w14:textId="77777777" w:rsidTr="00776861">
        <w:tc>
          <w:tcPr>
            <w:tcW w:w="368" w:type="pct"/>
          </w:tcPr>
          <w:p w14:paraId="2E9C6D05"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w:t>
            </w:r>
          </w:p>
        </w:tc>
        <w:tc>
          <w:tcPr>
            <w:tcW w:w="3335" w:type="pct"/>
          </w:tcPr>
          <w:p w14:paraId="420F1A4E"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Выручка (поступление средств) от реализации</w:t>
            </w:r>
          </w:p>
        </w:tc>
        <w:tc>
          <w:tcPr>
            <w:tcW w:w="1297" w:type="pct"/>
          </w:tcPr>
          <w:p w14:paraId="5870F2BC" w14:textId="77777777" w:rsidR="00776861" w:rsidRPr="00776861" w:rsidRDefault="00776861" w:rsidP="00776861">
            <w:pPr>
              <w:rPr>
                <w:rFonts w:ascii="Times New Roman" w:hAnsi="Times New Roman" w:cs="Times New Roman"/>
                <w:bCs/>
                <w:sz w:val="20"/>
                <w:szCs w:val="20"/>
              </w:rPr>
            </w:pPr>
          </w:p>
        </w:tc>
      </w:tr>
      <w:tr w:rsidR="00776861" w:rsidRPr="00776861" w14:paraId="6A8F6F9F" w14:textId="77777777" w:rsidTr="00776861">
        <w:tc>
          <w:tcPr>
            <w:tcW w:w="368" w:type="pct"/>
          </w:tcPr>
          <w:p w14:paraId="70A2A6FB"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2</w:t>
            </w:r>
          </w:p>
        </w:tc>
        <w:tc>
          <w:tcPr>
            <w:tcW w:w="3335" w:type="pct"/>
          </w:tcPr>
          <w:p w14:paraId="2AECD6EF"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Выручка (поступление средств) от прочей деятельности</w:t>
            </w:r>
          </w:p>
        </w:tc>
        <w:tc>
          <w:tcPr>
            <w:tcW w:w="1297" w:type="pct"/>
          </w:tcPr>
          <w:p w14:paraId="5AFE5854" w14:textId="77777777" w:rsidR="00776861" w:rsidRPr="00776861" w:rsidRDefault="00776861" w:rsidP="00776861">
            <w:pPr>
              <w:rPr>
                <w:rFonts w:ascii="Times New Roman" w:hAnsi="Times New Roman" w:cs="Times New Roman"/>
                <w:bCs/>
                <w:sz w:val="20"/>
                <w:szCs w:val="20"/>
              </w:rPr>
            </w:pPr>
          </w:p>
        </w:tc>
      </w:tr>
      <w:tr w:rsidR="00776861" w:rsidRPr="00776861" w14:paraId="1636B8C9" w14:textId="77777777" w:rsidTr="00776861">
        <w:tc>
          <w:tcPr>
            <w:tcW w:w="368" w:type="pct"/>
          </w:tcPr>
          <w:p w14:paraId="1BBA1030"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3</w:t>
            </w:r>
          </w:p>
        </w:tc>
        <w:tc>
          <w:tcPr>
            <w:tcW w:w="3335" w:type="pct"/>
          </w:tcPr>
          <w:p w14:paraId="4C0BCAB8"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Итого выручка (1+2)</w:t>
            </w:r>
          </w:p>
        </w:tc>
        <w:tc>
          <w:tcPr>
            <w:tcW w:w="1297" w:type="pct"/>
          </w:tcPr>
          <w:p w14:paraId="7B6CC10B" w14:textId="77777777" w:rsidR="00776861" w:rsidRPr="00776861" w:rsidRDefault="00776861" w:rsidP="00776861">
            <w:pPr>
              <w:rPr>
                <w:rFonts w:ascii="Times New Roman" w:hAnsi="Times New Roman" w:cs="Times New Roman"/>
                <w:bCs/>
                <w:sz w:val="20"/>
                <w:szCs w:val="20"/>
              </w:rPr>
            </w:pPr>
          </w:p>
        </w:tc>
      </w:tr>
      <w:tr w:rsidR="00776861" w:rsidRPr="00776861" w14:paraId="7A1E401E" w14:textId="77777777" w:rsidTr="00776861">
        <w:tc>
          <w:tcPr>
            <w:tcW w:w="368" w:type="pct"/>
          </w:tcPr>
          <w:p w14:paraId="4C5BBF2D"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4</w:t>
            </w:r>
          </w:p>
        </w:tc>
        <w:tc>
          <w:tcPr>
            <w:tcW w:w="3335" w:type="pct"/>
          </w:tcPr>
          <w:p w14:paraId="76C1F81D"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Расходы на закупку товаров</w:t>
            </w:r>
          </w:p>
        </w:tc>
        <w:tc>
          <w:tcPr>
            <w:tcW w:w="1297" w:type="pct"/>
          </w:tcPr>
          <w:p w14:paraId="0A58576A" w14:textId="77777777" w:rsidR="00776861" w:rsidRPr="00776861" w:rsidRDefault="00776861" w:rsidP="00776861">
            <w:pPr>
              <w:rPr>
                <w:rFonts w:ascii="Times New Roman" w:hAnsi="Times New Roman" w:cs="Times New Roman"/>
                <w:bCs/>
                <w:sz w:val="20"/>
                <w:szCs w:val="20"/>
              </w:rPr>
            </w:pPr>
          </w:p>
        </w:tc>
      </w:tr>
      <w:tr w:rsidR="00776861" w:rsidRPr="00776861" w14:paraId="711C80EA" w14:textId="77777777" w:rsidTr="00776861">
        <w:tc>
          <w:tcPr>
            <w:tcW w:w="368" w:type="pct"/>
          </w:tcPr>
          <w:p w14:paraId="758EAB18"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5</w:t>
            </w:r>
          </w:p>
        </w:tc>
        <w:tc>
          <w:tcPr>
            <w:tcW w:w="3335" w:type="pct"/>
          </w:tcPr>
          <w:p w14:paraId="7D469CA5"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Заработная плата сотрудников</w:t>
            </w:r>
          </w:p>
        </w:tc>
        <w:tc>
          <w:tcPr>
            <w:tcW w:w="1297" w:type="pct"/>
          </w:tcPr>
          <w:p w14:paraId="18F4598F" w14:textId="77777777" w:rsidR="00776861" w:rsidRPr="00776861" w:rsidRDefault="00776861" w:rsidP="00776861">
            <w:pPr>
              <w:rPr>
                <w:rFonts w:ascii="Times New Roman" w:hAnsi="Times New Roman" w:cs="Times New Roman"/>
                <w:bCs/>
                <w:sz w:val="20"/>
                <w:szCs w:val="20"/>
              </w:rPr>
            </w:pPr>
          </w:p>
        </w:tc>
      </w:tr>
      <w:tr w:rsidR="00776861" w:rsidRPr="00776861" w14:paraId="24DC5413" w14:textId="77777777" w:rsidTr="00776861">
        <w:tc>
          <w:tcPr>
            <w:tcW w:w="368" w:type="pct"/>
          </w:tcPr>
          <w:p w14:paraId="6D8A7329"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6</w:t>
            </w:r>
          </w:p>
        </w:tc>
        <w:tc>
          <w:tcPr>
            <w:tcW w:w="3335" w:type="pct"/>
          </w:tcPr>
          <w:p w14:paraId="7370EA4C"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Вода, телефон, электроэнергия</w:t>
            </w:r>
          </w:p>
        </w:tc>
        <w:tc>
          <w:tcPr>
            <w:tcW w:w="1297" w:type="pct"/>
          </w:tcPr>
          <w:p w14:paraId="4DD94FEF" w14:textId="77777777" w:rsidR="00776861" w:rsidRPr="00776861" w:rsidRDefault="00776861" w:rsidP="00776861">
            <w:pPr>
              <w:rPr>
                <w:rFonts w:ascii="Times New Roman" w:hAnsi="Times New Roman" w:cs="Times New Roman"/>
                <w:bCs/>
                <w:sz w:val="20"/>
                <w:szCs w:val="20"/>
              </w:rPr>
            </w:pPr>
          </w:p>
        </w:tc>
      </w:tr>
      <w:tr w:rsidR="00776861" w:rsidRPr="00776861" w14:paraId="0BC07D42" w14:textId="77777777" w:rsidTr="00776861">
        <w:tc>
          <w:tcPr>
            <w:tcW w:w="368" w:type="pct"/>
          </w:tcPr>
          <w:p w14:paraId="339224FC"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7</w:t>
            </w:r>
          </w:p>
        </w:tc>
        <w:tc>
          <w:tcPr>
            <w:tcW w:w="3335" w:type="pct"/>
          </w:tcPr>
          <w:p w14:paraId="08A1A759"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Аренда помещений</w:t>
            </w:r>
          </w:p>
        </w:tc>
        <w:tc>
          <w:tcPr>
            <w:tcW w:w="1297" w:type="pct"/>
          </w:tcPr>
          <w:p w14:paraId="3C9DC5F8" w14:textId="77777777" w:rsidR="00776861" w:rsidRPr="00776861" w:rsidRDefault="00776861" w:rsidP="00776861">
            <w:pPr>
              <w:rPr>
                <w:rFonts w:ascii="Times New Roman" w:hAnsi="Times New Roman" w:cs="Times New Roman"/>
                <w:bCs/>
                <w:sz w:val="20"/>
                <w:szCs w:val="20"/>
              </w:rPr>
            </w:pPr>
          </w:p>
        </w:tc>
      </w:tr>
      <w:tr w:rsidR="00776861" w:rsidRPr="00776861" w14:paraId="03531617" w14:textId="77777777" w:rsidTr="00776861">
        <w:tc>
          <w:tcPr>
            <w:tcW w:w="368" w:type="pct"/>
          </w:tcPr>
          <w:p w14:paraId="72920F5C"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8</w:t>
            </w:r>
          </w:p>
        </w:tc>
        <w:tc>
          <w:tcPr>
            <w:tcW w:w="3335" w:type="pct"/>
          </w:tcPr>
          <w:p w14:paraId="68643A13"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Транспортные расходы</w:t>
            </w:r>
          </w:p>
        </w:tc>
        <w:tc>
          <w:tcPr>
            <w:tcW w:w="1297" w:type="pct"/>
          </w:tcPr>
          <w:p w14:paraId="6814DC44" w14:textId="77777777" w:rsidR="00776861" w:rsidRPr="00776861" w:rsidRDefault="00776861" w:rsidP="00776861">
            <w:pPr>
              <w:rPr>
                <w:rFonts w:ascii="Times New Roman" w:hAnsi="Times New Roman" w:cs="Times New Roman"/>
                <w:bCs/>
                <w:sz w:val="20"/>
                <w:szCs w:val="20"/>
              </w:rPr>
            </w:pPr>
          </w:p>
        </w:tc>
      </w:tr>
      <w:tr w:rsidR="00776861" w:rsidRPr="00776861" w14:paraId="411629D3" w14:textId="77777777" w:rsidTr="00776861">
        <w:tc>
          <w:tcPr>
            <w:tcW w:w="368" w:type="pct"/>
          </w:tcPr>
          <w:p w14:paraId="25832DB9"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9</w:t>
            </w:r>
          </w:p>
        </w:tc>
        <w:tc>
          <w:tcPr>
            <w:tcW w:w="3335" w:type="pct"/>
          </w:tcPr>
          <w:p w14:paraId="347DE2FC"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Обслуживание ранее полученных кредитов и займов (уплаченные проценты и комиссии)</w:t>
            </w:r>
          </w:p>
        </w:tc>
        <w:tc>
          <w:tcPr>
            <w:tcW w:w="1297" w:type="pct"/>
          </w:tcPr>
          <w:p w14:paraId="5C79A0AE" w14:textId="77777777" w:rsidR="00776861" w:rsidRPr="00776861" w:rsidRDefault="00776861" w:rsidP="00776861">
            <w:pPr>
              <w:rPr>
                <w:rFonts w:ascii="Times New Roman" w:hAnsi="Times New Roman" w:cs="Times New Roman"/>
                <w:bCs/>
                <w:sz w:val="20"/>
                <w:szCs w:val="20"/>
              </w:rPr>
            </w:pPr>
          </w:p>
        </w:tc>
      </w:tr>
      <w:tr w:rsidR="00776861" w:rsidRPr="00776861" w14:paraId="73F83F01" w14:textId="77777777" w:rsidTr="00776861">
        <w:tc>
          <w:tcPr>
            <w:tcW w:w="368" w:type="pct"/>
          </w:tcPr>
          <w:p w14:paraId="0A4F4BBD"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10</w:t>
            </w:r>
          </w:p>
        </w:tc>
        <w:tc>
          <w:tcPr>
            <w:tcW w:w="3335" w:type="pct"/>
          </w:tcPr>
          <w:p w14:paraId="1F193B19"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Налоги</w:t>
            </w:r>
          </w:p>
        </w:tc>
        <w:tc>
          <w:tcPr>
            <w:tcW w:w="1297" w:type="pct"/>
          </w:tcPr>
          <w:p w14:paraId="25FCF2B8" w14:textId="77777777" w:rsidR="00776861" w:rsidRPr="00776861" w:rsidRDefault="00776861" w:rsidP="00776861">
            <w:pPr>
              <w:rPr>
                <w:rFonts w:ascii="Times New Roman" w:hAnsi="Times New Roman" w:cs="Times New Roman"/>
                <w:bCs/>
                <w:sz w:val="20"/>
                <w:szCs w:val="20"/>
              </w:rPr>
            </w:pPr>
          </w:p>
        </w:tc>
      </w:tr>
      <w:tr w:rsidR="00776861" w:rsidRPr="00776861" w14:paraId="7C5677BF" w14:textId="77777777" w:rsidTr="00776861">
        <w:tc>
          <w:tcPr>
            <w:tcW w:w="368" w:type="pct"/>
          </w:tcPr>
          <w:p w14:paraId="1595F21E"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11</w:t>
            </w:r>
          </w:p>
        </w:tc>
        <w:tc>
          <w:tcPr>
            <w:tcW w:w="3335" w:type="pct"/>
          </w:tcPr>
          <w:p w14:paraId="347619FA"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Прочее</w:t>
            </w:r>
          </w:p>
        </w:tc>
        <w:tc>
          <w:tcPr>
            <w:tcW w:w="1297" w:type="pct"/>
          </w:tcPr>
          <w:p w14:paraId="31CF64B0" w14:textId="77777777" w:rsidR="00776861" w:rsidRPr="00776861" w:rsidRDefault="00776861" w:rsidP="00776861">
            <w:pPr>
              <w:rPr>
                <w:rFonts w:ascii="Times New Roman" w:hAnsi="Times New Roman" w:cs="Times New Roman"/>
                <w:bCs/>
                <w:sz w:val="20"/>
                <w:szCs w:val="20"/>
              </w:rPr>
            </w:pPr>
          </w:p>
        </w:tc>
      </w:tr>
      <w:tr w:rsidR="00776861" w:rsidRPr="00776861" w14:paraId="1DB1C8AE" w14:textId="77777777" w:rsidTr="00776861">
        <w:tc>
          <w:tcPr>
            <w:tcW w:w="368" w:type="pct"/>
          </w:tcPr>
          <w:p w14:paraId="1C3CC2FD"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12</w:t>
            </w:r>
          </w:p>
        </w:tc>
        <w:tc>
          <w:tcPr>
            <w:tcW w:w="3335" w:type="pct"/>
          </w:tcPr>
          <w:p w14:paraId="62112D43"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Итого расходы (4+5+6+7+8+9+10+11)</w:t>
            </w:r>
          </w:p>
        </w:tc>
        <w:tc>
          <w:tcPr>
            <w:tcW w:w="1297" w:type="pct"/>
          </w:tcPr>
          <w:p w14:paraId="48025CE0" w14:textId="77777777" w:rsidR="00776861" w:rsidRPr="00776861" w:rsidRDefault="00776861" w:rsidP="00776861">
            <w:pPr>
              <w:rPr>
                <w:rFonts w:ascii="Times New Roman" w:hAnsi="Times New Roman" w:cs="Times New Roman"/>
                <w:bCs/>
                <w:sz w:val="20"/>
                <w:szCs w:val="20"/>
              </w:rPr>
            </w:pPr>
          </w:p>
        </w:tc>
      </w:tr>
      <w:tr w:rsidR="00776861" w:rsidRPr="00776861" w14:paraId="1098EE05" w14:textId="77777777" w:rsidTr="00776861">
        <w:tc>
          <w:tcPr>
            <w:tcW w:w="368" w:type="pct"/>
          </w:tcPr>
          <w:p w14:paraId="486C83BE" w14:textId="77777777" w:rsidR="00776861" w:rsidRPr="00776861" w:rsidRDefault="00776861" w:rsidP="00776861">
            <w:pPr>
              <w:jc w:val="center"/>
              <w:rPr>
                <w:rFonts w:ascii="Times New Roman" w:hAnsi="Times New Roman" w:cs="Times New Roman"/>
                <w:bCs/>
                <w:sz w:val="20"/>
                <w:szCs w:val="20"/>
              </w:rPr>
            </w:pPr>
            <w:r w:rsidRPr="00776861">
              <w:rPr>
                <w:rFonts w:ascii="Times New Roman" w:hAnsi="Times New Roman" w:cs="Times New Roman"/>
                <w:bCs/>
                <w:sz w:val="20"/>
                <w:szCs w:val="20"/>
              </w:rPr>
              <w:t>13</w:t>
            </w:r>
          </w:p>
        </w:tc>
        <w:tc>
          <w:tcPr>
            <w:tcW w:w="3335" w:type="pct"/>
          </w:tcPr>
          <w:p w14:paraId="0606E346" w14:textId="77777777" w:rsidR="00776861" w:rsidRPr="00776861" w:rsidRDefault="00776861" w:rsidP="00776861">
            <w:pPr>
              <w:rPr>
                <w:rFonts w:ascii="Times New Roman" w:hAnsi="Times New Roman" w:cs="Times New Roman"/>
                <w:bCs/>
                <w:sz w:val="20"/>
                <w:szCs w:val="20"/>
              </w:rPr>
            </w:pPr>
            <w:r w:rsidRPr="00776861">
              <w:rPr>
                <w:rFonts w:ascii="Times New Roman" w:hAnsi="Times New Roman" w:cs="Times New Roman"/>
                <w:bCs/>
                <w:sz w:val="20"/>
                <w:szCs w:val="20"/>
              </w:rPr>
              <w:t>Прибыль (3-12)</w:t>
            </w:r>
          </w:p>
        </w:tc>
        <w:tc>
          <w:tcPr>
            <w:tcW w:w="1297" w:type="pct"/>
          </w:tcPr>
          <w:p w14:paraId="5149A056" w14:textId="77777777" w:rsidR="00776861" w:rsidRPr="00776861" w:rsidRDefault="00776861" w:rsidP="00776861">
            <w:pPr>
              <w:rPr>
                <w:rFonts w:ascii="Times New Roman" w:hAnsi="Times New Roman" w:cs="Times New Roman"/>
                <w:bCs/>
                <w:sz w:val="20"/>
                <w:szCs w:val="20"/>
              </w:rPr>
            </w:pPr>
          </w:p>
        </w:tc>
      </w:tr>
    </w:tbl>
    <w:p w14:paraId="55EFE312" w14:textId="77777777" w:rsidR="00776861" w:rsidRPr="00776861" w:rsidRDefault="00776861" w:rsidP="00776861">
      <w:pPr>
        <w:spacing w:line="240" w:lineRule="atLeast"/>
        <w:rPr>
          <w:rFonts w:ascii="Times New Roman" w:hAnsi="Times New Roman" w:cs="Times New Roman"/>
          <w:sz w:val="20"/>
          <w:szCs w:val="20"/>
          <w:lang w:eastAsia="ru-RU"/>
        </w:rPr>
      </w:pPr>
    </w:p>
    <w:p w14:paraId="6EE71EA6" w14:textId="77777777" w:rsidR="00776861" w:rsidRPr="00776861" w:rsidRDefault="00776861" w:rsidP="00776861">
      <w:pPr>
        <w:spacing w:line="240" w:lineRule="atLeast"/>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Расшифровки основных статей аналитического/управленческого балансов в тыс. руб. (доля которых занимает 25% и более):</w:t>
      </w:r>
    </w:p>
    <w:p w14:paraId="338FC2D6" w14:textId="77777777" w:rsidR="00776861" w:rsidRPr="00776861" w:rsidRDefault="00776861" w:rsidP="00DC4D9A">
      <w:pPr>
        <w:numPr>
          <w:ilvl w:val="0"/>
          <w:numId w:val="141"/>
        </w:numPr>
        <w:suppressAutoHyphens/>
        <w:spacing w:after="0" w:line="240" w:lineRule="auto"/>
        <w:ind w:right="-57"/>
        <w:jc w:val="both"/>
        <w:rPr>
          <w:rFonts w:ascii="Times New Roman" w:hAnsi="Times New Roman" w:cs="Times New Roman"/>
          <w:snapToGrid w:val="0"/>
          <w:sz w:val="20"/>
          <w:szCs w:val="20"/>
        </w:rPr>
      </w:pPr>
      <w:r w:rsidRPr="00776861">
        <w:rPr>
          <w:rFonts w:ascii="Times New Roman" w:hAnsi="Times New Roman" w:cs="Times New Roman"/>
          <w:b/>
          <w:snapToGrid w:val="0"/>
          <w:sz w:val="20"/>
          <w:szCs w:val="20"/>
        </w:rPr>
        <w:t xml:space="preserve"> Расшифровка статьи ТМЗ:</w:t>
      </w:r>
    </w:p>
    <w:tbl>
      <w:tblPr>
        <w:tblW w:w="4892" w:type="pct"/>
        <w:tblInd w:w="108" w:type="dxa"/>
        <w:tblLook w:val="04A0" w:firstRow="1" w:lastRow="0" w:firstColumn="1" w:lastColumn="0" w:noHBand="0" w:noVBand="1"/>
      </w:tblPr>
      <w:tblGrid>
        <w:gridCol w:w="4799"/>
        <w:gridCol w:w="2652"/>
        <w:gridCol w:w="2248"/>
      </w:tblGrid>
      <w:tr w:rsidR="00776861" w:rsidRPr="00776861" w14:paraId="14A31429" w14:textId="77777777" w:rsidTr="00776861">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26163"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Группы запасов</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14:paraId="00CEDE0C"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Сумма (тыс. руб.)</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925FD"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Примечание</w:t>
            </w:r>
          </w:p>
        </w:tc>
      </w:tr>
      <w:tr w:rsidR="00776861" w:rsidRPr="00776861" w14:paraId="12BE5121" w14:textId="77777777" w:rsidTr="00776861">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bottom"/>
          </w:tcPr>
          <w:p w14:paraId="4F491F2E" w14:textId="77777777" w:rsidR="00776861" w:rsidRPr="00776861" w:rsidRDefault="00776861" w:rsidP="00776861">
            <w:pPr>
              <w:ind w:right="-57"/>
              <w:rPr>
                <w:rFonts w:ascii="Times New Roman" w:hAnsi="Times New Roman" w:cs="Times New Roman"/>
                <w:sz w:val="20"/>
                <w:szCs w:val="20"/>
              </w:rPr>
            </w:pPr>
          </w:p>
        </w:tc>
        <w:tc>
          <w:tcPr>
            <w:tcW w:w="1367" w:type="pct"/>
            <w:tcBorders>
              <w:top w:val="single" w:sz="4" w:space="0" w:color="auto"/>
              <w:left w:val="nil"/>
              <w:bottom w:val="single" w:sz="4" w:space="0" w:color="auto"/>
              <w:right w:val="single" w:sz="4" w:space="0" w:color="auto"/>
            </w:tcBorders>
            <w:shd w:val="clear" w:color="auto" w:fill="auto"/>
            <w:vAlign w:val="center"/>
          </w:tcPr>
          <w:p w14:paraId="433E0555" w14:textId="77777777" w:rsidR="00776861" w:rsidRPr="00776861" w:rsidRDefault="00776861" w:rsidP="00776861">
            <w:pPr>
              <w:ind w:right="-57"/>
              <w:jc w:val="center"/>
              <w:rPr>
                <w:rFonts w:ascii="Times New Roman" w:hAnsi="Times New Roman" w:cs="Times New Roman"/>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3D5F7954"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6BC9855C" w14:textId="77777777" w:rsidTr="00776861">
        <w:trPr>
          <w:trHeight w:val="113"/>
        </w:trPr>
        <w:tc>
          <w:tcPr>
            <w:tcW w:w="2474" w:type="pct"/>
            <w:tcBorders>
              <w:top w:val="single" w:sz="4" w:space="0" w:color="auto"/>
              <w:left w:val="single" w:sz="4" w:space="0" w:color="auto"/>
              <w:bottom w:val="single" w:sz="4" w:space="0" w:color="auto"/>
              <w:right w:val="single" w:sz="4" w:space="0" w:color="auto"/>
            </w:tcBorders>
            <w:shd w:val="clear" w:color="auto" w:fill="auto"/>
            <w:vAlign w:val="bottom"/>
          </w:tcPr>
          <w:p w14:paraId="2A3B08A6"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Итого</w:t>
            </w:r>
          </w:p>
        </w:tc>
        <w:tc>
          <w:tcPr>
            <w:tcW w:w="1367" w:type="pct"/>
            <w:tcBorders>
              <w:top w:val="single" w:sz="4" w:space="0" w:color="auto"/>
              <w:left w:val="nil"/>
              <w:bottom w:val="single" w:sz="4" w:space="0" w:color="auto"/>
              <w:right w:val="single" w:sz="4" w:space="0" w:color="auto"/>
            </w:tcBorders>
            <w:shd w:val="clear" w:color="auto" w:fill="auto"/>
            <w:vAlign w:val="center"/>
          </w:tcPr>
          <w:p w14:paraId="35C7A1D8" w14:textId="77777777" w:rsidR="00776861" w:rsidRPr="00776861" w:rsidRDefault="00776861" w:rsidP="00776861">
            <w:pPr>
              <w:ind w:right="-57"/>
              <w:jc w:val="center"/>
              <w:rPr>
                <w:rFonts w:ascii="Times New Roman" w:hAnsi="Times New Roman" w:cs="Times New Roman"/>
                <w:sz w:val="20"/>
                <w:szCs w:val="20"/>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4698B7A1" w14:textId="77777777" w:rsidR="00776861" w:rsidRPr="00776861" w:rsidRDefault="00776861" w:rsidP="00776861">
            <w:pPr>
              <w:ind w:right="-57"/>
              <w:jc w:val="center"/>
              <w:rPr>
                <w:rFonts w:ascii="Times New Roman" w:hAnsi="Times New Roman" w:cs="Times New Roman"/>
                <w:sz w:val="20"/>
                <w:szCs w:val="20"/>
              </w:rPr>
            </w:pPr>
          </w:p>
        </w:tc>
      </w:tr>
    </w:tbl>
    <w:p w14:paraId="2D0E0D83" w14:textId="77777777" w:rsidR="00776861" w:rsidRPr="00776861" w:rsidRDefault="00776861" w:rsidP="00776861">
      <w:pPr>
        <w:ind w:right="-57"/>
        <w:jc w:val="both"/>
        <w:rPr>
          <w:rFonts w:ascii="Times New Roman" w:hAnsi="Times New Roman" w:cs="Times New Roman"/>
          <w:b/>
          <w:snapToGrid w:val="0"/>
          <w:sz w:val="20"/>
          <w:szCs w:val="20"/>
        </w:rPr>
      </w:pPr>
    </w:p>
    <w:p w14:paraId="0F29346F" w14:textId="77777777" w:rsidR="00776861" w:rsidRPr="00776861" w:rsidRDefault="00776861" w:rsidP="00DC4D9A">
      <w:pPr>
        <w:numPr>
          <w:ilvl w:val="0"/>
          <w:numId w:val="141"/>
        </w:numPr>
        <w:suppressAutoHyphens/>
        <w:spacing w:after="0" w:line="240" w:lineRule="auto"/>
        <w:ind w:right="-57"/>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Расшифровка статьи постоянные активы:</w:t>
      </w:r>
    </w:p>
    <w:tbl>
      <w:tblPr>
        <w:tblW w:w="10201" w:type="dxa"/>
        <w:tblInd w:w="113" w:type="dxa"/>
        <w:tblLook w:val="04A0" w:firstRow="1" w:lastRow="0" w:firstColumn="1" w:lastColumn="0" w:noHBand="0" w:noVBand="1"/>
      </w:tblPr>
      <w:tblGrid>
        <w:gridCol w:w="2347"/>
        <w:gridCol w:w="997"/>
        <w:gridCol w:w="1356"/>
        <w:gridCol w:w="888"/>
        <w:gridCol w:w="1367"/>
        <w:gridCol w:w="3246"/>
      </w:tblGrid>
      <w:tr w:rsidR="00776861" w:rsidRPr="00776861" w14:paraId="476F8D9B" w14:textId="77777777" w:rsidTr="00776861">
        <w:trPr>
          <w:trHeight w:val="509"/>
        </w:trPr>
        <w:tc>
          <w:tcPr>
            <w:tcW w:w="2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D31A2"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 xml:space="preserve">              Наименование</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5ED3D"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Год выпуска</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B31C0"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Год приобр.</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05E81"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Кол-во</w:t>
            </w:r>
          </w:p>
        </w:tc>
        <w:tc>
          <w:tcPr>
            <w:tcW w:w="1367" w:type="dxa"/>
            <w:vMerge w:val="restart"/>
            <w:tcBorders>
              <w:top w:val="single" w:sz="4" w:space="0" w:color="auto"/>
              <w:left w:val="nil"/>
              <w:bottom w:val="single" w:sz="4" w:space="0" w:color="auto"/>
              <w:right w:val="single" w:sz="4" w:space="0" w:color="auto"/>
            </w:tcBorders>
            <w:shd w:val="clear" w:color="auto" w:fill="auto"/>
            <w:vAlign w:val="center"/>
            <w:hideMark/>
          </w:tcPr>
          <w:p w14:paraId="39C646D7"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 xml:space="preserve">Сумма </w:t>
            </w:r>
          </w:p>
          <w:p w14:paraId="069886FE"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(тыс. руб.)</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F6C6E"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Примечание</w:t>
            </w:r>
          </w:p>
        </w:tc>
      </w:tr>
      <w:tr w:rsidR="00776861" w:rsidRPr="00776861" w14:paraId="626DFC6B" w14:textId="77777777" w:rsidTr="00776861">
        <w:trPr>
          <w:trHeight w:val="509"/>
        </w:trPr>
        <w:tc>
          <w:tcPr>
            <w:tcW w:w="2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83E64" w14:textId="77777777" w:rsidR="00776861" w:rsidRPr="00776861" w:rsidRDefault="00776861" w:rsidP="00776861">
            <w:pPr>
              <w:ind w:right="-57"/>
              <w:rPr>
                <w:rFonts w:ascii="Times New Roman" w:hAnsi="Times New Roman" w:cs="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E35F3" w14:textId="77777777" w:rsidR="00776861" w:rsidRPr="00776861" w:rsidRDefault="00776861" w:rsidP="00776861">
            <w:pPr>
              <w:ind w:right="-57"/>
              <w:rPr>
                <w:rFonts w:ascii="Times New Roman" w:hAnsi="Times New Roman" w:cs="Times New Roman"/>
                <w:sz w:val="20"/>
                <w:szCs w:val="20"/>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8B13F" w14:textId="77777777" w:rsidR="00776861" w:rsidRPr="00776861" w:rsidRDefault="00776861" w:rsidP="00776861">
            <w:pPr>
              <w:ind w:right="-57"/>
              <w:rPr>
                <w:rFonts w:ascii="Times New Roman" w:hAnsi="Times New Roman" w:cs="Times New Roman"/>
                <w:sz w:val="20"/>
                <w:szCs w:val="20"/>
              </w:rPr>
            </w:pPr>
          </w:p>
        </w:tc>
        <w:tc>
          <w:tcPr>
            <w:tcW w:w="8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4B566" w14:textId="77777777" w:rsidR="00776861" w:rsidRPr="00776861" w:rsidRDefault="00776861" w:rsidP="00776861">
            <w:pPr>
              <w:ind w:right="-57"/>
              <w:rPr>
                <w:rFonts w:ascii="Times New Roman" w:hAnsi="Times New Roman" w:cs="Times New Roman"/>
                <w:sz w:val="20"/>
                <w:szCs w:val="20"/>
              </w:rPr>
            </w:pPr>
          </w:p>
        </w:tc>
        <w:tc>
          <w:tcPr>
            <w:tcW w:w="13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FD91B" w14:textId="77777777" w:rsidR="00776861" w:rsidRPr="00776861" w:rsidRDefault="00776861" w:rsidP="00776861">
            <w:pPr>
              <w:ind w:right="-57"/>
              <w:rPr>
                <w:rFonts w:ascii="Times New Roman" w:hAnsi="Times New Roman" w:cs="Times New Roman"/>
                <w:sz w:val="20"/>
                <w:szCs w:val="20"/>
              </w:rPr>
            </w:pPr>
          </w:p>
        </w:tc>
        <w:tc>
          <w:tcPr>
            <w:tcW w:w="3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8AC7C" w14:textId="77777777" w:rsidR="00776861" w:rsidRPr="00776861" w:rsidRDefault="00776861" w:rsidP="00776861">
            <w:pPr>
              <w:ind w:right="-57"/>
              <w:rPr>
                <w:rFonts w:ascii="Times New Roman" w:hAnsi="Times New Roman" w:cs="Times New Roman"/>
                <w:sz w:val="20"/>
                <w:szCs w:val="20"/>
              </w:rPr>
            </w:pPr>
          </w:p>
        </w:tc>
      </w:tr>
      <w:tr w:rsidR="00776861" w:rsidRPr="00776861" w14:paraId="3F483A64"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7979F3" w14:textId="77777777" w:rsidR="00776861" w:rsidRPr="00776861" w:rsidRDefault="00776861" w:rsidP="00776861">
            <w:pPr>
              <w:ind w:right="-57"/>
              <w:rPr>
                <w:rFonts w:ascii="Times New Roman" w:hAnsi="Times New Roman" w:cs="Times New Roman"/>
                <w:bCs/>
                <w:sz w:val="20"/>
                <w:szCs w:val="20"/>
              </w:rPr>
            </w:pPr>
            <w:r w:rsidRPr="00776861">
              <w:rPr>
                <w:rFonts w:ascii="Times New Roman" w:hAnsi="Times New Roman" w:cs="Times New Roman"/>
                <w:bCs/>
                <w:sz w:val="20"/>
                <w:szCs w:val="20"/>
              </w:rPr>
              <w:t>Транспортные средства:</w:t>
            </w:r>
          </w:p>
        </w:tc>
      </w:tr>
      <w:tr w:rsidR="00776861" w:rsidRPr="00776861" w14:paraId="2D879A90" w14:textId="77777777" w:rsidTr="00776861">
        <w:trPr>
          <w:trHeight w:val="113"/>
        </w:trPr>
        <w:tc>
          <w:tcPr>
            <w:tcW w:w="2347" w:type="dxa"/>
            <w:tcBorders>
              <w:top w:val="single" w:sz="4" w:space="0" w:color="auto"/>
              <w:left w:val="single" w:sz="4" w:space="0" w:color="auto"/>
              <w:bottom w:val="single" w:sz="4" w:space="0" w:color="auto"/>
              <w:right w:val="single" w:sz="4" w:space="0" w:color="000000"/>
            </w:tcBorders>
            <w:shd w:val="clear" w:color="auto" w:fill="auto"/>
            <w:vAlign w:val="center"/>
          </w:tcPr>
          <w:p w14:paraId="50F4E35F" w14:textId="77777777" w:rsidR="00776861" w:rsidRPr="00776861" w:rsidRDefault="00776861" w:rsidP="00776861">
            <w:pPr>
              <w:ind w:right="-57"/>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DC39391" w14:textId="77777777" w:rsidR="00776861" w:rsidRPr="00776861" w:rsidRDefault="00776861" w:rsidP="00776861">
            <w:pPr>
              <w:ind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33011CA2" w14:textId="77777777" w:rsidR="00776861" w:rsidRPr="00776861" w:rsidRDefault="00776861" w:rsidP="00776861">
            <w:pPr>
              <w:ind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center"/>
          </w:tcPr>
          <w:p w14:paraId="4CB44F76" w14:textId="77777777" w:rsidR="00776861" w:rsidRPr="00776861" w:rsidRDefault="00776861" w:rsidP="00776861">
            <w:pPr>
              <w:ind w:right="-57"/>
              <w:jc w:val="center"/>
              <w:rPr>
                <w:rFonts w:ascii="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C594F30" w14:textId="77777777" w:rsidR="00776861" w:rsidRPr="00776861" w:rsidRDefault="00776861" w:rsidP="00776861">
            <w:pPr>
              <w:ind w:right="-57"/>
              <w:jc w:val="center"/>
              <w:rPr>
                <w:rFonts w:ascii="Times New Roman" w:hAnsi="Times New Roman" w:cs="Times New Roman"/>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center"/>
          </w:tcPr>
          <w:p w14:paraId="493FBECD"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31E69FAA"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142DB"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0AE9C68"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5B31B3F"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53291514" w14:textId="77777777" w:rsidR="00776861" w:rsidRPr="00776861" w:rsidRDefault="00776861" w:rsidP="00776861">
            <w:pPr>
              <w:ind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6A1A8E42" w14:textId="77777777" w:rsidR="00776861" w:rsidRPr="00776861" w:rsidRDefault="00776861" w:rsidP="00776861">
            <w:pPr>
              <w:ind w:right="-57"/>
              <w:jc w:val="center"/>
              <w:rPr>
                <w:rFonts w:ascii="Times New Roman" w:hAnsi="Times New Roman" w:cs="Times New Roman"/>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17D06CB2" w14:textId="77777777" w:rsidR="00776861" w:rsidRPr="00776861" w:rsidRDefault="00776861" w:rsidP="00776861">
            <w:pPr>
              <w:ind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r w:rsidR="00776861" w:rsidRPr="00776861" w14:paraId="36F52A00"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87FCAB" w14:textId="77777777" w:rsidR="00776861" w:rsidRPr="00776861" w:rsidRDefault="00776861" w:rsidP="00776861">
            <w:pPr>
              <w:ind w:right="-57"/>
              <w:rPr>
                <w:rFonts w:ascii="Times New Roman" w:hAnsi="Times New Roman" w:cs="Times New Roman"/>
                <w:bCs/>
                <w:sz w:val="20"/>
                <w:szCs w:val="20"/>
              </w:rPr>
            </w:pPr>
            <w:r w:rsidRPr="00776861">
              <w:rPr>
                <w:rFonts w:ascii="Times New Roman" w:hAnsi="Times New Roman" w:cs="Times New Roman"/>
                <w:bCs/>
                <w:sz w:val="20"/>
                <w:szCs w:val="20"/>
              </w:rPr>
              <w:t>Недвижимость:</w:t>
            </w:r>
          </w:p>
        </w:tc>
      </w:tr>
      <w:tr w:rsidR="00776861" w:rsidRPr="00776861" w14:paraId="4C22FF1E"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765921D5" w14:textId="77777777" w:rsidR="00776861" w:rsidRPr="00776861" w:rsidRDefault="00776861" w:rsidP="00776861">
            <w:pPr>
              <w:ind w:right="-57"/>
              <w:rPr>
                <w:rFonts w:ascii="Times New Roman" w:hAnsi="Times New Roman" w:cs="Times New Roman"/>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473CE6E" w14:textId="77777777" w:rsidR="00776861" w:rsidRPr="00776861" w:rsidRDefault="00776861" w:rsidP="00776861">
            <w:pPr>
              <w:ind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79C33B15" w14:textId="77777777" w:rsidR="00776861" w:rsidRPr="00776861" w:rsidRDefault="00776861" w:rsidP="00776861">
            <w:pPr>
              <w:ind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center"/>
          </w:tcPr>
          <w:p w14:paraId="51BE8EC3" w14:textId="77777777" w:rsidR="00776861" w:rsidRPr="00776861" w:rsidRDefault="00776861" w:rsidP="00776861">
            <w:pPr>
              <w:ind w:right="-57"/>
              <w:jc w:val="center"/>
              <w:rPr>
                <w:rFonts w:ascii="Times New Roman" w:hAnsi="Times New Roman" w:cs="Times New Roman"/>
                <w:sz w:val="20"/>
                <w:szCs w:val="20"/>
              </w:rPr>
            </w:pPr>
          </w:p>
        </w:tc>
        <w:tc>
          <w:tcPr>
            <w:tcW w:w="1367" w:type="dxa"/>
            <w:tcBorders>
              <w:top w:val="single" w:sz="4" w:space="0" w:color="auto"/>
              <w:left w:val="nil"/>
              <w:bottom w:val="single" w:sz="4" w:space="0" w:color="auto"/>
              <w:right w:val="single" w:sz="4" w:space="0" w:color="auto"/>
            </w:tcBorders>
            <w:shd w:val="clear" w:color="auto" w:fill="auto"/>
            <w:vAlign w:val="center"/>
          </w:tcPr>
          <w:p w14:paraId="1677ABAE" w14:textId="77777777" w:rsidR="00776861" w:rsidRPr="00776861" w:rsidRDefault="00776861" w:rsidP="00776861">
            <w:pPr>
              <w:ind w:right="-57"/>
              <w:jc w:val="center"/>
              <w:rPr>
                <w:rFonts w:ascii="Times New Roman" w:hAnsi="Times New Roman" w:cs="Times New Roman"/>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center"/>
          </w:tcPr>
          <w:p w14:paraId="0801E7B7"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53A5CC05"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75A1FF1B"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bottom"/>
          </w:tcPr>
          <w:p w14:paraId="62C4AD83"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bottom"/>
          </w:tcPr>
          <w:p w14:paraId="2E415A6D"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bottom"/>
          </w:tcPr>
          <w:p w14:paraId="1C36C74A" w14:textId="77777777" w:rsidR="00776861" w:rsidRPr="00776861" w:rsidRDefault="00776861" w:rsidP="00776861">
            <w:pPr>
              <w:ind w:left="-57"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bottom"/>
          </w:tcPr>
          <w:p w14:paraId="7C88247E"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0DECE1F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r w:rsidR="00776861" w:rsidRPr="00776861" w14:paraId="406FB358"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A90CF5C"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Оборудование:</w:t>
            </w:r>
          </w:p>
        </w:tc>
      </w:tr>
      <w:tr w:rsidR="00776861" w:rsidRPr="00776861" w14:paraId="66CB4824"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18401648" w14:textId="77777777" w:rsidR="00776861" w:rsidRPr="00776861" w:rsidRDefault="00776861" w:rsidP="00776861">
            <w:pPr>
              <w:ind w:left="-57" w:right="-57"/>
              <w:jc w:val="center"/>
              <w:rPr>
                <w:rFonts w:ascii="Times New Roman" w:hAnsi="Times New Roman" w:cs="Times New Roman"/>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bottom"/>
          </w:tcPr>
          <w:p w14:paraId="6DA37D6E" w14:textId="77777777" w:rsidR="00776861" w:rsidRPr="00776861" w:rsidRDefault="00776861" w:rsidP="00776861">
            <w:pPr>
              <w:ind w:left="-57"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bottom"/>
          </w:tcPr>
          <w:p w14:paraId="340FC46C" w14:textId="77777777" w:rsidR="00776861" w:rsidRPr="00776861" w:rsidRDefault="00776861" w:rsidP="00776861">
            <w:pPr>
              <w:ind w:left="-57"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bottom"/>
          </w:tcPr>
          <w:p w14:paraId="5BEF2698" w14:textId="77777777" w:rsidR="00776861" w:rsidRPr="00776861" w:rsidRDefault="00776861" w:rsidP="00776861">
            <w:pPr>
              <w:ind w:left="-57" w:right="-57"/>
              <w:jc w:val="center"/>
              <w:rPr>
                <w:rFonts w:ascii="Times New Roman" w:hAnsi="Times New Roman" w:cs="Times New Roman"/>
                <w:bCs/>
                <w:sz w:val="20"/>
                <w:szCs w:val="20"/>
              </w:rPr>
            </w:pPr>
          </w:p>
        </w:tc>
        <w:tc>
          <w:tcPr>
            <w:tcW w:w="1367" w:type="dxa"/>
            <w:tcBorders>
              <w:top w:val="single" w:sz="4" w:space="0" w:color="auto"/>
              <w:left w:val="nil"/>
              <w:bottom w:val="single" w:sz="4" w:space="0" w:color="auto"/>
              <w:right w:val="single" w:sz="4" w:space="0" w:color="auto"/>
            </w:tcBorders>
            <w:shd w:val="clear" w:color="auto" w:fill="auto"/>
            <w:vAlign w:val="bottom"/>
          </w:tcPr>
          <w:p w14:paraId="00A87A60"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5A6B7097"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203EEA6C"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1F9B78FA"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bottom"/>
          </w:tcPr>
          <w:p w14:paraId="2A7CD7E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bottom"/>
          </w:tcPr>
          <w:p w14:paraId="12728A0A"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bottom"/>
          </w:tcPr>
          <w:p w14:paraId="4F26570E" w14:textId="77777777" w:rsidR="00776861" w:rsidRPr="00776861" w:rsidRDefault="00776861" w:rsidP="00776861">
            <w:pPr>
              <w:ind w:left="-57"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bottom"/>
          </w:tcPr>
          <w:p w14:paraId="0CE6A17C"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06CDCD05"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r w:rsidR="00776861" w:rsidRPr="00776861" w14:paraId="19C41B7F" w14:textId="77777777" w:rsidTr="00776861">
        <w:trPr>
          <w:trHeight w:val="113"/>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8B3EE27"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 xml:space="preserve">Прочее: </w:t>
            </w:r>
          </w:p>
        </w:tc>
      </w:tr>
      <w:tr w:rsidR="00776861" w:rsidRPr="00776861" w14:paraId="5CE3D15D"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135F9C00" w14:textId="77777777" w:rsidR="00776861" w:rsidRPr="00776861" w:rsidRDefault="00776861" w:rsidP="00776861">
            <w:pPr>
              <w:ind w:left="-57" w:right="-57"/>
              <w:rPr>
                <w:rFonts w:ascii="Times New Roman" w:hAnsi="Times New Roman" w:cs="Times New Roman"/>
                <w:b/>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bottom"/>
          </w:tcPr>
          <w:p w14:paraId="55F05CB4" w14:textId="77777777" w:rsidR="00776861" w:rsidRPr="00776861" w:rsidRDefault="00776861" w:rsidP="00776861">
            <w:pPr>
              <w:ind w:left="-57" w:right="-57"/>
              <w:jc w:val="center"/>
              <w:rPr>
                <w:rFonts w:ascii="Times New Roman" w:hAnsi="Times New Roman"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bottom"/>
          </w:tcPr>
          <w:p w14:paraId="012141C8" w14:textId="77777777" w:rsidR="00776861" w:rsidRPr="00776861" w:rsidRDefault="00776861" w:rsidP="00776861">
            <w:pPr>
              <w:ind w:left="-57" w:right="-57"/>
              <w:jc w:val="center"/>
              <w:rPr>
                <w:rFonts w:ascii="Times New Roman" w:hAnsi="Times New Roman" w:cs="Times New Roman"/>
                <w:sz w:val="20"/>
                <w:szCs w:val="20"/>
              </w:rPr>
            </w:pPr>
          </w:p>
        </w:tc>
        <w:tc>
          <w:tcPr>
            <w:tcW w:w="888" w:type="dxa"/>
            <w:tcBorders>
              <w:top w:val="single" w:sz="4" w:space="0" w:color="auto"/>
              <w:left w:val="nil"/>
              <w:bottom w:val="single" w:sz="4" w:space="0" w:color="auto"/>
              <w:right w:val="single" w:sz="4" w:space="0" w:color="auto"/>
            </w:tcBorders>
            <w:shd w:val="clear" w:color="auto" w:fill="auto"/>
            <w:vAlign w:val="bottom"/>
          </w:tcPr>
          <w:p w14:paraId="73E547B5" w14:textId="77777777" w:rsidR="00776861" w:rsidRPr="00776861" w:rsidRDefault="00776861" w:rsidP="00776861">
            <w:pPr>
              <w:ind w:left="-57" w:right="-57"/>
              <w:jc w:val="center"/>
              <w:rPr>
                <w:rFonts w:ascii="Times New Roman" w:hAnsi="Times New Roman" w:cs="Times New Roman"/>
                <w:bCs/>
                <w:sz w:val="20"/>
                <w:szCs w:val="20"/>
              </w:rPr>
            </w:pPr>
          </w:p>
        </w:tc>
        <w:tc>
          <w:tcPr>
            <w:tcW w:w="1367" w:type="dxa"/>
            <w:tcBorders>
              <w:top w:val="single" w:sz="4" w:space="0" w:color="auto"/>
              <w:left w:val="nil"/>
              <w:bottom w:val="single" w:sz="4" w:space="0" w:color="auto"/>
              <w:right w:val="single" w:sz="4" w:space="0" w:color="auto"/>
            </w:tcBorders>
            <w:shd w:val="clear" w:color="auto" w:fill="auto"/>
            <w:vAlign w:val="bottom"/>
          </w:tcPr>
          <w:p w14:paraId="3DFCD17B"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26FD4243"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03CE609B" w14:textId="77777777" w:rsidTr="00776861">
        <w:trPr>
          <w:trHeight w:val="113"/>
        </w:trPr>
        <w:tc>
          <w:tcPr>
            <w:tcW w:w="2347" w:type="dxa"/>
            <w:tcBorders>
              <w:top w:val="single" w:sz="4" w:space="0" w:color="auto"/>
              <w:left w:val="single" w:sz="4" w:space="0" w:color="auto"/>
              <w:bottom w:val="single" w:sz="4" w:space="0" w:color="auto"/>
              <w:right w:val="single" w:sz="4" w:space="0" w:color="auto"/>
            </w:tcBorders>
            <w:shd w:val="clear" w:color="auto" w:fill="auto"/>
            <w:vAlign w:val="bottom"/>
          </w:tcPr>
          <w:p w14:paraId="2AE3D280"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997" w:type="dxa"/>
            <w:tcBorders>
              <w:top w:val="single" w:sz="4" w:space="0" w:color="auto"/>
              <w:left w:val="nil"/>
              <w:bottom w:val="single" w:sz="4" w:space="0" w:color="auto"/>
              <w:right w:val="single" w:sz="4" w:space="0" w:color="auto"/>
            </w:tcBorders>
            <w:shd w:val="clear" w:color="auto" w:fill="auto"/>
            <w:vAlign w:val="bottom"/>
          </w:tcPr>
          <w:p w14:paraId="010F39B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1356" w:type="dxa"/>
            <w:tcBorders>
              <w:top w:val="single" w:sz="4" w:space="0" w:color="auto"/>
              <w:left w:val="nil"/>
              <w:bottom w:val="single" w:sz="4" w:space="0" w:color="auto"/>
              <w:right w:val="single" w:sz="4" w:space="0" w:color="auto"/>
            </w:tcBorders>
            <w:shd w:val="clear" w:color="auto" w:fill="auto"/>
            <w:vAlign w:val="bottom"/>
          </w:tcPr>
          <w:p w14:paraId="4024EFD3"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888" w:type="dxa"/>
            <w:tcBorders>
              <w:top w:val="single" w:sz="4" w:space="0" w:color="auto"/>
              <w:left w:val="nil"/>
              <w:bottom w:val="single" w:sz="4" w:space="0" w:color="auto"/>
              <w:right w:val="single" w:sz="4" w:space="0" w:color="auto"/>
            </w:tcBorders>
            <w:shd w:val="clear" w:color="auto" w:fill="auto"/>
            <w:vAlign w:val="bottom"/>
          </w:tcPr>
          <w:p w14:paraId="64115827" w14:textId="77777777" w:rsidR="00776861" w:rsidRPr="00776861" w:rsidRDefault="00776861" w:rsidP="00776861">
            <w:pPr>
              <w:ind w:left="-57" w:right="-57"/>
              <w:jc w:val="center"/>
              <w:rPr>
                <w:rFonts w:ascii="Times New Roman" w:hAnsi="Times New Roman" w:cs="Times New Roman"/>
                <w:bCs/>
                <w:sz w:val="20"/>
                <w:szCs w:val="20"/>
              </w:rPr>
            </w:pPr>
            <w:r w:rsidRPr="00776861">
              <w:rPr>
                <w:rFonts w:ascii="Times New Roman" w:hAnsi="Times New Roman" w:cs="Times New Roman"/>
                <w:bCs/>
                <w:sz w:val="20"/>
                <w:szCs w:val="20"/>
              </w:rPr>
              <w:t>Итого:</w:t>
            </w:r>
          </w:p>
        </w:tc>
        <w:tc>
          <w:tcPr>
            <w:tcW w:w="1367" w:type="dxa"/>
            <w:tcBorders>
              <w:top w:val="single" w:sz="4" w:space="0" w:color="auto"/>
              <w:left w:val="nil"/>
              <w:bottom w:val="single" w:sz="4" w:space="0" w:color="auto"/>
              <w:right w:val="single" w:sz="4" w:space="0" w:color="auto"/>
            </w:tcBorders>
            <w:shd w:val="clear" w:color="auto" w:fill="auto"/>
            <w:vAlign w:val="bottom"/>
          </w:tcPr>
          <w:p w14:paraId="086FC80F" w14:textId="77777777" w:rsidR="00776861" w:rsidRPr="00776861" w:rsidRDefault="00776861" w:rsidP="00776861">
            <w:pPr>
              <w:ind w:left="-57" w:right="-57"/>
              <w:jc w:val="center"/>
              <w:rPr>
                <w:rFonts w:ascii="Times New Roman" w:hAnsi="Times New Roman" w:cs="Times New Roman"/>
                <w:bCs/>
                <w:sz w:val="20"/>
                <w:szCs w:val="20"/>
              </w:rPr>
            </w:pPr>
          </w:p>
        </w:tc>
        <w:tc>
          <w:tcPr>
            <w:tcW w:w="3246" w:type="dxa"/>
            <w:tcBorders>
              <w:top w:val="single" w:sz="4" w:space="0" w:color="auto"/>
              <w:left w:val="nil"/>
              <w:bottom w:val="single" w:sz="4" w:space="0" w:color="auto"/>
              <w:right w:val="single" w:sz="4" w:space="0" w:color="auto"/>
            </w:tcBorders>
            <w:shd w:val="clear" w:color="auto" w:fill="auto"/>
            <w:vAlign w:val="bottom"/>
          </w:tcPr>
          <w:p w14:paraId="435A8C8A"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bl>
    <w:p w14:paraId="1F5CBEF3" w14:textId="77777777" w:rsidR="00776861" w:rsidRPr="00776861" w:rsidRDefault="00776861" w:rsidP="00776861">
      <w:pPr>
        <w:ind w:left="1282"/>
        <w:jc w:val="both"/>
        <w:rPr>
          <w:rFonts w:ascii="Times New Roman" w:hAnsi="Times New Roman" w:cs="Times New Roman"/>
          <w:b/>
          <w:snapToGrid w:val="0"/>
          <w:sz w:val="20"/>
          <w:szCs w:val="20"/>
          <w:lang w:eastAsia="ru-RU"/>
        </w:rPr>
      </w:pPr>
    </w:p>
    <w:p w14:paraId="4416434C" w14:textId="77777777" w:rsidR="00776861" w:rsidRPr="00776861" w:rsidRDefault="00776861" w:rsidP="00DC4D9A">
      <w:pPr>
        <w:numPr>
          <w:ilvl w:val="0"/>
          <w:numId w:val="141"/>
        </w:numPr>
        <w:spacing w:after="0" w:line="240" w:lineRule="auto"/>
        <w:jc w:val="both"/>
        <w:rPr>
          <w:rFonts w:ascii="Times New Roman" w:hAnsi="Times New Roman" w:cs="Times New Roman"/>
          <w:b/>
          <w:snapToGrid w:val="0"/>
          <w:sz w:val="20"/>
          <w:szCs w:val="20"/>
          <w:lang w:eastAsia="ru-RU"/>
        </w:rPr>
      </w:pPr>
      <w:r w:rsidRPr="00776861">
        <w:rPr>
          <w:rFonts w:ascii="Times New Roman" w:hAnsi="Times New Roman" w:cs="Times New Roman"/>
          <w:b/>
          <w:snapToGrid w:val="0"/>
          <w:sz w:val="20"/>
          <w:szCs w:val="20"/>
          <w:lang w:eastAsia="ru-RU"/>
        </w:rPr>
        <w:t>Краткосрочные финансовые вложения:</w:t>
      </w:r>
    </w:p>
    <w:tbl>
      <w:tblPr>
        <w:tblW w:w="10201" w:type="dxa"/>
        <w:tblInd w:w="113" w:type="dxa"/>
        <w:tblLook w:val="04A0" w:firstRow="1" w:lastRow="0" w:firstColumn="1" w:lastColumn="0" w:noHBand="0" w:noVBand="1"/>
      </w:tblPr>
      <w:tblGrid>
        <w:gridCol w:w="2624"/>
        <w:gridCol w:w="1340"/>
        <w:gridCol w:w="1586"/>
        <w:gridCol w:w="1366"/>
        <w:gridCol w:w="3285"/>
      </w:tblGrid>
      <w:tr w:rsidR="00776861" w:rsidRPr="00776861" w14:paraId="05B4C104" w14:textId="77777777" w:rsidTr="00776861">
        <w:trPr>
          <w:trHeight w:val="315"/>
        </w:trPr>
        <w:tc>
          <w:tcPr>
            <w:tcW w:w="26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209E57"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Наименование статьи</w:t>
            </w:r>
          </w:p>
        </w:tc>
        <w:tc>
          <w:tcPr>
            <w:tcW w:w="1340" w:type="dxa"/>
            <w:vMerge w:val="restart"/>
            <w:tcBorders>
              <w:top w:val="single" w:sz="4" w:space="0" w:color="auto"/>
              <w:left w:val="nil"/>
              <w:bottom w:val="single" w:sz="4" w:space="0" w:color="auto"/>
              <w:right w:val="single" w:sz="4" w:space="0" w:color="auto"/>
            </w:tcBorders>
            <w:shd w:val="clear" w:color="auto" w:fill="auto"/>
            <w:vAlign w:val="center"/>
            <w:hideMark/>
          </w:tcPr>
          <w:p w14:paraId="6F674060"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xml:space="preserve">Сумма </w:t>
            </w:r>
          </w:p>
          <w:p w14:paraId="671D9BB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rPr>
              <w:t>(тыс. руб.)</w:t>
            </w:r>
          </w:p>
        </w:tc>
        <w:tc>
          <w:tcPr>
            <w:tcW w:w="2952" w:type="dxa"/>
            <w:gridSpan w:val="2"/>
            <w:tcBorders>
              <w:top w:val="single" w:sz="4" w:space="0" w:color="auto"/>
              <w:left w:val="nil"/>
              <w:bottom w:val="single" w:sz="4" w:space="0" w:color="auto"/>
              <w:right w:val="single" w:sz="4" w:space="0" w:color="auto"/>
            </w:tcBorders>
            <w:shd w:val="clear" w:color="auto" w:fill="auto"/>
            <w:vAlign w:val="center"/>
            <w:hideMark/>
          </w:tcPr>
          <w:p w14:paraId="75EC54AF"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Срок</w:t>
            </w:r>
          </w:p>
        </w:tc>
        <w:tc>
          <w:tcPr>
            <w:tcW w:w="3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79B22B"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Примечание</w:t>
            </w:r>
          </w:p>
        </w:tc>
      </w:tr>
      <w:tr w:rsidR="00776861" w:rsidRPr="00776861" w14:paraId="01F07129" w14:textId="77777777" w:rsidTr="00776861">
        <w:trPr>
          <w:trHeight w:val="315"/>
        </w:trPr>
        <w:tc>
          <w:tcPr>
            <w:tcW w:w="26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25D5C12" w14:textId="77777777" w:rsidR="00776861" w:rsidRPr="00776861" w:rsidRDefault="00776861" w:rsidP="00776861">
            <w:pPr>
              <w:rPr>
                <w:rFonts w:ascii="Times New Roman" w:hAnsi="Times New Roman" w:cs="Times New Roman"/>
                <w:sz w:val="20"/>
                <w:szCs w:val="20"/>
                <w:lang w:eastAsia="ru-RU"/>
              </w:rPr>
            </w:pPr>
          </w:p>
        </w:tc>
        <w:tc>
          <w:tcPr>
            <w:tcW w:w="13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D90F" w14:textId="77777777" w:rsidR="00776861" w:rsidRPr="00776861" w:rsidRDefault="00776861" w:rsidP="00776861">
            <w:pPr>
              <w:rPr>
                <w:rFonts w:ascii="Times New Roman" w:hAnsi="Times New Roman" w:cs="Times New Roman"/>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2610E8F9"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возникновения</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1C65EBD" w14:textId="77777777" w:rsidR="00776861" w:rsidRPr="00776861" w:rsidRDefault="00776861" w:rsidP="00776861">
            <w:pPr>
              <w:jc w:val="center"/>
              <w:rPr>
                <w:rFonts w:ascii="Times New Roman" w:hAnsi="Times New Roman" w:cs="Times New Roman"/>
                <w:sz w:val="20"/>
                <w:szCs w:val="20"/>
                <w:lang w:eastAsia="ru-RU"/>
              </w:rPr>
            </w:pPr>
            <w:r w:rsidRPr="00776861">
              <w:rPr>
                <w:rFonts w:ascii="Times New Roman" w:hAnsi="Times New Roman" w:cs="Times New Roman"/>
                <w:sz w:val="20"/>
                <w:szCs w:val="20"/>
                <w:lang w:eastAsia="ru-RU"/>
              </w:rPr>
              <w:t>погашения</w:t>
            </w:r>
          </w:p>
        </w:tc>
        <w:tc>
          <w:tcPr>
            <w:tcW w:w="328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22D6109" w14:textId="77777777" w:rsidR="00776861" w:rsidRPr="00776861" w:rsidRDefault="00776861" w:rsidP="00776861">
            <w:pPr>
              <w:rPr>
                <w:rFonts w:ascii="Times New Roman" w:hAnsi="Times New Roman" w:cs="Times New Roman"/>
                <w:sz w:val="20"/>
                <w:szCs w:val="20"/>
                <w:lang w:eastAsia="ru-RU"/>
              </w:rPr>
            </w:pPr>
          </w:p>
        </w:tc>
      </w:tr>
      <w:tr w:rsidR="00776861" w:rsidRPr="00776861" w14:paraId="6F13E118" w14:textId="77777777" w:rsidTr="00776861">
        <w:trPr>
          <w:trHeight w:val="314"/>
        </w:trPr>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0031F20A" w14:textId="77777777" w:rsidR="00776861" w:rsidRPr="00776861" w:rsidRDefault="00776861" w:rsidP="00776861">
            <w:pPr>
              <w:rPr>
                <w:rFonts w:ascii="Times New Roman" w:hAnsi="Times New Roman" w:cs="Times New Roman"/>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tcPr>
          <w:p w14:paraId="171F0955" w14:textId="77777777" w:rsidR="00776861" w:rsidRPr="00776861" w:rsidRDefault="00776861" w:rsidP="00776861">
            <w:pPr>
              <w:jc w:val="right"/>
              <w:rPr>
                <w:rFonts w:ascii="Times New Roman" w:hAnsi="Times New Roman" w:cs="Times New Roman"/>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bottom"/>
          </w:tcPr>
          <w:p w14:paraId="1CB5C5FC" w14:textId="77777777" w:rsidR="00776861" w:rsidRPr="00776861" w:rsidRDefault="00776861" w:rsidP="00776861">
            <w:pPr>
              <w:jc w:val="center"/>
              <w:rPr>
                <w:rFonts w:ascii="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bottom"/>
          </w:tcPr>
          <w:p w14:paraId="04792267" w14:textId="77777777" w:rsidR="00776861" w:rsidRPr="00776861" w:rsidRDefault="00776861" w:rsidP="00776861">
            <w:pPr>
              <w:jc w:val="center"/>
              <w:rPr>
                <w:rFonts w:ascii="Times New Roman" w:hAnsi="Times New Roman" w:cs="Times New Roman"/>
                <w:sz w:val="20"/>
                <w:szCs w:val="20"/>
                <w:lang w:eastAsia="ru-RU"/>
              </w:rPr>
            </w:pPr>
          </w:p>
        </w:tc>
        <w:tc>
          <w:tcPr>
            <w:tcW w:w="3285" w:type="dxa"/>
            <w:tcBorders>
              <w:top w:val="single" w:sz="4" w:space="0" w:color="auto"/>
              <w:left w:val="nil"/>
              <w:bottom w:val="single" w:sz="4" w:space="0" w:color="auto"/>
              <w:right w:val="single" w:sz="4" w:space="0" w:color="auto"/>
            </w:tcBorders>
            <w:shd w:val="clear" w:color="auto" w:fill="auto"/>
            <w:vAlign w:val="bottom"/>
          </w:tcPr>
          <w:p w14:paraId="36297254" w14:textId="77777777" w:rsidR="00776861" w:rsidRPr="00776861" w:rsidRDefault="00776861" w:rsidP="00776861">
            <w:pPr>
              <w:rPr>
                <w:rFonts w:ascii="Times New Roman" w:hAnsi="Times New Roman" w:cs="Times New Roman"/>
                <w:sz w:val="20"/>
                <w:szCs w:val="20"/>
                <w:lang w:eastAsia="ru-RU"/>
              </w:rPr>
            </w:pPr>
          </w:p>
        </w:tc>
      </w:tr>
      <w:tr w:rsidR="00776861" w:rsidRPr="00776861" w14:paraId="60BFD908" w14:textId="77777777" w:rsidTr="00776861">
        <w:trPr>
          <w:trHeight w:val="262"/>
        </w:trPr>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68AF5B17" w14:textId="77777777" w:rsidR="00776861" w:rsidRPr="00776861" w:rsidRDefault="00776861" w:rsidP="00776861">
            <w:pPr>
              <w:rPr>
                <w:rFonts w:ascii="Times New Roman" w:hAnsi="Times New Roman" w:cs="Times New Roman"/>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tcPr>
          <w:p w14:paraId="2A46677C" w14:textId="77777777" w:rsidR="00776861" w:rsidRPr="00776861" w:rsidRDefault="00776861" w:rsidP="00776861">
            <w:pPr>
              <w:jc w:val="right"/>
              <w:rPr>
                <w:rFonts w:ascii="Times New Roman" w:hAnsi="Times New Roman" w:cs="Times New Roman"/>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bottom"/>
          </w:tcPr>
          <w:p w14:paraId="69FCC9A0" w14:textId="77777777" w:rsidR="00776861" w:rsidRPr="00776861" w:rsidRDefault="00776861" w:rsidP="00776861">
            <w:pPr>
              <w:jc w:val="center"/>
              <w:rPr>
                <w:rFonts w:ascii="Times New Roman" w:hAnsi="Times New Roman" w:cs="Times New Roman"/>
                <w:sz w:val="20"/>
                <w:szCs w:val="20"/>
                <w:lang w:eastAsia="ru-RU"/>
              </w:rPr>
            </w:pPr>
          </w:p>
        </w:tc>
        <w:tc>
          <w:tcPr>
            <w:tcW w:w="1366" w:type="dxa"/>
            <w:tcBorders>
              <w:top w:val="single" w:sz="4" w:space="0" w:color="auto"/>
              <w:left w:val="nil"/>
              <w:bottom w:val="single" w:sz="4" w:space="0" w:color="auto"/>
              <w:right w:val="single" w:sz="4" w:space="0" w:color="auto"/>
            </w:tcBorders>
            <w:shd w:val="clear" w:color="auto" w:fill="auto"/>
            <w:vAlign w:val="bottom"/>
          </w:tcPr>
          <w:p w14:paraId="21CFE734" w14:textId="77777777" w:rsidR="00776861" w:rsidRPr="00776861" w:rsidRDefault="00776861" w:rsidP="00776861">
            <w:pPr>
              <w:jc w:val="center"/>
              <w:rPr>
                <w:rFonts w:ascii="Times New Roman" w:hAnsi="Times New Roman" w:cs="Times New Roman"/>
                <w:sz w:val="20"/>
                <w:szCs w:val="20"/>
                <w:lang w:eastAsia="ru-RU"/>
              </w:rPr>
            </w:pPr>
          </w:p>
        </w:tc>
        <w:tc>
          <w:tcPr>
            <w:tcW w:w="3285" w:type="dxa"/>
            <w:tcBorders>
              <w:top w:val="single" w:sz="4" w:space="0" w:color="auto"/>
              <w:left w:val="nil"/>
              <w:bottom w:val="single" w:sz="4" w:space="0" w:color="auto"/>
              <w:right w:val="single" w:sz="4" w:space="0" w:color="auto"/>
            </w:tcBorders>
            <w:shd w:val="clear" w:color="auto" w:fill="auto"/>
            <w:vAlign w:val="bottom"/>
          </w:tcPr>
          <w:p w14:paraId="3FE574D5" w14:textId="77777777" w:rsidR="00776861" w:rsidRPr="00776861" w:rsidRDefault="00776861" w:rsidP="00776861">
            <w:pPr>
              <w:rPr>
                <w:rFonts w:ascii="Times New Roman" w:hAnsi="Times New Roman" w:cs="Times New Roman"/>
                <w:sz w:val="20"/>
                <w:szCs w:val="20"/>
                <w:lang w:eastAsia="ru-RU"/>
              </w:rPr>
            </w:pPr>
          </w:p>
        </w:tc>
      </w:tr>
      <w:tr w:rsidR="00776861" w:rsidRPr="00776861" w14:paraId="7CA42D59" w14:textId="77777777" w:rsidTr="00776861">
        <w:trPr>
          <w:trHeight w:val="315"/>
        </w:trPr>
        <w:tc>
          <w:tcPr>
            <w:tcW w:w="2624" w:type="dxa"/>
            <w:tcBorders>
              <w:top w:val="single" w:sz="4" w:space="0" w:color="auto"/>
              <w:left w:val="single" w:sz="4" w:space="0" w:color="auto"/>
              <w:bottom w:val="single" w:sz="4" w:space="0" w:color="auto"/>
              <w:right w:val="single" w:sz="4" w:space="0" w:color="auto"/>
            </w:tcBorders>
            <w:shd w:val="clear" w:color="auto" w:fill="auto"/>
            <w:vAlign w:val="bottom"/>
          </w:tcPr>
          <w:p w14:paraId="3AF5F6F3" w14:textId="77777777" w:rsidR="00776861" w:rsidRPr="00776861" w:rsidRDefault="00776861" w:rsidP="00776861">
            <w:pPr>
              <w:rPr>
                <w:rFonts w:ascii="Times New Roman" w:hAnsi="Times New Roman" w:cs="Times New Roman"/>
                <w:bCs/>
                <w:sz w:val="20"/>
                <w:szCs w:val="20"/>
                <w:lang w:eastAsia="ru-RU"/>
              </w:rPr>
            </w:pPr>
            <w:r w:rsidRPr="00776861">
              <w:rPr>
                <w:rFonts w:ascii="Times New Roman" w:hAnsi="Times New Roman" w:cs="Times New Roman"/>
                <w:bCs/>
                <w:sz w:val="20"/>
                <w:szCs w:val="20"/>
                <w:lang w:eastAsia="ru-RU"/>
              </w:rPr>
              <w:t>Итого:</w:t>
            </w:r>
          </w:p>
        </w:tc>
        <w:tc>
          <w:tcPr>
            <w:tcW w:w="1340" w:type="dxa"/>
            <w:tcBorders>
              <w:top w:val="single" w:sz="4" w:space="0" w:color="auto"/>
              <w:left w:val="nil"/>
              <w:bottom w:val="single" w:sz="4" w:space="0" w:color="auto"/>
              <w:right w:val="single" w:sz="4" w:space="0" w:color="auto"/>
            </w:tcBorders>
            <w:shd w:val="clear" w:color="auto" w:fill="auto"/>
            <w:vAlign w:val="bottom"/>
          </w:tcPr>
          <w:p w14:paraId="090FA977" w14:textId="77777777" w:rsidR="00776861" w:rsidRPr="00776861" w:rsidRDefault="00776861" w:rsidP="00776861">
            <w:pPr>
              <w:jc w:val="right"/>
              <w:rPr>
                <w:rFonts w:ascii="Times New Roman" w:hAnsi="Times New Roman" w:cs="Times New Roman"/>
                <w:b/>
                <w:bCs/>
                <w:sz w:val="20"/>
                <w:szCs w:val="20"/>
                <w:lang w:eastAsia="ru-RU"/>
              </w:rPr>
            </w:pPr>
          </w:p>
        </w:tc>
        <w:tc>
          <w:tcPr>
            <w:tcW w:w="1586" w:type="dxa"/>
            <w:tcBorders>
              <w:top w:val="single" w:sz="4" w:space="0" w:color="auto"/>
              <w:left w:val="nil"/>
              <w:bottom w:val="single" w:sz="4" w:space="0" w:color="auto"/>
              <w:right w:val="single" w:sz="4" w:space="0" w:color="auto"/>
            </w:tcBorders>
            <w:shd w:val="clear" w:color="auto" w:fill="auto"/>
            <w:vAlign w:val="bottom"/>
          </w:tcPr>
          <w:p w14:paraId="38E4DDE6"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х</w:t>
            </w:r>
          </w:p>
        </w:tc>
        <w:tc>
          <w:tcPr>
            <w:tcW w:w="1366" w:type="dxa"/>
            <w:tcBorders>
              <w:top w:val="single" w:sz="4" w:space="0" w:color="auto"/>
              <w:left w:val="nil"/>
              <w:bottom w:val="single" w:sz="4" w:space="0" w:color="auto"/>
              <w:right w:val="single" w:sz="4" w:space="0" w:color="auto"/>
            </w:tcBorders>
            <w:shd w:val="clear" w:color="auto" w:fill="auto"/>
            <w:vAlign w:val="bottom"/>
          </w:tcPr>
          <w:p w14:paraId="3F2185B7" w14:textId="77777777" w:rsidR="00776861" w:rsidRPr="00776861" w:rsidRDefault="00776861" w:rsidP="00776861">
            <w:pPr>
              <w:jc w:val="cente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х</w:t>
            </w:r>
          </w:p>
        </w:tc>
        <w:tc>
          <w:tcPr>
            <w:tcW w:w="3285" w:type="dxa"/>
            <w:tcBorders>
              <w:top w:val="single" w:sz="4" w:space="0" w:color="auto"/>
              <w:left w:val="nil"/>
              <w:bottom w:val="single" w:sz="4" w:space="0" w:color="auto"/>
              <w:right w:val="single" w:sz="4" w:space="0" w:color="auto"/>
            </w:tcBorders>
            <w:shd w:val="clear" w:color="auto" w:fill="auto"/>
            <w:vAlign w:val="bottom"/>
          </w:tcPr>
          <w:p w14:paraId="04138A10" w14:textId="77777777" w:rsidR="00776861" w:rsidRPr="00776861" w:rsidRDefault="00776861" w:rsidP="00776861">
            <w:pPr>
              <w:rPr>
                <w:rFonts w:ascii="Times New Roman" w:hAnsi="Times New Roman" w:cs="Times New Roman"/>
                <w:b/>
                <w:bCs/>
                <w:sz w:val="20"/>
                <w:szCs w:val="20"/>
                <w:lang w:eastAsia="ru-RU"/>
              </w:rPr>
            </w:pPr>
            <w:r w:rsidRPr="00776861">
              <w:rPr>
                <w:rFonts w:ascii="Times New Roman" w:hAnsi="Times New Roman" w:cs="Times New Roman"/>
                <w:b/>
                <w:bCs/>
                <w:sz w:val="20"/>
                <w:szCs w:val="20"/>
                <w:lang w:eastAsia="ru-RU"/>
              </w:rPr>
              <w:t>х</w:t>
            </w:r>
          </w:p>
        </w:tc>
      </w:tr>
    </w:tbl>
    <w:p w14:paraId="416CAF9C" w14:textId="77777777" w:rsidR="00776861" w:rsidRPr="00776861" w:rsidRDefault="00776861" w:rsidP="00776861">
      <w:pPr>
        <w:ind w:right="-57"/>
        <w:jc w:val="both"/>
        <w:rPr>
          <w:rFonts w:ascii="Times New Roman" w:hAnsi="Times New Roman" w:cs="Times New Roman"/>
          <w:b/>
          <w:snapToGrid w:val="0"/>
          <w:sz w:val="20"/>
          <w:szCs w:val="20"/>
        </w:rPr>
      </w:pPr>
    </w:p>
    <w:p w14:paraId="0199CC51" w14:textId="77777777" w:rsidR="00776861" w:rsidRPr="00776861" w:rsidRDefault="00776861" w:rsidP="00DC4D9A">
      <w:pPr>
        <w:numPr>
          <w:ilvl w:val="0"/>
          <w:numId w:val="141"/>
        </w:numPr>
        <w:suppressAutoHyphens/>
        <w:spacing w:after="0" w:line="240" w:lineRule="auto"/>
        <w:ind w:right="-57"/>
        <w:rPr>
          <w:rFonts w:ascii="Times New Roman" w:hAnsi="Times New Roman" w:cs="Times New Roman"/>
          <w:snapToGrid w:val="0"/>
          <w:sz w:val="20"/>
          <w:szCs w:val="20"/>
        </w:rPr>
      </w:pPr>
      <w:r w:rsidRPr="00776861">
        <w:rPr>
          <w:rFonts w:ascii="Times New Roman" w:hAnsi="Times New Roman" w:cs="Times New Roman"/>
          <w:b/>
          <w:snapToGrid w:val="0"/>
          <w:sz w:val="20"/>
          <w:szCs w:val="20"/>
        </w:rPr>
        <w:t xml:space="preserve"> Расшифровка дебиторской задолженности:</w:t>
      </w:r>
    </w:p>
    <w:tbl>
      <w:tblPr>
        <w:tblW w:w="4947" w:type="pct"/>
        <w:tblLook w:val="04A0" w:firstRow="1" w:lastRow="0" w:firstColumn="1" w:lastColumn="0" w:noHBand="0" w:noVBand="1"/>
      </w:tblPr>
      <w:tblGrid>
        <w:gridCol w:w="570"/>
        <w:gridCol w:w="2356"/>
        <w:gridCol w:w="1259"/>
        <w:gridCol w:w="1909"/>
        <w:gridCol w:w="1909"/>
        <w:gridCol w:w="1805"/>
      </w:tblGrid>
      <w:tr w:rsidR="00776861" w:rsidRPr="00776861" w14:paraId="450AA2F8" w14:textId="77777777" w:rsidTr="00776861">
        <w:trPr>
          <w:trHeight w:val="28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FEE56"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п/п</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14:paraId="23A7017B"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Наименование контрагента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58F09F69"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Сумма (тыс. руб.)</w:t>
            </w:r>
          </w:p>
        </w:tc>
        <w:tc>
          <w:tcPr>
            <w:tcW w:w="973" w:type="pct"/>
            <w:tcBorders>
              <w:top w:val="single" w:sz="4" w:space="0" w:color="auto"/>
              <w:left w:val="nil"/>
              <w:bottom w:val="single" w:sz="4" w:space="0" w:color="auto"/>
              <w:right w:val="nil"/>
            </w:tcBorders>
            <w:shd w:val="clear" w:color="auto" w:fill="auto"/>
            <w:vAlign w:val="center"/>
            <w:hideMark/>
          </w:tcPr>
          <w:p w14:paraId="222063E3"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возникновения задолженности</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4CA70"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погашения задолженности</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7FF715C2"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Причина возникновения задолженности</w:t>
            </w:r>
          </w:p>
        </w:tc>
      </w:tr>
      <w:tr w:rsidR="00776861" w:rsidRPr="00776861" w14:paraId="239BFAD4"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441AE8B9" w14:textId="77777777" w:rsidR="00776861" w:rsidRPr="00776861" w:rsidRDefault="00776861" w:rsidP="00776861">
            <w:pPr>
              <w:jc w:val="center"/>
              <w:rPr>
                <w:rFonts w:ascii="Times New Roman" w:hAnsi="Times New Roman" w:cs="Times New Roman"/>
                <w:sz w:val="20"/>
                <w:szCs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575ED8DF"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6CB2D0C7"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23006678"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6167CCF4" w14:textId="77777777" w:rsidR="00776861" w:rsidRPr="00776861" w:rsidRDefault="00776861" w:rsidP="00776861">
            <w:pPr>
              <w:jc w:val="center"/>
              <w:rPr>
                <w:rFonts w:ascii="Times New Roman" w:hAnsi="Times New Roman" w:cs="Times New Roman"/>
                <w:sz w:val="20"/>
                <w:szCs w:val="20"/>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662E91CB" w14:textId="77777777" w:rsidR="00776861" w:rsidRPr="00776861" w:rsidRDefault="00776861" w:rsidP="00776861">
            <w:pPr>
              <w:jc w:val="center"/>
              <w:rPr>
                <w:rFonts w:ascii="Times New Roman" w:hAnsi="Times New Roman" w:cs="Times New Roman"/>
                <w:sz w:val="20"/>
                <w:szCs w:val="20"/>
              </w:rPr>
            </w:pPr>
          </w:p>
        </w:tc>
      </w:tr>
      <w:tr w:rsidR="00776861" w:rsidRPr="00776861" w14:paraId="7753AB53"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31F267F0" w14:textId="77777777" w:rsidR="00776861" w:rsidRPr="00776861" w:rsidRDefault="00776861" w:rsidP="00776861">
            <w:pPr>
              <w:jc w:val="center"/>
              <w:rPr>
                <w:rFonts w:ascii="Times New Roman" w:hAnsi="Times New Roman" w:cs="Times New Roman"/>
                <w:sz w:val="20"/>
                <w:szCs w:val="20"/>
              </w:rPr>
            </w:pPr>
          </w:p>
        </w:tc>
        <w:tc>
          <w:tcPr>
            <w:tcW w:w="1201" w:type="pct"/>
            <w:tcBorders>
              <w:top w:val="single" w:sz="4" w:space="0" w:color="auto"/>
              <w:left w:val="nil"/>
              <w:bottom w:val="single" w:sz="4" w:space="0" w:color="auto"/>
              <w:right w:val="single" w:sz="4" w:space="0" w:color="auto"/>
            </w:tcBorders>
            <w:shd w:val="clear" w:color="auto" w:fill="auto"/>
            <w:vAlign w:val="center"/>
          </w:tcPr>
          <w:p w14:paraId="3B8A429F"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422A9ED6"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781C3FBF"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6EC67194" w14:textId="77777777" w:rsidR="00776861" w:rsidRPr="00776861" w:rsidRDefault="00776861" w:rsidP="00776861">
            <w:pPr>
              <w:jc w:val="center"/>
              <w:rPr>
                <w:rFonts w:ascii="Times New Roman" w:hAnsi="Times New Roman" w:cs="Times New Roman"/>
                <w:sz w:val="20"/>
                <w:szCs w:val="20"/>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4E0029E2" w14:textId="77777777" w:rsidR="00776861" w:rsidRPr="00776861" w:rsidRDefault="00776861" w:rsidP="00776861">
            <w:pPr>
              <w:jc w:val="center"/>
              <w:rPr>
                <w:rFonts w:ascii="Times New Roman" w:hAnsi="Times New Roman" w:cs="Times New Roman"/>
                <w:sz w:val="20"/>
                <w:szCs w:val="20"/>
              </w:rPr>
            </w:pPr>
          </w:p>
        </w:tc>
      </w:tr>
      <w:tr w:rsidR="00776861" w:rsidRPr="00776861" w14:paraId="338AC115" w14:textId="77777777" w:rsidTr="00776861">
        <w:trPr>
          <w:trHeight w:val="300"/>
        </w:trPr>
        <w:tc>
          <w:tcPr>
            <w:tcW w:w="1492" w:type="pct"/>
            <w:gridSpan w:val="2"/>
            <w:tcBorders>
              <w:top w:val="single" w:sz="4" w:space="0" w:color="auto"/>
              <w:left w:val="single" w:sz="4" w:space="0" w:color="auto"/>
              <w:bottom w:val="single" w:sz="4" w:space="0" w:color="auto"/>
              <w:right w:val="nil"/>
            </w:tcBorders>
            <w:shd w:val="clear" w:color="auto" w:fill="auto"/>
            <w:vAlign w:val="center"/>
            <w:hideMark/>
          </w:tcPr>
          <w:p w14:paraId="5FE08264"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Итого:</w:t>
            </w:r>
          </w:p>
        </w:tc>
        <w:tc>
          <w:tcPr>
            <w:tcW w:w="642" w:type="pct"/>
            <w:tcBorders>
              <w:top w:val="single" w:sz="4" w:space="0" w:color="auto"/>
              <w:left w:val="nil"/>
              <w:bottom w:val="single" w:sz="4" w:space="0" w:color="auto"/>
              <w:right w:val="nil"/>
            </w:tcBorders>
            <w:shd w:val="clear" w:color="auto" w:fill="auto"/>
            <w:vAlign w:val="center"/>
            <w:hideMark/>
          </w:tcPr>
          <w:p w14:paraId="42F71E41" w14:textId="77777777" w:rsidR="00776861" w:rsidRPr="00776861" w:rsidRDefault="00776861" w:rsidP="00776861">
            <w:pPr>
              <w:jc w:val="center"/>
              <w:rPr>
                <w:rFonts w:ascii="Times New Roman" w:hAnsi="Times New Roman" w:cs="Times New Roman"/>
                <w:b/>
                <w:sz w:val="20"/>
                <w:szCs w:val="20"/>
              </w:rPr>
            </w:pPr>
          </w:p>
        </w:tc>
        <w:tc>
          <w:tcPr>
            <w:tcW w:w="286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507AFB"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w:t>
            </w:r>
          </w:p>
        </w:tc>
      </w:tr>
    </w:tbl>
    <w:p w14:paraId="6D1E0A8F" w14:textId="77777777" w:rsidR="00776861" w:rsidRPr="00776861" w:rsidRDefault="00776861" w:rsidP="00776861">
      <w:pPr>
        <w:ind w:left="1282" w:right="-57"/>
        <w:jc w:val="both"/>
        <w:rPr>
          <w:rFonts w:ascii="Times New Roman" w:hAnsi="Times New Roman" w:cs="Times New Roman"/>
          <w:b/>
          <w:snapToGrid w:val="0"/>
          <w:sz w:val="20"/>
          <w:szCs w:val="20"/>
        </w:rPr>
      </w:pPr>
    </w:p>
    <w:p w14:paraId="3487F82D" w14:textId="77777777" w:rsidR="00776861" w:rsidRPr="00776861" w:rsidRDefault="00776861" w:rsidP="00DC4D9A">
      <w:pPr>
        <w:numPr>
          <w:ilvl w:val="0"/>
          <w:numId w:val="141"/>
        </w:numPr>
        <w:suppressAutoHyphens/>
        <w:spacing w:after="0" w:line="240" w:lineRule="auto"/>
        <w:ind w:right="-57"/>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Расшифровка кредиторской задолженности:</w:t>
      </w:r>
    </w:p>
    <w:tbl>
      <w:tblPr>
        <w:tblW w:w="4947" w:type="pct"/>
        <w:tblLook w:val="04A0" w:firstRow="1" w:lastRow="0" w:firstColumn="1" w:lastColumn="0" w:noHBand="0" w:noVBand="1"/>
      </w:tblPr>
      <w:tblGrid>
        <w:gridCol w:w="570"/>
        <w:gridCol w:w="2358"/>
        <w:gridCol w:w="1259"/>
        <w:gridCol w:w="1909"/>
        <w:gridCol w:w="1909"/>
        <w:gridCol w:w="1803"/>
      </w:tblGrid>
      <w:tr w:rsidR="00776861" w:rsidRPr="00776861" w14:paraId="3F4C1085" w14:textId="77777777" w:rsidTr="00776861">
        <w:trPr>
          <w:trHeight w:val="28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8A34C"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п/п</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14:paraId="00AD895C"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Наименование контрагента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1C7B2D5F"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Сумма (тыс. руб.)</w:t>
            </w:r>
          </w:p>
        </w:tc>
        <w:tc>
          <w:tcPr>
            <w:tcW w:w="973" w:type="pct"/>
            <w:tcBorders>
              <w:top w:val="single" w:sz="4" w:space="0" w:color="auto"/>
              <w:left w:val="nil"/>
              <w:bottom w:val="single" w:sz="4" w:space="0" w:color="auto"/>
              <w:right w:val="nil"/>
            </w:tcBorders>
            <w:shd w:val="clear" w:color="auto" w:fill="auto"/>
            <w:vAlign w:val="center"/>
            <w:hideMark/>
          </w:tcPr>
          <w:p w14:paraId="3C8849AA"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возникновения задолженности</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ECDEB"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Дата погашения задолженности</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42AE99B8"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Причина возникновения задолженности</w:t>
            </w:r>
          </w:p>
        </w:tc>
      </w:tr>
      <w:tr w:rsidR="00776861" w:rsidRPr="00776861" w14:paraId="6C511089"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64228EA3" w14:textId="77777777" w:rsidR="00776861" w:rsidRPr="00776861" w:rsidRDefault="00776861" w:rsidP="00776861">
            <w:pPr>
              <w:jc w:val="center"/>
              <w:rPr>
                <w:rFonts w:ascii="Times New Roman" w:hAnsi="Times New Roman" w:cs="Times New Roman"/>
                <w:sz w:val="20"/>
                <w:szCs w:val="20"/>
              </w:rPr>
            </w:pPr>
          </w:p>
        </w:tc>
        <w:tc>
          <w:tcPr>
            <w:tcW w:w="1202" w:type="pct"/>
            <w:tcBorders>
              <w:top w:val="single" w:sz="4" w:space="0" w:color="auto"/>
              <w:left w:val="nil"/>
              <w:bottom w:val="single" w:sz="4" w:space="0" w:color="auto"/>
              <w:right w:val="single" w:sz="4" w:space="0" w:color="auto"/>
            </w:tcBorders>
            <w:shd w:val="clear" w:color="auto" w:fill="auto"/>
            <w:vAlign w:val="center"/>
          </w:tcPr>
          <w:p w14:paraId="1CC6F8A1"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183D042B"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77D5AAA1"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5AFFC77E" w14:textId="77777777" w:rsidR="00776861" w:rsidRPr="00776861" w:rsidRDefault="00776861" w:rsidP="00776861">
            <w:pPr>
              <w:jc w:val="center"/>
              <w:rPr>
                <w:rFonts w:ascii="Times New Roman" w:hAnsi="Times New Roman" w:cs="Times New Roman"/>
                <w:sz w:val="20"/>
                <w:szCs w:val="20"/>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219500EC" w14:textId="77777777" w:rsidR="00776861" w:rsidRPr="00776861" w:rsidRDefault="00776861" w:rsidP="00776861">
            <w:pPr>
              <w:jc w:val="center"/>
              <w:rPr>
                <w:rFonts w:ascii="Times New Roman" w:hAnsi="Times New Roman" w:cs="Times New Roman"/>
                <w:sz w:val="20"/>
                <w:szCs w:val="20"/>
              </w:rPr>
            </w:pPr>
          </w:p>
        </w:tc>
      </w:tr>
      <w:tr w:rsidR="00776861" w:rsidRPr="00776861" w14:paraId="2D6046F4" w14:textId="77777777" w:rsidTr="00776861">
        <w:trPr>
          <w:trHeight w:val="300"/>
        </w:trPr>
        <w:tc>
          <w:tcPr>
            <w:tcW w:w="291" w:type="pct"/>
            <w:tcBorders>
              <w:top w:val="nil"/>
              <w:left w:val="single" w:sz="4" w:space="0" w:color="auto"/>
              <w:bottom w:val="single" w:sz="4" w:space="0" w:color="auto"/>
              <w:right w:val="single" w:sz="4" w:space="0" w:color="auto"/>
            </w:tcBorders>
            <w:shd w:val="clear" w:color="auto" w:fill="auto"/>
            <w:vAlign w:val="center"/>
          </w:tcPr>
          <w:p w14:paraId="7CF43773" w14:textId="77777777" w:rsidR="00776861" w:rsidRPr="00776861" w:rsidRDefault="00776861" w:rsidP="00776861">
            <w:pPr>
              <w:jc w:val="center"/>
              <w:rPr>
                <w:rFonts w:ascii="Times New Roman" w:hAnsi="Times New Roman" w:cs="Times New Roman"/>
                <w:sz w:val="20"/>
                <w:szCs w:val="20"/>
              </w:rPr>
            </w:pPr>
          </w:p>
        </w:tc>
        <w:tc>
          <w:tcPr>
            <w:tcW w:w="1202" w:type="pct"/>
            <w:tcBorders>
              <w:top w:val="single" w:sz="4" w:space="0" w:color="auto"/>
              <w:left w:val="nil"/>
              <w:bottom w:val="single" w:sz="4" w:space="0" w:color="auto"/>
              <w:right w:val="single" w:sz="4" w:space="0" w:color="auto"/>
            </w:tcBorders>
            <w:shd w:val="clear" w:color="auto" w:fill="auto"/>
            <w:vAlign w:val="center"/>
          </w:tcPr>
          <w:p w14:paraId="40003555" w14:textId="77777777" w:rsidR="00776861" w:rsidRPr="00776861" w:rsidRDefault="00776861" w:rsidP="00776861">
            <w:pPr>
              <w:jc w:val="center"/>
              <w:rPr>
                <w:rFonts w:ascii="Times New Roman" w:hAnsi="Times New Roman" w:cs="Times New Roman"/>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630ACFC6"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30D1CD3A" w14:textId="77777777" w:rsidR="00776861" w:rsidRPr="00776861" w:rsidRDefault="00776861" w:rsidP="00776861">
            <w:pPr>
              <w:jc w:val="center"/>
              <w:rPr>
                <w:rFonts w:ascii="Times New Roman" w:hAnsi="Times New Roman" w:cs="Times New Roman"/>
                <w:sz w:val="20"/>
                <w:szCs w:val="20"/>
              </w:rPr>
            </w:pPr>
          </w:p>
        </w:tc>
        <w:tc>
          <w:tcPr>
            <w:tcW w:w="973" w:type="pct"/>
            <w:tcBorders>
              <w:top w:val="single" w:sz="4" w:space="0" w:color="auto"/>
              <w:left w:val="nil"/>
              <w:bottom w:val="single" w:sz="4" w:space="0" w:color="auto"/>
              <w:right w:val="single" w:sz="4" w:space="0" w:color="auto"/>
            </w:tcBorders>
            <w:shd w:val="clear" w:color="auto" w:fill="auto"/>
            <w:vAlign w:val="center"/>
          </w:tcPr>
          <w:p w14:paraId="7BBAEBEE" w14:textId="77777777" w:rsidR="00776861" w:rsidRPr="00776861" w:rsidRDefault="00776861" w:rsidP="00776861">
            <w:pPr>
              <w:jc w:val="center"/>
              <w:rPr>
                <w:rFonts w:ascii="Times New Roman" w:hAnsi="Times New Roman" w:cs="Times New Roman"/>
                <w:sz w:val="20"/>
                <w:szCs w:val="20"/>
              </w:rPr>
            </w:pPr>
          </w:p>
        </w:tc>
        <w:tc>
          <w:tcPr>
            <w:tcW w:w="919" w:type="pct"/>
            <w:tcBorders>
              <w:top w:val="single" w:sz="4" w:space="0" w:color="auto"/>
              <w:left w:val="nil"/>
              <w:bottom w:val="single" w:sz="4" w:space="0" w:color="auto"/>
              <w:right w:val="single" w:sz="4" w:space="0" w:color="auto"/>
            </w:tcBorders>
            <w:shd w:val="clear" w:color="auto" w:fill="auto"/>
            <w:vAlign w:val="center"/>
          </w:tcPr>
          <w:p w14:paraId="4CF9FCB3" w14:textId="77777777" w:rsidR="00776861" w:rsidRPr="00776861" w:rsidRDefault="00776861" w:rsidP="00776861">
            <w:pPr>
              <w:jc w:val="center"/>
              <w:rPr>
                <w:rFonts w:ascii="Times New Roman" w:hAnsi="Times New Roman" w:cs="Times New Roman"/>
                <w:sz w:val="20"/>
                <w:szCs w:val="20"/>
              </w:rPr>
            </w:pPr>
          </w:p>
        </w:tc>
      </w:tr>
      <w:tr w:rsidR="00776861" w:rsidRPr="00776861" w14:paraId="1BA23750" w14:textId="77777777" w:rsidTr="00776861">
        <w:trPr>
          <w:trHeight w:val="300"/>
        </w:trPr>
        <w:tc>
          <w:tcPr>
            <w:tcW w:w="1493" w:type="pct"/>
            <w:gridSpan w:val="2"/>
            <w:tcBorders>
              <w:top w:val="single" w:sz="4" w:space="0" w:color="auto"/>
              <w:left w:val="single" w:sz="4" w:space="0" w:color="auto"/>
              <w:bottom w:val="single" w:sz="4" w:space="0" w:color="auto"/>
              <w:right w:val="nil"/>
            </w:tcBorders>
            <w:shd w:val="clear" w:color="auto" w:fill="auto"/>
            <w:vAlign w:val="center"/>
            <w:hideMark/>
          </w:tcPr>
          <w:p w14:paraId="618ED601"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Итого:</w:t>
            </w:r>
          </w:p>
        </w:tc>
        <w:tc>
          <w:tcPr>
            <w:tcW w:w="642" w:type="pct"/>
            <w:tcBorders>
              <w:top w:val="single" w:sz="4" w:space="0" w:color="auto"/>
              <w:left w:val="nil"/>
              <w:bottom w:val="single" w:sz="4" w:space="0" w:color="auto"/>
              <w:right w:val="nil"/>
            </w:tcBorders>
            <w:shd w:val="clear" w:color="auto" w:fill="auto"/>
            <w:vAlign w:val="center"/>
            <w:hideMark/>
          </w:tcPr>
          <w:p w14:paraId="3FB4DCA0" w14:textId="77777777" w:rsidR="00776861" w:rsidRPr="00776861" w:rsidRDefault="00776861" w:rsidP="00776861">
            <w:pPr>
              <w:jc w:val="center"/>
              <w:rPr>
                <w:rFonts w:ascii="Times New Roman" w:hAnsi="Times New Roman" w:cs="Times New Roman"/>
                <w:b/>
                <w:sz w:val="20"/>
                <w:szCs w:val="20"/>
              </w:rPr>
            </w:pPr>
          </w:p>
        </w:tc>
        <w:tc>
          <w:tcPr>
            <w:tcW w:w="28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80AE0F"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w:t>
            </w:r>
          </w:p>
        </w:tc>
      </w:tr>
    </w:tbl>
    <w:p w14:paraId="3930C4F1" w14:textId="77777777" w:rsidR="00776861" w:rsidRPr="00776861" w:rsidRDefault="00776861" w:rsidP="00776861">
      <w:pPr>
        <w:jc w:val="center"/>
        <w:rPr>
          <w:rFonts w:ascii="Times New Roman" w:eastAsia="Arial" w:hAnsi="Times New Roman" w:cs="Times New Roman"/>
          <w:sz w:val="20"/>
          <w:szCs w:val="20"/>
          <w:lang w:eastAsia="ru-RU"/>
        </w:rPr>
      </w:pPr>
    </w:p>
    <w:p w14:paraId="1F0012F7" w14:textId="77777777" w:rsidR="00776861" w:rsidRPr="00776861" w:rsidRDefault="00776861" w:rsidP="00DC4D9A">
      <w:pPr>
        <w:numPr>
          <w:ilvl w:val="0"/>
          <w:numId w:val="141"/>
        </w:numPr>
        <w:suppressAutoHyphens/>
        <w:spacing w:after="0" w:line="240" w:lineRule="auto"/>
        <w:ind w:right="-57"/>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Основные поставщики:</w:t>
      </w:r>
    </w:p>
    <w:tbl>
      <w:tblPr>
        <w:tblW w:w="5000" w:type="pct"/>
        <w:tblLook w:val="04A0" w:firstRow="1" w:lastRow="0" w:firstColumn="1" w:lastColumn="0" w:noHBand="0" w:noVBand="1"/>
      </w:tblPr>
      <w:tblGrid>
        <w:gridCol w:w="2504"/>
        <w:gridCol w:w="2018"/>
        <w:gridCol w:w="1160"/>
        <w:gridCol w:w="1168"/>
        <w:gridCol w:w="1994"/>
        <w:gridCol w:w="1069"/>
      </w:tblGrid>
      <w:tr w:rsidR="00776861" w:rsidRPr="00776861" w14:paraId="126163AE"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FFFFFF" w:fill="auto"/>
            <w:vAlign w:val="center"/>
            <w:hideMark/>
          </w:tcPr>
          <w:p w14:paraId="60E4572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Основные поставщики, город</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32F09A0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Вид товара / сырья</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53521273"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Срок сотруд-ва мес.</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0E9AB50D"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Доля в закупках %</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14:paraId="60205D15"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Условия оплаты</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549FD2A8"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Кол-во дней</w:t>
            </w:r>
          </w:p>
        </w:tc>
      </w:tr>
      <w:tr w:rsidR="00776861" w:rsidRPr="00776861" w14:paraId="260B7CAD"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auto" w:fill="auto"/>
            <w:vAlign w:val="bottom"/>
          </w:tcPr>
          <w:p w14:paraId="3D39CC39" w14:textId="77777777" w:rsidR="00776861" w:rsidRPr="00776861" w:rsidRDefault="00776861" w:rsidP="00776861">
            <w:pPr>
              <w:ind w:left="-57" w:right="-57"/>
              <w:jc w:val="center"/>
              <w:rPr>
                <w:rFonts w:ascii="Times New Roman" w:hAnsi="Times New Roman" w:cs="Times New Roman"/>
                <w:sz w:val="20"/>
                <w:szCs w:val="20"/>
              </w:rPr>
            </w:pPr>
          </w:p>
        </w:tc>
        <w:tc>
          <w:tcPr>
            <w:tcW w:w="1018" w:type="pct"/>
            <w:tcBorders>
              <w:top w:val="single" w:sz="4" w:space="0" w:color="auto"/>
              <w:left w:val="nil"/>
              <w:bottom w:val="single" w:sz="4" w:space="0" w:color="auto"/>
              <w:right w:val="single" w:sz="4" w:space="0" w:color="auto"/>
            </w:tcBorders>
            <w:shd w:val="clear" w:color="auto" w:fill="auto"/>
            <w:vAlign w:val="bottom"/>
          </w:tcPr>
          <w:p w14:paraId="6D5C8185" w14:textId="77777777" w:rsidR="00776861" w:rsidRPr="00776861" w:rsidRDefault="00776861" w:rsidP="00776861">
            <w:pPr>
              <w:ind w:left="-57" w:right="-57"/>
              <w:jc w:val="center"/>
              <w:rPr>
                <w:rFonts w:ascii="Times New Roman" w:hAnsi="Times New Roman" w:cs="Times New Roman"/>
                <w:sz w:val="20"/>
                <w:szCs w:val="20"/>
              </w:rPr>
            </w:pPr>
          </w:p>
        </w:tc>
        <w:tc>
          <w:tcPr>
            <w:tcW w:w="585" w:type="pct"/>
            <w:tcBorders>
              <w:top w:val="single" w:sz="4" w:space="0" w:color="auto"/>
              <w:left w:val="nil"/>
              <w:bottom w:val="single" w:sz="4" w:space="0" w:color="auto"/>
              <w:right w:val="single" w:sz="4" w:space="0" w:color="auto"/>
            </w:tcBorders>
            <w:shd w:val="clear" w:color="000000" w:fill="FFFFFF"/>
          </w:tcPr>
          <w:p w14:paraId="10E1AADA" w14:textId="77777777" w:rsidR="00776861" w:rsidRPr="00776861" w:rsidRDefault="00776861" w:rsidP="00776861">
            <w:pPr>
              <w:ind w:left="-57" w:right="-57"/>
              <w:jc w:val="center"/>
              <w:rPr>
                <w:rFonts w:ascii="Times New Roman" w:hAnsi="Times New Roman" w:cs="Times New Roman"/>
                <w:sz w:val="20"/>
                <w:szCs w:val="20"/>
              </w:rPr>
            </w:pPr>
          </w:p>
        </w:tc>
        <w:tc>
          <w:tcPr>
            <w:tcW w:w="589" w:type="pct"/>
            <w:tcBorders>
              <w:top w:val="single" w:sz="4" w:space="0" w:color="auto"/>
              <w:left w:val="nil"/>
              <w:bottom w:val="single" w:sz="4" w:space="0" w:color="auto"/>
              <w:right w:val="single" w:sz="4" w:space="0" w:color="auto"/>
            </w:tcBorders>
            <w:shd w:val="clear" w:color="auto" w:fill="auto"/>
          </w:tcPr>
          <w:p w14:paraId="3C643773" w14:textId="77777777" w:rsidR="00776861" w:rsidRPr="00776861" w:rsidRDefault="00776861" w:rsidP="00776861">
            <w:pPr>
              <w:ind w:left="-57" w:right="-57"/>
              <w:jc w:val="center"/>
              <w:rPr>
                <w:rFonts w:ascii="Times New Roman" w:hAnsi="Times New Roman" w:cs="Times New Roman"/>
                <w:sz w:val="20"/>
                <w:szCs w:val="20"/>
              </w:rPr>
            </w:pPr>
          </w:p>
        </w:tc>
        <w:tc>
          <w:tcPr>
            <w:tcW w:w="1006" w:type="pct"/>
            <w:tcBorders>
              <w:top w:val="single" w:sz="4" w:space="0" w:color="auto"/>
              <w:left w:val="nil"/>
              <w:bottom w:val="single" w:sz="4" w:space="0" w:color="auto"/>
              <w:right w:val="single" w:sz="4" w:space="0" w:color="auto"/>
            </w:tcBorders>
            <w:shd w:val="clear" w:color="auto" w:fill="auto"/>
            <w:vAlign w:val="bottom"/>
          </w:tcPr>
          <w:p w14:paraId="6BB010D7" w14:textId="77777777" w:rsidR="00776861" w:rsidRPr="00776861" w:rsidRDefault="00776861" w:rsidP="00776861">
            <w:pPr>
              <w:ind w:left="-57" w:right="-57"/>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000000" w:fill="FFFFFF"/>
          </w:tcPr>
          <w:p w14:paraId="5C82EEAE"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5EE1542C"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auto" w:fill="auto"/>
          </w:tcPr>
          <w:p w14:paraId="21BACF2B" w14:textId="77777777" w:rsidR="00776861" w:rsidRPr="00776861" w:rsidRDefault="00776861" w:rsidP="00776861">
            <w:pPr>
              <w:ind w:left="-57" w:right="-57"/>
              <w:jc w:val="center"/>
              <w:rPr>
                <w:rFonts w:ascii="Times New Roman" w:hAnsi="Times New Roman" w:cs="Times New Roman"/>
                <w:sz w:val="20"/>
                <w:szCs w:val="20"/>
              </w:rPr>
            </w:pPr>
          </w:p>
        </w:tc>
        <w:tc>
          <w:tcPr>
            <w:tcW w:w="1018" w:type="pct"/>
            <w:tcBorders>
              <w:top w:val="single" w:sz="4" w:space="0" w:color="auto"/>
              <w:left w:val="nil"/>
              <w:bottom w:val="single" w:sz="4" w:space="0" w:color="auto"/>
              <w:right w:val="single" w:sz="4" w:space="0" w:color="auto"/>
            </w:tcBorders>
            <w:shd w:val="clear" w:color="000000" w:fill="auto"/>
            <w:vAlign w:val="bottom"/>
          </w:tcPr>
          <w:p w14:paraId="16AA61B1" w14:textId="77777777" w:rsidR="00776861" w:rsidRPr="00776861" w:rsidRDefault="00776861" w:rsidP="00776861">
            <w:pPr>
              <w:ind w:left="-57" w:right="-57"/>
              <w:jc w:val="center"/>
              <w:rPr>
                <w:rFonts w:ascii="Times New Roman" w:hAnsi="Times New Roman" w:cs="Times New Roman"/>
                <w:sz w:val="20"/>
                <w:szCs w:val="20"/>
              </w:rPr>
            </w:pPr>
          </w:p>
        </w:tc>
        <w:tc>
          <w:tcPr>
            <w:tcW w:w="585" w:type="pct"/>
            <w:tcBorders>
              <w:top w:val="single" w:sz="4" w:space="0" w:color="auto"/>
              <w:left w:val="nil"/>
              <w:bottom w:val="single" w:sz="4" w:space="0" w:color="auto"/>
              <w:right w:val="single" w:sz="4" w:space="0" w:color="auto"/>
            </w:tcBorders>
            <w:shd w:val="clear" w:color="000000" w:fill="FFFFFF"/>
          </w:tcPr>
          <w:p w14:paraId="21727834" w14:textId="77777777" w:rsidR="00776861" w:rsidRPr="00776861" w:rsidRDefault="00776861" w:rsidP="00776861">
            <w:pPr>
              <w:ind w:left="-57" w:right="-57"/>
              <w:jc w:val="center"/>
              <w:rPr>
                <w:rFonts w:ascii="Times New Roman" w:hAnsi="Times New Roman" w:cs="Times New Roman"/>
                <w:sz w:val="20"/>
                <w:szCs w:val="20"/>
              </w:rPr>
            </w:pPr>
          </w:p>
        </w:tc>
        <w:tc>
          <w:tcPr>
            <w:tcW w:w="589" w:type="pct"/>
            <w:tcBorders>
              <w:top w:val="single" w:sz="4" w:space="0" w:color="auto"/>
              <w:left w:val="nil"/>
              <w:bottom w:val="single" w:sz="4" w:space="0" w:color="auto"/>
              <w:right w:val="single" w:sz="4" w:space="0" w:color="auto"/>
            </w:tcBorders>
            <w:shd w:val="clear" w:color="auto" w:fill="auto"/>
          </w:tcPr>
          <w:p w14:paraId="3F7A1F82" w14:textId="77777777" w:rsidR="00776861" w:rsidRPr="00776861" w:rsidRDefault="00776861" w:rsidP="00776861">
            <w:pPr>
              <w:ind w:left="-57" w:right="-57"/>
              <w:jc w:val="center"/>
              <w:rPr>
                <w:rFonts w:ascii="Times New Roman" w:hAnsi="Times New Roman" w:cs="Times New Roman"/>
                <w:sz w:val="20"/>
                <w:szCs w:val="20"/>
              </w:rPr>
            </w:pPr>
          </w:p>
        </w:tc>
        <w:tc>
          <w:tcPr>
            <w:tcW w:w="1006" w:type="pct"/>
            <w:tcBorders>
              <w:top w:val="single" w:sz="4" w:space="0" w:color="auto"/>
              <w:left w:val="nil"/>
              <w:bottom w:val="single" w:sz="4" w:space="0" w:color="auto"/>
              <w:right w:val="single" w:sz="4" w:space="0" w:color="auto"/>
            </w:tcBorders>
            <w:shd w:val="clear" w:color="auto" w:fill="auto"/>
            <w:vAlign w:val="bottom"/>
          </w:tcPr>
          <w:p w14:paraId="4B17960B" w14:textId="77777777" w:rsidR="00776861" w:rsidRPr="00776861" w:rsidRDefault="00776861" w:rsidP="00776861">
            <w:pPr>
              <w:ind w:left="-57" w:right="-57"/>
              <w:jc w:val="center"/>
              <w:rPr>
                <w:rFonts w:ascii="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000000" w:fill="FFFFFF"/>
          </w:tcPr>
          <w:p w14:paraId="62E3F956"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713A1C23" w14:textId="77777777" w:rsidTr="00776861">
        <w:trPr>
          <w:trHeight w:val="113"/>
        </w:trPr>
        <w:tc>
          <w:tcPr>
            <w:tcW w:w="1263" w:type="pct"/>
            <w:tcBorders>
              <w:top w:val="single" w:sz="4" w:space="0" w:color="auto"/>
              <w:left w:val="single" w:sz="4" w:space="0" w:color="auto"/>
              <w:bottom w:val="single" w:sz="4" w:space="0" w:color="auto"/>
              <w:right w:val="single" w:sz="4" w:space="0" w:color="auto"/>
            </w:tcBorders>
            <w:shd w:val="clear" w:color="000000" w:fill="auto"/>
            <w:vAlign w:val="bottom"/>
          </w:tcPr>
          <w:p w14:paraId="05670676"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Итого:</w:t>
            </w:r>
          </w:p>
        </w:tc>
        <w:tc>
          <w:tcPr>
            <w:tcW w:w="1018" w:type="pct"/>
            <w:tcBorders>
              <w:top w:val="single" w:sz="4" w:space="0" w:color="auto"/>
              <w:left w:val="nil"/>
              <w:bottom w:val="single" w:sz="4" w:space="0" w:color="auto"/>
              <w:right w:val="single" w:sz="4" w:space="0" w:color="auto"/>
            </w:tcBorders>
            <w:shd w:val="clear" w:color="auto" w:fill="auto"/>
            <w:vAlign w:val="bottom"/>
          </w:tcPr>
          <w:p w14:paraId="5C6F949D"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585" w:type="pct"/>
            <w:tcBorders>
              <w:top w:val="single" w:sz="4" w:space="0" w:color="auto"/>
              <w:left w:val="nil"/>
              <w:bottom w:val="single" w:sz="4" w:space="0" w:color="auto"/>
              <w:right w:val="single" w:sz="4" w:space="0" w:color="auto"/>
            </w:tcBorders>
            <w:shd w:val="clear" w:color="000000" w:fill="FFFFFF"/>
            <w:vAlign w:val="bottom"/>
          </w:tcPr>
          <w:p w14:paraId="3FA52A45"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589" w:type="pct"/>
            <w:tcBorders>
              <w:top w:val="single" w:sz="4" w:space="0" w:color="auto"/>
              <w:left w:val="nil"/>
              <w:bottom w:val="single" w:sz="4" w:space="0" w:color="auto"/>
              <w:right w:val="single" w:sz="4" w:space="0" w:color="auto"/>
            </w:tcBorders>
            <w:shd w:val="clear" w:color="auto" w:fill="auto"/>
          </w:tcPr>
          <w:p w14:paraId="3E536DBC"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bCs/>
                <w:sz w:val="20"/>
                <w:szCs w:val="20"/>
              </w:rPr>
              <w:t>100,00%</w:t>
            </w:r>
          </w:p>
        </w:tc>
        <w:tc>
          <w:tcPr>
            <w:tcW w:w="1006" w:type="pct"/>
            <w:tcBorders>
              <w:top w:val="single" w:sz="4" w:space="0" w:color="auto"/>
              <w:left w:val="nil"/>
              <w:bottom w:val="single" w:sz="4" w:space="0" w:color="auto"/>
              <w:right w:val="single" w:sz="4" w:space="0" w:color="auto"/>
            </w:tcBorders>
            <w:shd w:val="clear" w:color="auto" w:fill="auto"/>
          </w:tcPr>
          <w:p w14:paraId="21A5A8E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539" w:type="pct"/>
            <w:tcBorders>
              <w:top w:val="single" w:sz="4" w:space="0" w:color="auto"/>
              <w:left w:val="nil"/>
              <w:bottom w:val="single" w:sz="4" w:space="0" w:color="auto"/>
              <w:right w:val="single" w:sz="4" w:space="0" w:color="auto"/>
            </w:tcBorders>
            <w:shd w:val="clear" w:color="000000" w:fill="FFFFFF"/>
            <w:vAlign w:val="bottom"/>
          </w:tcPr>
          <w:p w14:paraId="6B4C8292"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bl>
    <w:p w14:paraId="5D5669B8" w14:textId="77777777" w:rsidR="00776861" w:rsidRPr="00776861" w:rsidRDefault="00776861" w:rsidP="00776861">
      <w:pPr>
        <w:jc w:val="center"/>
        <w:rPr>
          <w:rFonts w:ascii="Times New Roman" w:eastAsia="Arial" w:hAnsi="Times New Roman" w:cs="Times New Roman"/>
          <w:sz w:val="20"/>
          <w:szCs w:val="20"/>
          <w:lang w:eastAsia="ru-RU"/>
        </w:rPr>
      </w:pPr>
    </w:p>
    <w:p w14:paraId="57228D30" w14:textId="77777777" w:rsidR="00776861" w:rsidRPr="00776861" w:rsidRDefault="00776861" w:rsidP="00DC4D9A">
      <w:pPr>
        <w:numPr>
          <w:ilvl w:val="0"/>
          <w:numId w:val="141"/>
        </w:numPr>
        <w:suppressAutoHyphens/>
        <w:spacing w:after="0" w:line="240" w:lineRule="auto"/>
        <w:ind w:right="-2"/>
        <w:rPr>
          <w:rFonts w:ascii="Times New Roman" w:hAnsi="Times New Roman" w:cs="Times New Roman"/>
          <w:b/>
          <w:bCs/>
          <w:snapToGrid w:val="0"/>
          <w:sz w:val="20"/>
          <w:szCs w:val="20"/>
        </w:rPr>
      </w:pPr>
      <w:r w:rsidRPr="00776861">
        <w:rPr>
          <w:rFonts w:ascii="Times New Roman" w:hAnsi="Times New Roman" w:cs="Times New Roman"/>
          <w:b/>
          <w:bCs/>
          <w:snapToGrid w:val="0"/>
          <w:sz w:val="20"/>
          <w:szCs w:val="20"/>
        </w:rPr>
        <w:t>Данные о продукции/ услугах: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897"/>
        <w:gridCol w:w="1336"/>
        <w:gridCol w:w="1745"/>
        <w:gridCol w:w="2750"/>
      </w:tblGrid>
      <w:tr w:rsidR="00776861" w:rsidRPr="00776861" w14:paraId="0F9F6912" w14:textId="77777777" w:rsidTr="00776861">
        <w:trPr>
          <w:trHeight w:val="113"/>
        </w:trPr>
        <w:tc>
          <w:tcPr>
            <w:tcW w:w="1102" w:type="pct"/>
            <w:shd w:val="clear" w:color="FFFFFF" w:fill="auto"/>
            <w:vAlign w:val="center"/>
            <w:hideMark/>
          </w:tcPr>
          <w:p w14:paraId="638F400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Наименование продукции/ услуги</w:t>
            </w:r>
          </w:p>
        </w:tc>
        <w:tc>
          <w:tcPr>
            <w:tcW w:w="957" w:type="pct"/>
            <w:shd w:val="clear" w:color="auto" w:fill="auto"/>
            <w:vAlign w:val="center"/>
            <w:hideMark/>
          </w:tcPr>
          <w:p w14:paraId="099750D7"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Опыт реализации, мес.</w:t>
            </w:r>
          </w:p>
        </w:tc>
        <w:tc>
          <w:tcPr>
            <w:tcW w:w="674" w:type="pct"/>
            <w:shd w:val="clear" w:color="auto" w:fill="auto"/>
            <w:vAlign w:val="center"/>
            <w:hideMark/>
          </w:tcPr>
          <w:p w14:paraId="0D04FFDB"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Наценка %</w:t>
            </w:r>
          </w:p>
        </w:tc>
        <w:tc>
          <w:tcPr>
            <w:tcW w:w="880" w:type="pct"/>
            <w:shd w:val="clear" w:color="auto" w:fill="auto"/>
            <w:vAlign w:val="center"/>
            <w:hideMark/>
          </w:tcPr>
          <w:p w14:paraId="13D82D6F"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Доля в объеме реализации, %</w:t>
            </w:r>
          </w:p>
        </w:tc>
        <w:tc>
          <w:tcPr>
            <w:tcW w:w="1387" w:type="pct"/>
            <w:shd w:val="clear" w:color="auto" w:fill="auto"/>
            <w:vAlign w:val="center"/>
            <w:hideMark/>
          </w:tcPr>
          <w:p w14:paraId="6753A9A1"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 xml:space="preserve">Основные конкуренты </w:t>
            </w:r>
          </w:p>
        </w:tc>
      </w:tr>
      <w:tr w:rsidR="00776861" w:rsidRPr="00776861" w14:paraId="2A517BBC" w14:textId="77777777" w:rsidTr="00776861">
        <w:trPr>
          <w:trHeight w:val="113"/>
        </w:trPr>
        <w:tc>
          <w:tcPr>
            <w:tcW w:w="1102" w:type="pct"/>
            <w:shd w:val="clear" w:color="000000" w:fill="FFFFFF"/>
          </w:tcPr>
          <w:p w14:paraId="718E9A5F" w14:textId="77777777" w:rsidR="00776861" w:rsidRPr="00776861" w:rsidRDefault="00776861" w:rsidP="00776861">
            <w:pPr>
              <w:ind w:left="-57" w:right="-57"/>
              <w:jc w:val="both"/>
              <w:rPr>
                <w:rFonts w:ascii="Times New Roman" w:hAnsi="Times New Roman" w:cs="Times New Roman"/>
                <w:sz w:val="20"/>
                <w:szCs w:val="20"/>
              </w:rPr>
            </w:pPr>
          </w:p>
        </w:tc>
        <w:tc>
          <w:tcPr>
            <w:tcW w:w="957" w:type="pct"/>
            <w:shd w:val="clear" w:color="000000" w:fill="FFFFFF"/>
            <w:vAlign w:val="center"/>
          </w:tcPr>
          <w:p w14:paraId="06C52F9E" w14:textId="77777777" w:rsidR="00776861" w:rsidRPr="00776861" w:rsidRDefault="00776861" w:rsidP="00776861">
            <w:pPr>
              <w:ind w:left="-57" w:right="-57"/>
              <w:jc w:val="center"/>
              <w:rPr>
                <w:rFonts w:ascii="Times New Roman" w:hAnsi="Times New Roman" w:cs="Times New Roman"/>
                <w:sz w:val="20"/>
                <w:szCs w:val="20"/>
              </w:rPr>
            </w:pPr>
          </w:p>
        </w:tc>
        <w:tc>
          <w:tcPr>
            <w:tcW w:w="674" w:type="pct"/>
            <w:shd w:val="clear" w:color="000000" w:fill="FFFFFF"/>
            <w:vAlign w:val="center"/>
          </w:tcPr>
          <w:p w14:paraId="55C072AD" w14:textId="77777777" w:rsidR="00776861" w:rsidRPr="00776861" w:rsidRDefault="00776861" w:rsidP="00776861">
            <w:pPr>
              <w:ind w:left="-57" w:right="-57"/>
              <w:jc w:val="center"/>
              <w:rPr>
                <w:rFonts w:ascii="Times New Roman" w:hAnsi="Times New Roman" w:cs="Times New Roman"/>
                <w:sz w:val="20"/>
                <w:szCs w:val="20"/>
              </w:rPr>
            </w:pPr>
          </w:p>
        </w:tc>
        <w:tc>
          <w:tcPr>
            <w:tcW w:w="880" w:type="pct"/>
            <w:shd w:val="clear" w:color="000000" w:fill="FFFFFF"/>
            <w:vAlign w:val="center"/>
          </w:tcPr>
          <w:p w14:paraId="52FC2C1D" w14:textId="77777777" w:rsidR="00776861" w:rsidRPr="00776861" w:rsidRDefault="00776861" w:rsidP="00776861">
            <w:pPr>
              <w:ind w:left="-57" w:right="-57"/>
              <w:jc w:val="center"/>
              <w:rPr>
                <w:rFonts w:ascii="Times New Roman" w:hAnsi="Times New Roman" w:cs="Times New Roman"/>
                <w:sz w:val="20"/>
                <w:szCs w:val="20"/>
              </w:rPr>
            </w:pPr>
          </w:p>
        </w:tc>
        <w:tc>
          <w:tcPr>
            <w:tcW w:w="1387" w:type="pct"/>
            <w:shd w:val="clear" w:color="auto" w:fill="auto"/>
          </w:tcPr>
          <w:p w14:paraId="2F354980"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56C72171" w14:textId="77777777" w:rsidTr="00776861">
        <w:trPr>
          <w:trHeight w:val="113"/>
        </w:trPr>
        <w:tc>
          <w:tcPr>
            <w:tcW w:w="1102" w:type="pct"/>
            <w:shd w:val="clear" w:color="000000" w:fill="FFFFFF"/>
          </w:tcPr>
          <w:p w14:paraId="130492AC" w14:textId="77777777" w:rsidR="00776861" w:rsidRPr="00776861" w:rsidRDefault="00776861" w:rsidP="00776861">
            <w:pPr>
              <w:ind w:left="-57" w:right="-57"/>
              <w:jc w:val="both"/>
              <w:rPr>
                <w:rFonts w:ascii="Times New Roman" w:hAnsi="Times New Roman" w:cs="Times New Roman"/>
                <w:sz w:val="20"/>
                <w:szCs w:val="20"/>
              </w:rPr>
            </w:pPr>
          </w:p>
        </w:tc>
        <w:tc>
          <w:tcPr>
            <w:tcW w:w="957" w:type="pct"/>
            <w:shd w:val="clear" w:color="000000" w:fill="FFFFFF"/>
            <w:vAlign w:val="center"/>
          </w:tcPr>
          <w:p w14:paraId="317B8CE1" w14:textId="77777777" w:rsidR="00776861" w:rsidRPr="00776861" w:rsidRDefault="00776861" w:rsidP="00776861">
            <w:pPr>
              <w:ind w:left="-57" w:right="-57"/>
              <w:jc w:val="center"/>
              <w:rPr>
                <w:rFonts w:ascii="Times New Roman" w:hAnsi="Times New Roman" w:cs="Times New Roman"/>
                <w:sz w:val="20"/>
                <w:szCs w:val="20"/>
              </w:rPr>
            </w:pPr>
          </w:p>
        </w:tc>
        <w:tc>
          <w:tcPr>
            <w:tcW w:w="674" w:type="pct"/>
            <w:shd w:val="clear" w:color="000000" w:fill="FFFFFF"/>
            <w:vAlign w:val="center"/>
          </w:tcPr>
          <w:p w14:paraId="6BD856A6" w14:textId="77777777" w:rsidR="00776861" w:rsidRPr="00776861" w:rsidRDefault="00776861" w:rsidP="00776861">
            <w:pPr>
              <w:ind w:left="-57" w:right="-57"/>
              <w:jc w:val="center"/>
              <w:rPr>
                <w:rFonts w:ascii="Times New Roman" w:hAnsi="Times New Roman" w:cs="Times New Roman"/>
                <w:sz w:val="20"/>
                <w:szCs w:val="20"/>
              </w:rPr>
            </w:pPr>
          </w:p>
        </w:tc>
        <w:tc>
          <w:tcPr>
            <w:tcW w:w="880" w:type="pct"/>
            <w:shd w:val="clear" w:color="000000" w:fill="FFFFFF"/>
            <w:vAlign w:val="center"/>
          </w:tcPr>
          <w:p w14:paraId="65810002" w14:textId="77777777" w:rsidR="00776861" w:rsidRPr="00776861" w:rsidRDefault="00776861" w:rsidP="00776861">
            <w:pPr>
              <w:ind w:left="-57" w:right="-57"/>
              <w:jc w:val="center"/>
              <w:rPr>
                <w:rFonts w:ascii="Times New Roman" w:hAnsi="Times New Roman" w:cs="Times New Roman"/>
                <w:sz w:val="20"/>
                <w:szCs w:val="20"/>
              </w:rPr>
            </w:pPr>
          </w:p>
        </w:tc>
        <w:tc>
          <w:tcPr>
            <w:tcW w:w="1387" w:type="pct"/>
            <w:shd w:val="clear" w:color="auto" w:fill="auto"/>
          </w:tcPr>
          <w:p w14:paraId="20EA4789" w14:textId="77777777" w:rsidR="00776861" w:rsidRPr="00776861" w:rsidRDefault="00776861" w:rsidP="00776861">
            <w:pPr>
              <w:ind w:left="-57" w:right="-57"/>
              <w:jc w:val="center"/>
              <w:rPr>
                <w:rFonts w:ascii="Times New Roman" w:hAnsi="Times New Roman" w:cs="Times New Roman"/>
                <w:sz w:val="20"/>
                <w:szCs w:val="20"/>
              </w:rPr>
            </w:pPr>
          </w:p>
        </w:tc>
      </w:tr>
      <w:tr w:rsidR="00776861" w:rsidRPr="00776861" w14:paraId="537D4C77" w14:textId="77777777" w:rsidTr="00776861">
        <w:trPr>
          <w:trHeight w:val="113"/>
        </w:trPr>
        <w:tc>
          <w:tcPr>
            <w:tcW w:w="1102" w:type="pct"/>
            <w:shd w:val="clear" w:color="000000" w:fill="FFFFFF"/>
          </w:tcPr>
          <w:p w14:paraId="305AE19D" w14:textId="77777777" w:rsidR="00776861" w:rsidRPr="00776861" w:rsidRDefault="00776861" w:rsidP="00776861">
            <w:pPr>
              <w:ind w:left="-57" w:right="-57"/>
              <w:rPr>
                <w:rFonts w:ascii="Times New Roman" w:hAnsi="Times New Roman" w:cs="Times New Roman"/>
                <w:bCs/>
                <w:sz w:val="20"/>
                <w:szCs w:val="20"/>
              </w:rPr>
            </w:pPr>
            <w:r w:rsidRPr="00776861">
              <w:rPr>
                <w:rFonts w:ascii="Times New Roman" w:hAnsi="Times New Roman" w:cs="Times New Roman"/>
                <w:bCs/>
                <w:sz w:val="20"/>
                <w:szCs w:val="20"/>
              </w:rPr>
              <w:t xml:space="preserve">Итого </w:t>
            </w:r>
          </w:p>
        </w:tc>
        <w:tc>
          <w:tcPr>
            <w:tcW w:w="957" w:type="pct"/>
            <w:shd w:val="clear" w:color="000000" w:fill="FFFFFF"/>
            <w:vAlign w:val="center"/>
          </w:tcPr>
          <w:p w14:paraId="298E1DA7"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74" w:type="pct"/>
            <w:shd w:val="clear" w:color="000000" w:fill="FFFFFF"/>
            <w:vAlign w:val="center"/>
          </w:tcPr>
          <w:p w14:paraId="4C144C6F" w14:textId="77777777" w:rsidR="00776861" w:rsidRPr="00776861" w:rsidRDefault="00776861" w:rsidP="00776861">
            <w:pPr>
              <w:ind w:left="-57" w:right="-57"/>
              <w:jc w:val="center"/>
              <w:rPr>
                <w:rFonts w:ascii="Times New Roman" w:hAnsi="Times New Roman" w:cs="Times New Roman"/>
                <w:sz w:val="20"/>
                <w:szCs w:val="20"/>
              </w:rPr>
            </w:pPr>
          </w:p>
        </w:tc>
        <w:tc>
          <w:tcPr>
            <w:tcW w:w="880" w:type="pct"/>
            <w:shd w:val="clear" w:color="000000" w:fill="FFFFFF"/>
            <w:vAlign w:val="center"/>
          </w:tcPr>
          <w:p w14:paraId="41C5241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bCs/>
                <w:sz w:val="20"/>
                <w:szCs w:val="20"/>
              </w:rPr>
              <w:t>100,00%</w:t>
            </w:r>
          </w:p>
        </w:tc>
        <w:tc>
          <w:tcPr>
            <w:tcW w:w="1387" w:type="pct"/>
            <w:shd w:val="clear" w:color="auto" w:fill="auto"/>
            <w:vAlign w:val="center"/>
          </w:tcPr>
          <w:p w14:paraId="4305E05E"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w:t>
            </w:r>
          </w:p>
        </w:tc>
      </w:tr>
    </w:tbl>
    <w:p w14:paraId="08EB54AA" w14:textId="77777777" w:rsidR="00776861" w:rsidRPr="00776861" w:rsidRDefault="00776861" w:rsidP="00776861">
      <w:pPr>
        <w:jc w:val="center"/>
        <w:rPr>
          <w:rFonts w:ascii="Times New Roman" w:eastAsia="Arial" w:hAnsi="Times New Roman" w:cs="Times New Roman"/>
          <w:sz w:val="20"/>
          <w:szCs w:val="20"/>
          <w:lang w:eastAsia="ru-RU"/>
        </w:rPr>
      </w:pPr>
    </w:p>
    <w:p w14:paraId="471BB2A8" w14:textId="77777777" w:rsidR="00776861" w:rsidRPr="00776861" w:rsidRDefault="00776861" w:rsidP="00DC4D9A">
      <w:pPr>
        <w:numPr>
          <w:ilvl w:val="0"/>
          <w:numId w:val="141"/>
        </w:numPr>
        <w:suppressAutoHyphens/>
        <w:spacing w:after="0" w:line="240" w:lineRule="auto"/>
        <w:ind w:right="-2"/>
        <w:jc w:val="both"/>
        <w:rPr>
          <w:rFonts w:ascii="Times New Roman" w:hAnsi="Times New Roman" w:cs="Times New Roman"/>
          <w:b/>
          <w:bCs/>
          <w:snapToGrid w:val="0"/>
          <w:sz w:val="20"/>
          <w:szCs w:val="20"/>
        </w:rPr>
      </w:pPr>
      <w:r w:rsidRPr="00776861">
        <w:rPr>
          <w:rFonts w:ascii="Times New Roman" w:hAnsi="Times New Roman" w:cs="Times New Roman"/>
          <w:b/>
          <w:bCs/>
          <w:snapToGrid w:val="0"/>
          <w:sz w:val="20"/>
          <w:szCs w:val="20"/>
        </w:rPr>
        <w:t>Основные покупатели: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178"/>
        <w:gridCol w:w="2841"/>
        <w:gridCol w:w="1281"/>
        <w:gridCol w:w="1291"/>
        <w:gridCol w:w="1372"/>
      </w:tblGrid>
      <w:tr w:rsidR="00776861" w:rsidRPr="00776861" w14:paraId="639DE4A5" w14:textId="77777777" w:rsidTr="00776861">
        <w:trPr>
          <w:trHeight w:val="113"/>
        </w:trPr>
        <w:tc>
          <w:tcPr>
            <w:tcW w:w="984" w:type="pct"/>
            <w:shd w:val="clear" w:color="FFFFFF" w:fill="auto"/>
            <w:vAlign w:val="center"/>
            <w:hideMark/>
          </w:tcPr>
          <w:p w14:paraId="0CA1BA0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Наименование продукции/ услуги</w:t>
            </w:r>
          </w:p>
        </w:tc>
        <w:tc>
          <w:tcPr>
            <w:tcW w:w="594" w:type="pct"/>
            <w:shd w:val="clear" w:color="auto" w:fill="auto"/>
            <w:vAlign w:val="center"/>
            <w:hideMark/>
          </w:tcPr>
          <w:p w14:paraId="3369DCE8"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Доля в отгрузках %</w:t>
            </w:r>
          </w:p>
        </w:tc>
        <w:tc>
          <w:tcPr>
            <w:tcW w:w="1433" w:type="pct"/>
            <w:shd w:val="clear" w:color="auto" w:fill="auto"/>
            <w:vAlign w:val="center"/>
            <w:hideMark/>
          </w:tcPr>
          <w:p w14:paraId="7F4C859F"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Тип продукции</w:t>
            </w:r>
          </w:p>
        </w:tc>
        <w:tc>
          <w:tcPr>
            <w:tcW w:w="646" w:type="pct"/>
            <w:shd w:val="clear" w:color="auto" w:fill="auto"/>
            <w:vAlign w:val="center"/>
            <w:hideMark/>
          </w:tcPr>
          <w:p w14:paraId="35AF20B2"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Срок сотруд-ва, в мес.</w:t>
            </w:r>
          </w:p>
        </w:tc>
        <w:tc>
          <w:tcPr>
            <w:tcW w:w="651" w:type="pct"/>
            <w:shd w:val="clear" w:color="auto" w:fill="auto"/>
            <w:vAlign w:val="center"/>
            <w:hideMark/>
          </w:tcPr>
          <w:p w14:paraId="1A8610ED"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Условия оплаты</w:t>
            </w:r>
          </w:p>
        </w:tc>
        <w:tc>
          <w:tcPr>
            <w:tcW w:w="692" w:type="pct"/>
          </w:tcPr>
          <w:p w14:paraId="244419C8"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Количество дней</w:t>
            </w:r>
          </w:p>
        </w:tc>
      </w:tr>
      <w:tr w:rsidR="00776861" w:rsidRPr="00776861" w14:paraId="39195127" w14:textId="77777777" w:rsidTr="00776861">
        <w:trPr>
          <w:trHeight w:val="113"/>
        </w:trPr>
        <w:tc>
          <w:tcPr>
            <w:tcW w:w="984" w:type="pct"/>
            <w:shd w:val="clear" w:color="000000" w:fill="FFFFFF"/>
            <w:vAlign w:val="center"/>
          </w:tcPr>
          <w:p w14:paraId="3B5989B9" w14:textId="77777777" w:rsidR="00776861" w:rsidRPr="00776861" w:rsidRDefault="00776861" w:rsidP="00776861">
            <w:pPr>
              <w:ind w:left="-57" w:right="-57"/>
              <w:jc w:val="center"/>
              <w:rPr>
                <w:rFonts w:ascii="Times New Roman" w:hAnsi="Times New Roman" w:cs="Times New Roman"/>
                <w:sz w:val="20"/>
                <w:szCs w:val="20"/>
              </w:rPr>
            </w:pPr>
          </w:p>
        </w:tc>
        <w:tc>
          <w:tcPr>
            <w:tcW w:w="594" w:type="pct"/>
            <w:shd w:val="clear" w:color="000000" w:fill="FFFFFF"/>
            <w:vAlign w:val="center"/>
          </w:tcPr>
          <w:p w14:paraId="75055ABE" w14:textId="77777777" w:rsidR="00776861" w:rsidRPr="00776861" w:rsidRDefault="00776861" w:rsidP="00776861">
            <w:pPr>
              <w:ind w:left="-57" w:right="-57"/>
              <w:jc w:val="center"/>
              <w:rPr>
                <w:rFonts w:ascii="Times New Roman" w:hAnsi="Times New Roman" w:cs="Times New Roman"/>
                <w:sz w:val="20"/>
                <w:szCs w:val="20"/>
              </w:rPr>
            </w:pPr>
          </w:p>
        </w:tc>
        <w:tc>
          <w:tcPr>
            <w:tcW w:w="1433" w:type="pct"/>
            <w:shd w:val="clear" w:color="000000" w:fill="FFFFFF"/>
            <w:vAlign w:val="center"/>
          </w:tcPr>
          <w:p w14:paraId="69771160" w14:textId="77777777" w:rsidR="00776861" w:rsidRPr="00776861" w:rsidRDefault="00776861" w:rsidP="00776861">
            <w:pPr>
              <w:ind w:left="-57" w:right="-57"/>
              <w:jc w:val="center"/>
              <w:rPr>
                <w:rFonts w:ascii="Times New Roman" w:hAnsi="Times New Roman" w:cs="Times New Roman"/>
                <w:sz w:val="20"/>
                <w:szCs w:val="20"/>
              </w:rPr>
            </w:pPr>
          </w:p>
        </w:tc>
        <w:tc>
          <w:tcPr>
            <w:tcW w:w="646" w:type="pct"/>
            <w:shd w:val="clear" w:color="000000" w:fill="FFFFFF"/>
            <w:vAlign w:val="center"/>
          </w:tcPr>
          <w:p w14:paraId="17E26E83" w14:textId="77777777" w:rsidR="00776861" w:rsidRPr="00776861" w:rsidRDefault="00776861" w:rsidP="00776861">
            <w:pPr>
              <w:ind w:left="-57" w:right="-57"/>
              <w:jc w:val="center"/>
              <w:rPr>
                <w:rFonts w:ascii="Times New Roman" w:hAnsi="Times New Roman" w:cs="Times New Roman"/>
                <w:sz w:val="20"/>
                <w:szCs w:val="20"/>
              </w:rPr>
            </w:pPr>
          </w:p>
        </w:tc>
        <w:tc>
          <w:tcPr>
            <w:tcW w:w="651" w:type="pct"/>
            <w:shd w:val="clear" w:color="auto" w:fill="auto"/>
            <w:vAlign w:val="center"/>
          </w:tcPr>
          <w:p w14:paraId="64B65AE0" w14:textId="77777777" w:rsidR="00776861" w:rsidRPr="00776861" w:rsidRDefault="00776861" w:rsidP="00776861">
            <w:pPr>
              <w:ind w:left="-57" w:right="-57"/>
              <w:jc w:val="center"/>
              <w:rPr>
                <w:rFonts w:ascii="Times New Roman" w:hAnsi="Times New Roman" w:cs="Times New Roman"/>
                <w:sz w:val="20"/>
                <w:szCs w:val="20"/>
              </w:rPr>
            </w:pPr>
          </w:p>
        </w:tc>
        <w:tc>
          <w:tcPr>
            <w:tcW w:w="692" w:type="pct"/>
            <w:vAlign w:val="center"/>
          </w:tcPr>
          <w:p w14:paraId="42C9218F"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75579C6F" w14:textId="77777777" w:rsidTr="00776861">
        <w:trPr>
          <w:trHeight w:val="113"/>
        </w:trPr>
        <w:tc>
          <w:tcPr>
            <w:tcW w:w="984" w:type="pct"/>
            <w:shd w:val="clear" w:color="000000" w:fill="FFFFFF"/>
            <w:vAlign w:val="center"/>
          </w:tcPr>
          <w:p w14:paraId="1B4B15B8" w14:textId="77777777" w:rsidR="00776861" w:rsidRPr="00776861" w:rsidRDefault="00776861" w:rsidP="00776861">
            <w:pPr>
              <w:ind w:left="-57" w:right="-57"/>
              <w:jc w:val="center"/>
              <w:rPr>
                <w:rFonts w:ascii="Times New Roman" w:hAnsi="Times New Roman" w:cs="Times New Roman"/>
                <w:sz w:val="20"/>
                <w:szCs w:val="20"/>
              </w:rPr>
            </w:pPr>
          </w:p>
        </w:tc>
        <w:tc>
          <w:tcPr>
            <w:tcW w:w="594" w:type="pct"/>
            <w:shd w:val="clear" w:color="000000" w:fill="FFFFFF"/>
            <w:vAlign w:val="center"/>
          </w:tcPr>
          <w:p w14:paraId="2A8CF170" w14:textId="77777777" w:rsidR="00776861" w:rsidRPr="00776861" w:rsidRDefault="00776861" w:rsidP="00776861">
            <w:pPr>
              <w:ind w:left="-57" w:right="-57"/>
              <w:jc w:val="center"/>
              <w:rPr>
                <w:rFonts w:ascii="Times New Roman" w:hAnsi="Times New Roman" w:cs="Times New Roman"/>
                <w:sz w:val="20"/>
                <w:szCs w:val="20"/>
              </w:rPr>
            </w:pPr>
          </w:p>
        </w:tc>
        <w:tc>
          <w:tcPr>
            <w:tcW w:w="1433" w:type="pct"/>
            <w:shd w:val="clear" w:color="000000" w:fill="FFFFFF"/>
            <w:vAlign w:val="center"/>
          </w:tcPr>
          <w:p w14:paraId="7C171500" w14:textId="77777777" w:rsidR="00776861" w:rsidRPr="00776861" w:rsidRDefault="00776861" w:rsidP="00776861">
            <w:pPr>
              <w:ind w:left="-57" w:right="-57"/>
              <w:jc w:val="center"/>
              <w:rPr>
                <w:rFonts w:ascii="Times New Roman" w:hAnsi="Times New Roman" w:cs="Times New Roman"/>
                <w:sz w:val="20"/>
                <w:szCs w:val="20"/>
              </w:rPr>
            </w:pPr>
          </w:p>
        </w:tc>
        <w:tc>
          <w:tcPr>
            <w:tcW w:w="646" w:type="pct"/>
            <w:shd w:val="clear" w:color="000000" w:fill="FFFFFF"/>
            <w:vAlign w:val="center"/>
          </w:tcPr>
          <w:p w14:paraId="1C8D8D80" w14:textId="77777777" w:rsidR="00776861" w:rsidRPr="00776861" w:rsidRDefault="00776861" w:rsidP="00776861">
            <w:pPr>
              <w:ind w:left="-57" w:right="-57"/>
              <w:jc w:val="center"/>
              <w:rPr>
                <w:rFonts w:ascii="Times New Roman" w:hAnsi="Times New Roman" w:cs="Times New Roman"/>
                <w:sz w:val="20"/>
                <w:szCs w:val="20"/>
              </w:rPr>
            </w:pPr>
          </w:p>
        </w:tc>
        <w:tc>
          <w:tcPr>
            <w:tcW w:w="651" w:type="pct"/>
            <w:shd w:val="clear" w:color="auto" w:fill="auto"/>
            <w:vAlign w:val="center"/>
          </w:tcPr>
          <w:p w14:paraId="7D7A1B92" w14:textId="77777777" w:rsidR="00776861" w:rsidRPr="00776861" w:rsidRDefault="00776861" w:rsidP="00776861">
            <w:pPr>
              <w:ind w:left="-57" w:right="-57"/>
              <w:jc w:val="center"/>
              <w:rPr>
                <w:rFonts w:ascii="Times New Roman" w:hAnsi="Times New Roman" w:cs="Times New Roman"/>
                <w:sz w:val="20"/>
                <w:szCs w:val="20"/>
              </w:rPr>
            </w:pPr>
          </w:p>
        </w:tc>
        <w:tc>
          <w:tcPr>
            <w:tcW w:w="692" w:type="pct"/>
            <w:vAlign w:val="center"/>
          </w:tcPr>
          <w:p w14:paraId="5080B975" w14:textId="77777777" w:rsidR="00776861" w:rsidRPr="00776861" w:rsidRDefault="00776861" w:rsidP="00776861">
            <w:pPr>
              <w:ind w:right="-57"/>
              <w:jc w:val="center"/>
              <w:rPr>
                <w:rFonts w:ascii="Times New Roman" w:hAnsi="Times New Roman" w:cs="Times New Roman"/>
                <w:sz w:val="20"/>
                <w:szCs w:val="20"/>
              </w:rPr>
            </w:pPr>
          </w:p>
        </w:tc>
      </w:tr>
      <w:tr w:rsidR="00776861" w:rsidRPr="00776861" w14:paraId="46CA3435" w14:textId="77777777" w:rsidTr="00776861">
        <w:trPr>
          <w:trHeight w:val="113"/>
        </w:trPr>
        <w:tc>
          <w:tcPr>
            <w:tcW w:w="984" w:type="pct"/>
            <w:shd w:val="clear" w:color="000000" w:fill="FFFFFF"/>
            <w:vAlign w:val="center"/>
          </w:tcPr>
          <w:p w14:paraId="3D1953D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Итого</w:t>
            </w:r>
          </w:p>
        </w:tc>
        <w:tc>
          <w:tcPr>
            <w:tcW w:w="594" w:type="pct"/>
            <w:shd w:val="clear" w:color="000000" w:fill="FFFFFF"/>
            <w:vAlign w:val="center"/>
          </w:tcPr>
          <w:p w14:paraId="0FB279B0"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100,0%</w:t>
            </w:r>
          </w:p>
        </w:tc>
        <w:tc>
          <w:tcPr>
            <w:tcW w:w="1433" w:type="pct"/>
            <w:shd w:val="clear" w:color="000000" w:fill="FFFFFF"/>
            <w:vAlign w:val="center"/>
          </w:tcPr>
          <w:p w14:paraId="4CF2FDD9"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46" w:type="pct"/>
            <w:shd w:val="clear" w:color="000000" w:fill="FFFFFF"/>
            <w:vAlign w:val="center"/>
          </w:tcPr>
          <w:p w14:paraId="21014E6B"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51" w:type="pct"/>
            <w:shd w:val="clear" w:color="auto" w:fill="auto"/>
            <w:vAlign w:val="center"/>
          </w:tcPr>
          <w:p w14:paraId="4A2A178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c>
          <w:tcPr>
            <w:tcW w:w="692" w:type="pct"/>
          </w:tcPr>
          <w:p w14:paraId="4BD50914" w14:textId="77777777" w:rsidR="00776861" w:rsidRPr="00776861" w:rsidRDefault="00776861" w:rsidP="00776861">
            <w:pPr>
              <w:ind w:left="-57" w:right="-57"/>
              <w:jc w:val="center"/>
              <w:rPr>
                <w:rFonts w:ascii="Times New Roman" w:hAnsi="Times New Roman" w:cs="Times New Roman"/>
                <w:sz w:val="20"/>
                <w:szCs w:val="20"/>
              </w:rPr>
            </w:pPr>
            <w:r w:rsidRPr="00776861">
              <w:rPr>
                <w:rFonts w:ascii="Times New Roman" w:hAnsi="Times New Roman" w:cs="Times New Roman"/>
                <w:sz w:val="20"/>
                <w:szCs w:val="20"/>
              </w:rPr>
              <w:t>х</w:t>
            </w:r>
          </w:p>
        </w:tc>
      </w:tr>
    </w:tbl>
    <w:p w14:paraId="5641BD54" w14:textId="77777777" w:rsidR="00776861" w:rsidRPr="00776861" w:rsidRDefault="00776861" w:rsidP="00776861">
      <w:pPr>
        <w:jc w:val="center"/>
        <w:rPr>
          <w:rFonts w:ascii="Times New Roman" w:eastAsia="Arial" w:hAnsi="Times New Roman" w:cs="Times New Roman"/>
          <w:sz w:val="20"/>
          <w:szCs w:val="20"/>
          <w:lang w:eastAsia="ru-RU"/>
        </w:rPr>
      </w:pPr>
    </w:p>
    <w:p w14:paraId="330924D2" w14:textId="77777777" w:rsidR="00776861" w:rsidRPr="00776861" w:rsidRDefault="00776861" w:rsidP="00DC4D9A">
      <w:pPr>
        <w:numPr>
          <w:ilvl w:val="0"/>
          <w:numId w:val="141"/>
        </w:numPr>
        <w:suppressAutoHyphens/>
        <w:spacing w:after="0" w:line="240" w:lineRule="auto"/>
        <w:ind w:right="-57"/>
        <w:jc w:val="both"/>
        <w:rPr>
          <w:rFonts w:ascii="Times New Roman" w:hAnsi="Times New Roman" w:cs="Times New Roman"/>
          <w:b/>
          <w:bCs/>
          <w:snapToGrid w:val="0"/>
          <w:sz w:val="20"/>
          <w:szCs w:val="20"/>
        </w:rPr>
      </w:pPr>
      <w:r w:rsidRPr="00776861">
        <w:rPr>
          <w:rFonts w:ascii="Times New Roman" w:hAnsi="Times New Roman" w:cs="Times New Roman"/>
          <w:b/>
          <w:bCs/>
          <w:snapToGrid w:val="0"/>
          <w:sz w:val="20"/>
          <w:szCs w:val="20"/>
        </w:rPr>
        <w:t>Сведения об используемых площадях:</w:t>
      </w:r>
    </w:p>
    <w:tbl>
      <w:tblPr>
        <w:tblW w:w="5000" w:type="pct"/>
        <w:tblLook w:val="04A0" w:firstRow="1" w:lastRow="0" w:firstColumn="1" w:lastColumn="0" w:noHBand="0" w:noVBand="1"/>
      </w:tblPr>
      <w:tblGrid>
        <w:gridCol w:w="1706"/>
        <w:gridCol w:w="1792"/>
        <w:gridCol w:w="1178"/>
        <w:gridCol w:w="2472"/>
        <w:gridCol w:w="1314"/>
        <w:gridCol w:w="1451"/>
      </w:tblGrid>
      <w:tr w:rsidR="00776861" w:rsidRPr="00776861" w14:paraId="0691FB9B"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655F3"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Адрес</w:t>
            </w:r>
          </w:p>
          <w:p w14:paraId="39ABED98" w14:textId="77777777" w:rsidR="00776861" w:rsidRPr="00776861" w:rsidRDefault="00776861" w:rsidP="00776861">
            <w:pPr>
              <w:jc w:val="center"/>
              <w:rPr>
                <w:rFonts w:ascii="Times New Roman" w:hAnsi="Times New Roman" w:cs="Times New Roman"/>
                <w:sz w:val="20"/>
                <w:szCs w:val="20"/>
              </w:rPr>
            </w:pPr>
          </w:p>
          <w:p w14:paraId="13C6C168" w14:textId="77777777" w:rsidR="00776861" w:rsidRPr="00776861" w:rsidRDefault="00776861" w:rsidP="00776861">
            <w:pPr>
              <w:jc w:val="center"/>
              <w:rPr>
                <w:rFonts w:ascii="Times New Roman" w:hAnsi="Times New Roman" w:cs="Times New Roman"/>
                <w:sz w:val="20"/>
                <w:szCs w:val="20"/>
              </w:rPr>
            </w:pPr>
          </w:p>
          <w:p w14:paraId="4AF661E9" w14:textId="77777777" w:rsidR="00776861" w:rsidRPr="00776861" w:rsidRDefault="00776861" w:rsidP="00776861">
            <w:pPr>
              <w:jc w:val="center"/>
              <w:rPr>
                <w:rFonts w:ascii="Times New Roman" w:hAnsi="Times New Roman" w:cs="Times New Roman"/>
                <w:sz w:val="20"/>
                <w:szCs w:val="20"/>
              </w:rPr>
            </w:pPr>
          </w:p>
        </w:tc>
        <w:tc>
          <w:tcPr>
            <w:tcW w:w="904" w:type="pct"/>
            <w:tcBorders>
              <w:top w:val="single" w:sz="4" w:space="0" w:color="auto"/>
              <w:left w:val="single" w:sz="4" w:space="0" w:color="auto"/>
              <w:bottom w:val="nil"/>
              <w:right w:val="single" w:sz="4" w:space="0" w:color="000000"/>
            </w:tcBorders>
            <w:shd w:val="clear" w:color="auto" w:fill="auto"/>
            <w:vAlign w:val="center"/>
            <w:hideMark/>
          </w:tcPr>
          <w:p w14:paraId="69170B26"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Использование помещения</w:t>
            </w:r>
          </w:p>
        </w:tc>
        <w:tc>
          <w:tcPr>
            <w:tcW w:w="594" w:type="pct"/>
            <w:tcBorders>
              <w:top w:val="single" w:sz="4" w:space="0" w:color="auto"/>
              <w:left w:val="single" w:sz="4" w:space="0" w:color="auto"/>
              <w:bottom w:val="nil"/>
              <w:right w:val="single" w:sz="4" w:space="0" w:color="000000"/>
            </w:tcBorders>
            <w:shd w:val="clear" w:color="auto" w:fill="auto"/>
            <w:vAlign w:val="center"/>
            <w:hideMark/>
          </w:tcPr>
          <w:p w14:paraId="34139309"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Площадь кв. м</w:t>
            </w:r>
          </w:p>
        </w:tc>
        <w:tc>
          <w:tcPr>
            <w:tcW w:w="1247" w:type="pct"/>
            <w:tcBorders>
              <w:top w:val="single" w:sz="4" w:space="0" w:color="auto"/>
              <w:left w:val="single" w:sz="4" w:space="0" w:color="auto"/>
              <w:bottom w:val="nil"/>
              <w:right w:val="single" w:sz="4" w:space="0" w:color="auto"/>
            </w:tcBorders>
            <w:shd w:val="clear" w:color="auto" w:fill="auto"/>
            <w:vAlign w:val="center"/>
            <w:hideMark/>
          </w:tcPr>
          <w:p w14:paraId="6DFC9F20"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Арендные и коммун. Платеж. руб./мес.</w:t>
            </w:r>
          </w:p>
        </w:tc>
        <w:tc>
          <w:tcPr>
            <w:tcW w:w="663" w:type="pct"/>
            <w:tcBorders>
              <w:top w:val="single" w:sz="4" w:space="0" w:color="auto"/>
              <w:left w:val="single" w:sz="4" w:space="0" w:color="auto"/>
              <w:bottom w:val="nil"/>
              <w:right w:val="single" w:sz="4" w:space="0" w:color="auto"/>
            </w:tcBorders>
            <w:shd w:val="clear" w:color="auto" w:fill="auto"/>
            <w:vAlign w:val="center"/>
            <w:hideMark/>
          </w:tcPr>
          <w:p w14:paraId="0F718D2F"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Права</w:t>
            </w:r>
          </w:p>
        </w:tc>
        <w:tc>
          <w:tcPr>
            <w:tcW w:w="732" w:type="pct"/>
            <w:tcBorders>
              <w:top w:val="single" w:sz="4" w:space="0" w:color="auto"/>
              <w:left w:val="single" w:sz="4" w:space="0" w:color="auto"/>
              <w:right w:val="single" w:sz="4" w:space="0" w:color="auto"/>
            </w:tcBorders>
            <w:vAlign w:val="center"/>
          </w:tcPr>
          <w:p w14:paraId="1241EF9C"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Арендатор/ Владелец</w:t>
            </w:r>
          </w:p>
        </w:tc>
      </w:tr>
      <w:tr w:rsidR="00776861" w:rsidRPr="00776861" w14:paraId="5D6541F6"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96E2B2C" w14:textId="77777777" w:rsidR="00776861" w:rsidRPr="00776861" w:rsidRDefault="00776861" w:rsidP="00776861">
            <w:pPr>
              <w:jc w:val="center"/>
              <w:outlineLvl w:val="0"/>
              <w:rPr>
                <w:rFonts w:ascii="Times New Roman" w:hAnsi="Times New Roman" w:cs="Times New Roman"/>
                <w:sz w:val="20"/>
                <w:szCs w:val="20"/>
              </w:rPr>
            </w:pPr>
          </w:p>
        </w:tc>
        <w:tc>
          <w:tcPr>
            <w:tcW w:w="904" w:type="pct"/>
            <w:tcBorders>
              <w:top w:val="single" w:sz="4" w:space="0" w:color="auto"/>
              <w:left w:val="nil"/>
              <w:bottom w:val="single" w:sz="4" w:space="0" w:color="auto"/>
              <w:right w:val="single" w:sz="4" w:space="0" w:color="auto"/>
            </w:tcBorders>
            <w:shd w:val="clear" w:color="auto" w:fill="auto"/>
            <w:vAlign w:val="center"/>
          </w:tcPr>
          <w:p w14:paraId="027B03DD" w14:textId="77777777" w:rsidR="00776861" w:rsidRPr="00776861" w:rsidRDefault="00776861" w:rsidP="00776861">
            <w:pPr>
              <w:jc w:val="center"/>
              <w:outlineLvl w:val="0"/>
              <w:rPr>
                <w:rFonts w:ascii="Times New Roman" w:hAnsi="Times New Roman" w:cs="Times New Roman"/>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444FF6B3" w14:textId="77777777" w:rsidR="00776861" w:rsidRPr="00776861" w:rsidRDefault="00776861" w:rsidP="00776861">
            <w:pPr>
              <w:jc w:val="center"/>
              <w:outlineLvl w:val="0"/>
              <w:rPr>
                <w:rFonts w:ascii="Times New Roman" w:hAnsi="Times New Roman" w:cs="Times New Roman"/>
                <w:sz w:val="20"/>
                <w:szCs w:val="20"/>
              </w:rPr>
            </w:pPr>
          </w:p>
        </w:tc>
        <w:tc>
          <w:tcPr>
            <w:tcW w:w="1247" w:type="pct"/>
            <w:tcBorders>
              <w:top w:val="single" w:sz="4" w:space="0" w:color="auto"/>
              <w:left w:val="nil"/>
              <w:bottom w:val="single" w:sz="4" w:space="0" w:color="auto"/>
              <w:right w:val="single" w:sz="4" w:space="0" w:color="auto"/>
            </w:tcBorders>
            <w:shd w:val="clear" w:color="auto" w:fill="auto"/>
            <w:vAlign w:val="center"/>
          </w:tcPr>
          <w:p w14:paraId="4AB7FA76" w14:textId="77777777" w:rsidR="00776861" w:rsidRPr="00776861" w:rsidRDefault="00776861" w:rsidP="00776861">
            <w:pPr>
              <w:jc w:val="center"/>
              <w:outlineLvl w:val="0"/>
              <w:rPr>
                <w:rFonts w:ascii="Times New Roman" w:hAnsi="Times New Roman" w:cs="Times New Roman"/>
                <w:sz w:val="20"/>
                <w:szCs w:val="20"/>
              </w:rPr>
            </w:pPr>
          </w:p>
        </w:tc>
        <w:tc>
          <w:tcPr>
            <w:tcW w:w="663" w:type="pct"/>
            <w:tcBorders>
              <w:top w:val="single" w:sz="4" w:space="0" w:color="auto"/>
              <w:left w:val="nil"/>
              <w:bottom w:val="single" w:sz="4" w:space="0" w:color="auto"/>
              <w:right w:val="single" w:sz="4" w:space="0" w:color="auto"/>
            </w:tcBorders>
            <w:shd w:val="clear" w:color="auto" w:fill="auto"/>
            <w:vAlign w:val="center"/>
          </w:tcPr>
          <w:p w14:paraId="0F104BA6" w14:textId="77777777" w:rsidR="00776861" w:rsidRPr="00776861" w:rsidRDefault="00776861" w:rsidP="00776861">
            <w:pPr>
              <w:jc w:val="center"/>
              <w:outlineLvl w:val="0"/>
              <w:rPr>
                <w:rFonts w:ascii="Times New Roman" w:hAnsi="Times New Roman" w:cs="Times New Roman"/>
                <w:sz w:val="20"/>
                <w:szCs w:val="20"/>
              </w:rPr>
            </w:pPr>
          </w:p>
        </w:tc>
        <w:tc>
          <w:tcPr>
            <w:tcW w:w="732" w:type="pct"/>
            <w:tcBorders>
              <w:top w:val="single" w:sz="4" w:space="0" w:color="auto"/>
              <w:left w:val="nil"/>
              <w:bottom w:val="single" w:sz="4" w:space="0" w:color="auto"/>
              <w:right w:val="single" w:sz="4" w:space="0" w:color="auto"/>
            </w:tcBorders>
            <w:vAlign w:val="center"/>
          </w:tcPr>
          <w:p w14:paraId="7F32DD6B" w14:textId="77777777" w:rsidR="00776861" w:rsidRPr="00776861" w:rsidRDefault="00776861" w:rsidP="00776861">
            <w:pPr>
              <w:jc w:val="center"/>
              <w:outlineLvl w:val="0"/>
              <w:rPr>
                <w:rFonts w:ascii="Times New Roman" w:hAnsi="Times New Roman" w:cs="Times New Roman"/>
                <w:sz w:val="20"/>
                <w:szCs w:val="20"/>
              </w:rPr>
            </w:pPr>
          </w:p>
        </w:tc>
      </w:tr>
      <w:tr w:rsidR="00776861" w:rsidRPr="00776861" w14:paraId="5535DBB3"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0A07062" w14:textId="77777777" w:rsidR="00776861" w:rsidRPr="00776861" w:rsidRDefault="00776861" w:rsidP="00776861">
            <w:pPr>
              <w:jc w:val="center"/>
              <w:outlineLvl w:val="0"/>
              <w:rPr>
                <w:rFonts w:ascii="Times New Roman" w:hAnsi="Times New Roman" w:cs="Times New Roman"/>
                <w:sz w:val="20"/>
                <w:szCs w:val="20"/>
              </w:rPr>
            </w:pPr>
          </w:p>
        </w:tc>
        <w:tc>
          <w:tcPr>
            <w:tcW w:w="904" w:type="pct"/>
            <w:tcBorders>
              <w:top w:val="single" w:sz="4" w:space="0" w:color="auto"/>
              <w:left w:val="nil"/>
              <w:bottom w:val="single" w:sz="4" w:space="0" w:color="auto"/>
              <w:right w:val="single" w:sz="4" w:space="0" w:color="auto"/>
            </w:tcBorders>
            <w:shd w:val="clear" w:color="auto" w:fill="auto"/>
            <w:vAlign w:val="center"/>
          </w:tcPr>
          <w:p w14:paraId="7604164C" w14:textId="77777777" w:rsidR="00776861" w:rsidRPr="00776861" w:rsidRDefault="00776861" w:rsidP="00776861">
            <w:pPr>
              <w:jc w:val="center"/>
              <w:outlineLvl w:val="0"/>
              <w:rPr>
                <w:rFonts w:ascii="Times New Roman" w:hAnsi="Times New Roman" w:cs="Times New Roman"/>
                <w:sz w:val="20"/>
                <w:szCs w:val="20"/>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15D85261" w14:textId="77777777" w:rsidR="00776861" w:rsidRPr="00776861" w:rsidRDefault="00776861" w:rsidP="00776861">
            <w:pPr>
              <w:jc w:val="center"/>
              <w:outlineLvl w:val="0"/>
              <w:rPr>
                <w:rFonts w:ascii="Times New Roman" w:hAnsi="Times New Roman" w:cs="Times New Roman"/>
                <w:sz w:val="20"/>
                <w:szCs w:val="20"/>
              </w:rPr>
            </w:pPr>
          </w:p>
        </w:tc>
        <w:tc>
          <w:tcPr>
            <w:tcW w:w="1247" w:type="pct"/>
            <w:tcBorders>
              <w:top w:val="single" w:sz="4" w:space="0" w:color="auto"/>
              <w:left w:val="nil"/>
              <w:bottom w:val="single" w:sz="4" w:space="0" w:color="auto"/>
              <w:right w:val="single" w:sz="4" w:space="0" w:color="auto"/>
            </w:tcBorders>
            <w:shd w:val="clear" w:color="auto" w:fill="auto"/>
            <w:vAlign w:val="center"/>
          </w:tcPr>
          <w:p w14:paraId="26DD14F4" w14:textId="77777777" w:rsidR="00776861" w:rsidRPr="00776861" w:rsidRDefault="00776861" w:rsidP="00776861">
            <w:pPr>
              <w:jc w:val="center"/>
              <w:outlineLvl w:val="0"/>
              <w:rPr>
                <w:rFonts w:ascii="Times New Roman" w:hAnsi="Times New Roman" w:cs="Times New Roman"/>
                <w:sz w:val="20"/>
                <w:szCs w:val="20"/>
              </w:rPr>
            </w:pPr>
          </w:p>
        </w:tc>
        <w:tc>
          <w:tcPr>
            <w:tcW w:w="663" w:type="pct"/>
            <w:tcBorders>
              <w:top w:val="single" w:sz="4" w:space="0" w:color="auto"/>
              <w:left w:val="nil"/>
              <w:bottom w:val="single" w:sz="4" w:space="0" w:color="auto"/>
              <w:right w:val="single" w:sz="4" w:space="0" w:color="auto"/>
            </w:tcBorders>
            <w:shd w:val="clear" w:color="auto" w:fill="auto"/>
            <w:vAlign w:val="center"/>
          </w:tcPr>
          <w:p w14:paraId="0A799396" w14:textId="77777777" w:rsidR="00776861" w:rsidRPr="00776861" w:rsidRDefault="00776861" w:rsidP="00776861">
            <w:pPr>
              <w:jc w:val="center"/>
              <w:outlineLvl w:val="0"/>
              <w:rPr>
                <w:rFonts w:ascii="Times New Roman" w:hAnsi="Times New Roman" w:cs="Times New Roman"/>
                <w:sz w:val="20"/>
                <w:szCs w:val="20"/>
              </w:rPr>
            </w:pPr>
          </w:p>
        </w:tc>
        <w:tc>
          <w:tcPr>
            <w:tcW w:w="732" w:type="pct"/>
            <w:tcBorders>
              <w:top w:val="single" w:sz="4" w:space="0" w:color="auto"/>
              <w:left w:val="nil"/>
              <w:bottom w:val="single" w:sz="4" w:space="0" w:color="auto"/>
              <w:right w:val="single" w:sz="4" w:space="0" w:color="auto"/>
            </w:tcBorders>
            <w:vAlign w:val="center"/>
          </w:tcPr>
          <w:p w14:paraId="751F84C8" w14:textId="77777777" w:rsidR="00776861" w:rsidRPr="00776861" w:rsidRDefault="00776861" w:rsidP="00776861">
            <w:pPr>
              <w:jc w:val="center"/>
              <w:outlineLvl w:val="0"/>
              <w:rPr>
                <w:rFonts w:ascii="Times New Roman" w:hAnsi="Times New Roman" w:cs="Times New Roman"/>
                <w:sz w:val="20"/>
                <w:szCs w:val="20"/>
              </w:rPr>
            </w:pPr>
          </w:p>
        </w:tc>
      </w:tr>
      <w:tr w:rsidR="00776861" w:rsidRPr="00776861" w14:paraId="79E4A0A5" w14:textId="77777777" w:rsidTr="00776861">
        <w:trPr>
          <w:trHeight w:val="113"/>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A435D"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6C36F863"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Итого:</w:t>
            </w:r>
          </w:p>
        </w:tc>
        <w:tc>
          <w:tcPr>
            <w:tcW w:w="594" w:type="pct"/>
            <w:tcBorders>
              <w:top w:val="single" w:sz="4" w:space="0" w:color="auto"/>
              <w:left w:val="nil"/>
              <w:bottom w:val="single" w:sz="4" w:space="0" w:color="auto"/>
              <w:right w:val="single" w:sz="4" w:space="0" w:color="auto"/>
            </w:tcBorders>
            <w:shd w:val="clear" w:color="auto" w:fill="auto"/>
            <w:vAlign w:val="center"/>
          </w:tcPr>
          <w:p w14:paraId="13E3D13F"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c>
          <w:tcPr>
            <w:tcW w:w="1247" w:type="pct"/>
            <w:tcBorders>
              <w:top w:val="single" w:sz="4" w:space="0" w:color="auto"/>
              <w:left w:val="nil"/>
              <w:bottom w:val="single" w:sz="4" w:space="0" w:color="auto"/>
              <w:right w:val="single" w:sz="4" w:space="0" w:color="auto"/>
            </w:tcBorders>
            <w:shd w:val="clear" w:color="auto" w:fill="auto"/>
            <w:vAlign w:val="center"/>
          </w:tcPr>
          <w:p w14:paraId="25DF2B4A" w14:textId="77777777" w:rsidR="00776861" w:rsidRPr="00776861" w:rsidRDefault="00776861" w:rsidP="00776861">
            <w:pPr>
              <w:jc w:val="center"/>
              <w:outlineLvl w:val="0"/>
              <w:rPr>
                <w:rFonts w:ascii="Times New Roman" w:hAnsi="Times New Roman" w:cs="Times New Roman"/>
                <w:bCs/>
                <w:sz w:val="20"/>
                <w:szCs w:val="20"/>
              </w:rPr>
            </w:pPr>
            <w:r w:rsidRPr="00776861">
              <w:rPr>
                <w:rFonts w:ascii="Times New Roman" w:hAnsi="Times New Roman" w:cs="Times New Roman"/>
                <w:bCs/>
                <w:sz w:val="20"/>
                <w:szCs w:val="20"/>
              </w:rPr>
              <w:t>х</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7D8C81B5"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c>
          <w:tcPr>
            <w:tcW w:w="732" w:type="pct"/>
            <w:tcBorders>
              <w:top w:val="single" w:sz="4" w:space="0" w:color="auto"/>
              <w:left w:val="nil"/>
              <w:bottom w:val="single" w:sz="4" w:space="0" w:color="auto"/>
              <w:right w:val="single" w:sz="4" w:space="0" w:color="auto"/>
            </w:tcBorders>
            <w:vAlign w:val="center"/>
          </w:tcPr>
          <w:p w14:paraId="1258F611" w14:textId="77777777" w:rsidR="00776861" w:rsidRPr="00776861" w:rsidRDefault="00776861" w:rsidP="00776861">
            <w:pPr>
              <w:jc w:val="center"/>
              <w:outlineLvl w:val="0"/>
              <w:rPr>
                <w:rFonts w:ascii="Times New Roman" w:hAnsi="Times New Roman" w:cs="Times New Roman"/>
                <w:sz w:val="20"/>
                <w:szCs w:val="20"/>
              </w:rPr>
            </w:pPr>
            <w:r w:rsidRPr="00776861">
              <w:rPr>
                <w:rFonts w:ascii="Times New Roman" w:hAnsi="Times New Roman" w:cs="Times New Roman"/>
                <w:sz w:val="20"/>
                <w:szCs w:val="20"/>
              </w:rPr>
              <w:t>х</w:t>
            </w:r>
          </w:p>
        </w:tc>
      </w:tr>
    </w:tbl>
    <w:p w14:paraId="52F3DC2A" w14:textId="77777777" w:rsidR="00776861" w:rsidRPr="00776861" w:rsidRDefault="00776861" w:rsidP="00DC4D9A">
      <w:pPr>
        <w:numPr>
          <w:ilvl w:val="0"/>
          <w:numId w:val="141"/>
        </w:numPr>
        <w:suppressAutoHyphens/>
        <w:spacing w:after="0" w:line="240" w:lineRule="auto"/>
        <w:ind w:right="-57"/>
        <w:jc w:val="both"/>
        <w:rPr>
          <w:rFonts w:ascii="Times New Roman" w:hAnsi="Times New Roman" w:cs="Times New Roman"/>
          <w:b/>
          <w:snapToGrid w:val="0"/>
          <w:sz w:val="20"/>
          <w:szCs w:val="20"/>
        </w:rPr>
      </w:pPr>
      <w:r w:rsidRPr="00776861">
        <w:rPr>
          <w:rFonts w:ascii="Times New Roman" w:hAnsi="Times New Roman" w:cs="Times New Roman"/>
          <w:b/>
          <w:snapToGrid w:val="0"/>
          <w:sz w:val="20"/>
          <w:szCs w:val="20"/>
        </w:rPr>
        <w:t xml:space="preserve">Расшифровка статей займы и кредиты: </w:t>
      </w:r>
    </w:p>
    <w:p w14:paraId="70522BC5" w14:textId="77777777" w:rsidR="00776861" w:rsidRPr="00776861" w:rsidRDefault="00776861" w:rsidP="00776861">
      <w:pPr>
        <w:ind w:right="-57" w:firstLine="709"/>
        <w:jc w:val="right"/>
        <w:rPr>
          <w:rFonts w:ascii="Times New Roman" w:hAnsi="Times New Roman" w:cs="Times New Roman"/>
          <w:snapToGrid w:val="0"/>
          <w:sz w:val="20"/>
          <w:szCs w:val="20"/>
        </w:rPr>
      </w:pPr>
    </w:p>
    <w:tbl>
      <w:tblPr>
        <w:tblpPr w:leftFromText="180" w:rightFromText="180" w:vertAnchor="text" w:tblpX="68"/>
        <w:tblW w:w="5000" w:type="pct"/>
        <w:tblLook w:val="04A0" w:firstRow="1" w:lastRow="0" w:firstColumn="1" w:lastColumn="0" w:noHBand="0" w:noVBand="1"/>
      </w:tblPr>
      <w:tblGrid>
        <w:gridCol w:w="1157"/>
        <w:gridCol w:w="920"/>
        <w:gridCol w:w="1053"/>
        <w:gridCol w:w="874"/>
        <w:gridCol w:w="1528"/>
        <w:gridCol w:w="1842"/>
        <w:gridCol w:w="1212"/>
        <w:gridCol w:w="1321"/>
      </w:tblGrid>
      <w:tr w:rsidR="00776861" w:rsidRPr="00776861" w14:paraId="5D87B526" w14:textId="77777777" w:rsidTr="00776861">
        <w:trPr>
          <w:trHeight w:val="113"/>
        </w:trPr>
        <w:tc>
          <w:tcPr>
            <w:tcW w:w="57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660FB7"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Займодавец / Кредитор</w:t>
            </w:r>
          </w:p>
          <w:p w14:paraId="3575AFBB"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r w:rsidRPr="00776861">
              <w:rPr>
                <w:rFonts w:ascii="Times New Roman" w:eastAsia="Calibri" w:hAnsi="Times New Roman" w:cs="Times New Roman"/>
                <w:sz w:val="20"/>
                <w:szCs w:val="20"/>
              </w:rPr>
              <w:t>№ договора</w:t>
            </w:r>
          </w:p>
        </w:tc>
        <w:tc>
          <w:tcPr>
            <w:tcW w:w="44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7EE36103"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начало договора</w:t>
            </w:r>
          </w:p>
        </w:tc>
        <w:tc>
          <w:tcPr>
            <w:tcW w:w="518"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740DA640"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окончания договора</w:t>
            </w:r>
          </w:p>
        </w:tc>
        <w:tc>
          <w:tcPr>
            <w:tcW w:w="42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AAFD052"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Сумма кредита, тыс.руб.</w:t>
            </w:r>
          </w:p>
        </w:tc>
        <w:tc>
          <w:tcPr>
            <w:tcW w:w="791"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5D7C95B"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остаток ссудной задолженности на отчетную дату (тыс. руб.)</w:t>
            </w:r>
          </w:p>
        </w:tc>
        <w:tc>
          <w:tcPr>
            <w:tcW w:w="94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25493A8"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Расчетная ежемесячная выплата (тыс. руб.)</w:t>
            </w:r>
          </w:p>
        </w:tc>
        <w:tc>
          <w:tcPr>
            <w:tcW w:w="610"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11B16794"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Примечание</w:t>
            </w:r>
          </w:p>
        </w:tc>
        <w:tc>
          <w:tcPr>
            <w:tcW w:w="686" w:type="pct"/>
            <w:tcBorders>
              <w:top w:val="single" w:sz="6" w:space="0" w:color="000000"/>
              <w:left w:val="nil"/>
              <w:bottom w:val="single" w:sz="6" w:space="0" w:color="000000"/>
              <w:right w:val="single" w:sz="6" w:space="0" w:color="000000"/>
            </w:tcBorders>
            <w:vAlign w:val="center"/>
          </w:tcPr>
          <w:p w14:paraId="5DDF608C"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Обеспечение</w:t>
            </w:r>
          </w:p>
        </w:tc>
      </w:tr>
      <w:tr w:rsidR="00776861" w:rsidRPr="00776861" w14:paraId="68C962AB" w14:textId="77777777" w:rsidTr="00776861">
        <w:trPr>
          <w:trHeight w:val="113"/>
        </w:trPr>
        <w:tc>
          <w:tcPr>
            <w:tcW w:w="573" w:type="pc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14:paraId="3A3D47ED"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5BFD0FC2" w14:textId="77777777" w:rsidR="00776861" w:rsidRPr="00776861" w:rsidRDefault="00776861" w:rsidP="00776861">
            <w:pPr>
              <w:ind w:left="-57" w:right="-57"/>
              <w:jc w:val="center"/>
              <w:rPr>
                <w:rFonts w:ascii="Times New Roman" w:hAnsi="Times New Roman" w:cs="Times New Roman"/>
                <w:sz w:val="20"/>
                <w:szCs w:val="20"/>
              </w:rPr>
            </w:pPr>
          </w:p>
        </w:tc>
        <w:tc>
          <w:tcPr>
            <w:tcW w:w="518"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6527C51" w14:textId="77777777" w:rsidR="00776861" w:rsidRPr="00776861" w:rsidRDefault="00776861" w:rsidP="00776861">
            <w:pPr>
              <w:ind w:left="-57" w:right="-57"/>
              <w:jc w:val="center"/>
              <w:rPr>
                <w:rFonts w:ascii="Times New Roman" w:hAnsi="Times New Roman" w:cs="Times New Roman"/>
                <w:sz w:val="20"/>
                <w:szCs w:val="20"/>
              </w:rPr>
            </w:pPr>
          </w:p>
        </w:tc>
        <w:tc>
          <w:tcPr>
            <w:tcW w:w="424" w:type="pct"/>
            <w:tcBorders>
              <w:top w:val="nil"/>
              <w:left w:val="nil"/>
              <w:bottom w:val="single" w:sz="4" w:space="0" w:color="auto"/>
              <w:right w:val="single" w:sz="6" w:space="0" w:color="000000"/>
            </w:tcBorders>
            <w:tcMar>
              <w:top w:w="0" w:type="dxa"/>
              <w:left w:w="105" w:type="dxa"/>
              <w:bottom w:w="0" w:type="dxa"/>
              <w:right w:w="105" w:type="dxa"/>
            </w:tcMar>
            <w:vAlign w:val="center"/>
          </w:tcPr>
          <w:p w14:paraId="7577E60C" w14:textId="77777777" w:rsidR="00776861" w:rsidRPr="00776861" w:rsidRDefault="00776861" w:rsidP="00776861">
            <w:pPr>
              <w:ind w:left="-57" w:right="-57"/>
              <w:jc w:val="center"/>
              <w:rPr>
                <w:rFonts w:ascii="Times New Roman" w:hAnsi="Times New Roman" w:cs="Times New Roman"/>
                <w:sz w:val="20"/>
                <w:szCs w:val="20"/>
              </w:rPr>
            </w:pPr>
          </w:p>
        </w:tc>
        <w:tc>
          <w:tcPr>
            <w:tcW w:w="791"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3C14429" w14:textId="77777777" w:rsidR="00776861" w:rsidRPr="00776861" w:rsidRDefault="00776861" w:rsidP="00776861">
            <w:pPr>
              <w:ind w:left="-57" w:right="-57"/>
              <w:jc w:val="center"/>
              <w:rPr>
                <w:rFonts w:ascii="Times New Roman" w:hAnsi="Times New Roman" w:cs="Times New Roman"/>
                <w:sz w:val="20"/>
                <w:szCs w:val="20"/>
              </w:rPr>
            </w:pPr>
          </w:p>
        </w:tc>
        <w:tc>
          <w:tcPr>
            <w:tcW w:w="9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78609EA6" w14:textId="77777777" w:rsidR="00776861" w:rsidRPr="00776861" w:rsidRDefault="00776861" w:rsidP="00776861">
            <w:pPr>
              <w:ind w:left="-57" w:right="-57"/>
              <w:jc w:val="center"/>
              <w:rPr>
                <w:rFonts w:ascii="Times New Roman" w:hAnsi="Times New Roman" w:cs="Times New Roman"/>
                <w:sz w:val="20"/>
                <w:szCs w:val="20"/>
              </w:rPr>
            </w:pPr>
          </w:p>
        </w:tc>
        <w:tc>
          <w:tcPr>
            <w:tcW w:w="610" w:type="pct"/>
            <w:tcBorders>
              <w:top w:val="nil"/>
              <w:left w:val="nil"/>
              <w:bottom w:val="single" w:sz="4" w:space="0" w:color="auto"/>
              <w:right w:val="single" w:sz="6" w:space="0" w:color="000000"/>
            </w:tcBorders>
            <w:tcMar>
              <w:top w:w="0" w:type="dxa"/>
              <w:left w:w="105" w:type="dxa"/>
              <w:bottom w:w="0" w:type="dxa"/>
              <w:right w:w="105" w:type="dxa"/>
            </w:tcMar>
            <w:vAlign w:val="center"/>
          </w:tcPr>
          <w:p w14:paraId="2DB34AA1" w14:textId="77777777" w:rsidR="00776861" w:rsidRPr="00776861" w:rsidRDefault="00776861" w:rsidP="00776861">
            <w:pPr>
              <w:ind w:left="-57" w:right="-57"/>
              <w:jc w:val="both"/>
              <w:rPr>
                <w:rFonts w:ascii="Times New Roman" w:hAnsi="Times New Roman" w:cs="Times New Roman"/>
                <w:sz w:val="20"/>
                <w:szCs w:val="20"/>
              </w:rPr>
            </w:pPr>
          </w:p>
        </w:tc>
        <w:tc>
          <w:tcPr>
            <w:tcW w:w="686" w:type="pct"/>
            <w:tcBorders>
              <w:top w:val="nil"/>
              <w:left w:val="nil"/>
              <w:bottom w:val="single" w:sz="4" w:space="0" w:color="auto"/>
              <w:right w:val="single" w:sz="6" w:space="0" w:color="000000"/>
            </w:tcBorders>
          </w:tcPr>
          <w:p w14:paraId="5242D3EF" w14:textId="77777777" w:rsidR="00776861" w:rsidRPr="00776861" w:rsidRDefault="00776861" w:rsidP="00776861">
            <w:pPr>
              <w:tabs>
                <w:tab w:val="left" w:pos="339"/>
              </w:tabs>
              <w:ind w:left="-57" w:right="-57"/>
              <w:rPr>
                <w:rFonts w:ascii="Times New Roman" w:hAnsi="Times New Roman" w:cs="Times New Roman"/>
                <w:sz w:val="20"/>
                <w:szCs w:val="20"/>
              </w:rPr>
            </w:pPr>
          </w:p>
        </w:tc>
      </w:tr>
      <w:tr w:rsidR="00776861" w:rsidRPr="00776861" w14:paraId="489C8B9B" w14:textId="77777777" w:rsidTr="00776861">
        <w:trPr>
          <w:trHeight w:val="113"/>
        </w:trPr>
        <w:tc>
          <w:tcPr>
            <w:tcW w:w="573" w:type="pct"/>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10DB3B13"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45761288" w14:textId="77777777" w:rsidR="00776861" w:rsidRPr="00776861" w:rsidRDefault="00776861" w:rsidP="00776861">
            <w:pPr>
              <w:ind w:left="-57" w:right="-57"/>
              <w:jc w:val="center"/>
              <w:rPr>
                <w:rFonts w:ascii="Times New Roman" w:hAnsi="Times New Roman" w:cs="Times New Roman"/>
                <w:sz w:val="20"/>
                <w:szCs w:val="20"/>
              </w:rPr>
            </w:pPr>
          </w:p>
        </w:tc>
        <w:tc>
          <w:tcPr>
            <w:tcW w:w="518"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5DB1C1F2" w14:textId="77777777" w:rsidR="00776861" w:rsidRPr="00776861" w:rsidRDefault="00776861" w:rsidP="00776861">
            <w:pPr>
              <w:ind w:left="-57" w:right="-57"/>
              <w:jc w:val="center"/>
              <w:rPr>
                <w:rFonts w:ascii="Times New Roman" w:hAnsi="Times New Roman" w:cs="Times New Roman"/>
                <w:sz w:val="20"/>
                <w:szCs w:val="20"/>
              </w:rPr>
            </w:pPr>
          </w:p>
        </w:tc>
        <w:tc>
          <w:tcPr>
            <w:tcW w:w="42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076A5941" w14:textId="77777777" w:rsidR="00776861" w:rsidRPr="00776861" w:rsidRDefault="00776861" w:rsidP="00776861">
            <w:pPr>
              <w:ind w:left="-57" w:right="-57"/>
              <w:jc w:val="center"/>
              <w:rPr>
                <w:rFonts w:ascii="Times New Roman" w:hAnsi="Times New Roman" w:cs="Times New Roman"/>
                <w:sz w:val="20"/>
                <w:szCs w:val="20"/>
              </w:rPr>
            </w:pPr>
          </w:p>
        </w:tc>
        <w:tc>
          <w:tcPr>
            <w:tcW w:w="791"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15EEBB27" w14:textId="77777777" w:rsidR="00776861" w:rsidRPr="00776861" w:rsidRDefault="00776861" w:rsidP="00776861">
            <w:pPr>
              <w:ind w:left="-57" w:right="-57"/>
              <w:jc w:val="center"/>
              <w:rPr>
                <w:rFonts w:ascii="Times New Roman" w:hAnsi="Times New Roman" w:cs="Times New Roman"/>
                <w:sz w:val="20"/>
                <w:szCs w:val="20"/>
              </w:rPr>
            </w:pPr>
          </w:p>
        </w:tc>
        <w:tc>
          <w:tcPr>
            <w:tcW w:w="9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028E84EA" w14:textId="77777777" w:rsidR="00776861" w:rsidRPr="00776861" w:rsidRDefault="00776861" w:rsidP="00776861">
            <w:pPr>
              <w:ind w:left="-57" w:right="-57"/>
              <w:jc w:val="center"/>
              <w:rPr>
                <w:rFonts w:ascii="Times New Roman" w:hAnsi="Times New Roman" w:cs="Times New Roman"/>
                <w:sz w:val="20"/>
                <w:szCs w:val="20"/>
              </w:rPr>
            </w:pPr>
          </w:p>
        </w:tc>
        <w:tc>
          <w:tcPr>
            <w:tcW w:w="610"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308DABE6" w14:textId="77777777" w:rsidR="00776861" w:rsidRPr="00776861" w:rsidRDefault="00776861" w:rsidP="00776861">
            <w:pPr>
              <w:ind w:left="-57" w:right="-57"/>
              <w:jc w:val="both"/>
              <w:rPr>
                <w:rFonts w:ascii="Times New Roman" w:hAnsi="Times New Roman" w:cs="Times New Roman"/>
                <w:sz w:val="20"/>
                <w:szCs w:val="20"/>
              </w:rPr>
            </w:pPr>
          </w:p>
        </w:tc>
        <w:tc>
          <w:tcPr>
            <w:tcW w:w="686" w:type="pct"/>
            <w:tcBorders>
              <w:top w:val="single" w:sz="4" w:space="0" w:color="auto"/>
              <w:left w:val="nil"/>
              <w:bottom w:val="single" w:sz="4" w:space="0" w:color="auto"/>
              <w:right w:val="single" w:sz="6" w:space="0" w:color="000000"/>
            </w:tcBorders>
          </w:tcPr>
          <w:p w14:paraId="46085473" w14:textId="77777777" w:rsidR="00776861" w:rsidRPr="00776861" w:rsidRDefault="00776861" w:rsidP="00776861">
            <w:pPr>
              <w:ind w:left="-57" w:right="-57"/>
              <w:rPr>
                <w:rFonts w:ascii="Times New Roman" w:hAnsi="Times New Roman" w:cs="Times New Roman"/>
                <w:sz w:val="20"/>
                <w:szCs w:val="20"/>
              </w:rPr>
            </w:pPr>
          </w:p>
        </w:tc>
      </w:tr>
      <w:tr w:rsidR="00776861" w:rsidRPr="00776861" w14:paraId="6ABD38BF" w14:textId="77777777" w:rsidTr="00776861">
        <w:trPr>
          <w:trHeight w:val="113"/>
        </w:trPr>
        <w:tc>
          <w:tcPr>
            <w:tcW w:w="1540" w:type="pct"/>
            <w:gridSpan w:val="3"/>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38A48C41"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 xml:space="preserve">Итого </w:t>
            </w:r>
          </w:p>
        </w:tc>
        <w:tc>
          <w:tcPr>
            <w:tcW w:w="42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1BA57661" w14:textId="77777777" w:rsidR="00776861" w:rsidRPr="00776861" w:rsidRDefault="00776861" w:rsidP="00776861">
            <w:pPr>
              <w:ind w:left="-57" w:right="-57"/>
              <w:jc w:val="center"/>
              <w:rPr>
                <w:rFonts w:ascii="Times New Roman" w:hAnsi="Times New Roman" w:cs="Times New Roman"/>
                <w:sz w:val="20"/>
                <w:szCs w:val="20"/>
              </w:rPr>
            </w:pPr>
          </w:p>
        </w:tc>
        <w:tc>
          <w:tcPr>
            <w:tcW w:w="791"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35BB15C5" w14:textId="77777777" w:rsidR="00776861" w:rsidRPr="00776861" w:rsidRDefault="00776861" w:rsidP="00776861">
            <w:pPr>
              <w:ind w:left="-57" w:right="-57"/>
              <w:jc w:val="center"/>
              <w:rPr>
                <w:rFonts w:ascii="Times New Roman" w:hAnsi="Times New Roman" w:cs="Times New Roman"/>
                <w:sz w:val="20"/>
                <w:szCs w:val="20"/>
              </w:rPr>
            </w:pPr>
          </w:p>
        </w:tc>
        <w:tc>
          <w:tcPr>
            <w:tcW w:w="949"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653EF8B0" w14:textId="77777777" w:rsidR="00776861" w:rsidRPr="00776861" w:rsidRDefault="00776861" w:rsidP="00776861">
            <w:pPr>
              <w:ind w:left="-57" w:right="-57"/>
              <w:jc w:val="center"/>
              <w:rPr>
                <w:rFonts w:ascii="Times New Roman" w:hAnsi="Times New Roman" w:cs="Times New Roman"/>
                <w:sz w:val="20"/>
                <w:szCs w:val="20"/>
              </w:rPr>
            </w:pPr>
          </w:p>
        </w:tc>
        <w:tc>
          <w:tcPr>
            <w:tcW w:w="610"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3BD754C6" w14:textId="77777777" w:rsidR="00776861" w:rsidRPr="00776861" w:rsidRDefault="00776861" w:rsidP="00776861">
            <w:pPr>
              <w:ind w:left="-57" w:right="-57"/>
              <w:jc w:val="both"/>
              <w:rPr>
                <w:rFonts w:ascii="Times New Roman" w:hAnsi="Times New Roman" w:cs="Times New Roman"/>
                <w:sz w:val="20"/>
                <w:szCs w:val="20"/>
              </w:rPr>
            </w:pPr>
          </w:p>
        </w:tc>
        <w:tc>
          <w:tcPr>
            <w:tcW w:w="686" w:type="pct"/>
            <w:tcBorders>
              <w:top w:val="single" w:sz="4" w:space="0" w:color="auto"/>
              <w:left w:val="nil"/>
              <w:bottom w:val="single" w:sz="4" w:space="0" w:color="auto"/>
              <w:right w:val="single" w:sz="6" w:space="0" w:color="000000"/>
            </w:tcBorders>
          </w:tcPr>
          <w:p w14:paraId="4EDC0BCB" w14:textId="77777777" w:rsidR="00776861" w:rsidRPr="00776861" w:rsidRDefault="00776861" w:rsidP="00776861">
            <w:pPr>
              <w:ind w:left="-57" w:right="-57"/>
              <w:jc w:val="both"/>
              <w:rPr>
                <w:rFonts w:ascii="Times New Roman" w:hAnsi="Times New Roman" w:cs="Times New Roman"/>
                <w:sz w:val="20"/>
                <w:szCs w:val="20"/>
              </w:rPr>
            </w:pPr>
          </w:p>
        </w:tc>
      </w:tr>
    </w:tbl>
    <w:p w14:paraId="7836D498" w14:textId="77777777" w:rsidR="00776861" w:rsidRPr="00776861" w:rsidRDefault="00776861" w:rsidP="00776861">
      <w:pPr>
        <w:jc w:val="center"/>
        <w:rPr>
          <w:rFonts w:ascii="Times New Roman" w:eastAsia="Arial" w:hAnsi="Times New Roman" w:cs="Times New Roman"/>
          <w:sz w:val="20"/>
          <w:szCs w:val="20"/>
          <w:lang w:eastAsia="ru-RU"/>
        </w:rPr>
      </w:pPr>
    </w:p>
    <w:p w14:paraId="6A86C9EC" w14:textId="77777777" w:rsidR="00776861" w:rsidRPr="00776861" w:rsidRDefault="00776861" w:rsidP="00DC4D9A">
      <w:pPr>
        <w:numPr>
          <w:ilvl w:val="0"/>
          <w:numId w:val="141"/>
        </w:numPr>
        <w:suppressAutoHyphens/>
        <w:spacing w:after="0" w:line="240" w:lineRule="atLeast"/>
        <w:jc w:val="center"/>
        <w:rPr>
          <w:rFonts w:ascii="Times New Roman" w:eastAsia="Arial" w:hAnsi="Times New Roman" w:cs="Times New Roman"/>
          <w:b/>
          <w:sz w:val="20"/>
          <w:szCs w:val="20"/>
          <w:lang w:eastAsia="ru-RU"/>
        </w:rPr>
      </w:pPr>
      <w:r w:rsidRPr="00776861">
        <w:rPr>
          <w:rFonts w:ascii="Times New Roman" w:eastAsia="Arial" w:hAnsi="Times New Roman" w:cs="Times New Roman"/>
          <w:b/>
          <w:sz w:val="20"/>
          <w:szCs w:val="20"/>
          <w:lang w:eastAsia="ru-RU"/>
        </w:rPr>
        <w:t>Информация на дату заявки обращения Финансовой организацией в Фонд, об обеспечении выступающего ПОСЛЕДУЮЩИМ залогом:</w:t>
      </w:r>
    </w:p>
    <w:tbl>
      <w:tblPr>
        <w:tblpPr w:leftFromText="180" w:rightFromText="180" w:vertAnchor="text" w:tblpX="68"/>
        <w:tblW w:w="5025" w:type="pct"/>
        <w:tblLook w:val="04A0" w:firstRow="1" w:lastRow="0" w:firstColumn="1" w:lastColumn="0" w:noHBand="0" w:noVBand="1"/>
      </w:tblPr>
      <w:tblGrid>
        <w:gridCol w:w="1200"/>
        <w:gridCol w:w="935"/>
        <w:gridCol w:w="1084"/>
        <w:gridCol w:w="885"/>
        <w:gridCol w:w="1524"/>
        <w:gridCol w:w="1280"/>
        <w:gridCol w:w="1629"/>
        <w:gridCol w:w="1420"/>
      </w:tblGrid>
      <w:tr w:rsidR="00776861" w:rsidRPr="00776861" w14:paraId="16C5790F" w14:textId="77777777" w:rsidTr="00776861">
        <w:trPr>
          <w:trHeight w:val="113"/>
        </w:trPr>
        <w:tc>
          <w:tcPr>
            <w:tcW w:w="6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FD4291"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Займодавец / Кредитор</w:t>
            </w:r>
          </w:p>
          <w:p w14:paraId="41EF9ABA"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r w:rsidRPr="00776861">
              <w:rPr>
                <w:rFonts w:ascii="Times New Roman" w:eastAsia="Calibri" w:hAnsi="Times New Roman" w:cs="Times New Roman"/>
                <w:sz w:val="20"/>
                <w:szCs w:val="20"/>
              </w:rPr>
              <w:t>№ договора</w:t>
            </w:r>
          </w:p>
        </w:tc>
        <w:tc>
          <w:tcPr>
            <w:tcW w:w="474"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00FBA8C"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начало договора</w:t>
            </w:r>
          </w:p>
        </w:tc>
        <w:tc>
          <w:tcPr>
            <w:tcW w:w="549" w:type="pct"/>
            <w:tcBorders>
              <w:top w:val="single" w:sz="6" w:space="0" w:color="000000"/>
              <w:left w:val="nil"/>
              <w:bottom w:val="single" w:sz="6" w:space="0" w:color="000000"/>
              <w:right w:val="single" w:sz="4" w:space="0" w:color="auto"/>
            </w:tcBorders>
            <w:tcMar>
              <w:top w:w="0" w:type="dxa"/>
              <w:left w:w="105" w:type="dxa"/>
              <w:bottom w:w="0" w:type="dxa"/>
              <w:right w:w="105" w:type="dxa"/>
            </w:tcMar>
            <w:vAlign w:val="center"/>
            <w:hideMark/>
          </w:tcPr>
          <w:p w14:paraId="167452B2"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окончания договора</w:t>
            </w: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795353C"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Сумма кредита, тыс.руб.</w:t>
            </w:r>
          </w:p>
        </w:tc>
        <w:tc>
          <w:tcPr>
            <w:tcW w:w="770" w:type="pct"/>
            <w:tcBorders>
              <w:top w:val="single" w:sz="4" w:space="0" w:color="auto"/>
              <w:left w:val="single" w:sz="4" w:space="0" w:color="auto"/>
              <w:bottom w:val="single" w:sz="4" w:space="0" w:color="auto"/>
              <w:right w:val="single" w:sz="4" w:space="0" w:color="auto"/>
            </w:tcBorders>
          </w:tcPr>
          <w:p w14:paraId="0227E59D"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Остаток ссудной задолженности на текущую дату</w:t>
            </w:r>
          </w:p>
          <w:p w14:paraId="4FA06EF5"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(тыс. руб.)</w:t>
            </w:r>
          </w:p>
        </w:tc>
        <w:tc>
          <w:tcPr>
            <w:tcW w:w="647" w:type="pct"/>
            <w:tcBorders>
              <w:top w:val="single" w:sz="4" w:space="0" w:color="auto"/>
              <w:left w:val="single" w:sz="4" w:space="0" w:color="auto"/>
              <w:bottom w:val="single" w:sz="4" w:space="0" w:color="auto"/>
              <w:right w:val="single" w:sz="4" w:space="0" w:color="auto"/>
            </w:tcBorders>
          </w:tcPr>
          <w:p w14:paraId="58CD8C50"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Предмет обеспечения</w:t>
            </w:r>
          </w:p>
        </w:tc>
        <w:tc>
          <w:tcPr>
            <w:tcW w:w="822" w:type="pct"/>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vAlign w:val="center"/>
            <w:hideMark/>
          </w:tcPr>
          <w:p w14:paraId="608CCBB3"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Первоначальная оценочная стоимость обеспечения (тыс. руб.) </w:t>
            </w:r>
          </w:p>
        </w:tc>
        <w:tc>
          <w:tcPr>
            <w:tcW w:w="682" w:type="pct"/>
            <w:tcBorders>
              <w:top w:val="single" w:sz="6" w:space="0" w:color="000000"/>
              <w:left w:val="nil"/>
              <w:bottom w:val="single" w:sz="6" w:space="0" w:color="000000"/>
              <w:right w:val="single" w:sz="6" w:space="0" w:color="000000"/>
            </w:tcBorders>
            <w:vAlign w:val="center"/>
          </w:tcPr>
          <w:p w14:paraId="146F8EC9"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Текущая оценочная стоимость последующего обеспечения (тыс. руб.) </w:t>
            </w:r>
          </w:p>
        </w:tc>
      </w:tr>
      <w:tr w:rsidR="00776861" w:rsidRPr="00776861" w14:paraId="1B0247C1" w14:textId="77777777" w:rsidTr="00776861">
        <w:trPr>
          <w:trHeight w:val="113"/>
        </w:trPr>
        <w:tc>
          <w:tcPr>
            <w:tcW w:w="607" w:type="pc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14:paraId="30C1E53B"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74"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983C56E" w14:textId="77777777" w:rsidR="00776861" w:rsidRPr="00776861" w:rsidRDefault="00776861" w:rsidP="00776861">
            <w:pPr>
              <w:ind w:left="-57" w:right="-57"/>
              <w:jc w:val="center"/>
              <w:rPr>
                <w:rFonts w:ascii="Times New Roman" w:hAnsi="Times New Roman" w:cs="Times New Roman"/>
                <w:sz w:val="20"/>
                <w:szCs w:val="20"/>
              </w:rPr>
            </w:pPr>
          </w:p>
        </w:tc>
        <w:tc>
          <w:tcPr>
            <w:tcW w:w="549" w:type="pct"/>
            <w:tcBorders>
              <w:top w:val="nil"/>
              <w:left w:val="nil"/>
              <w:bottom w:val="single" w:sz="4" w:space="0" w:color="auto"/>
              <w:right w:val="single" w:sz="4" w:space="0" w:color="auto"/>
            </w:tcBorders>
            <w:tcMar>
              <w:top w:w="0" w:type="dxa"/>
              <w:left w:w="105" w:type="dxa"/>
              <w:bottom w:w="0" w:type="dxa"/>
              <w:right w:w="105" w:type="dxa"/>
            </w:tcMar>
            <w:vAlign w:val="center"/>
          </w:tcPr>
          <w:p w14:paraId="6F39BAE4" w14:textId="77777777" w:rsidR="00776861" w:rsidRPr="00776861" w:rsidRDefault="00776861" w:rsidP="00776861">
            <w:pPr>
              <w:ind w:left="-57" w:right="-57"/>
              <w:jc w:val="center"/>
              <w:rPr>
                <w:rFonts w:ascii="Times New Roman" w:hAnsi="Times New Roman" w:cs="Times New Roman"/>
                <w:sz w:val="20"/>
                <w:szCs w:val="20"/>
              </w:rPr>
            </w:pP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4C3A3EF" w14:textId="77777777" w:rsidR="00776861" w:rsidRPr="00776861" w:rsidRDefault="00776861" w:rsidP="00776861">
            <w:pPr>
              <w:ind w:left="-57" w:right="-57"/>
              <w:jc w:val="center"/>
              <w:rPr>
                <w:rFonts w:ascii="Times New Roman" w:hAnsi="Times New Roman" w:cs="Times New Roman"/>
                <w:sz w:val="20"/>
                <w:szCs w:val="20"/>
              </w:rPr>
            </w:pPr>
          </w:p>
        </w:tc>
        <w:tc>
          <w:tcPr>
            <w:tcW w:w="770" w:type="pct"/>
            <w:tcBorders>
              <w:top w:val="single" w:sz="4" w:space="0" w:color="auto"/>
              <w:left w:val="single" w:sz="4" w:space="0" w:color="auto"/>
              <w:bottom w:val="single" w:sz="4" w:space="0" w:color="auto"/>
              <w:right w:val="single" w:sz="4" w:space="0" w:color="auto"/>
            </w:tcBorders>
          </w:tcPr>
          <w:p w14:paraId="3074B8E7" w14:textId="77777777" w:rsidR="00776861" w:rsidRPr="00776861" w:rsidRDefault="00776861" w:rsidP="00776861">
            <w:pPr>
              <w:ind w:left="-57" w:right="-57"/>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14:paraId="08E64EC9" w14:textId="77777777" w:rsidR="00776861" w:rsidRPr="00776861" w:rsidRDefault="00776861" w:rsidP="00776861">
            <w:pPr>
              <w:ind w:left="-57" w:right="-57"/>
              <w:jc w:val="center"/>
              <w:rPr>
                <w:rFonts w:ascii="Times New Roman" w:hAnsi="Times New Roman" w:cs="Times New Roman"/>
                <w:sz w:val="20"/>
                <w:szCs w:val="20"/>
              </w:rPr>
            </w:pPr>
          </w:p>
        </w:tc>
        <w:tc>
          <w:tcPr>
            <w:tcW w:w="822" w:type="pct"/>
            <w:tcBorders>
              <w:top w:val="nil"/>
              <w:left w:val="single" w:sz="4" w:space="0" w:color="auto"/>
              <w:bottom w:val="single" w:sz="4" w:space="0" w:color="auto"/>
              <w:right w:val="single" w:sz="6" w:space="0" w:color="000000"/>
            </w:tcBorders>
            <w:tcMar>
              <w:top w:w="0" w:type="dxa"/>
              <w:left w:w="105" w:type="dxa"/>
              <w:bottom w:w="0" w:type="dxa"/>
              <w:right w:w="105" w:type="dxa"/>
            </w:tcMar>
            <w:vAlign w:val="center"/>
          </w:tcPr>
          <w:p w14:paraId="066938D5" w14:textId="77777777" w:rsidR="00776861" w:rsidRPr="00776861" w:rsidRDefault="00776861" w:rsidP="00776861">
            <w:pPr>
              <w:ind w:left="-57" w:right="-57"/>
              <w:jc w:val="both"/>
              <w:rPr>
                <w:rFonts w:ascii="Times New Roman" w:hAnsi="Times New Roman" w:cs="Times New Roman"/>
                <w:sz w:val="20"/>
                <w:szCs w:val="20"/>
              </w:rPr>
            </w:pPr>
          </w:p>
        </w:tc>
        <w:tc>
          <w:tcPr>
            <w:tcW w:w="682" w:type="pct"/>
            <w:tcBorders>
              <w:top w:val="nil"/>
              <w:left w:val="nil"/>
              <w:bottom w:val="single" w:sz="4" w:space="0" w:color="auto"/>
              <w:right w:val="single" w:sz="6" w:space="0" w:color="000000"/>
            </w:tcBorders>
          </w:tcPr>
          <w:p w14:paraId="0DB6059E" w14:textId="77777777" w:rsidR="00776861" w:rsidRPr="00776861" w:rsidRDefault="00776861" w:rsidP="00776861">
            <w:pPr>
              <w:tabs>
                <w:tab w:val="left" w:pos="339"/>
              </w:tabs>
              <w:ind w:left="-57" w:right="-57"/>
              <w:rPr>
                <w:rFonts w:ascii="Times New Roman" w:hAnsi="Times New Roman" w:cs="Times New Roman"/>
                <w:sz w:val="20"/>
                <w:szCs w:val="20"/>
              </w:rPr>
            </w:pPr>
          </w:p>
        </w:tc>
      </w:tr>
      <w:tr w:rsidR="00776861" w:rsidRPr="00776861" w14:paraId="05C3C13E" w14:textId="77777777" w:rsidTr="00776861">
        <w:trPr>
          <w:trHeight w:val="113"/>
        </w:trPr>
        <w:tc>
          <w:tcPr>
            <w:tcW w:w="607" w:type="pct"/>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vAlign w:val="center"/>
          </w:tcPr>
          <w:p w14:paraId="41878A49" w14:textId="77777777" w:rsidR="00776861" w:rsidRPr="00776861" w:rsidRDefault="00776861" w:rsidP="00776861">
            <w:pPr>
              <w:ind w:left="-57" w:right="-57"/>
              <w:jc w:val="center"/>
              <w:rPr>
                <w:rFonts w:ascii="Times New Roman" w:eastAsia="Calibri" w:hAnsi="Times New Roman" w:cs="Times New Roman"/>
                <w:sz w:val="20"/>
                <w:szCs w:val="20"/>
                <w:highlight w:val="yellow"/>
              </w:rPr>
            </w:pPr>
          </w:p>
        </w:tc>
        <w:tc>
          <w:tcPr>
            <w:tcW w:w="474" w:type="pct"/>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14:paraId="07D0DDD4" w14:textId="77777777" w:rsidR="00776861" w:rsidRPr="00776861" w:rsidRDefault="00776861" w:rsidP="00776861">
            <w:pPr>
              <w:ind w:left="-57" w:right="-57"/>
              <w:jc w:val="center"/>
              <w:rPr>
                <w:rFonts w:ascii="Times New Roman" w:hAnsi="Times New Roman" w:cs="Times New Roman"/>
                <w:sz w:val="20"/>
                <w:szCs w:val="20"/>
              </w:rPr>
            </w:pPr>
          </w:p>
        </w:tc>
        <w:tc>
          <w:tcPr>
            <w:tcW w:w="549" w:type="pct"/>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72DAB02E" w14:textId="77777777" w:rsidR="00776861" w:rsidRPr="00776861" w:rsidRDefault="00776861" w:rsidP="00776861">
            <w:pPr>
              <w:ind w:left="-57" w:right="-57"/>
              <w:jc w:val="center"/>
              <w:rPr>
                <w:rFonts w:ascii="Times New Roman" w:hAnsi="Times New Roman" w:cs="Times New Roman"/>
                <w:sz w:val="20"/>
                <w:szCs w:val="20"/>
              </w:rPr>
            </w:pP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AA5CE52" w14:textId="77777777" w:rsidR="00776861" w:rsidRPr="00776861" w:rsidRDefault="00776861" w:rsidP="00776861">
            <w:pPr>
              <w:ind w:left="-57" w:right="-57"/>
              <w:jc w:val="center"/>
              <w:rPr>
                <w:rFonts w:ascii="Times New Roman" w:hAnsi="Times New Roman" w:cs="Times New Roman"/>
                <w:sz w:val="20"/>
                <w:szCs w:val="20"/>
              </w:rPr>
            </w:pPr>
          </w:p>
        </w:tc>
        <w:tc>
          <w:tcPr>
            <w:tcW w:w="770" w:type="pct"/>
            <w:tcBorders>
              <w:top w:val="single" w:sz="4" w:space="0" w:color="auto"/>
              <w:left w:val="single" w:sz="4" w:space="0" w:color="auto"/>
              <w:bottom w:val="single" w:sz="4" w:space="0" w:color="auto"/>
              <w:right w:val="single" w:sz="4" w:space="0" w:color="auto"/>
            </w:tcBorders>
          </w:tcPr>
          <w:p w14:paraId="55E8F222" w14:textId="77777777" w:rsidR="00776861" w:rsidRPr="00776861" w:rsidRDefault="00776861" w:rsidP="00776861">
            <w:pPr>
              <w:ind w:left="-57" w:right="-57"/>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14:paraId="649DF417" w14:textId="77777777" w:rsidR="00776861" w:rsidRPr="00776861" w:rsidRDefault="00776861" w:rsidP="00776861">
            <w:pPr>
              <w:ind w:left="-57" w:right="-57"/>
              <w:jc w:val="center"/>
              <w:rPr>
                <w:rFonts w:ascii="Times New Roman" w:hAnsi="Times New Roman" w:cs="Times New Roman"/>
                <w:sz w:val="20"/>
                <w:szCs w:val="20"/>
              </w:rPr>
            </w:pPr>
          </w:p>
        </w:tc>
        <w:tc>
          <w:tcPr>
            <w:tcW w:w="822" w:type="pct"/>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1AAA0C38" w14:textId="77777777" w:rsidR="00776861" w:rsidRPr="00776861" w:rsidRDefault="00776861" w:rsidP="00776861">
            <w:pPr>
              <w:ind w:left="-57" w:right="-57"/>
              <w:jc w:val="both"/>
              <w:rPr>
                <w:rFonts w:ascii="Times New Roman" w:hAnsi="Times New Roman" w:cs="Times New Roman"/>
                <w:sz w:val="20"/>
                <w:szCs w:val="20"/>
              </w:rPr>
            </w:pPr>
          </w:p>
        </w:tc>
        <w:tc>
          <w:tcPr>
            <w:tcW w:w="682" w:type="pct"/>
            <w:tcBorders>
              <w:top w:val="single" w:sz="4" w:space="0" w:color="auto"/>
              <w:left w:val="nil"/>
              <w:bottom w:val="single" w:sz="4" w:space="0" w:color="auto"/>
              <w:right w:val="single" w:sz="6" w:space="0" w:color="000000"/>
            </w:tcBorders>
          </w:tcPr>
          <w:p w14:paraId="08A38F79" w14:textId="77777777" w:rsidR="00776861" w:rsidRPr="00776861" w:rsidRDefault="00776861" w:rsidP="00776861">
            <w:pPr>
              <w:ind w:left="-57" w:right="-57"/>
              <w:rPr>
                <w:rFonts w:ascii="Times New Roman" w:hAnsi="Times New Roman" w:cs="Times New Roman"/>
                <w:sz w:val="20"/>
                <w:szCs w:val="20"/>
              </w:rPr>
            </w:pPr>
          </w:p>
        </w:tc>
      </w:tr>
      <w:tr w:rsidR="00776861" w:rsidRPr="00776861" w14:paraId="167906E5" w14:textId="77777777" w:rsidTr="00776861">
        <w:trPr>
          <w:trHeight w:val="113"/>
        </w:trPr>
        <w:tc>
          <w:tcPr>
            <w:tcW w:w="1629" w:type="pct"/>
            <w:gridSpan w:val="3"/>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14:paraId="41D92869" w14:textId="77777777" w:rsidR="00776861" w:rsidRPr="00776861" w:rsidRDefault="00776861" w:rsidP="00776861">
            <w:pPr>
              <w:ind w:left="-57" w:right="-57"/>
              <w:rPr>
                <w:rFonts w:ascii="Times New Roman" w:hAnsi="Times New Roman" w:cs="Times New Roman"/>
                <w:sz w:val="20"/>
                <w:szCs w:val="20"/>
              </w:rPr>
            </w:pPr>
            <w:r w:rsidRPr="00776861">
              <w:rPr>
                <w:rFonts w:ascii="Times New Roman" w:hAnsi="Times New Roman" w:cs="Times New Roman"/>
                <w:sz w:val="20"/>
                <w:szCs w:val="20"/>
              </w:rPr>
              <w:t xml:space="preserve">Итого </w:t>
            </w:r>
          </w:p>
        </w:tc>
        <w:tc>
          <w:tcPr>
            <w:tcW w:w="4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2F02986" w14:textId="77777777" w:rsidR="00776861" w:rsidRPr="00776861" w:rsidRDefault="00776861" w:rsidP="00776861">
            <w:pPr>
              <w:ind w:left="-57" w:right="-57"/>
              <w:jc w:val="center"/>
              <w:rPr>
                <w:rFonts w:ascii="Times New Roman" w:hAnsi="Times New Roman" w:cs="Times New Roman"/>
                <w:sz w:val="20"/>
                <w:szCs w:val="20"/>
              </w:rPr>
            </w:pPr>
          </w:p>
        </w:tc>
        <w:tc>
          <w:tcPr>
            <w:tcW w:w="770" w:type="pct"/>
            <w:tcBorders>
              <w:top w:val="single" w:sz="4" w:space="0" w:color="auto"/>
              <w:left w:val="single" w:sz="4" w:space="0" w:color="auto"/>
              <w:bottom w:val="single" w:sz="4" w:space="0" w:color="auto"/>
              <w:right w:val="single" w:sz="4" w:space="0" w:color="auto"/>
            </w:tcBorders>
          </w:tcPr>
          <w:p w14:paraId="1275CA4E" w14:textId="77777777" w:rsidR="00776861" w:rsidRPr="00776861" w:rsidRDefault="00776861" w:rsidP="00776861">
            <w:pPr>
              <w:ind w:left="-57" w:right="-57"/>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14:paraId="4BDED6E5" w14:textId="77777777" w:rsidR="00776861" w:rsidRPr="00776861" w:rsidRDefault="00776861" w:rsidP="00776861">
            <w:pPr>
              <w:ind w:left="-57" w:right="-57"/>
              <w:jc w:val="center"/>
              <w:rPr>
                <w:rFonts w:ascii="Times New Roman" w:hAnsi="Times New Roman" w:cs="Times New Roman"/>
                <w:sz w:val="20"/>
                <w:szCs w:val="20"/>
              </w:rPr>
            </w:pPr>
          </w:p>
        </w:tc>
        <w:tc>
          <w:tcPr>
            <w:tcW w:w="822" w:type="pct"/>
            <w:tcBorders>
              <w:top w:val="single" w:sz="4" w:space="0" w:color="auto"/>
              <w:left w:val="single" w:sz="4" w:space="0" w:color="auto"/>
              <w:bottom w:val="single" w:sz="4" w:space="0" w:color="auto"/>
              <w:right w:val="single" w:sz="6" w:space="0" w:color="000000"/>
            </w:tcBorders>
            <w:tcMar>
              <w:top w:w="0" w:type="dxa"/>
              <w:left w:w="105" w:type="dxa"/>
              <w:bottom w:w="0" w:type="dxa"/>
              <w:right w:w="105" w:type="dxa"/>
            </w:tcMar>
            <w:vAlign w:val="center"/>
          </w:tcPr>
          <w:p w14:paraId="3EE6F0C0" w14:textId="77777777" w:rsidR="00776861" w:rsidRPr="00776861" w:rsidRDefault="00776861" w:rsidP="00776861">
            <w:pPr>
              <w:ind w:left="-57" w:right="-57"/>
              <w:jc w:val="both"/>
              <w:rPr>
                <w:rFonts w:ascii="Times New Roman" w:hAnsi="Times New Roman" w:cs="Times New Roman"/>
                <w:sz w:val="20"/>
                <w:szCs w:val="20"/>
              </w:rPr>
            </w:pPr>
          </w:p>
        </w:tc>
        <w:tc>
          <w:tcPr>
            <w:tcW w:w="682" w:type="pct"/>
            <w:tcBorders>
              <w:top w:val="single" w:sz="4" w:space="0" w:color="auto"/>
              <w:left w:val="nil"/>
              <w:bottom w:val="single" w:sz="4" w:space="0" w:color="auto"/>
              <w:right w:val="single" w:sz="6" w:space="0" w:color="000000"/>
            </w:tcBorders>
          </w:tcPr>
          <w:p w14:paraId="3CAEBC42" w14:textId="77777777" w:rsidR="00776861" w:rsidRPr="00776861" w:rsidRDefault="00776861" w:rsidP="00776861">
            <w:pPr>
              <w:ind w:left="-57" w:right="-57"/>
              <w:jc w:val="both"/>
              <w:rPr>
                <w:rFonts w:ascii="Times New Roman" w:hAnsi="Times New Roman" w:cs="Times New Roman"/>
                <w:sz w:val="20"/>
                <w:szCs w:val="20"/>
              </w:rPr>
            </w:pPr>
          </w:p>
        </w:tc>
      </w:tr>
    </w:tbl>
    <w:p w14:paraId="3C0A4DA4" w14:textId="77777777" w:rsidR="00776861" w:rsidRPr="00776861" w:rsidRDefault="00776861" w:rsidP="00776861">
      <w:pPr>
        <w:ind w:left="927" w:right="-57"/>
        <w:jc w:val="right"/>
        <w:rPr>
          <w:rFonts w:ascii="Times New Roman" w:hAnsi="Times New Roman" w:cs="Times New Roman"/>
          <w:b/>
          <w:snapToGrid w:val="0"/>
          <w:sz w:val="20"/>
          <w:szCs w:val="20"/>
        </w:rPr>
      </w:pPr>
    </w:p>
    <w:p w14:paraId="72516D3C" w14:textId="77777777" w:rsidR="00776861" w:rsidRPr="00776861" w:rsidRDefault="00776861" w:rsidP="00776861">
      <w:pPr>
        <w:ind w:left="927" w:right="-57"/>
        <w:jc w:val="right"/>
        <w:rPr>
          <w:rFonts w:ascii="Times New Roman" w:hAnsi="Times New Roman" w:cs="Times New Roman"/>
          <w:b/>
          <w:snapToGrid w:val="0"/>
          <w:sz w:val="20"/>
          <w:szCs w:val="20"/>
        </w:rPr>
      </w:pPr>
    </w:p>
    <w:p w14:paraId="38D87CC6" w14:textId="77777777" w:rsidR="00776861" w:rsidRPr="00776861" w:rsidRDefault="00776861" w:rsidP="00776861">
      <w:pPr>
        <w:ind w:left="927" w:right="-57"/>
        <w:jc w:val="right"/>
        <w:rPr>
          <w:rFonts w:ascii="Times New Roman" w:hAnsi="Times New Roman" w:cs="Times New Roman"/>
          <w:b/>
          <w:snapToGrid w:val="0"/>
          <w:sz w:val="20"/>
          <w:szCs w:val="20"/>
        </w:rPr>
      </w:pPr>
    </w:p>
    <w:p w14:paraId="64379A02" w14:textId="77777777" w:rsidR="00776861" w:rsidRPr="00776861" w:rsidRDefault="00776861" w:rsidP="00776861">
      <w:pPr>
        <w:ind w:left="927" w:right="-57"/>
        <w:jc w:val="right"/>
        <w:rPr>
          <w:rFonts w:ascii="Times New Roman" w:hAnsi="Times New Roman" w:cs="Times New Roman"/>
          <w:b/>
          <w:snapToGrid w:val="0"/>
          <w:sz w:val="20"/>
          <w:szCs w:val="20"/>
        </w:rPr>
      </w:pPr>
    </w:p>
    <w:p w14:paraId="441C3603" w14:textId="77777777" w:rsidR="00776861" w:rsidRPr="00776861" w:rsidRDefault="00776861" w:rsidP="00776861">
      <w:pPr>
        <w:ind w:left="927" w:right="-57"/>
        <w:jc w:val="right"/>
        <w:rPr>
          <w:rFonts w:ascii="Times New Roman" w:hAnsi="Times New Roman" w:cs="Times New Roman"/>
          <w:b/>
          <w:snapToGrid w:val="0"/>
          <w:sz w:val="20"/>
          <w:szCs w:val="20"/>
        </w:rPr>
      </w:pPr>
    </w:p>
    <w:p w14:paraId="0950F187" w14:textId="77777777" w:rsidR="00776861" w:rsidRPr="00776861" w:rsidRDefault="00776861" w:rsidP="00776861">
      <w:pPr>
        <w:spacing w:line="240" w:lineRule="atLeast"/>
        <w:jc w:val="right"/>
        <w:rPr>
          <w:rFonts w:ascii="Times New Roman" w:eastAsia="Arial" w:hAnsi="Times New Roman" w:cs="Times New Roman"/>
          <w:sz w:val="20"/>
          <w:szCs w:val="20"/>
          <w:lang w:eastAsia="ru-RU"/>
        </w:rPr>
      </w:pPr>
    </w:p>
    <w:p w14:paraId="014E72C2" w14:textId="77777777" w:rsidR="00776861" w:rsidRPr="00776861" w:rsidRDefault="00776861" w:rsidP="00776861">
      <w:pPr>
        <w:spacing w:line="240" w:lineRule="atLeast"/>
        <w:rPr>
          <w:rFonts w:ascii="Times New Roman" w:eastAsia="Arial" w:hAnsi="Times New Roman" w:cs="Times New Roman"/>
          <w:sz w:val="20"/>
          <w:szCs w:val="20"/>
          <w:lang w:eastAsia="ru-RU"/>
        </w:rPr>
      </w:pPr>
    </w:p>
    <w:p w14:paraId="39951E1F" w14:textId="77777777" w:rsidR="00776861" w:rsidRPr="00776861" w:rsidRDefault="00776861" w:rsidP="00776861">
      <w:pPr>
        <w:spacing w:line="240" w:lineRule="atLeast"/>
        <w:rPr>
          <w:rFonts w:ascii="Times New Roman" w:hAnsi="Times New Roman" w:cs="Times New Roman"/>
          <w:b/>
          <w:snapToGrid w:val="0"/>
          <w:sz w:val="20"/>
          <w:szCs w:val="20"/>
        </w:rPr>
      </w:pPr>
    </w:p>
    <w:p w14:paraId="28B15418" w14:textId="77777777" w:rsidR="00776861" w:rsidRPr="00776861" w:rsidRDefault="00776861" w:rsidP="00776861">
      <w:pPr>
        <w:spacing w:line="240" w:lineRule="atLeast"/>
        <w:ind w:left="5670"/>
        <w:jc w:val="both"/>
        <w:rPr>
          <w:rFonts w:ascii="Times New Roman" w:hAnsi="Times New Roman" w:cs="Times New Roman"/>
          <w:bCs/>
          <w:snapToGrid w:val="0"/>
          <w:sz w:val="20"/>
          <w:szCs w:val="20"/>
        </w:rPr>
      </w:pPr>
      <w:r w:rsidRPr="00776861">
        <w:rPr>
          <w:rFonts w:ascii="Times New Roman" w:hAnsi="Times New Roman" w:cs="Times New Roman"/>
          <w:b/>
          <w:snapToGrid w:val="0"/>
          <w:sz w:val="20"/>
          <w:szCs w:val="20"/>
        </w:rPr>
        <w:br w:type="page"/>
      </w:r>
      <w:r w:rsidRPr="00776861">
        <w:rPr>
          <w:rFonts w:ascii="Times New Roman" w:hAnsi="Times New Roman" w:cs="Times New Roman"/>
          <w:bCs/>
          <w:snapToGrid w:val="0"/>
          <w:sz w:val="20"/>
          <w:szCs w:val="20"/>
        </w:rPr>
        <w:t>Приложение 8</w:t>
      </w:r>
      <w:r w:rsidRPr="00776861">
        <w:rPr>
          <w:rFonts w:ascii="Times New Roman" w:hAnsi="Times New Roman" w:cs="Times New Roman"/>
          <w:bCs/>
        </w:rPr>
        <w:t xml:space="preserve"> </w:t>
      </w:r>
      <w:r w:rsidRPr="00776861">
        <w:rPr>
          <w:rFonts w:ascii="Times New Roman" w:hAnsi="Times New Roman" w:cs="Times New Roman"/>
          <w:bCs/>
          <w:snapToGrid w:val="0"/>
          <w:sz w:val="20"/>
          <w:szCs w:val="20"/>
        </w:rPr>
        <w:t xml:space="preserve">к Порядку оказания услуг </w:t>
      </w:r>
    </w:p>
    <w:p w14:paraId="35F3F0F0" w14:textId="77777777" w:rsidR="00776861" w:rsidRPr="00776861" w:rsidRDefault="00776861" w:rsidP="00776861">
      <w:pPr>
        <w:spacing w:line="240" w:lineRule="atLeast"/>
        <w:ind w:left="5670"/>
        <w:jc w:val="both"/>
        <w:rPr>
          <w:rFonts w:ascii="Times New Roman" w:hAnsi="Times New Roman" w:cs="Times New Roman"/>
          <w:bCs/>
          <w:snapToGrid w:val="0"/>
          <w:sz w:val="20"/>
          <w:szCs w:val="20"/>
        </w:rPr>
      </w:pPr>
      <w:r w:rsidRPr="00776861">
        <w:rPr>
          <w:rFonts w:ascii="Times New Roman" w:hAnsi="Times New Roman" w:cs="Times New Roman"/>
          <w:bCs/>
          <w:snapToGrid w:val="0"/>
          <w:sz w:val="20"/>
          <w:szCs w:val="20"/>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6A6F0751" w14:textId="77777777" w:rsidR="00776861" w:rsidRPr="00776861" w:rsidRDefault="00776861" w:rsidP="00776861">
      <w:pPr>
        <w:spacing w:line="240" w:lineRule="atLeast"/>
        <w:ind w:firstLine="5245"/>
        <w:jc w:val="both"/>
        <w:rPr>
          <w:rFonts w:ascii="Times New Roman" w:eastAsia="Arial" w:hAnsi="Times New Roman" w:cs="Times New Roman"/>
          <w:sz w:val="20"/>
          <w:szCs w:val="20"/>
          <w:lang w:eastAsia="ru-RU"/>
        </w:rPr>
      </w:pPr>
    </w:p>
    <w:p w14:paraId="4078B05A"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 xml:space="preserve">Справка о целевом использовании кредита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946"/>
        <w:gridCol w:w="1942"/>
        <w:gridCol w:w="1916"/>
        <w:gridCol w:w="2858"/>
      </w:tblGrid>
      <w:tr w:rsidR="00776861" w:rsidRPr="00776861" w14:paraId="263100A1" w14:textId="77777777" w:rsidTr="00776861">
        <w:tc>
          <w:tcPr>
            <w:tcW w:w="1936" w:type="dxa"/>
            <w:vMerge w:val="restart"/>
          </w:tcPr>
          <w:p w14:paraId="7112452F"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 xml:space="preserve">Номер и дата заключения кредитного договора </w:t>
            </w:r>
          </w:p>
        </w:tc>
        <w:tc>
          <w:tcPr>
            <w:tcW w:w="1946" w:type="dxa"/>
            <w:vMerge w:val="restart"/>
          </w:tcPr>
          <w:p w14:paraId="64F509C4"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Сумма денежных средств, поступивших в соответствии с кредитным договором</w:t>
            </w:r>
          </w:p>
        </w:tc>
        <w:tc>
          <w:tcPr>
            <w:tcW w:w="6716" w:type="dxa"/>
            <w:gridSpan w:val="3"/>
          </w:tcPr>
          <w:p w14:paraId="2784A169"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Целевое использование кредита</w:t>
            </w:r>
          </w:p>
        </w:tc>
      </w:tr>
      <w:tr w:rsidR="00776861" w:rsidRPr="00776861" w14:paraId="281ABD04" w14:textId="77777777" w:rsidTr="00776861">
        <w:tc>
          <w:tcPr>
            <w:tcW w:w="1936" w:type="dxa"/>
            <w:vMerge/>
          </w:tcPr>
          <w:p w14:paraId="40F1DEE7"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c>
          <w:tcPr>
            <w:tcW w:w="1946" w:type="dxa"/>
            <w:vMerge/>
          </w:tcPr>
          <w:p w14:paraId="1A012986"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c>
          <w:tcPr>
            <w:tcW w:w="1942" w:type="dxa"/>
          </w:tcPr>
          <w:p w14:paraId="39A2B8D8"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Вид (назначение) расходов</w:t>
            </w:r>
          </w:p>
        </w:tc>
        <w:tc>
          <w:tcPr>
            <w:tcW w:w="1916" w:type="dxa"/>
          </w:tcPr>
          <w:p w14:paraId="329A1508"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Сумма расходов</w:t>
            </w:r>
          </w:p>
        </w:tc>
        <w:tc>
          <w:tcPr>
            <w:tcW w:w="2858" w:type="dxa"/>
          </w:tcPr>
          <w:p w14:paraId="5C259039"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Номер и дата платежного поручения, подтверждающего несение расходов</w:t>
            </w:r>
          </w:p>
        </w:tc>
      </w:tr>
      <w:tr w:rsidR="00776861" w:rsidRPr="00776861" w14:paraId="7A053B5E" w14:textId="77777777" w:rsidTr="00776861">
        <w:tc>
          <w:tcPr>
            <w:tcW w:w="1936" w:type="dxa"/>
          </w:tcPr>
          <w:p w14:paraId="24D201EB"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c>
          <w:tcPr>
            <w:tcW w:w="1946" w:type="dxa"/>
          </w:tcPr>
          <w:p w14:paraId="27A06871"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c>
          <w:tcPr>
            <w:tcW w:w="1942" w:type="dxa"/>
          </w:tcPr>
          <w:p w14:paraId="4FD3893F"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c>
          <w:tcPr>
            <w:tcW w:w="1916" w:type="dxa"/>
          </w:tcPr>
          <w:p w14:paraId="014519B2"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c>
          <w:tcPr>
            <w:tcW w:w="2858" w:type="dxa"/>
          </w:tcPr>
          <w:p w14:paraId="52F7730A"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tc>
      </w:tr>
    </w:tbl>
    <w:p w14:paraId="35C390AA" w14:textId="77777777" w:rsidR="00776861" w:rsidRPr="00776861" w:rsidRDefault="00776861" w:rsidP="00776861">
      <w:pPr>
        <w:spacing w:line="240" w:lineRule="atLeast"/>
        <w:jc w:val="center"/>
        <w:rPr>
          <w:rFonts w:ascii="Times New Roman" w:eastAsia="Arial" w:hAnsi="Times New Roman" w:cs="Times New Roman"/>
          <w:sz w:val="20"/>
          <w:szCs w:val="20"/>
          <w:lang w:eastAsia="ru-RU"/>
        </w:rPr>
      </w:pPr>
    </w:p>
    <w:p w14:paraId="2A91ABFE"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 xml:space="preserve">Использование кредита на цели, указанные в кредитном договоре </w:t>
      </w:r>
    </w:p>
    <w:p w14:paraId="317FE7C5"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 __________________ от _________________ подтверждаю.</w:t>
      </w:r>
    </w:p>
    <w:p w14:paraId="12EB48C3"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67530C4C"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Руководитель финансовой организации (уполномоченное лицо)</w:t>
      </w:r>
    </w:p>
    <w:p w14:paraId="780BA6EF"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72100B2B"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_________________</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_____________(_______________)</w:t>
      </w:r>
    </w:p>
    <w:p w14:paraId="6C8963A2"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(должность)</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(подпись) (расшифровка подписи, фамилия, имя, отчество)</w:t>
      </w:r>
    </w:p>
    <w:p w14:paraId="6DC03728"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0210FCBC"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60BC6DDE"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r w:rsidRPr="00776861">
        <w:rPr>
          <w:rFonts w:ascii="Times New Roman" w:eastAsia="Arial" w:hAnsi="Times New Roman" w:cs="Times New Roman"/>
          <w:sz w:val="20"/>
          <w:szCs w:val="20"/>
          <w:lang w:eastAsia="ru-RU"/>
        </w:rPr>
        <w:t>Заемщик (Индивидуальный предприниматель/Руководитель организации)</w:t>
      </w:r>
    </w:p>
    <w:p w14:paraId="37CFD8FC"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3BC40547" w14:textId="77777777" w:rsidR="00776861" w:rsidRPr="00776861" w:rsidRDefault="00776861" w:rsidP="00776861">
      <w:pPr>
        <w:jc w:val="both"/>
        <w:rPr>
          <w:rFonts w:ascii="Times New Roman" w:hAnsi="Times New Roman" w:cs="Times New Roman"/>
          <w:sz w:val="20"/>
          <w:szCs w:val="20"/>
          <w:lang w:eastAsia="ru-RU"/>
        </w:rPr>
      </w:pPr>
      <w:r w:rsidRPr="00776861">
        <w:rPr>
          <w:rFonts w:ascii="Times New Roman" w:hAnsi="Times New Roman" w:cs="Times New Roman"/>
          <w:sz w:val="20"/>
          <w:szCs w:val="20"/>
          <w:lang w:eastAsia="ru-RU"/>
        </w:rPr>
        <w:tab/>
        <w:t>_________________</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_____________(_______________)</w:t>
      </w:r>
    </w:p>
    <w:p w14:paraId="6A0B4471" w14:textId="77777777" w:rsidR="00776861" w:rsidRPr="00776861" w:rsidRDefault="00776861" w:rsidP="00776861">
      <w:pPr>
        <w:jc w:val="both"/>
        <w:rPr>
          <w:rFonts w:ascii="Times New Roman" w:hAnsi="Times New Roman" w:cs="Times New Roman"/>
          <w:sz w:val="20"/>
          <w:szCs w:val="20"/>
        </w:rPr>
      </w:pP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(должность)</w:t>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r>
      <w:r w:rsidRPr="00776861">
        <w:rPr>
          <w:rFonts w:ascii="Times New Roman" w:hAnsi="Times New Roman" w:cs="Times New Roman"/>
          <w:sz w:val="20"/>
          <w:szCs w:val="20"/>
          <w:lang w:eastAsia="ru-RU"/>
        </w:rPr>
        <w:tab/>
        <w:t>(подпись) (расшифровка подписи, фамилия, имя, отчество)</w:t>
      </w:r>
    </w:p>
    <w:p w14:paraId="4D4D801C"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3138A2F1"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64CFB930"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100044C7"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755B2DB4"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45F5410F"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6CCDC13A"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2C7AB3AD"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7A4BB302"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451F58A6"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5E98BB22" w14:textId="77777777" w:rsidR="00776861" w:rsidRPr="00776861" w:rsidRDefault="00776861" w:rsidP="00776861">
      <w:pPr>
        <w:spacing w:line="240" w:lineRule="atLeast"/>
        <w:jc w:val="both"/>
        <w:rPr>
          <w:rFonts w:ascii="Times New Roman" w:eastAsia="Arial" w:hAnsi="Times New Roman" w:cs="Times New Roman"/>
          <w:sz w:val="20"/>
          <w:szCs w:val="20"/>
          <w:lang w:eastAsia="ru-RU"/>
        </w:rPr>
      </w:pPr>
    </w:p>
    <w:p w14:paraId="381033DF" w14:textId="77777777" w:rsidR="00776861" w:rsidRPr="00776861" w:rsidRDefault="00776861" w:rsidP="00776861">
      <w:pPr>
        <w:ind w:left="5670"/>
        <w:jc w:val="both"/>
        <w:rPr>
          <w:rFonts w:ascii="Times New Roman" w:hAnsi="Times New Roman" w:cs="Times New Roman"/>
          <w:sz w:val="20"/>
          <w:szCs w:val="20"/>
        </w:rPr>
      </w:pPr>
      <w:r w:rsidRPr="00776861">
        <w:rPr>
          <w:rFonts w:ascii="Times New Roman" w:hAnsi="Times New Roman" w:cs="Times New Roman"/>
          <w:sz w:val="20"/>
          <w:szCs w:val="20"/>
        </w:rPr>
        <w:t>Приложение № 9</w:t>
      </w:r>
      <w:r w:rsidRPr="00776861">
        <w:rPr>
          <w:rFonts w:ascii="Times New Roman" w:hAnsi="Times New Roman" w:cs="Times New Roman"/>
        </w:rPr>
        <w:t xml:space="preserve"> </w:t>
      </w:r>
      <w:r w:rsidRPr="00776861">
        <w:rPr>
          <w:rFonts w:ascii="Times New Roman" w:hAnsi="Times New Roman" w:cs="Times New Roman"/>
          <w:sz w:val="20"/>
          <w:szCs w:val="20"/>
        </w:rPr>
        <w:t xml:space="preserve">к Порядку оказания услуг </w:t>
      </w:r>
    </w:p>
    <w:p w14:paraId="60A2B9B7" w14:textId="77777777" w:rsidR="00776861" w:rsidRPr="00776861" w:rsidRDefault="00776861" w:rsidP="00776861">
      <w:pPr>
        <w:ind w:left="5670"/>
        <w:jc w:val="both"/>
        <w:rPr>
          <w:rFonts w:ascii="Times New Roman" w:hAnsi="Times New Roman" w:cs="Times New Roman"/>
          <w:sz w:val="20"/>
          <w:szCs w:val="20"/>
          <w:lang w:eastAsia="ru-RU"/>
        </w:rPr>
      </w:pPr>
      <w:r w:rsidRPr="00776861">
        <w:rPr>
          <w:rFonts w:ascii="Times New Roman" w:hAnsi="Times New Roman" w:cs="Times New Roman"/>
          <w:sz w:val="20"/>
          <w:szCs w:val="20"/>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r w:rsidRPr="00776861">
        <w:rPr>
          <w:rFonts w:ascii="Times New Roman" w:hAnsi="Times New Roman" w:cs="Times New Roman"/>
          <w:sz w:val="20"/>
          <w:szCs w:val="20"/>
          <w:lang w:eastAsia="ru-RU"/>
        </w:rPr>
        <w:t>.</w:t>
      </w:r>
    </w:p>
    <w:p w14:paraId="5DBB9B2A" w14:textId="77777777" w:rsidR="00776861" w:rsidRPr="00776861" w:rsidRDefault="00776861" w:rsidP="00776861">
      <w:pPr>
        <w:jc w:val="right"/>
        <w:rPr>
          <w:rFonts w:ascii="Times New Roman" w:hAnsi="Times New Roman" w:cs="Times New Roman"/>
          <w:sz w:val="20"/>
          <w:szCs w:val="20"/>
        </w:rPr>
      </w:pPr>
    </w:p>
    <w:p w14:paraId="013C7380"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 xml:space="preserve">                                                                              </w:t>
      </w:r>
    </w:p>
    <w:p w14:paraId="0727B5CB" w14:textId="77777777" w:rsidR="00776861" w:rsidRPr="00776861" w:rsidRDefault="00776861" w:rsidP="00776861">
      <w:pPr>
        <w:jc w:val="center"/>
        <w:rPr>
          <w:rFonts w:ascii="Times New Roman" w:hAnsi="Times New Roman" w:cs="Times New Roman"/>
          <w:b/>
          <w:sz w:val="20"/>
          <w:szCs w:val="20"/>
        </w:rPr>
      </w:pPr>
      <w:r w:rsidRPr="00776861">
        <w:rPr>
          <w:rFonts w:ascii="Times New Roman" w:hAnsi="Times New Roman" w:cs="Times New Roman"/>
          <w:b/>
          <w:sz w:val="20"/>
          <w:szCs w:val="20"/>
        </w:rPr>
        <w:t>Заключение юриста</w:t>
      </w:r>
    </w:p>
    <w:p w14:paraId="1975DA62"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xml:space="preserve">правовой экспертизы правоспособности клиента </w:t>
      </w:r>
    </w:p>
    <w:p w14:paraId="594791F7"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xml:space="preserve">при получении поручительства, НО «Гарантийный фонд – МКК Хакасии» </w:t>
      </w:r>
    </w:p>
    <w:p w14:paraId="29B7A74E" w14:textId="77777777" w:rsidR="00776861" w:rsidRPr="00776861" w:rsidRDefault="00776861" w:rsidP="00776861">
      <w:pPr>
        <w:jc w:val="center"/>
        <w:rPr>
          <w:rFonts w:ascii="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925"/>
      </w:tblGrid>
      <w:tr w:rsidR="00776861" w:rsidRPr="00776861" w14:paraId="07A93484" w14:textId="77777777" w:rsidTr="00776861">
        <w:tc>
          <w:tcPr>
            <w:tcW w:w="10598" w:type="dxa"/>
            <w:gridSpan w:val="2"/>
            <w:shd w:val="clear" w:color="auto" w:fill="D9D9D9"/>
          </w:tcPr>
          <w:p w14:paraId="059A3328" w14:textId="77777777" w:rsidR="00776861" w:rsidRPr="00776861" w:rsidRDefault="00776861" w:rsidP="00DC4D9A">
            <w:pPr>
              <w:pStyle w:val="ac"/>
              <w:numPr>
                <w:ilvl w:val="0"/>
                <w:numId w:val="135"/>
              </w:numPr>
              <w:suppressAutoHyphens/>
              <w:spacing w:after="0" w:line="240" w:lineRule="auto"/>
              <w:contextualSpacing w:val="0"/>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b/>
                <w:snapToGrid w:val="0"/>
                <w:sz w:val="20"/>
                <w:szCs w:val="20"/>
                <w:lang w:eastAsia="ru-RU"/>
              </w:rPr>
              <w:t>Параметры поручительства</w:t>
            </w:r>
          </w:p>
        </w:tc>
      </w:tr>
      <w:tr w:rsidR="00776861" w:rsidRPr="00776861" w14:paraId="7FC81C79" w14:textId="77777777" w:rsidTr="00776861">
        <w:tc>
          <w:tcPr>
            <w:tcW w:w="4673" w:type="dxa"/>
            <w:shd w:val="clear" w:color="auto" w:fill="auto"/>
          </w:tcPr>
          <w:p w14:paraId="01505B29"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Полное наименование заемщика:</w:t>
            </w:r>
          </w:p>
        </w:tc>
        <w:tc>
          <w:tcPr>
            <w:tcW w:w="5925" w:type="dxa"/>
            <w:shd w:val="clear" w:color="auto" w:fill="auto"/>
          </w:tcPr>
          <w:p w14:paraId="02C5F802" w14:textId="77777777" w:rsidR="00776861" w:rsidRPr="00776861" w:rsidRDefault="00776861" w:rsidP="00776861">
            <w:pPr>
              <w:jc w:val="both"/>
              <w:rPr>
                <w:rFonts w:ascii="Times New Roman" w:eastAsia="Calibri" w:hAnsi="Times New Roman" w:cs="Times New Roman"/>
                <w:snapToGrid w:val="0"/>
                <w:sz w:val="20"/>
                <w:szCs w:val="20"/>
                <w:lang w:eastAsia="ru-RU"/>
              </w:rPr>
            </w:pPr>
          </w:p>
        </w:tc>
      </w:tr>
      <w:tr w:rsidR="00776861" w:rsidRPr="00776861" w14:paraId="629FA607" w14:textId="77777777" w:rsidTr="00776861">
        <w:trPr>
          <w:trHeight w:val="265"/>
        </w:trPr>
        <w:tc>
          <w:tcPr>
            <w:tcW w:w="4673" w:type="dxa"/>
            <w:shd w:val="clear" w:color="auto" w:fill="auto"/>
          </w:tcPr>
          <w:p w14:paraId="3AF938B1"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ИНН</w:t>
            </w:r>
          </w:p>
        </w:tc>
        <w:tc>
          <w:tcPr>
            <w:tcW w:w="5925" w:type="dxa"/>
            <w:shd w:val="clear" w:color="auto" w:fill="auto"/>
          </w:tcPr>
          <w:p w14:paraId="0600AAA8" w14:textId="77777777" w:rsidR="00776861" w:rsidRPr="00776861" w:rsidRDefault="00776861" w:rsidP="00776861">
            <w:pPr>
              <w:jc w:val="both"/>
              <w:rPr>
                <w:rFonts w:ascii="Times New Roman" w:eastAsia="Calibri" w:hAnsi="Times New Roman" w:cs="Times New Roman"/>
                <w:snapToGrid w:val="0"/>
                <w:sz w:val="20"/>
                <w:szCs w:val="20"/>
                <w:lang w:eastAsia="ru-RU"/>
              </w:rPr>
            </w:pPr>
          </w:p>
        </w:tc>
      </w:tr>
      <w:tr w:rsidR="00776861" w:rsidRPr="00776861" w14:paraId="1E69B1AC" w14:textId="77777777" w:rsidTr="00776861">
        <w:tc>
          <w:tcPr>
            <w:tcW w:w="4673" w:type="dxa"/>
            <w:shd w:val="clear" w:color="auto" w:fill="auto"/>
          </w:tcPr>
          <w:p w14:paraId="21B140D2"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 xml:space="preserve">Дата регистрации: </w:t>
            </w:r>
          </w:p>
        </w:tc>
        <w:tc>
          <w:tcPr>
            <w:tcW w:w="5925" w:type="dxa"/>
            <w:shd w:val="clear" w:color="auto" w:fill="auto"/>
          </w:tcPr>
          <w:p w14:paraId="28108FCF" w14:textId="77777777" w:rsidR="00776861" w:rsidRPr="00776861" w:rsidRDefault="00776861" w:rsidP="00776861">
            <w:pPr>
              <w:jc w:val="both"/>
              <w:rPr>
                <w:rFonts w:ascii="Times New Roman" w:eastAsia="Calibri" w:hAnsi="Times New Roman" w:cs="Times New Roman"/>
                <w:snapToGrid w:val="0"/>
                <w:sz w:val="20"/>
                <w:szCs w:val="20"/>
                <w:lang w:eastAsia="ru-RU"/>
              </w:rPr>
            </w:pPr>
          </w:p>
        </w:tc>
      </w:tr>
      <w:tr w:rsidR="00776861" w:rsidRPr="00776861" w14:paraId="1FCCCE34" w14:textId="77777777" w:rsidTr="00776861">
        <w:tc>
          <w:tcPr>
            <w:tcW w:w="4673" w:type="dxa"/>
            <w:shd w:val="clear" w:color="auto" w:fill="auto"/>
          </w:tcPr>
          <w:p w14:paraId="57D1D32C"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Юридический адрес:</w:t>
            </w:r>
          </w:p>
        </w:tc>
        <w:tc>
          <w:tcPr>
            <w:tcW w:w="5925" w:type="dxa"/>
            <w:shd w:val="clear" w:color="auto" w:fill="auto"/>
          </w:tcPr>
          <w:p w14:paraId="279F27F6" w14:textId="77777777" w:rsidR="00776861" w:rsidRPr="00776861" w:rsidRDefault="00776861" w:rsidP="00776861">
            <w:pPr>
              <w:rPr>
                <w:rFonts w:ascii="Times New Roman" w:eastAsia="Calibri" w:hAnsi="Times New Roman" w:cs="Times New Roman"/>
                <w:sz w:val="20"/>
                <w:szCs w:val="20"/>
              </w:rPr>
            </w:pPr>
          </w:p>
        </w:tc>
      </w:tr>
      <w:tr w:rsidR="00776861" w:rsidRPr="00776861" w14:paraId="02FE6880" w14:textId="77777777" w:rsidTr="00776861">
        <w:tc>
          <w:tcPr>
            <w:tcW w:w="4673" w:type="dxa"/>
            <w:shd w:val="clear" w:color="auto" w:fill="auto"/>
          </w:tcPr>
          <w:p w14:paraId="0F0F5F76"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Учредитель (для юридических лиц):</w:t>
            </w:r>
          </w:p>
        </w:tc>
        <w:tc>
          <w:tcPr>
            <w:tcW w:w="5925" w:type="dxa"/>
            <w:shd w:val="clear" w:color="auto" w:fill="auto"/>
          </w:tcPr>
          <w:p w14:paraId="5BCDD8AE" w14:textId="77777777" w:rsidR="00776861" w:rsidRPr="00776861" w:rsidRDefault="00776861" w:rsidP="00776861">
            <w:pPr>
              <w:jc w:val="both"/>
              <w:rPr>
                <w:rFonts w:ascii="Times New Roman" w:eastAsia="Calibri" w:hAnsi="Times New Roman" w:cs="Times New Roman"/>
                <w:snapToGrid w:val="0"/>
                <w:sz w:val="20"/>
                <w:szCs w:val="20"/>
                <w:lang w:eastAsia="ru-RU"/>
              </w:rPr>
            </w:pPr>
          </w:p>
        </w:tc>
      </w:tr>
      <w:tr w:rsidR="00776861" w:rsidRPr="00776861" w14:paraId="2184DD30" w14:textId="77777777" w:rsidTr="00776861">
        <w:tc>
          <w:tcPr>
            <w:tcW w:w="4673" w:type="dxa"/>
            <w:shd w:val="clear" w:color="auto" w:fill="auto"/>
          </w:tcPr>
          <w:p w14:paraId="74FBAF71"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Конечные бенефициары:</w:t>
            </w:r>
          </w:p>
        </w:tc>
        <w:tc>
          <w:tcPr>
            <w:tcW w:w="5925" w:type="dxa"/>
            <w:shd w:val="clear" w:color="auto" w:fill="auto"/>
          </w:tcPr>
          <w:p w14:paraId="7686840D" w14:textId="77777777" w:rsidR="00776861" w:rsidRPr="00776861" w:rsidRDefault="00776861" w:rsidP="00776861">
            <w:pPr>
              <w:jc w:val="both"/>
              <w:rPr>
                <w:rFonts w:ascii="Times New Roman" w:eastAsia="Calibri" w:hAnsi="Times New Roman" w:cs="Times New Roman"/>
                <w:snapToGrid w:val="0"/>
                <w:sz w:val="20"/>
                <w:szCs w:val="20"/>
                <w:highlight w:val="yellow"/>
                <w:lang w:eastAsia="ru-RU"/>
              </w:rPr>
            </w:pPr>
          </w:p>
        </w:tc>
      </w:tr>
      <w:tr w:rsidR="00776861" w:rsidRPr="00776861" w14:paraId="050B95C4" w14:textId="77777777" w:rsidTr="00776861">
        <w:tc>
          <w:tcPr>
            <w:tcW w:w="4673" w:type="dxa"/>
            <w:shd w:val="clear" w:color="auto" w:fill="auto"/>
          </w:tcPr>
          <w:p w14:paraId="012634A9" w14:textId="77777777" w:rsidR="00776861" w:rsidRPr="00776861" w:rsidRDefault="00776861" w:rsidP="00776861">
            <w:pPr>
              <w:jc w:val="both"/>
              <w:rPr>
                <w:rFonts w:ascii="Times New Roman" w:eastAsia="Calibri" w:hAnsi="Times New Roman" w:cs="Times New Roman"/>
                <w:snapToGrid w:val="0"/>
                <w:sz w:val="20"/>
                <w:szCs w:val="20"/>
                <w:lang w:eastAsia="ru-RU"/>
              </w:rPr>
            </w:pPr>
            <w:r w:rsidRPr="00776861">
              <w:rPr>
                <w:rFonts w:ascii="Times New Roman" w:eastAsia="Calibri" w:hAnsi="Times New Roman" w:cs="Times New Roman"/>
                <w:snapToGrid w:val="0"/>
                <w:sz w:val="20"/>
                <w:szCs w:val="20"/>
                <w:lang w:eastAsia="ru-RU"/>
              </w:rPr>
              <w:t>Органы управления (директор, гл. бухгалтер):</w:t>
            </w:r>
          </w:p>
        </w:tc>
        <w:tc>
          <w:tcPr>
            <w:tcW w:w="5925" w:type="dxa"/>
            <w:shd w:val="clear" w:color="auto" w:fill="auto"/>
          </w:tcPr>
          <w:p w14:paraId="31BEF00B" w14:textId="77777777" w:rsidR="00776861" w:rsidRPr="00776861" w:rsidRDefault="00776861" w:rsidP="00776861">
            <w:pPr>
              <w:jc w:val="both"/>
              <w:rPr>
                <w:rFonts w:ascii="Times New Roman" w:eastAsia="Calibri" w:hAnsi="Times New Roman" w:cs="Times New Roman"/>
                <w:snapToGrid w:val="0"/>
                <w:sz w:val="20"/>
                <w:szCs w:val="20"/>
                <w:lang w:eastAsia="ru-RU"/>
              </w:rPr>
            </w:pPr>
          </w:p>
        </w:tc>
      </w:tr>
      <w:tr w:rsidR="00776861" w:rsidRPr="00776861" w14:paraId="29A45270" w14:textId="77777777" w:rsidTr="00776861">
        <w:tc>
          <w:tcPr>
            <w:tcW w:w="4673" w:type="dxa"/>
            <w:shd w:val="clear" w:color="auto" w:fill="auto"/>
          </w:tcPr>
          <w:p w14:paraId="287D2EEC" w14:textId="77777777" w:rsidR="00776861" w:rsidRPr="00776861" w:rsidRDefault="00776861" w:rsidP="00776861">
            <w:pPr>
              <w:jc w:val="both"/>
              <w:rPr>
                <w:rFonts w:ascii="Times New Roman" w:eastAsia="Calibri" w:hAnsi="Times New Roman" w:cs="Times New Roman"/>
                <w:sz w:val="20"/>
                <w:szCs w:val="20"/>
                <w:lang w:eastAsia="ru-RU"/>
              </w:rPr>
            </w:pPr>
            <w:r w:rsidRPr="00776861">
              <w:rPr>
                <w:rFonts w:ascii="Times New Roman" w:eastAsia="Calibri" w:hAnsi="Times New Roman" w:cs="Times New Roman"/>
                <w:sz w:val="20"/>
                <w:szCs w:val="20"/>
                <w:lang w:eastAsia="ru-RU"/>
              </w:rPr>
              <w:t>Сумма кредита (лимит кредитной линии)</w:t>
            </w:r>
          </w:p>
        </w:tc>
        <w:tc>
          <w:tcPr>
            <w:tcW w:w="5925" w:type="dxa"/>
            <w:shd w:val="clear" w:color="auto" w:fill="auto"/>
          </w:tcPr>
          <w:p w14:paraId="657DE418" w14:textId="77777777" w:rsidR="00776861" w:rsidRPr="00776861" w:rsidRDefault="00776861" w:rsidP="00776861">
            <w:pPr>
              <w:jc w:val="both"/>
              <w:rPr>
                <w:rFonts w:ascii="Times New Roman" w:eastAsia="Calibri" w:hAnsi="Times New Roman" w:cs="Times New Roman"/>
                <w:sz w:val="20"/>
                <w:szCs w:val="20"/>
                <w:lang w:eastAsia="ru-RU"/>
              </w:rPr>
            </w:pPr>
          </w:p>
        </w:tc>
      </w:tr>
      <w:tr w:rsidR="00776861" w:rsidRPr="00776861" w14:paraId="6CFBC795" w14:textId="77777777" w:rsidTr="00776861">
        <w:tc>
          <w:tcPr>
            <w:tcW w:w="4673" w:type="dxa"/>
            <w:shd w:val="clear" w:color="auto" w:fill="auto"/>
          </w:tcPr>
          <w:p w14:paraId="1FFB4916" w14:textId="77777777" w:rsidR="00776861" w:rsidRPr="00776861" w:rsidRDefault="00776861" w:rsidP="00776861">
            <w:pPr>
              <w:jc w:val="both"/>
              <w:rPr>
                <w:rFonts w:ascii="Times New Roman" w:eastAsia="Calibri" w:hAnsi="Times New Roman" w:cs="Times New Roman"/>
                <w:sz w:val="20"/>
                <w:szCs w:val="20"/>
                <w:lang w:eastAsia="ru-RU"/>
              </w:rPr>
            </w:pPr>
            <w:r w:rsidRPr="00776861">
              <w:rPr>
                <w:rFonts w:ascii="Times New Roman" w:eastAsia="Calibri" w:hAnsi="Times New Roman" w:cs="Times New Roman"/>
                <w:sz w:val="20"/>
                <w:szCs w:val="20"/>
                <w:lang w:eastAsia="ru-RU"/>
              </w:rPr>
              <w:t>Предполагаемый срок кредита (кредитной линии)</w:t>
            </w:r>
          </w:p>
        </w:tc>
        <w:tc>
          <w:tcPr>
            <w:tcW w:w="5925" w:type="dxa"/>
            <w:shd w:val="clear" w:color="auto" w:fill="auto"/>
          </w:tcPr>
          <w:p w14:paraId="062FA5E4" w14:textId="77777777" w:rsidR="00776861" w:rsidRPr="00776861" w:rsidRDefault="00776861" w:rsidP="00776861">
            <w:pPr>
              <w:jc w:val="both"/>
              <w:rPr>
                <w:rFonts w:ascii="Times New Roman" w:eastAsia="Calibri" w:hAnsi="Times New Roman" w:cs="Times New Roman"/>
                <w:sz w:val="20"/>
                <w:szCs w:val="20"/>
                <w:lang w:eastAsia="ru-RU"/>
              </w:rPr>
            </w:pPr>
          </w:p>
        </w:tc>
      </w:tr>
      <w:tr w:rsidR="00776861" w:rsidRPr="00776861" w14:paraId="62A5D31C" w14:textId="77777777" w:rsidTr="00776861">
        <w:tc>
          <w:tcPr>
            <w:tcW w:w="4673" w:type="dxa"/>
            <w:tcBorders>
              <w:top w:val="single" w:sz="4" w:space="0" w:color="auto"/>
              <w:left w:val="single" w:sz="4" w:space="0" w:color="auto"/>
              <w:bottom w:val="single" w:sz="4" w:space="0" w:color="auto"/>
              <w:right w:val="single" w:sz="4" w:space="0" w:color="auto"/>
            </w:tcBorders>
            <w:shd w:val="clear" w:color="auto" w:fill="auto"/>
          </w:tcPr>
          <w:p w14:paraId="1224A255" w14:textId="77777777" w:rsidR="00776861" w:rsidRPr="00776861" w:rsidRDefault="00776861" w:rsidP="00776861">
            <w:pPr>
              <w:jc w:val="both"/>
              <w:rPr>
                <w:rFonts w:ascii="Times New Roman" w:eastAsia="Calibri" w:hAnsi="Times New Roman" w:cs="Times New Roman"/>
                <w:sz w:val="20"/>
                <w:szCs w:val="20"/>
                <w:lang w:eastAsia="ru-RU"/>
              </w:rPr>
            </w:pPr>
            <w:r w:rsidRPr="00776861">
              <w:rPr>
                <w:rFonts w:ascii="Times New Roman" w:eastAsia="Calibri" w:hAnsi="Times New Roman" w:cs="Times New Roman"/>
                <w:sz w:val="20"/>
                <w:szCs w:val="20"/>
                <w:lang w:eastAsia="ru-RU"/>
              </w:rPr>
              <w:t>Сумма поручительства Фонда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2744C74" w14:textId="77777777" w:rsidR="00776861" w:rsidRPr="00776861" w:rsidRDefault="00776861" w:rsidP="00776861">
            <w:pPr>
              <w:jc w:val="both"/>
              <w:rPr>
                <w:rFonts w:ascii="Times New Roman" w:eastAsia="Calibri" w:hAnsi="Times New Roman" w:cs="Times New Roman"/>
                <w:sz w:val="20"/>
                <w:szCs w:val="20"/>
                <w:lang w:eastAsia="ru-RU"/>
              </w:rPr>
            </w:pPr>
          </w:p>
        </w:tc>
      </w:tr>
      <w:tr w:rsidR="00776861" w:rsidRPr="00776861" w14:paraId="45A72E53" w14:textId="77777777" w:rsidTr="00776861">
        <w:tc>
          <w:tcPr>
            <w:tcW w:w="4673" w:type="dxa"/>
            <w:tcBorders>
              <w:top w:val="single" w:sz="4" w:space="0" w:color="auto"/>
              <w:left w:val="single" w:sz="4" w:space="0" w:color="auto"/>
              <w:bottom w:val="single" w:sz="4" w:space="0" w:color="auto"/>
              <w:right w:val="single" w:sz="4" w:space="0" w:color="auto"/>
            </w:tcBorders>
            <w:shd w:val="clear" w:color="auto" w:fill="auto"/>
          </w:tcPr>
          <w:p w14:paraId="0EA0B244" w14:textId="77777777" w:rsidR="00776861" w:rsidRPr="00776861" w:rsidRDefault="00776861" w:rsidP="00776861">
            <w:pPr>
              <w:jc w:val="both"/>
              <w:rPr>
                <w:rFonts w:ascii="Times New Roman" w:eastAsia="Calibri" w:hAnsi="Times New Roman" w:cs="Times New Roman"/>
                <w:sz w:val="20"/>
                <w:szCs w:val="20"/>
                <w:lang w:eastAsia="ru-RU"/>
              </w:rPr>
            </w:pPr>
            <w:r w:rsidRPr="00776861">
              <w:rPr>
                <w:rFonts w:ascii="Times New Roman" w:eastAsia="Calibri" w:hAnsi="Times New Roman" w:cs="Times New Roman"/>
                <w:sz w:val="20"/>
                <w:szCs w:val="20"/>
                <w:lang w:eastAsia="ru-RU"/>
              </w:rPr>
              <w:t>Запрашиваемый срок поручительства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5E38D0E" w14:textId="77777777" w:rsidR="00776861" w:rsidRPr="00776861" w:rsidRDefault="00776861" w:rsidP="00776861">
            <w:pPr>
              <w:jc w:val="both"/>
              <w:rPr>
                <w:rFonts w:ascii="Times New Roman" w:eastAsia="Calibri" w:hAnsi="Times New Roman" w:cs="Times New Roman"/>
                <w:sz w:val="20"/>
                <w:szCs w:val="20"/>
                <w:lang w:eastAsia="ru-RU"/>
              </w:rPr>
            </w:pPr>
          </w:p>
        </w:tc>
      </w:tr>
    </w:tbl>
    <w:p w14:paraId="39A8F0A2" w14:textId="77777777" w:rsidR="00776861" w:rsidRPr="00776861" w:rsidRDefault="00776861" w:rsidP="00776861">
      <w:pPr>
        <w:rPr>
          <w:rFonts w:ascii="Times New Roman" w:hAnsi="Times New Roman" w:cs="Times New Roman"/>
          <w:b/>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516"/>
        <w:gridCol w:w="3259"/>
        <w:gridCol w:w="2077"/>
        <w:gridCol w:w="1799"/>
      </w:tblGrid>
      <w:tr w:rsidR="00776861" w:rsidRPr="00776861" w14:paraId="06A345B9" w14:textId="77777777" w:rsidTr="00776861">
        <w:trPr>
          <w:trHeight w:val="169"/>
        </w:trPr>
        <w:tc>
          <w:tcPr>
            <w:tcW w:w="10598" w:type="dxa"/>
            <w:gridSpan w:val="5"/>
            <w:shd w:val="clear" w:color="auto" w:fill="D9D9D9"/>
          </w:tcPr>
          <w:p w14:paraId="21243F76" w14:textId="77777777" w:rsidR="00776861" w:rsidRPr="00776861" w:rsidRDefault="00776861" w:rsidP="00DC4D9A">
            <w:pPr>
              <w:pStyle w:val="ac"/>
              <w:numPr>
                <w:ilvl w:val="0"/>
                <w:numId w:val="135"/>
              </w:numPr>
              <w:suppressAutoHyphens/>
              <w:spacing w:after="0" w:line="240" w:lineRule="auto"/>
              <w:ind w:right="-57"/>
              <w:contextualSpacing w:val="0"/>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Определение группы связанных компаний (ГСК):</w:t>
            </w:r>
          </w:p>
        </w:tc>
      </w:tr>
      <w:tr w:rsidR="00776861" w:rsidRPr="00776861" w14:paraId="083C0EB1" w14:textId="77777777" w:rsidTr="00776861">
        <w:trPr>
          <w:trHeight w:val="437"/>
        </w:trPr>
        <w:tc>
          <w:tcPr>
            <w:tcW w:w="1947" w:type="dxa"/>
            <w:shd w:val="clear" w:color="auto" w:fill="auto"/>
          </w:tcPr>
          <w:p w14:paraId="40B671FF"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Наименование</w:t>
            </w:r>
          </w:p>
        </w:tc>
        <w:tc>
          <w:tcPr>
            <w:tcW w:w="1516" w:type="dxa"/>
            <w:shd w:val="clear" w:color="auto" w:fill="auto"/>
          </w:tcPr>
          <w:p w14:paraId="3240086C"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ИНН</w:t>
            </w:r>
          </w:p>
        </w:tc>
        <w:tc>
          <w:tcPr>
            <w:tcW w:w="3259" w:type="dxa"/>
            <w:shd w:val="clear" w:color="auto" w:fill="auto"/>
          </w:tcPr>
          <w:p w14:paraId="5D8FE755"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Адрес компании</w:t>
            </w:r>
          </w:p>
        </w:tc>
        <w:tc>
          <w:tcPr>
            <w:tcW w:w="2077" w:type="dxa"/>
            <w:shd w:val="clear" w:color="auto" w:fill="auto"/>
          </w:tcPr>
          <w:p w14:paraId="74AA8862"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Роль в компании</w:t>
            </w:r>
          </w:p>
        </w:tc>
        <w:tc>
          <w:tcPr>
            <w:tcW w:w="1799" w:type="dxa"/>
            <w:shd w:val="clear" w:color="auto" w:fill="auto"/>
          </w:tcPr>
          <w:p w14:paraId="4D3F1601"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Доля %</w:t>
            </w:r>
          </w:p>
        </w:tc>
      </w:tr>
      <w:tr w:rsidR="00776861" w:rsidRPr="00776861" w14:paraId="2FBAC886" w14:textId="77777777" w:rsidTr="00776861">
        <w:trPr>
          <w:trHeight w:val="144"/>
        </w:trPr>
        <w:tc>
          <w:tcPr>
            <w:tcW w:w="1947" w:type="dxa"/>
            <w:shd w:val="clear" w:color="auto" w:fill="auto"/>
          </w:tcPr>
          <w:p w14:paraId="030C461D" w14:textId="77777777" w:rsidR="00776861" w:rsidRPr="00776861" w:rsidRDefault="00776861" w:rsidP="00776861">
            <w:pPr>
              <w:ind w:right="-57"/>
              <w:rPr>
                <w:rFonts w:ascii="Times New Roman" w:eastAsia="Calibri" w:hAnsi="Times New Roman" w:cs="Times New Roman"/>
                <w:sz w:val="20"/>
                <w:szCs w:val="20"/>
              </w:rPr>
            </w:pPr>
          </w:p>
        </w:tc>
        <w:tc>
          <w:tcPr>
            <w:tcW w:w="1516" w:type="dxa"/>
            <w:shd w:val="clear" w:color="auto" w:fill="auto"/>
            <w:vAlign w:val="center"/>
          </w:tcPr>
          <w:p w14:paraId="08EA87A7" w14:textId="77777777" w:rsidR="00776861" w:rsidRPr="00776861" w:rsidRDefault="00776861" w:rsidP="00776861">
            <w:pPr>
              <w:rPr>
                <w:rFonts w:ascii="Times New Roman" w:eastAsia="Calibri" w:hAnsi="Times New Roman" w:cs="Times New Roman"/>
                <w:sz w:val="20"/>
                <w:szCs w:val="20"/>
                <w:lang w:eastAsia="ru-RU"/>
              </w:rPr>
            </w:pPr>
          </w:p>
        </w:tc>
        <w:tc>
          <w:tcPr>
            <w:tcW w:w="3259" w:type="dxa"/>
            <w:shd w:val="clear" w:color="auto" w:fill="auto"/>
            <w:vAlign w:val="center"/>
          </w:tcPr>
          <w:p w14:paraId="2862BF3A" w14:textId="77777777" w:rsidR="00776861" w:rsidRPr="00776861" w:rsidRDefault="00776861" w:rsidP="00776861">
            <w:pPr>
              <w:rPr>
                <w:rFonts w:ascii="Times New Roman" w:eastAsia="Calibri" w:hAnsi="Times New Roman" w:cs="Times New Roman"/>
                <w:sz w:val="20"/>
                <w:szCs w:val="20"/>
              </w:rPr>
            </w:pPr>
          </w:p>
        </w:tc>
        <w:tc>
          <w:tcPr>
            <w:tcW w:w="2077" w:type="dxa"/>
            <w:shd w:val="clear" w:color="auto" w:fill="auto"/>
            <w:vAlign w:val="center"/>
          </w:tcPr>
          <w:p w14:paraId="6F4EEF52" w14:textId="77777777" w:rsidR="00776861" w:rsidRPr="00776861" w:rsidRDefault="00776861" w:rsidP="00776861">
            <w:pPr>
              <w:rPr>
                <w:rFonts w:ascii="Times New Roman" w:eastAsia="Calibri" w:hAnsi="Times New Roman" w:cs="Times New Roman"/>
                <w:sz w:val="20"/>
                <w:szCs w:val="20"/>
              </w:rPr>
            </w:pPr>
          </w:p>
        </w:tc>
        <w:tc>
          <w:tcPr>
            <w:tcW w:w="1799" w:type="dxa"/>
            <w:shd w:val="clear" w:color="auto" w:fill="auto"/>
            <w:vAlign w:val="center"/>
          </w:tcPr>
          <w:p w14:paraId="424016E3" w14:textId="77777777" w:rsidR="00776861" w:rsidRPr="00776861" w:rsidRDefault="00776861" w:rsidP="00776861">
            <w:pPr>
              <w:rPr>
                <w:rFonts w:ascii="Times New Roman" w:eastAsia="Calibri" w:hAnsi="Times New Roman" w:cs="Times New Roman"/>
                <w:sz w:val="20"/>
                <w:szCs w:val="20"/>
              </w:rPr>
            </w:pPr>
          </w:p>
        </w:tc>
      </w:tr>
    </w:tbl>
    <w:p w14:paraId="2BAB9027" w14:textId="77777777" w:rsidR="00776861" w:rsidRPr="00776861" w:rsidRDefault="00776861" w:rsidP="00776861">
      <w:pPr>
        <w:rPr>
          <w:rFonts w:ascii="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3515"/>
      </w:tblGrid>
      <w:tr w:rsidR="00776861" w:rsidRPr="00776861" w14:paraId="1687C399" w14:textId="77777777" w:rsidTr="00776861">
        <w:trPr>
          <w:trHeight w:val="149"/>
        </w:trPr>
        <w:tc>
          <w:tcPr>
            <w:tcW w:w="10598" w:type="dxa"/>
            <w:gridSpan w:val="3"/>
            <w:shd w:val="clear" w:color="auto" w:fill="D9D9D9"/>
            <w:vAlign w:val="center"/>
          </w:tcPr>
          <w:p w14:paraId="6FC5E8FA" w14:textId="77777777" w:rsidR="00776861" w:rsidRPr="00776861" w:rsidRDefault="00776861" w:rsidP="00DC4D9A">
            <w:pPr>
              <w:pStyle w:val="ac"/>
              <w:numPr>
                <w:ilvl w:val="0"/>
                <w:numId w:val="135"/>
              </w:numPr>
              <w:tabs>
                <w:tab w:val="left" w:pos="284"/>
              </w:tabs>
              <w:suppressAutoHyphens/>
              <w:spacing w:after="0" w:line="240" w:lineRule="auto"/>
              <w:ind w:right="-57"/>
              <w:jc w:val="both"/>
              <w:rPr>
                <w:rFonts w:ascii="Times New Roman" w:eastAsia="Calibri" w:hAnsi="Times New Roman" w:cs="Times New Roman"/>
                <w:b/>
                <w:iCs/>
                <w:kern w:val="1"/>
                <w:sz w:val="20"/>
                <w:szCs w:val="20"/>
              </w:rPr>
            </w:pPr>
            <w:r w:rsidRPr="00776861">
              <w:rPr>
                <w:rFonts w:ascii="Times New Roman" w:eastAsia="Calibri" w:hAnsi="Times New Roman" w:cs="Times New Roman"/>
                <w:b/>
                <w:iCs/>
                <w:sz w:val="20"/>
                <w:szCs w:val="20"/>
                <w:lang w:eastAsia="zh-CN"/>
              </w:rPr>
              <w:t>Проверка п</w:t>
            </w:r>
            <w:r w:rsidRPr="00776861">
              <w:rPr>
                <w:rFonts w:ascii="Times New Roman" w:eastAsia="Calibri" w:hAnsi="Times New Roman" w:cs="Times New Roman"/>
                <w:b/>
                <w:iCs/>
                <w:kern w:val="1"/>
                <w:sz w:val="20"/>
                <w:szCs w:val="20"/>
              </w:rPr>
              <w:t xml:space="preserve">равоустанавливающих документов и информации о заемщике: </w:t>
            </w:r>
          </w:p>
        </w:tc>
      </w:tr>
      <w:tr w:rsidR="00776861" w:rsidRPr="00776861" w14:paraId="2B1BBDD9" w14:textId="77777777" w:rsidTr="00776861">
        <w:trPr>
          <w:trHeight w:val="405"/>
        </w:trPr>
        <w:tc>
          <w:tcPr>
            <w:tcW w:w="3114" w:type="dxa"/>
            <w:shd w:val="clear" w:color="auto" w:fill="auto"/>
            <w:vAlign w:val="center"/>
          </w:tcPr>
          <w:p w14:paraId="716772F6" w14:textId="77777777" w:rsidR="00776861" w:rsidRPr="00776861" w:rsidRDefault="00776861" w:rsidP="00776861">
            <w:pPr>
              <w:ind w:left="-57" w:right="-57"/>
              <w:jc w:val="center"/>
              <w:rPr>
                <w:rStyle w:val="ab"/>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Источники информации</w:t>
            </w:r>
          </w:p>
        </w:tc>
        <w:tc>
          <w:tcPr>
            <w:tcW w:w="3969" w:type="dxa"/>
            <w:shd w:val="clear" w:color="auto" w:fill="auto"/>
            <w:vAlign w:val="center"/>
          </w:tcPr>
          <w:p w14:paraId="28B231EB" w14:textId="77777777" w:rsidR="00776861" w:rsidRPr="00776861" w:rsidRDefault="00776861" w:rsidP="00776861">
            <w:pPr>
              <w:tabs>
                <w:tab w:val="left" w:pos="284"/>
              </w:tabs>
              <w:ind w:left="-57" w:right="-57"/>
              <w:contextualSpacing/>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Что проверяется</w:t>
            </w:r>
          </w:p>
        </w:tc>
        <w:tc>
          <w:tcPr>
            <w:tcW w:w="3515" w:type="dxa"/>
            <w:shd w:val="clear" w:color="auto" w:fill="auto"/>
            <w:vAlign w:val="center"/>
          </w:tcPr>
          <w:p w14:paraId="5731C33C" w14:textId="77777777" w:rsidR="00776861" w:rsidRPr="00776861" w:rsidRDefault="00776861" w:rsidP="00776861">
            <w:pPr>
              <w:tabs>
                <w:tab w:val="left" w:pos="284"/>
              </w:tabs>
              <w:ind w:left="-57" w:right="-57"/>
              <w:contextualSpacing/>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Результат</w:t>
            </w:r>
          </w:p>
        </w:tc>
      </w:tr>
      <w:tr w:rsidR="00776861" w:rsidRPr="00776861" w14:paraId="249C3EAE" w14:textId="77777777" w:rsidTr="00776861">
        <w:trPr>
          <w:trHeight w:val="814"/>
        </w:trPr>
        <w:tc>
          <w:tcPr>
            <w:tcW w:w="3114" w:type="dxa"/>
            <w:vMerge w:val="restart"/>
            <w:shd w:val="clear" w:color="auto" w:fill="auto"/>
          </w:tcPr>
          <w:p w14:paraId="624EFAA2" w14:textId="77777777" w:rsidR="00776861" w:rsidRPr="00776861" w:rsidRDefault="00776861" w:rsidP="00776861">
            <w:pPr>
              <w:tabs>
                <w:tab w:val="left" w:pos="284"/>
              </w:tabs>
              <w:ind w:left="-57" w:right="-57"/>
              <w:contextualSpacing/>
              <w:jc w:val="both"/>
              <w:rPr>
                <w:rFonts w:ascii="Times New Roman" w:eastAsia="Calibri" w:hAnsi="Times New Roman" w:cs="Times New Roman"/>
                <w:kern w:val="1"/>
                <w:sz w:val="20"/>
                <w:szCs w:val="20"/>
              </w:rPr>
            </w:pPr>
          </w:p>
        </w:tc>
        <w:tc>
          <w:tcPr>
            <w:tcW w:w="3969" w:type="dxa"/>
            <w:shd w:val="clear" w:color="auto" w:fill="auto"/>
          </w:tcPr>
          <w:p w14:paraId="0AF1F9AA" w14:textId="77777777" w:rsidR="00776861" w:rsidRPr="00776861" w:rsidRDefault="00776861" w:rsidP="00776861">
            <w:pPr>
              <w:tabs>
                <w:tab w:val="left" w:pos="284"/>
              </w:tabs>
              <w:ind w:left="-57" w:right="-57"/>
              <w:contextualSpacing/>
              <w:jc w:val="both"/>
              <w:rPr>
                <w:rFonts w:ascii="Times New Roman" w:eastAsia="Calibri" w:hAnsi="Times New Roman" w:cs="Times New Roman"/>
                <w:b/>
                <w:i/>
                <w:kern w:val="1"/>
                <w:sz w:val="20"/>
                <w:szCs w:val="20"/>
              </w:rPr>
            </w:pPr>
            <w:r w:rsidRPr="00776861">
              <w:rPr>
                <w:rFonts w:ascii="Times New Roman" w:eastAsia="Calibri" w:hAnsi="Times New Roman" w:cs="Times New Roman"/>
                <w:kern w:val="1"/>
                <w:sz w:val="20"/>
                <w:szCs w:val="20"/>
              </w:rPr>
              <w:t>Устав (в последней редакции) / учредительный договор (при наличии).</w:t>
            </w:r>
          </w:p>
        </w:tc>
        <w:tc>
          <w:tcPr>
            <w:tcW w:w="3515" w:type="dxa"/>
            <w:shd w:val="clear" w:color="auto" w:fill="auto"/>
          </w:tcPr>
          <w:p w14:paraId="000395F3" w14:textId="77777777" w:rsidR="00776861" w:rsidRPr="00776861" w:rsidRDefault="00776861" w:rsidP="00776861">
            <w:pPr>
              <w:tabs>
                <w:tab w:val="left" w:pos="284"/>
              </w:tabs>
              <w:ind w:left="-57" w:right="-57"/>
              <w:contextualSpacing/>
              <w:jc w:val="both"/>
              <w:rPr>
                <w:rFonts w:ascii="Times New Roman" w:eastAsia="Calibri" w:hAnsi="Times New Roman" w:cs="Times New Roman"/>
                <w:b/>
                <w:i/>
                <w:kern w:val="1"/>
                <w:sz w:val="20"/>
                <w:szCs w:val="20"/>
              </w:rPr>
            </w:pPr>
          </w:p>
        </w:tc>
      </w:tr>
      <w:tr w:rsidR="00776861" w:rsidRPr="00776861" w14:paraId="24E1AAB9" w14:textId="77777777" w:rsidTr="00776861">
        <w:trPr>
          <w:trHeight w:val="288"/>
        </w:trPr>
        <w:tc>
          <w:tcPr>
            <w:tcW w:w="3114" w:type="dxa"/>
            <w:vMerge/>
            <w:shd w:val="clear" w:color="auto" w:fill="auto"/>
          </w:tcPr>
          <w:p w14:paraId="191D63EB" w14:textId="77777777" w:rsidR="00776861" w:rsidRPr="00776861" w:rsidRDefault="00776861" w:rsidP="00776861">
            <w:pPr>
              <w:tabs>
                <w:tab w:val="left" w:pos="284"/>
              </w:tabs>
              <w:ind w:left="-57" w:right="-57"/>
              <w:contextualSpacing/>
              <w:jc w:val="both"/>
              <w:rPr>
                <w:rFonts w:ascii="Times New Roman" w:eastAsia="Calibri" w:hAnsi="Times New Roman" w:cs="Times New Roman"/>
                <w:kern w:val="1"/>
                <w:sz w:val="20"/>
                <w:szCs w:val="20"/>
              </w:rPr>
            </w:pPr>
          </w:p>
        </w:tc>
        <w:tc>
          <w:tcPr>
            <w:tcW w:w="3969" w:type="dxa"/>
            <w:shd w:val="clear" w:color="auto" w:fill="auto"/>
          </w:tcPr>
          <w:p w14:paraId="178EF358" w14:textId="77777777" w:rsidR="00776861" w:rsidRPr="00776861" w:rsidRDefault="00776861" w:rsidP="00776861">
            <w:pPr>
              <w:rPr>
                <w:rFonts w:ascii="Times New Roman" w:eastAsia="Calibri" w:hAnsi="Times New Roman" w:cs="Times New Roman"/>
                <w:sz w:val="20"/>
                <w:szCs w:val="20"/>
              </w:rPr>
            </w:pPr>
            <w:r w:rsidRPr="00776861">
              <w:rPr>
                <w:rFonts w:ascii="Times New Roman" w:eastAsia="Calibri" w:hAnsi="Times New Roman" w:cs="Times New Roman"/>
                <w:sz w:val="20"/>
                <w:szCs w:val="20"/>
              </w:rPr>
              <w:t>Решение о совершении крупной сделки</w:t>
            </w:r>
          </w:p>
        </w:tc>
        <w:tc>
          <w:tcPr>
            <w:tcW w:w="3515" w:type="dxa"/>
            <w:shd w:val="clear" w:color="auto" w:fill="auto"/>
          </w:tcPr>
          <w:p w14:paraId="621A454E" w14:textId="77777777" w:rsidR="00776861" w:rsidRPr="00776861" w:rsidRDefault="00776861" w:rsidP="00776861">
            <w:pPr>
              <w:rPr>
                <w:rFonts w:ascii="Times New Roman" w:eastAsia="Calibri" w:hAnsi="Times New Roman" w:cs="Times New Roman"/>
                <w:sz w:val="20"/>
                <w:szCs w:val="20"/>
              </w:rPr>
            </w:pPr>
          </w:p>
        </w:tc>
      </w:tr>
      <w:tr w:rsidR="00776861" w:rsidRPr="00776861" w14:paraId="5717E0FD" w14:textId="77777777" w:rsidTr="00776861">
        <w:tc>
          <w:tcPr>
            <w:tcW w:w="3114" w:type="dxa"/>
            <w:shd w:val="clear" w:color="auto" w:fill="auto"/>
          </w:tcPr>
          <w:p w14:paraId="005F543A" w14:textId="77777777" w:rsidR="00776861" w:rsidRPr="00776861" w:rsidRDefault="003E6D8C" w:rsidP="00776861">
            <w:pPr>
              <w:ind w:left="-57" w:right="-57"/>
              <w:rPr>
                <w:rFonts w:ascii="Times New Roman" w:eastAsia="Calibri" w:hAnsi="Times New Roman" w:cs="Times New Roman"/>
                <w:sz w:val="20"/>
                <w:szCs w:val="20"/>
              </w:rPr>
            </w:pPr>
            <w:hyperlink r:id="rId58" w:history="1">
              <w:r w:rsidR="00776861" w:rsidRPr="00776861">
                <w:rPr>
                  <w:rStyle w:val="ab"/>
                  <w:rFonts w:ascii="Times New Roman" w:eastAsia="Calibri" w:hAnsi="Times New Roman" w:cs="Times New Roman"/>
                  <w:sz w:val="20"/>
                  <w:szCs w:val="20"/>
                </w:rPr>
                <w:t>https://kad.arbitr.ru/</w:t>
              </w:r>
            </w:hyperlink>
            <w:r w:rsidR="00776861" w:rsidRPr="00776861">
              <w:rPr>
                <w:rFonts w:ascii="Times New Roman" w:eastAsia="Calibri" w:hAnsi="Times New Roman" w:cs="Times New Roman"/>
                <w:sz w:val="20"/>
                <w:szCs w:val="20"/>
              </w:rPr>
              <w:t xml:space="preserve"> (каталог арбитражных дел);</w:t>
            </w:r>
          </w:p>
        </w:tc>
        <w:tc>
          <w:tcPr>
            <w:tcW w:w="3969" w:type="dxa"/>
            <w:shd w:val="clear" w:color="auto" w:fill="auto"/>
          </w:tcPr>
          <w:p w14:paraId="642EE074" w14:textId="77777777" w:rsidR="00776861" w:rsidRPr="00776861" w:rsidRDefault="00776861" w:rsidP="00776861">
            <w:pPr>
              <w:ind w:left="-57" w:right="-57"/>
              <w:rPr>
                <w:rFonts w:ascii="Times New Roman" w:eastAsia="Calibri" w:hAnsi="Times New Roman" w:cs="Times New Roman"/>
                <w:sz w:val="20"/>
                <w:szCs w:val="20"/>
              </w:rPr>
            </w:pPr>
            <w:r w:rsidRPr="00776861">
              <w:rPr>
                <w:rFonts w:ascii="Times New Roman" w:eastAsia="Calibri" w:hAnsi="Times New Roman" w:cs="Times New Roman"/>
                <w:sz w:val="20"/>
                <w:szCs w:val="20"/>
              </w:rPr>
              <w:t>Наличие текущих арбитражных дел</w:t>
            </w:r>
          </w:p>
        </w:tc>
        <w:tc>
          <w:tcPr>
            <w:tcW w:w="3515" w:type="dxa"/>
            <w:shd w:val="clear" w:color="auto" w:fill="auto"/>
          </w:tcPr>
          <w:p w14:paraId="7565A27F" w14:textId="77777777" w:rsidR="00776861" w:rsidRPr="00776861" w:rsidRDefault="00776861" w:rsidP="00776861">
            <w:pPr>
              <w:tabs>
                <w:tab w:val="left" w:pos="284"/>
              </w:tabs>
              <w:ind w:left="-57" w:right="-57"/>
              <w:contextualSpacing/>
              <w:jc w:val="both"/>
              <w:rPr>
                <w:rFonts w:ascii="Times New Roman" w:eastAsia="Calibri" w:hAnsi="Times New Roman" w:cs="Times New Roman"/>
                <w:kern w:val="1"/>
                <w:sz w:val="20"/>
                <w:szCs w:val="20"/>
              </w:rPr>
            </w:pPr>
          </w:p>
        </w:tc>
      </w:tr>
      <w:tr w:rsidR="00776861" w:rsidRPr="00776861" w14:paraId="0142444A" w14:textId="77777777" w:rsidTr="00776861">
        <w:tc>
          <w:tcPr>
            <w:tcW w:w="3114" w:type="dxa"/>
            <w:shd w:val="clear" w:color="auto" w:fill="auto"/>
          </w:tcPr>
          <w:p w14:paraId="4A1F37AE" w14:textId="77777777" w:rsidR="00776861" w:rsidRPr="00776861" w:rsidRDefault="003E6D8C" w:rsidP="00776861">
            <w:pPr>
              <w:ind w:left="-57" w:right="-57"/>
              <w:rPr>
                <w:rFonts w:ascii="Times New Roman" w:eastAsia="Calibri" w:hAnsi="Times New Roman" w:cs="Times New Roman"/>
                <w:sz w:val="20"/>
                <w:szCs w:val="20"/>
              </w:rPr>
            </w:pPr>
            <w:hyperlink r:id="rId59" w:history="1">
              <w:r w:rsidR="00776861" w:rsidRPr="00776861">
                <w:rPr>
                  <w:rStyle w:val="ab"/>
                  <w:rFonts w:ascii="Times New Roman" w:eastAsia="Calibri" w:hAnsi="Times New Roman" w:cs="Times New Roman"/>
                  <w:sz w:val="20"/>
                  <w:szCs w:val="20"/>
                </w:rPr>
                <w:t>http://fssprus.ru/iss/</w:t>
              </w:r>
            </w:hyperlink>
            <w:r w:rsidR="00776861" w:rsidRPr="00776861">
              <w:rPr>
                <w:rFonts w:ascii="Times New Roman" w:eastAsia="Calibri" w:hAnsi="Times New Roman" w:cs="Times New Roman"/>
                <w:sz w:val="20"/>
                <w:szCs w:val="20"/>
              </w:rPr>
              <w:t xml:space="preserve"> (сведения об исполнительных производствах),</w:t>
            </w:r>
          </w:p>
        </w:tc>
        <w:tc>
          <w:tcPr>
            <w:tcW w:w="3969" w:type="dxa"/>
            <w:shd w:val="clear" w:color="auto" w:fill="auto"/>
          </w:tcPr>
          <w:p w14:paraId="2AA7EC06" w14:textId="77777777" w:rsidR="00776861" w:rsidRPr="00776861" w:rsidRDefault="00776861" w:rsidP="00776861">
            <w:pPr>
              <w:ind w:left="-57" w:right="-57"/>
              <w:rPr>
                <w:rFonts w:ascii="Times New Roman" w:eastAsia="Calibri" w:hAnsi="Times New Roman" w:cs="Times New Roman"/>
                <w:sz w:val="20"/>
                <w:szCs w:val="20"/>
              </w:rPr>
            </w:pPr>
            <w:r w:rsidRPr="00776861">
              <w:rPr>
                <w:rFonts w:ascii="Times New Roman" w:eastAsia="Calibri" w:hAnsi="Times New Roman" w:cs="Times New Roman"/>
                <w:sz w:val="20"/>
                <w:szCs w:val="20"/>
              </w:rPr>
              <w:t>Наличие исполнительного производства</w:t>
            </w:r>
          </w:p>
        </w:tc>
        <w:tc>
          <w:tcPr>
            <w:tcW w:w="3515" w:type="dxa"/>
            <w:shd w:val="clear" w:color="auto" w:fill="auto"/>
          </w:tcPr>
          <w:p w14:paraId="0716658B" w14:textId="77777777" w:rsidR="00776861" w:rsidRPr="00776861" w:rsidRDefault="00776861" w:rsidP="00776861">
            <w:pPr>
              <w:tabs>
                <w:tab w:val="left" w:pos="284"/>
              </w:tabs>
              <w:ind w:left="-57" w:right="-57"/>
              <w:contextualSpacing/>
              <w:rPr>
                <w:rFonts w:ascii="Times New Roman" w:eastAsia="Calibri" w:hAnsi="Times New Roman" w:cs="Times New Roman"/>
                <w:kern w:val="1"/>
                <w:sz w:val="20"/>
                <w:szCs w:val="20"/>
              </w:rPr>
            </w:pPr>
          </w:p>
        </w:tc>
      </w:tr>
      <w:tr w:rsidR="00776861" w:rsidRPr="00776861" w14:paraId="2A87D5EB" w14:textId="77777777" w:rsidTr="00776861">
        <w:tc>
          <w:tcPr>
            <w:tcW w:w="3114" w:type="dxa"/>
            <w:shd w:val="clear" w:color="auto" w:fill="auto"/>
          </w:tcPr>
          <w:p w14:paraId="66428699" w14:textId="77777777" w:rsidR="00776861" w:rsidRPr="00776861" w:rsidRDefault="00776861" w:rsidP="00776861">
            <w:pPr>
              <w:ind w:left="-57" w:right="-57"/>
              <w:rPr>
                <w:rFonts w:ascii="Times New Roman" w:eastAsia="Calibri" w:hAnsi="Times New Roman" w:cs="Times New Roman"/>
                <w:sz w:val="20"/>
                <w:szCs w:val="20"/>
              </w:rPr>
            </w:pPr>
            <w:r w:rsidRPr="00776861">
              <w:rPr>
                <w:rFonts w:ascii="Times New Roman" w:eastAsia="Calibri" w:hAnsi="Times New Roman" w:cs="Times New Roman"/>
                <w:sz w:val="20"/>
                <w:szCs w:val="20"/>
              </w:rPr>
              <w:t>СПАРК</w:t>
            </w:r>
          </w:p>
        </w:tc>
        <w:tc>
          <w:tcPr>
            <w:tcW w:w="3969" w:type="dxa"/>
            <w:shd w:val="clear" w:color="auto" w:fill="auto"/>
          </w:tcPr>
          <w:p w14:paraId="213292DF" w14:textId="77777777" w:rsidR="00776861" w:rsidRPr="00776861" w:rsidRDefault="00776861" w:rsidP="00776861">
            <w:pPr>
              <w:ind w:left="-57" w:right="-57"/>
              <w:rPr>
                <w:rFonts w:ascii="Times New Roman" w:eastAsia="Calibri" w:hAnsi="Times New Roman" w:cs="Times New Roman"/>
                <w:sz w:val="20"/>
                <w:szCs w:val="20"/>
              </w:rPr>
            </w:pPr>
            <w:r w:rsidRPr="00776861">
              <w:rPr>
                <w:rFonts w:ascii="Times New Roman" w:eastAsia="Calibri" w:hAnsi="Times New Roman" w:cs="Times New Roman"/>
                <w:sz w:val="20"/>
                <w:szCs w:val="20"/>
              </w:rPr>
              <w:t>Общая информация о заемщике</w:t>
            </w:r>
          </w:p>
        </w:tc>
        <w:tc>
          <w:tcPr>
            <w:tcW w:w="3515" w:type="dxa"/>
            <w:shd w:val="clear" w:color="auto" w:fill="auto"/>
          </w:tcPr>
          <w:p w14:paraId="2C393A8C" w14:textId="77777777" w:rsidR="00776861" w:rsidRPr="00776861" w:rsidRDefault="00776861" w:rsidP="00776861">
            <w:pPr>
              <w:tabs>
                <w:tab w:val="left" w:pos="284"/>
              </w:tabs>
              <w:ind w:left="-57" w:right="-57"/>
              <w:contextualSpacing/>
              <w:jc w:val="both"/>
              <w:rPr>
                <w:rFonts w:ascii="Times New Roman" w:eastAsia="Calibri" w:hAnsi="Times New Roman" w:cs="Times New Roman"/>
                <w:kern w:val="1"/>
                <w:sz w:val="20"/>
                <w:szCs w:val="20"/>
              </w:rPr>
            </w:pPr>
          </w:p>
        </w:tc>
      </w:tr>
    </w:tbl>
    <w:p w14:paraId="38264FAB" w14:textId="77777777" w:rsidR="00776861" w:rsidRPr="00776861" w:rsidRDefault="00776861" w:rsidP="00776861">
      <w:pPr>
        <w:jc w:val="center"/>
        <w:rPr>
          <w:rFonts w:ascii="Times New Roman" w:hAnsi="Times New Roman" w:cs="Times New Roman"/>
          <w:sz w:val="20"/>
          <w:szCs w:val="20"/>
        </w:rPr>
      </w:pPr>
    </w:p>
    <w:p w14:paraId="30CB2EE9" w14:textId="77777777" w:rsidR="00776861" w:rsidRPr="00776861" w:rsidRDefault="00776861" w:rsidP="00776861">
      <w:pPr>
        <w:jc w:val="center"/>
        <w:rPr>
          <w:rFonts w:ascii="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2835"/>
        <w:gridCol w:w="2239"/>
      </w:tblGrid>
      <w:tr w:rsidR="00776861" w:rsidRPr="00776861" w14:paraId="323D392E" w14:textId="77777777" w:rsidTr="00776861">
        <w:trPr>
          <w:trHeight w:val="307"/>
        </w:trPr>
        <w:tc>
          <w:tcPr>
            <w:tcW w:w="10598" w:type="dxa"/>
            <w:gridSpan w:val="4"/>
            <w:shd w:val="clear" w:color="auto" w:fill="D9D9D9"/>
            <w:vAlign w:val="center"/>
          </w:tcPr>
          <w:p w14:paraId="7DD367AC" w14:textId="77777777" w:rsidR="00776861" w:rsidRPr="00776861" w:rsidRDefault="00776861" w:rsidP="00DC4D9A">
            <w:pPr>
              <w:pStyle w:val="ac"/>
              <w:numPr>
                <w:ilvl w:val="0"/>
                <w:numId w:val="135"/>
              </w:numPr>
              <w:suppressAutoHyphens/>
              <w:spacing w:after="0" w:line="240" w:lineRule="auto"/>
              <w:ind w:right="-57"/>
              <w:contextualSpacing w:val="0"/>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Залог</w:t>
            </w:r>
          </w:p>
        </w:tc>
      </w:tr>
      <w:tr w:rsidR="00776861" w:rsidRPr="00776861" w14:paraId="714002BC" w14:textId="77777777" w:rsidTr="00776861">
        <w:trPr>
          <w:trHeight w:val="307"/>
        </w:trPr>
        <w:tc>
          <w:tcPr>
            <w:tcW w:w="3256" w:type="dxa"/>
            <w:shd w:val="clear" w:color="auto" w:fill="FFFFFF"/>
            <w:vAlign w:val="center"/>
          </w:tcPr>
          <w:p w14:paraId="71C771C0"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Вид залога</w:t>
            </w:r>
          </w:p>
        </w:tc>
        <w:tc>
          <w:tcPr>
            <w:tcW w:w="2268" w:type="dxa"/>
            <w:shd w:val="clear" w:color="auto" w:fill="FFFFFF"/>
            <w:vAlign w:val="center"/>
          </w:tcPr>
          <w:p w14:paraId="0B63BD00"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Документы, подтверждающие право собственности</w:t>
            </w:r>
          </w:p>
        </w:tc>
        <w:tc>
          <w:tcPr>
            <w:tcW w:w="2835" w:type="dxa"/>
            <w:shd w:val="clear" w:color="auto" w:fill="FFFFFF"/>
            <w:vAlign w:val="center"/>
          </w:tcPr>
          <w:p w14:paraId="0C56725C"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Собственник залога</w:t>
            </w:r>
          </w:p>
        </w:tc>
        <w:tc>
          <w:tcPr>
            <w:tcW w:w="2239" w:type="dxa"/>
            <w:shd w:val="clear" w:color="auto" w:fill="FFFFFF"/>
            <w:vAlign w:val="center"/>
          </w:tcPr>
          <w:p w14:paraId="6B6DE03A"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Обременение залога</w:t>
            </w:r>
          </w:p>
        </w:tc>
      </w:tr>
      <w:tr w:rsidR="00776861" w:rsidRPr="00776861" w14:paraId="725DCE87" w14:textId="77777777" w:rsidTr="00776861">
        <w:tc>
          <w:tcPr>
            <w:tcW w:w="3256" w:type="dxa"/>
            <w:shd w:val="clear" w:color="auto" w:fill="auto"/>
            <w:vAlign w:val="center"/>
          </w:tcPr>
          <w:p w14:paraId="3FB5D544" w14:textId="77777777" w:rsidR="00776861" w:rsidRPr="00776861" w:rsidRDefault="00776861" w:rsidP="00776861">
            <w:pPr>
              <w:ind w:left="-57" w:right="-57"/>
              <w:rPr>
                <w:rFonts w:ascii="Times New Roman" w:eastAsia="Calibri" w:hAnsi="Times New Roman" w:cs="Times New Roman"/>
                <w:sz w:val="20"/>
                <w:szCs w:val="20"/>
                <w:lang w:eastAsia="ru-RU"/>
              </w:rPr>
            </w:pPr>
          </w:p>
        </w:tc>
        <w:tc>
          <w:tcPr>
            <w:tcW w:w="2268" w:type="dxa"/>
            <w:shd w:val="clear" w:color="auto" w:fill="auto"/>
            <w:vAlign w:val="center"/>
          </w:tcPr>
          <w:p w14:paraId="3DC36BFE" w14:textId="77777777" w:rsidR="00776861" w:rsidRPr="00776861" w:rsidRDefault="00776861" w:rsidP="00776861">
            <w:pPr>
              <w:tabs>
                <w:tab w:val="left" w:pos="176"/>
              </w:tabs>
              <w:ind w:left="-57" w:right="-57"/>
              <w:rPr>
                <w:rFonts w:ascii="Times New Roman" w:eastAsia="Calibri" w:hAnsi="Times New Roman" w:cs="Times New Roman"/>
                <w:sz w:val="20"/>
                <w:szCs w:val="20"/>
                <w:lang w:eastAsia="ru-RU"/>
              </w:rPr>
            </w:pPr>
          </w:p>
        </w:tc>
        <w:tc>
          <w:tcPr>
            <w:tcW w:w="2835" w:type="dxa"/>
            <w:shd w:val="clear" w:color="auto" w:fill="auto"/>
            <w:vAlign w:val="center"/>
          </w:tcPr>
          <w:p w14:paraId="0D12C465" w14:textId="77777777" w:rsidR="00776861" w:rsidRPr="00776861" w:rsidRDefault="00776861" w:rsidP="00776861">
            <w:pPr>
              <w:tabs>
                <w:tab w:val="left" w:pos="176"/>
              </w:tabs>
              <w:ind w:left="-57" w:right="-57"/>
              <w:rPr>
                <w:rFonts w:ascii="Times New Roman" w:eastAsia="Calibri" w:hAnsi="Times New Roman" w:cs="Times New Roman"/>
                <w:sz w:val="20"/>
                <w:szCs w:val="20"/>
                <w:lang w:val="en-US" w:eastAsia="ru-RU"/>
              </w:rPr>
            </w:pPr>
          </w:p>
        </w:tc>
        <w:tc>
          <w:tcPr>
            <w:tcW w:w="2239" w:type="dxa"/>
            <w:shd w:val="clear" w:color="auto" w:fill="auto"/>
            <w:vAlign w:val="center"/>
          </w:tcPr>
          <w:p w14:paraId="2405175B" w14:textId="77777777" w:rsidR="00776861" w:rsidRPr="00776861" w:rsidRDefault="00776861" w:rsidP="00776861">
            <w:pPr>
              <w:ind w:left="-57" w:right="-57"/>
              <w:jc w:val="both"/>
              <w:rPr>
                <w:rFonts w:ascii="Times New Roman" w:eastAsia="Calibri" w:hAnsi="Times New Roman" w:cs="Times New Roman"/>
                <w:sz w:val="20"/>
                <w:szCs w:val="20"/>
                <w:lang w:val="en-US" w:eastAsia="ru-RU"/>
              </w:rPr>
            </w:pPr>
          </w:p>
        </w:tc>
      </w:tr>
      <w:tr w:rsidR="00776861" w:rsidRPr="00776861" w14:paraId="00FFD99F" w14:textId="77777777" w:rsidTr="00776861">
        <w:tc>
          <w:tcPr>
            <w:tcW w:w="3256" w:type="dxa"/>
            <w:shd w:val="clear" w:color="auto" w:fill="D9D9D9"/>
            <w:vAlign w:val="center"/>
          </w:tcPr>
          <w:p w14:paraId="13C91465" w14:textId="77777777" w:rsidR="00776861" w:rsidRPr="00776861" w:rsidRDefault="00776861" w:rsidP="00776861">
            <w:pPr>
              <w:ind w:left="-57" w:right="-57"/>
              <w:rPr>
                <w:rFonts w:ascii="Times New Roman" w:eastAsia="Calibri" w:hAnsi="Times New Roman" w:cs="Times New Roman"/>
                <w:sz w:val="20"/>
                <w:szCs w:val="20"/>
                <w:lang w:eastAsia="ru-RU"/>
              </w:rPr>
            </w:pPr>
            <w:r w:rsidRPr="00776861">
              <w:rPr>
                <w:rFonts w:ascii="Times New Roman" w:eastAsia="Calibri" w:hAnsi="Times New Roman" w:cs="Times New Roman"/>
                <w:b/>
                <w:sz w:val="20"/>
                <w:szCs w:val="20"/>
                <w:lang w:eastAsia="ru-RU"/>
              </w:rPr>
              <w:t>Вывод по залогу:</w:t>
            </w:r>
          </w:p>
        </w:tc>
        <w:tc>
          <w:tcPr>
            <w:tcW w:w="7342" w:type="dxa"/>
            <w:gridSpan w:val="3"/>
            <w:shd w:val="clear" w:color="auto" w:fill="D9D9D9"/>
            <w:vAlign w:val="center"/>
          </w:tcPr>
          <w:p w14:paraId="24202A34" w14:textId="77777777" w:rsidR="00776861" w:rsidRPr="00776861" w:rsidRDefault="00776861" w:rsidP="00776861">
            <w:pPr>
              <w:ind w:left="-57" w:right="-57"/>
              <w:jc w:val="both"/>
              <w:rPr>
                <w:rFonts w:ascii="Times New Roman" w:eastAsia="Calibri" w:hAnsi="Times New Roman" w:cs="Times New Roman"/>
                <w:bCs/>
                <w:sz w:val="20"/>
                <w:szCs w:val="20"/>
                <w:lang w:eastAsia="ru-RU"/>
              </w:rPr>
            </w:pPr>
          </w:p>
        </w:tc>
      </w:tr>
    </w:tbl>
    <w:p w14:paraId="724C5C3C" w14:textId="77777777" w:rsidR="00776861" w:rsidRPr="00776861" w:rsidRDefault="00776861" w:rsidP="00776861">
      <w:pPr>
        <w:jc w:val="center"/>
        <w:rPr>
          <w:rFonts w:ascii="Times New Roman" w:hAnsi="Times New Roman" w:cs="Times New Roman"/>
          <w:sz w:val="20"/>
          <w:szCs w:val="20"/>
        </w:rPr>
      </w:pPr>
    </w:p>
    <w:p w14:paraId="767B61D5" w14:textId="77777777" w:rsidR="00776861" w:rsidRPr="00776861" w:rsidRDefault="00776861" w:rsidP="00776861">
      <w:pPr>
        <w:jc w:val="center"/>
        <w:rPr>
          <w:rFonts w:ascii="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3260"/>
        <w:gridCol w:w="4082"/>
      </w:tblGrid>
      <w:tr w:rsidR="00776861" w:rsidRPr="00776861" w14:paraId="1DBC5CF4" w14:textId="77777777" w:rsidTr="00776861">
        <w:trPr>
          <w:trHeight w:val="299"/>
        </w:trPr>
        <w:tc>
          <w:tcPr>
            <w:tcW w:w="10598" w:type="dxa"/>
            <w:gridSpan w:val="4"/>
            <w:shd w:val="clear" w:color="auto" w:fill="D9D9D9"/>
            <w:vAlign w:val="center"/>
          </w:tcPr>
          <w:p w14:paraId="76650D4E" w14:textId="77777777" w:rsidR="00776861" w:rsidRPr="00776861" w:rsidRDefault="00776861" w:rsidP="00DC4D9A">
            <w:pPr>
              <w:pStyle w:val="ac"/>
              <w:numPr>
                <w:ilvl w:val="0"/>
                <w:numId w:val="135"/>
              </w:numPr>
              <w:suppressAutoHyphens/>
              <w:spacing w:after="0" w:line="240" w:lineRule="auto"/>
              <w:ind w:right="-57"/>
              <w:contextualSpacing w:val="0"/>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Поручительство физического лица:</w:t>
            </w:r>
          </w:p>
        </w:tc>
      </w:tr>
      <w:tr w:rsidR="00776861" w:rsidRPr="00776861" w14:paraId="0B9BF0DA" w14:textId="77777777" w:rsidTr="00776861">
        <w:trPr>
          <w:trHeight w:val="350"/>
        </w:trPr>
        <w:tc>
          <w:tcPr>
            <w:tcW w:w="1838" w:type="dxa"/>
            <w:shd w:val="clear" w:color="auto" w:fill="auto"/>
            <w:vAlign w:val="center"/>
          </w:tcPr>
          <w:p w14:paraId="5E46BA9B"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Наименование</w:t>
            </w:r>
          </w:p>
        </w:tc>
        <w:tc>
          <w:tcPr>
            <w:tcW w:w="1418" w:type="dxa"/>
            <w:shd w:val="clear" w:color="auto" w:fill="auto"/>
            <w:vAlign w:val="center"/>
          </w:tcPr>
          <w:p w14:paraId="5A71AE77"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b/>
                <w:bCs/>
                <w:sz w:val="20"/>
                <w:szCs w:val="20"/>
              </w:rPr>
              <w:t>Документ</w:t>
            </w:r>
          </w:p>
        </w:tc>
        <w:tc>
          <w:tcPr>
            <w:tcW w:w="3260" w:type="dxa"/>
            <w:shd w:val="clear" w:color="auto" w:fill="auto"/>
            <w:vAlign w:val="center"/>
          </w:tcPr>
          <w:p w14:paraId="563EE31F" w14:textId="77777777" w:rsidR="00776861" w:rsidRPr="00776861" w:rsidRDefault="00776861" w:rsidP="00776861">
            <w:pPr>
              <w:ind w:left="-57" w:right="-57"/>
              <w:jc w:val="center"/>
              <w:rPr>
                <w:rStyle w:val="ab"/>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Источники информации</w:t>
            </w:r>
          </w:p>
        </w:tc>
        <w:tc>
          <w:tcPr>
            <w:tcW w:w="4082" w:type="dxa"/>
            <w:shd w:val="clear" w:color="auto" w:fill="auto"/>
            <w:vAlign w:val="center"/>
          </w:tcPr>
          <w:p w14:paraId="459BF893" w14:textId="77777777" w:rsidR="00776861" w:rsidRPr="00776861" w:rsidRDefault="00776861" w:rsidP="00776861">
            <w:pPr>
              <w:tabs>
                <w:tab w:val="left" w:pos="284"/>
              </w:tabs>
              <w:ind w:left="-57" w:right="-57"/>
              <w:contextualSpacing/>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Результат</w:t>
            </w:r>
          </w:p>
        </w:tc>
      </w:tr>
      <w:tr w:rsidR="00776861" w:rsidRPr="00776861" w14:paraId="0F785FC7" w14:textId="77777777" w:rsidTr="00776861">
        <w:trPr>
          <w:trHeight w:val="1185"/>
        </w:trPr>
        <w:tc>
          <w:tcPr>
            <w:tcW w:w="1838" w:type="dxa"/>
            <w:vMerge w:val="restart"/>
            <w:shd w:val="clear" w:color="auto" w:fill="auto"/>
            <w:vAlign w:val="center"/>
          </w:tcPr>
          <w:p w14:paraId="78739FAD"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val="restart"/>
            <w:shd w:val="clear" w:color="auto" w:fill="auto"/>
            <w:vAlign w:val="center"/>
          </w:tcPr>
          <w:p w14:paraId="06C1B0CE"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3260" w:type="dxa"/>
            <w:shd w:val="clear" w:color="auto" w:fill="auto"/>
            <w:vAlign w:val="center"/>
          </w:tcPr>
          <w:p w14:paraId="4FA8732D" w14:textId="77777777" w:rsidR="00776861" w:rsidRPr="00776861" w:rsidRDefault="003E6D8C" w:rsidP="00776861">
            <w:pPr>
              <w:ind w:left="-57" w:right="-57"/>
              <w:jc w:val="center"/>
              <w:rPr>
                <w:rFonts w:ascii="Times New Roman" w:eastAsia="Calibri" w:hAnsi="Times New Roman" w:cs="Times New Roman"/>
                <w:sz w:val="20"/>
                <w:szCs w:val="20"/>
              </w:rPr>
            </w:pPr>
            <w:hyperlink r:id="rId60" w:history="1">
              <w:r w:rsidR="00776861" w:rsidRPr="00776861">
                <w:rPr>
                  <w:rStyle w:val="ab"/>
                  <w:rFonts w:ascii="Times New Roman" w:eastAsia="Calibri" w:hAnsi="Times New Roman" w:cs="Times New Roman"/>
                  <w:snapToGrid w:val="0"/>
                  <w:sz w:val="20"/>
                  <w:szCs w:val="20"/>
                </w:rPr>
                <w:t>http://services.fms.gov.ru/</w:t>
              </w:r>
            </w:hyperlink>
            <w:r w:rsidR="00776861" w:rsidRPr="00776861">
              <w:rPr>
                <w:rFonts w:ascii="Times New Roman" w:eastAsia="Calibri" w:hAnsi="Times New Roman" w:cs="Times New Roman"/>
                <w:snapToGrid w:val="0"/>
                <w:sz w:val="20"/>
                <w:szCs w:val="20"/>
              </w:rPr>
              <w:t xml:space="preserve"> - Главное управление по вопросам миграции МВД России).</w:t>
            </w:r>
          </w:p>
        </w:tc>
        <w:tc>
          <w:tcPr>
            <w:tcW w:w="4082" w:type="dxa"/>
            <w:tcBorders>
              <w:bottom w:val="single" w:sz="4" w:space="0" w:color="auto"/>
            </w:tcBorders>
            <w:shd w:val="clear" w:color="auto" w:fill="auto"/>
            <w:vAlign w:val="center"/>
          </w:tcPr>
          <w:p w14:paraId="0C5762DD" w14:textId="77777777" w:rsidR="00776861" w:rsidRPr="00776861" w:rsidRDefault="00776861" w:rsidP="00776861">
            <w:pPr>
              <w:ind w:left="-57" w:right="-57"/>
              <w:jc w:val="center"/>
              <w:rPr>
                <w:rFonts w:ascii="Times New Roman" w:eastAsia="Calibri" w:hAnsi="Times New Roman" w:cs="Times New Roman"/>
                <w:sz w:val="20"/>
                <w:szCs w:val="20"/>
              </w:rPr>
            </w:pPr>
          </w:p>
        </w:tc>
      </w:tr>
      <w:tr w:rsidR="00776861" w:rsidRPr="00776861" w14:paraId="209B1B81" w14:textId="77777777" w:rsidTr="00776861">
        <w:trPr>
          <w:trHeight w:val="654"/>
        </w:trPr>
        <w:tc>
          <w:tcPr>
            <w:tcW w:w="1838" w:type="dxa"/>
            <w:vMerge/>
            <w:shd w:val="clear" w:color="auto" w:fill="auto"/>
            <w:vAlign w:val="center"/>
          </w:tcPr>
          <w:p w14:paraId="17FEFE35"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shd w:val="clear" w:color="auto" w:fill="auto"/>
            <w:vAlign w:val="center"/>
          </w:tcPr>
          <w:p w14:paraId="2C6AF17A"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3260" w:type="dxa"/>
            <w:tcBorders>
              <w:bottom w:val="single" w:sz="4" w:space="0" w:color="auto"/>
            </w:tcBorders>
            <w:shd w:val="clear" w:color="auto" w:fill="auto"/>
            <w:vAlign w:val="center"/>
          </w:tcPr>
          <w:p w14:paraId="1DBE8DF8" w14:textId="77777777" w:rsidR="00776861" w:rsidRPr="00776861" w:rsidRDefault="003E6D8C" w:rsidP="00776861">
            <w:pPr>
              <w:ind w:left="-57" w:right="-57"/>
              <w:jc w:val="center"/>
              <w:rPr>
                <w:rStyle w:val="ab"/>
                <w:rFonts w:ascii="Times New Roman" w:eastAsia="Calibri" w:hAnsi="Times New Roman" w:cs="Times New Roman"/>
                <w:snapToGrid w:val="0"/>
                <w:sz w:val="20"/>
                <w:szCs w:val="20"/>
              </w:rPr>
            </w:pPr>
            <w:hyperlink r:id="rId61" w:history="1">
              <w:r w:rsidR="00776861" w:rsidRPr="00776861">
                <w:rPr>
                  <w:rStyle w:val="ab"/>
                  <w:rFonts w:ascii="Times New Roman" w:eastAsia="Calibri" w:hAnsi="Times New Roman" w:cs="Times New Roman"/>
                  <w:sz w:val="20"/>
                  <w:szCs w:val="20"/>
                </w:rPr>
                <w:t>http://fssprus.ru/iss/</w:t>
              </w:r>
            </w:hyperlink>
            <w:r w:rsidR="00776861" w:rsidRPr="00776861">
              <w:rPr>
                <w:rFonts w:ascii="Times New Roman" w:eastAsia="Calibri" w:hAnsi="Times New Roman" w:cs="Times New Roman"/>
                <w:sz w:val="20"/>
                <w:szCs w:val="20"/>
              </w:rPr>
              <w:t xml:space="preserve"> (сведения об исполнительных производствах)</w:t>
            </w:r>
          </w:p>
        </w:tc>
        <w:tc>
          <w:tcPr>
            <w:tcW w:w="4082" w:type="dxa"/>
            <w:tcBorders>
              <w:bottom w:val="single" w:sz="4" w:space="0" w:color="auto"/>
            </w:tcBorders>
            <w:shd w:val="clear" w:color="auto" w:fill="auto"/>
            <w:vAlign w:val="center"/>
          </w:tcPr>
          <w:p w14:paraId="325922DC" w14:textId="77777777" w:rsidR="00776861" w:rsidRPr="00776861" w:rsidRDefault="00776861" w:rsidP="00776861">
            <w:pPr>
              <w:ind w:left="-57" w:right="-57"/>
              <w:jc w:val="center"/>
              <w:rPr>
                <w:rFonts w:ascii="Times New Roman" w:eastAsia="Calibri" w:hAnsi="Times New Roman" w:cs="Times New Roman"/>
                <w:kern w:val="1"/>
                <w:sz w:val="20"/>
                <w:szCs w:val="20"/>
              </w:rPr>
            </w:pPr>
          </w:p>
        </w:tc>
      </w:tr>
      <w:tr w:rsidR="00776861" w:rsidRPr="00776861" w14:paraId="6404D5B4" w14:textId="77777777" w:rsidTr="00776861">
        <w:trPr>
          <w:trHeight w:val="100"/>
        </w:trPr>
        <w:tc>
          <w:tcPr>
            <w:tcW w:w="1838" w:type="dxa"/>
            <w:vMerge/>
            <w:shd w:val="clear" w:color="auto" w:fill="auto"/>
            <w:vAlign w:val="center"/>
          </w:tcPr>
          <w:p w14:paraId="797AE592"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shd w:val="clear" w:color="auto" w:fill="auto"/>
            <w:vAlign w:val="center"/>
          </w:tcPr>
          <w:p w14:paraId="7AC61DB4"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3260" w:type="dxa"/>
            <w:shd w:val="clear" w:color="auto" w:fill="auto"/>
            <w:vAlign w:val="center"/>
          </w:tcPr>
          <w:p w14:paraId="1D6E7269" w14:textId="77777777" w:rsidR="00776861" w:rsidRPr="00776861" w:rsidRDefault="003E6D8C" w:rsidP="00776861">
            <w:pPr>
              <w:ind w:left="-57" w:right="-57"/>
              <w:jc w:val="center"/>
              <w:rPr>
                <w:rStyle w:val="ab"/>
                <w:rFonts w:ascii="Times New Roman" w:eastAsia="Calibri" w:hAnsi="Times New Roman" w:cs="Times New Roman"/>
                <w:sz w:val="20"/>
                <w:szCs w:val="20"/>
              </w:rPr>
            </w:pPr>
            <w:hyperlink r:id="rId62" w:history="1">
              <w:r w:rsidR="00776861" w:rsidRPr="00776861">
                <w:rPr>
                  <w:rStyle w:val="ab"/>
                  <w:rFonts w:ascii="Times New Roman" w:eastAsia="Calibri" w:hAnsi="Times New Roman" w:cs="Times New Roman"/>
                  <w:sz w:val="20"/>
                  <w:szCs w:val="20"/>
                </w:rPr>
                <w:t>https://bankrot.fedresurs.ru/</w:t>
              </w:r>
            </w:hyperlink>
            <w:r w:rsidR="00776861" w:rsidRPr="00776861">
              <w:rPr>
                <w:rFonts w:ascii="Times New Roman" w:eastAsia="Calibri" w:hAnsi="Times New Roman" w:cs="Times New Roman"/>
                <w:sz w:val="20"/>
                <w:szCs w:val="20"/>
              </w:rPr>
              <w:t xml:space="preserve"> (сведения о банкротстве)</w:t>
            </w:r>
          </w:p>
        </w:tc>
        <w:tc>
          <w:tcPr>
            <w:tcW w:w="4082" w:type="dxa"/>
            <w:tcBorders>
              <w:bottom w:val="nil"/>
            </w:tcBorders>
            <w:shd w:val="clear" w:color="auto" w:fill="auto"/>
            <w:vAlign w:val="center"/>
          </w:tcPr>
          <w:p w14:paraId="3127EEE7" w14:textId="77777777" w:rsidR="00776861" w:rsidRPr="00776861" w:rsidRDefault="00776861" w:rsidP="00776861">
            <w:pPr>
              <w:ind w:left="-57" w:right="-57"/>
              <w:jc w:val="center"/>
              <w:rPr>
                <w:rFonts w:ascii="Times New Roman" w:eastAsia="Calibri" w:hAnsi="Times New Roman" w:cs="Times New Roman"/>
                <w:kern w:val="1"/>
                <w:sz w:val="20"/>
                <w:szCs w:val="20"/>
              </w:rPr>
            </w:pPr>
          </w:p>
        </w:tc>
      </w:tr>
      <w:tr w:rsidR="00776861" w:rsidRPr="00776861" w14:paraId="103ADF4E" w14:textId="77777777" w:rsidTr="00776861">
        <w:trPr>
          <w:trHeight w:val="285"/>
        </w:trPr>
        <w:tc>
          <w:tcPr>
            <w:tcW w:w="3256" w:type="dxa"/>
            <w:gridSpan w:val="2"/>
            <w:shd w:val="clear" w:color="auto" w:fill="D9D9D9"/>
            <w:vAlign w:val="center"/>
          </w:tcPr>
          <w:p w14:paraId="288746AA" w14:textId="77777777" w:rsidR="00776861" w:rsidRPr="00776861" w:rsidRDefault="00776861" w:rsidP="00776861">
            <w:pPr>
              <w:ind w:left="-57" w:right="-57"/>
              <w:rPr>
                <w:rFonts w:ascii="Times New Roman" w:eastAsia="Calibri" w:hAnsi="Times New Roman" w:cs="Times New Roman"/>
                <w:sz w:val="20"/>
                <w:szCs w:val="20"/>
              </w:rPr>
            </w:pPr>
            <w:r w:rsidRPr="00776861">
              <w:rPr>
                <w:rFonts w:ascii="Times New Roman" w:eastAsia="Calibri" w:hAnsi="Times New Roman" w:cs="Times New Roman"/>
                <w:b/>
                <w:sz w:val="20"/>
                <w:szCs w:val="20"/>
                <w:lang w:eastAsia="ru-RU"/>
              </w:rPr>
              <w:t>Вывод по поручительству:</w:t>
            </w:r>
          </w:p>
        </w:tc>
        <w:tc>
          <w:tcPr>
            <w:tcW w:w="7342" w:type="dxa"/>
            <w:gridSpan w:val="2"/>
            <w:shd w:val="clear" w:color="auto" w:fill="D9D9D9"/>
            <w:vAlign w:val="center"/>
          </w:tcPr>
          <w:p w14:paraId="68AEAD4A" w14:textId="77777777" w:rsidR="00776861" w:rsidRPr="00776861" w:rsidRDefault="00776861" w:rsidP="00776861">
            <w:pPr>
              <w:ind w:left="-57" w:right="-57"/>
              <w:rPr>
                <w:rFonts w:ascii="Times New Roman" w:eastAsia="Calibri" w:hAnsi="Times New Roman" w:cs="Times New Roman"/>
                <w:kern w:val="1"/>
                <w:sz w:val="20"/>
                <w:szCs w:val="20"/>
              </w:rPr>
            </w:pPr>
            <w:r w:rsidRPr="00776861">
              <w:rPr>
                <w:rFonts w:ascii="Times New Roman" w:eastAsia="Calibri" w:hAnsi="Times New Roman" w:cs="Times New Roman"/>
                <w:sz w:val="20"/>
                <w:szCs w:val="20"/>
              </w:rPr>
              <w:t>Оценка правоспособности подтверждена</w:t>
            </w:r>
          </w:p>
        </w:tc>
      </w:tr>
    </w:tbl>
    <w:p w14:paraId="3D956AA2" w14:textId="77777777" w:rsidR="00776861" w:rsidRPr="00776861" w:rsidRDefault="00776861" w:rsidP="00776861">
      <w:pPr>
        <w:rPr>
          <w:rFonts w:ascii="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559"/>
        <w:gridCol w:w="2126"/>
        <w:gridCol w:w="3799"/>
      </w:tblGrid>
      <w:tr w:rsidR="00776861" w:rsidRPr="00776861" w14:paraId="3A40EE9C" w14:textId="77777777" w:rsidTr="00776861">
        <w:trPr>
          <w:trHeight w:val="113"/>
        </w:trPr>
        <w:tc>
          <w:tcPr>
            <w:tcW w:w="10598" w:type="dxa"/>
            <w:gridSpan w:val="5"/>
            <w:shd w:val="clear" w:color="auto" w:fill="D9D9D9"/>
            <w:vAlign w:val="center"/>
          </w:tcPr>
          <w:p w14:paraId="2828A4A4" w14:textId="77777777" w:rsidR="00776861" w:rsidRPr="00776861" w:rsidRDefault="00776861" w:rsidP="00DC4D9A">
            <w:pPr>
              <w:pStyle w:val="ac"/>
              <w:numPr>
                <w:ilvl w:val="0"/>
                <w:numId w:val="135"/>
              </w:numPr>
              <w:suppressAutoHyphens/>
              <w:spacing w:after="0" w:line="240" w:lineRule="auto"/>
              <w:ind w:right="-57"/>
              <w:contextualSpacing w:val="0"/>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Поручительство юридического лица:</w:t>
            </w:r>
          </w:p>
        </w:tc>
      </w:tr>
      <w:tr w:rsidR="00776861" w:rsidRPr="00776861" w14:paraId="0091B4EE" w14:textId="77777777" w:rsidTr="00776861">
        <w:trPr>
          <w:trHeight w:val="113"/>
        </w:trPr>
        <w:tc>
          <w:tcPr>
            <w:tcW w:w="1696" w:type="dxa"/>
            <w:shd w:val="clear" w:color="auto" w:fill="auto"/>
            <w:vAlign w:val="center"/>
          </w:tcPr>
          <w:p w14:paraId="680EB800"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Наименование</w:t>
            </w:r>
          </w:p>
        </w:tc>
        <w:tc>
          <w:tcPr>
            <w:tcW w:w="1418" w:type="dxa"/>
            <w:shd w:val="clear" w:color="auto" w:fill="auto"/>
            <w:vAlign w:val="center"/>
          </w:tcPr>
          <w:p w14:paraId="17B5D655" w14:textId="77777777" w:rsidR="00776861" w:rsidRPr="00776861" w:rsidRDefault="00776861" w:rsidP="00776861">
            <w:pPr>
              <w:ind w:left="-57" w:right="-57"/>
              <w:jc w:val="center"/>
              <w:rPr>
                <w:rFonts w:ascii="Times New Roman" w:eastAsia="Calibri" w:hAnsi="Times New Roman" w:cs="Times New Roman"/>
                <w:sz w:val="20"/>
                <w:szCs w:val="20"/>
              </w:rPr>
            </w:pPr>
            <w:r w:rsidRPr="00776861">
              <w:rPr>
                <w:rFonts w:ascii="Times New Roman" w:eastAsia="Calibri" w:hAnsi="Times New Roman" w:cs="Times New Roman"/>
                <w:b/>
                <w:bCs/>
                <w:sz w:val="20"/>
                <w:szCs w:val="20"/>
              </w:rPr>
              <w:t>Документ</w:t>
            </w:r>
          </w:p>
        </w:tc>
        <w:tc>
          <w:tcPr>
            <w:tcW w:w="1559" w:type="dxa"/>
            <w:shd w:val="clear" w:color="auto" w:fill="auto"/>
            <w:vAlign w:val="center"/>
          </w:tcPr>
          <w:p w14:paraId="35EC37CC" w14:textId="77777777" w:rsidR="00776861" w:rsidRPr="00776861" w:rsidRDefault="00776861" w:rsidP="00776861">
            <w:pPr>
              <w:ind w:left="-57" w:right="-57"/>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Директор</w:t>
            </w:r>
          </w:p>
        </w:tc>
        <w:tc>
          <w:tcPr>
            <w:tcW w:w="2126" w:type="dxa"/>
            <w:shd w:val="clear" w:color="auto" w:fill="auto"/>
            <w:vAlign w:val="center"/>
          </w:tcPr>
          <w:p w14:paraId="42255A70" w14:textId="77777777" w:rsidR="00776861" w:rsidRPr="00776861" w:rsidRDefault="00776861" w:rsidP="00776861">
            <w:pPr>
              <w:ind w:left="-57" w:right="-57"/>
              <w:jc w:val="center"/>
              <w:rPr>
                <w:rStyle w:val="ab"/>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Источники информации</w:t>
            </w:r>
          </w:p>
        </w:tc>
        <w:tc>
          <w:tcPr>
            <w:tcW w:w="3799" w:type="dxa"/>
            <w:shd w:val="clear" w:color="auto" w:fill="auto"/>
            <w:vAlign w:val="center"/>
          </w:tcPr>
          <w:p w14:paraId="2E0B3F8C" w14:textId="77777777" w:rsidR="00776861" w:rsidRPr="00776861" w:rsidRDefault="00776861" w:rsidP="00776861">
            <w:pPr>
              <w:tabs>
                <w:tab w:val="left" w:pos="284"/>
              </w:tabs>
              <w:ind w:left="-57" w:right="-57"/>
              <w:contextualSpacing/>
              <w:jc w:val="center"/>
              <w:rPr>
                <w:rFonts w:ascii="Times New Roman" w:eastAsia="Calibri" w:hAnsi="Times New Roman" w:cs="Times New Roman"/>
                <w:b/>
                <w:bCs/>
                <w:sz w:val="20"/>
                <w:szCs w:val="20"/>
              </w:rPr>
            </w:pPr>
            <w:r w:rsidRPr="00776861">
              <w:rPr>
                <w:rFonts w:ascii="Times New Roman" w:eastAsia="Calibri" w:hAnsi="Times New Roman" w:cs="Times New Roman"/>
                <w:b/>
                <w:bCs/>
                <w:sz w:val="20"/>
                <w:szCs w:val="20"/>
              </w:rPr>
              <w:t>Результат</w:t>
            </w:r>
          </w:p>
        </w:tc>
      </w:tr>
      <w:tr w:rsidR="00776861" w:rsidRPr="00776861" w14:paraId="537D6321" w14:textId="77777777" w:rsidTr="00776861">
        <w:trPr>
          <w:trHeight w:val="113"/>
        </w:trPr>
        <w:tc>
          <w:tcPr>
            <w:tcW w:w="1696" w:type="dxa"/>
            <w:vMerge w:val="restart"/>
            <w:shd w:val="clear" w:color="auto" w:fill="auto"/>
            <w:vAlign w:val="center"/>
          </w:tcPr>
          <w:p w14:paraId="70D6C47B"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val="restart"/>
            <w:shd w:val="clear" w:color="auto" w:fill="auto"/>
            <w:vAlign w:val="center"/>
          </w:tcPr>
          <w:p w14:paraId="7A3CA176"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559" w:type="dxa"/>
            <w:vMerge w:val="restart"/>
            <w:shd w:val="clear" w:color="auto" w:fill="auto"/>
            <w:vAlign w:val="center"/>
          </w:tcPr>
          <w:p w14:paraId="030B1E23" w14:textId="77777777" w:rsidR="00776861" w:rsidRPr="00776861" w:rsidRDefault="00776861" w:rsidP="00776861">
            <w:pPr>
              <w:ind w:left="-57" w:right="-57"/>
              <w:rPr>
                <w:rFonts w:ascii="Times New Roman" w:eastAsia="Calibri" w:hAnsi="Times New Roman" w:cs="Times New Roman"/>
                <w:sz w:val="20"/>
                <w:szCs w:val="20"/>
              </w:rPr>
            </w:pPr>
          </w:p>
        </w:tc>
        <w:tc>
          <w:tcPr>
            <w:tcW w:w="2126" w:type="dxa"/>
            <w:shd w:val="clear" w:color="auto" w:fill="auto"/>
            <w:vAlign w:val="center"/>
          </w:tcPr>
          <w:p w14:paraId="5C8FD857" w14:textId="77777777" w:rsidR="00776861" w:rsidRPr="00776861" w:rsidRDefault="003E6D8C" w:rsidP="00776861">
            <w:pPr>
              <w:ind w:left="-57" w:right="-57"/>
              <w:jc w:val="center"/>
              <w:rPr>
                <w:rFonts w:ascii="Times New Roman" w:eastAsia="Calibri" w:hAnsi="Times New Roman" w:cs="Times New Roman"/>
                <w:sz w:val="20"/>
                <w:szCs w:val="20"/>
              </w:rPr>
            </w:pPr>
            <w:hyperlink r:id="rId63" w:history="1">
              <w:r w:rsidR="00776861" w:rsidRPr="00776861">
                <w:rPr>
                  <w:rStyle w:val="ab"/>
                  <w:rFonts w:ascii="Times New Roman" w:eastAsia="Calibri" w:hAnsi="Times New Roman" w:cs="Times New Roman"/>
                  <w:snapToGrid w:val="0"/>
                  <w:sz w:val="20"/>
                  <w:szCs w:val="20"/>
                </w:rPr>
                <w:t>http://fssprus.ru/iss/</w:t>
              </w:r>
            </w:hyperlink>
            <w:r w:rsidR="00776861" w:rsidRPr="00776861">
              <w:rPr>
                <w:rFonts w:ascii="Times New Roman" w:eastAsia="Calibri" w:hAnsi="Times New Roman" w:cs="Times New Roman"/>
                <w:snapToGrid w:val="0"/>
                <w:sz w:val="20"/>
                <w:szCs w:val="20"/>
                <w:u w:val="single"/>
              </w:rPr>
              <w:t xml:space="preserve"> (сведения об исполнительных производствах)</w:t>
            </w:r>
          </w:p>
        </w:tc>
        <w:tc>
          <w:tcPr>
            <w:tcW w:w="3799" w:type="dxa"/>
            <w:shd w:val="clear" w:color="auto" w:fill="auto"/>
            <w:vAlign w:val="center"/>
          </w:tcPr>
          <w:p w14:paraId="156B6138" w14:textId="77777777" w:rsidR="00776861" w:rsidRPr="00776861" w:rsidRDefault="00776861" w:rsidP="00776861">
            <w:pPr>
              <w:ind w:left="-57" w:right="-57"/>
              <w:jc w:val="center"/>
              <w:rPr>
                <w:rFonts w:ascii="Times New Roman" w:eastAsia="Calibri" w:hAnsi="Times New Roman" w:cs="Times New Roman"/>
                <w:sz w:val="20"/>
                <w:szCs w:val="20"/>
              </w:rPr>
            </w:pPr>
          </w:p>
        </w:tc>
      </w:tr>
      <w:tr w:rsidR="00776861" w:rsidRPr="00776861" w14:paraId="65904E41" w14:textId="77777777" w:rsidTr="00776861">
        <w:trPr>
          <w:trHeight w:val="113"/>
        </w:trPr>
        <w:tc>
          <w:tcPr>
            <w:tcW w:w="1696" w:type="dxa"/>
            <w:vMerge/>
            <w:shd w:val="clear" w:color="auto" w:fill="auto"/>
            <w:vAlign w:val="center"/>
          </w:tcPr>
          <w:p w14:paraId="0C50D543"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shd w:val="clear" w:color="auto" w:fill="auto"/>
            <w:vAlign w:val="center"/>
          </w:tcPr>
          <w:p w14:paraId="141230E0"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559" w:type="dxa"/>
            <w:vMerge/>
            <w:shd w:val="clear" w:color="auto" w:fill="auto"/>
            <w:vAlign w:val="center"/>
          </w:tcPr>
          <w:p w14:paraId="18E9CA6F" w14:textId="77777777" w:rsidR="00776861" w:rsidRPr="00776861" w:rsidRDefault="00776861" w:rsidP="00776861">
            <w:pPr>
              <w:ind w:left="-57" w:right="-57"/>
              <w:rPr>
                <w:rFonts w:ascii="Times New Roman" w:eastAsia="Calibri" w:hAnsi="Times New Roman" w:cs="Times New Roman"/>
                <w:sz w:val="20"/>
                <w:szCs w:val="20"/>
              </w:rPr>
            </w:pPr>
          </w:p>
        </w:tc>
        <w:tc>
          <w:tcPr>
            <w:tcW w:w="2126" w:type="dxa"/>
            <w:shd w:val="clear" w:color="auto" w:fill="auto"/>
            <w:vAlign w:val="center"/>
          </w:tcPr>
          <w:p w14:paraId="5C07BB9F" w14:textId="77777777" w:rsidR="00776861" w:rsidRPr="00776861" w:rsidRDefault="003E6D8C" w:rsidP="00776861">
            <w:pPr>
              <w:ind w:left="-57" w:right="-57"/>
              <w:jc w:val="center"/>
              <w:rPr>
                <w:rFonts w:ascii="Times New Roman" w:eastAsia="Calibri" w:hAnsi="Times New Roman" w:cs="Times New Roman"/>
                <w:snapToGrid w:val="0"/>
                <w:sz w:val="20"/>
                <w:szCs w:val="20"/>
                <w:u w:val="single"/>
              </w:rPr>
            </w:pPr>
            <w:hyperlink r:id="rId64" w:history="1">
              <w:r w:rsidR="00776861" w:rsidRPr="00776861">
                <w:rPr>
                  <w:rStyle w:val="ab"/>
                  <w:rFonts w:ascii="Times New Roman" w:eastAsia="Calibri" w:hAnsi="Times New Roman" w:cs="Times New Roman"/>
                  <w:sz w:val="20"/>
                  <w:szCs w:val="20"/>
                </w:rPr>
                <w:t>https://bankrot.fedresurs.ru/</w:t>
              </w:r>
            </w:hyperlink>
            <w:r w:rsidR="00776861" w:rsidRPr="00776861">
              <w:rPr>
                <w:rStyle w:val="ab"/>
                <w:rFonts w:ascii="Times New Roman" w:eastAsia="Calibri" w:hAnsi="Times New Roman" w:cs="Times New Roman"/>
                <w:sz w:val="20"/>
                <w:szCs w:val="20"/>
              </w:rPr>
              <w:t xml:space="preserve"> сведения о банкротстве</w:t>
            </w:r>
          </w:p>
        </w:tc>
        <w:tc>
          <w:tcPr>
            <w:tcW w:w="3799" w:type="dxa"/>
            <w:shd w:val="clear" w:color="auto" w:fill="auto"/>
            <w:vAlign w:val="center"/>
          </w:tcPr>
          <w:p w14:paraId="2FB59E8D" w14:textId="77777777" w:rsidR="00776861" w:rsidRPr="00776861" w:rsidRDefault="00776861" w:rsidP="00776861">
            <w:pPr>
              <w:ind w:left="-57" w:right="-57"/>
              <w:jc w:val="center"/>
              <w:rPr>
                <w:rFonts w:ascii="Times New Roman" w:eastAsia="Calibri" w:hAnsi="Times New Roman" w:cs="Times New Roman"/>
                <w:kern w:val="1"/>
                <w:sz w:val="20"/>
                <w:szCs w:val="20"/>
              </w:rPr>
            </w:pPr>
          </w:p>
        </w:tc>
      </w:tr>
      <w:tr w:rsidR="00776861" w:rsidRPr="00776861" w14:paraId="6C59BC71" w14:textId="77777777" w:rsidTr="00776861">
        <w:trPr>
          <w:trHeight w:val="113"/>
        </w:trPr>
        <w:tc>
          <w:tcPr>
            <w:tcW w:w="1696" w:type="dxa"/>
            <w:vMerge/>
            <w:shd w:val="clear" w:color="auto" w:fill="auto"/>
            <w:vAlign w:val="center"/>
          </w:tcPr>
          <w:p w14:paraId="6C16F4F1"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shd w:val="clear" w:color="auto" w:fill="auto"/>
            <w:vAlign w:val="center"/>
          </w:tcPr>
          <w:p w14:paraId="47BFBFE1"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559" w:type="dxa"/>
            <w:vMerge/>
            <w:shd w:val="clear" w:color="auto" w:fill="auto"/>
            <w:vAlign w:val="center"/>
          </w:tcPr>
          <w:p w14:paraId="2230FE2C" w14:textId="77777777" w:rsidR="00776861" w:rsidRPr="00776861" w:rsidRDefault="00776861" w:rsidP="00776861">
            <w:pPr>
              <w:ind w:left="-57" w:right="-57"/>
              <w:rPr>
                <w:rFonts w:ascii="Times New Roman" w:eastAsia="Calibri" w:hAnsi="Times New Roman" w:cs="Times New Roman"/>
                <w:sz w:val="20"/>
                <w:szCs w:val="20"/>
              </w:rPr>
            </w:pPr>
          </w:p>
        </w:tc>
        <w:tc>
          <w:tcPr>
            <w:tcW w:w="2126" w:type="dxa"/>
            <w:shd w:val="clear" w:color="auto" w:fill="auto"/>
            <w:vAlign w:val="center"/>
          </w:tcPr>
          <w:p w14:paraId="4C9392E2" w14:textId="77777777" w:rsidR="00776861" w:rsidRPr="00776861" w:rsidRDefault="00776861" w:rsidP="00776861">
            <w:pPr>
              <w:ind w:left="-57" w:right="-57"/>
              <w:jc w:val="center"/>
              <w:rPr>
                <w:rFonts w:ascii="Times New Roman" w:eastAsia="Calibri" w:hAnsi="Times New Roman" w:cs="Times New Roman"/>
                <w:snapToGrid w:val="0"/>
                <w:sz w:val="20"/>
                <w:szCs w:val="20"/>
                <w:u w:val="single"/>
              </w:rPr>
            </w:pPr>
            <w:r w:rsidRPr="00776861">
              <w:rPr>
                <w:rFonts w:ascii="Times New Roman" w:eastAsia="Calibri" w:hAnsi="Times New Roman" w:cs="Times New Roman"/>
                <w:snapToGrid w:val="0"/>
                <w:sz w:val="20"/>
                <w:szCs w:val="20"/>
                <w:u w:val="single"/>
              </w:rPr>
              <w:t>Контур-Фокус</w:t>
            </w:r>
          </w:p>
        </w:tc>
        <w:tc>
          <w:tcPr>
            <w:tcW w:w="3799" w:type="dxa"/>
            <w:shd w:val="clear" w:color="auto" w:fill="auto"/>
            <w:vAlign w:val="center"/>
          </w:tcPr>
          <w:p w14:paraId="5476CB15" w14:textId="77777777" w:rsidR="00776861" w:rsidRPr="00776861" w:rsidRDefault="00776861" w:rsidP="00776861">
            <w:pPr>
              <w:ind w:left="-57" w:right="-57"/>
              <w:jc w:val="center"/>
              <w:rPr>
                <w:rFonts w:ascii="Times New Roman" w:eastAsia="Calibri" w:hAnsi="Times New Roman" w:cs="Times New Roman"/>
                <w:snapToGrid w:val="0"/>
                <w:sz w:val="20"/>
                <w:szCs w:val="20"/>
              </w:rPr>
            </w:pPr>
          </w:p>
        </w:tc>
      </w:tr>
      <w:tr w:rsidR="00776861" w:rsidRPr="00776861" w14:paraId="27AD88F2" w14:textId="77777777" w:rsidTr="00776861">
        <w:trPr>
          <w:trHeight w:val="113"/>
        </w:trPr>
        <w:tc>
          <w:tcPr>
            <w:tcW w:w="1696" w:type="dxa"/>
            <w:vMerge w:val="restart"/>
            <w:shd w:val="clear" w:color="auto" w:fill="auto"/>
            <w:vAlign w:val="center"/>
          </w:tcPr>
          <w:p w14:paraId="499F36C2"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val="restart"/>
            <w:shd w:val="clear" w:color="auto" w:fill="auto"/>
            <w:vAlign w:val="center"/>
          </w:tcPr>
          <w:p w14:paraId="7C04861E"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559" w:type="dxa"/>
            <w:vMerge w:val="restart"/>
            <w:shd w:val="clear" w:color="auto" w:fill="auto"/>
            <w:vAlign w:val="center"/>
          </w:tcPr>
          <w:p w14:paraId="549A1E57"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2126" w:type="dxa"/>
            <w:shd w:val="clear" w:color="auto" w:fill="auto"/>
            <w:vAlign w:val="center"/>
          </w:tcPr>
          <w:p w14:paraId="378AC9BF" w14:textId="77777777" w:rsidR="00776861" w:rsidRPr="00776861" w:rsidRDefault="003E6D8C" w:rsidP="00776861">
            <w:pPr>
              <w:ind w:left="-57" w:right="-57"/>
              <w:jc w:val="center"/>
              <w:rPr>
                <w:rFonts w:ascii="Times New Roman" w:eastAsia="Calibri" w:hAnsi="Times New Roman" w:cs="Times New Roman"/>
                <w:sz w:val="20"/>
                <w:szCs w:val="20"/>
              </w:rPr>
            </w:pPr>
            <w:hyperlink r:id="rId65" w:history="1">
              <w:r w:rsidR="00776861" w:rsidRPr="00776861">
                <w:rPr>
                  <w:rStyle w:val="ab"/>
                  <w:rFonts w:ascii="Times New Roman" w:eastAsia="Calibri" w:hAnsi="Times New Roman" w:cs="Times New Roman"/>
                  <w:snapToGrid w:val="0"/>
                  <w:sz w:val="20"/>
                  <w:szCs w:val="20"/>
                </w:rPr>
                <w:t>http://fssprus.ru/iss/</w:t>
              </w:r>
            </w:hyperlink>
            <w:r w:rsidR="00776861" w:rsidRPr="00776861">
              <w:rPr>
                <w:rFonts w:ascii="Times New Roman" w:eastAsia="Calibri" w:hAnsi="Times New Roman" w:cs="Times New Roman"/>
                <w:snapToGrid w:val="0"/>
                <w:sz w:val="20"/>
                <w:szCs w:val="20"/>
                <w:u w:val="single"/>
              </w:rPr>
              <w:t xml:space="preserve"> (сведения об исполнительных производствах)</w:t>
            </w:r>
          </w:p>
        </w:tc>
        <w:tc>
          <w:tcPr>
            <w:tcW w:w="3799" w:type="dxa"/>
            <w:shd w:val="clear" w:color="auto" w:fill="auto"/>
            <w:vAlign w:val="center"/>
          </w:tcPr>
          <w:p w14:paraId="626A6B91" w14:textId="77777777" w:rsidR="00776861" w:rsidRPr="00776861" w:rsidRDefault="00776861" w:rsidP="00776861">
            <w:pPr>
              <w:ind w:left="-57" w:right="-57"/>
              <w:jc w:val="center"/>
              <w:rPr>
                <w:rFonts w:ascii="Times New Roman" w:eastAsia="Calibri" w:hAnsi="Times New Roman" w:cs="Times New Roman"/>
                <w:sz w:val="20"/>
                <w:szCs w:val="20"/>
              </w:rPr>
            </w:pPr>
          </w:p>
        </w:tc>
      </w:tr>
      <w:tr w:rsidR="00776861" w:rsidRPr="00776861" w14:paraId="028AA187" w14:textId="77777777" w:rsidTr="00776861">
        <w:trPr>
          <w:trHeight w:val="806"/>
        </w:trPr>
        <w:tc>
          <w:tcPr>
            <w:tcW w:w="1696" w:type="dxa"/>
            <w:vMerge/>
            <w:shd w:val="clear" w:color="auto" w:fill="auto"/>
            <w:vAlign w:val="center"/>
          </w:tcPr>
          <w:p w14:paraId="476B7BA3"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418" w:type="dxa"/>
            <w:vMerge/>
            <w:shd w:val="clear" w:color="auto" w:fill="auto"/>
            <w:vAlign w:val="center"/>
          </w:tcPr>
          <w:p w14:paraId="01730040" w14:textId="77777777" w:rsidR="00776861" w:rsidRPr="00776861" w:rsidRDefault="00776861" w:rsidP="00776861">
            <w:pPr>
              <w:ind w:left="-57" w:right="-57"/>
              <w:jc w:val="center"/>
              <w:rPr>
                <w:rFonts w:ascii="Times New Roman" w:eastAsia="Calibri" w:hAnsi="Times New Roman" w:cs="Times New Roman"/>
                <w:sz w:val="20"/>
                <w:szCs w:val="20"/>
              </w:rPr>
            </w:pPr>
          </w:p>
        </w:tc>
        <w:tc>
          <w:tcPr>
            <w:tcW w:w="1559" w:type="dxa"/>
            <w:vMerge/>
            <w:shd w:val="clear" w:color="auto" w:fill="auto"/>
            <w:vAlign w:val="center"/>
          </w:tcPr>
          <w:p w14:paraId="33DD372C" w14:textId="77777777" w:rsidR="00776861" w:rsidRPr="00776861" w:rsidRDefault="00776861" w:rsidP="00776861">
            <w:pPr>
              <w:ind w:left="-57" w:right="-57"/>
              <w:rPr>
                <w:rFonts w:ascii="Times New Roman" w:eastAsia="Calibri" w:hAnsi="Times New Roman" w:cs="Times New Roman"/>
                <w:sz w:val="20"/>
                <w:szCs w:val="20"/>
              </w:rPr>
            </w:pPr>
          </w:p>
        </w:tc>
        <w:tc>
          <w:tcPr>
            <w:tcW w:w="2126" w:type="dxa"/>
            <w:shd w:val="clear" w:color="auto" w:fill="auto"/>
            <w:vAlign w:val="center"/>
          </w:tcPr>
          <w:p w14:paraId="489A54FF" w14:textId="77777777" w:rsidR="00776861" w:rsidRPr="00776861" w:rsidRDefault="003E6D8C" w:rsidP="00776861">
            <w:pPr>
              <w:ind w:left="-57" w:right="-57"/>
              <w:jc w:val="center"/>
              <w:rPr>
                <w:rStyle w:val="ab"/>
                <w:rFonts w:ascii="Times New Roman" w:eastAsia="Calibri" w:hAnsi="Times New Roman" w:cs="Times New Roman"/>
                <w:sz w:val="20"/>
                <w:szCs w:val="20"/>
              </w:rPr>
            </w:pPr>
            <w:hyperlink r:id="rId66" w:history="1">
              <w:r w:rsidR="00776861" w:rsidRPr="00776861">
                <w:rPr>
                  <w:rStyle w:val="ab"/>
                  <w:rFonts w:ascii="Times New Roman" w:eastAsia="Calibri" w:hAnsi="Times New Roman" w:cs="Times New Roman"/>
                  <w:sz w:val="20"/>
                  <w:szCs w:val="20"/>
                </w:rPr>
                <w:t>https://bankrot.fedresurs.ru/</w:t>
              </w:r>
            </w:hyperlink>
            <w:r w:rsidR="00776861" w:rsidRPr="00776861">
              <w:rPr>
                <w:rStyle w:val="ab"/>
                <w:rFonts w:ascii="Times New Roman" w:eastAsia="Calibri" w:hAnsi="Times New Roman" w:cs="Times New Roman"/>
                <w:sz w:val="20"/>
                <w:szCs w:val="20"/>
              </w:rPr>
              <w:t xml:space="preserve"> сведения о банкротстве</w:t>
            </w:r>
          </w:p>
          <w:p w14:paraId="63BBA0F3" w14:textId="77777777" w:rsidR="00776861" w:rsidRPr="00776861" w:rsidRDefault="00776861" w:rsidP="00776861">
            <w:pPr>
              <w:ind w:left="-57" w:right="-57"/>
              <w:jc w:val="center"/>
              <w:rPr>
                <w:rFonts w:ascii="Times New Roman" w:eastAsia="Calibri" w:hAnsi="Times New Roman" w:cs="Times New Roman"/>
                <w:snapToGrid w:val="0"/>
                <w:sz w:val="20"/>
                <w:szCs w:val="20"/>
                <w:u w:val="single"/>
              </w:rPr>
            </w:pPr>
          </w:p>
        </w:tc>
        <w:tc>
          <w:tcPr>
            <w:tcW w:w="3799" w:type="dxa"/>
            <w:shd w:val="clear" w:color="auto" w:fill="auto"/>
            <w:vAlign w:val="center"/>
          </w:tcPr>
          <w:p w14:paraId="301A786C" w14:textId="77777777" w:rsidR="00776861" w:rsidRPr="00776861" w:rsidRDefault="00776861" w:rsidP="00776861">
            <w:pPr>
              <w:ind w:left="-57" w:right="-57"/>
              <w:jc w:val="center"/>
              <w:rPr>
                <w:rFonts w:ascii="Times New Roman" w:eastAsia="Calibri" w:hAnsi="Times New Roman" w:cs="Times New Roman"/>
                <w:kern w:val="1"/>
                <w:sz w:val="20"/>
                <w:szCs w:val="20"/>
              </w:rPr>
            </w:pPr>
          </w:p>
        </w:tc>
      </w:tr>
      <w:tr w:rsidR="00776861" w:rsidRPr="00776861" w14:paraId="6B2C3130" w14:textId="77777777" w:rsidTr="00776861">
        <w:trPr>
          <w:trHeight w:val="191"/>
        </w:trPr>
        <w:tc>
          <w:tcPr>
            <w:tcW w:w="3114" w:type="dxa"/>
            <w:gridSpan w:val="2"/>
            <w:shd w:val="clear" w:color="auto" w:fill="D9D9D9"/>
            <w:vAlign w:val="center"/>
          </w:tcPr>
          <w:p w14:paraId="1B6366CD" w14:textId="77777777" w:rsidR="00776861" w:rsidRPr="00776861" w:rsidRDefault="00776861" w:rsidP="00776861">
            <w:pPr>
              <w:ind w:left="-57" w:right="-57"/>
              <w:rPr>
                <w:rFonts w:ascii="Times New Roman" w:eastAsia="Calibri" w:hAnsi="Times New Roman" w:cs="Times New Roman"/>
                <w:sz w:val="20"/>
                <w:szCs w:val="20"/>
              </w:rPr>
            </w:pPr>
            <w:r w:rsidRPr="00776861">
              <w:rPr>
                <w:rFonts w:ascii="Times New Roman" w:eastAsia="Calibri" w:hAnsi="Times New Roman" w:cs="Times New Roman"/>
                <w:b/>
                <w:sz w:val="20"/>
                <w:szCs w:val="20"/>
                <w:lang w:eastAsia="ru-RU"/>
              </w:rPr>
              <w:t>Вывод по поручительству:</w:t>
            </w:r>
          </w:p>
        </w:tc>
        <w:tc>
          <w:tcPr>
            <w:tcW w:w="7484" w:type="dxa"/>
            <w:gridSpan w:val="3"/>
            <w:shd w:val="clear" w:color="auto" w:fill="D9D9D9"/>
            <w:vAlign w:val="center"/>
          </w:tcPr>
          <w:p w14:paraId="4F6B8723" w14:textId="77777777" w:rsidR="00776861" w:rsidRPr="00776861" w:rsidRDefault="00776861" w:rsidP="00776861">
            <w:pPr>
              <w:ind w:left="-57" w:right="-57"/>
              <w:rPr>
                <w:rFonts w:ascii="Times New Roman" w:eastAsia="Calibri" w:hAnsi="Times New Roman" w:cs="Times New Roman"/>
                <w:kern w:val="1"/>
                <w:sz w:val="20"/>
                <w:szCs w:val="20"/>
              </w:rPr>
            </w:pPr>
            <w:r w:rsidRPr="00776861">
              <w:rPr>
                <w:rFonts w:ascii="Times New Roman" w:eastAsia="Calibri" w:hAnsi="Times New Roman" w:cs="Times New Roman"/>
                <w:sz w:val="20"/>
                <w:szCs w:val="20"/>
              </w:rPr>
              <w:t>Оценка правоспособности подтверждена</w:t>
            </w:r>
          </w:p>
        </w:tc>
      </w:tr>
    </w:tbl>
    <w:p w14:paraId="1967F8B9" w14:textId="77777777" w:rsidR="00776861" w:rsidRPr="00776861" w:rsidRDefault="00776861" w:rsidP="00776861">
      <w:pPr>
        <w:rPr>
          <w:rFonts w:ascii="Times New Roman" w:hAnsi="Times New Roman" w:cs="Times New Roman"/>
          <w:sz w:val="20"/>
          <w:szCs w:val="20"/>
        </w:rPr>
      </w:pPr>
    </w:p>
    <w:p w14:paraId="44BD9577" w14:textId="77777777" w:rsidR="00776861" w:rsidRPr="00776861" w:rsidRDefault="00776861" w:rsidP="00776861">
      <w:pPr>
        <w:jc w:val="center"/>
        <w:rPr>
          <w:rFonts w:ascii="Times New Roman" w:hAnsi="Times New Roman" w:cs="Times New Roman"/>
          <w:sz w:val="20"/>
          <w:szCs w:val="20"/>
        </w:rPr>
      </w:pPr>
    </w:p>
    <w:tbl>
      <w:tblPr>
        <w:tblpPr w:leftFromText="180" w:rightFromText="180" w:vertAnchor="text" w:horzAnchor="margin" w:tblpY="-4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41"/>
      </w:tblGrid>
      <w:tr w:rsidR="00776861" w:rsidRPr="00776861" w14:paraId="308CB870" w14:textId="77777777" w:rsidTr="00776861">
        <w:trPr>
          <w:trHeight w:val="413"/>
        </w:trPr>
        <w:tc>
          <w:tcPr>
            <w:tcW w:w="4957" w:type="dxa"/>
            <w:shd w:val="clear" w:color="auto" w:fill="auto"/>
            <w:vAlign w:val="center"/>
          </w:tcPr>
          <w:p w14:paraId="381BE247" w14:textId="77777777" w:rsidR="00776861" w:rsidRPr="00776861" w:rsidRDefault="00776861" w:rsidP="00776861">
            <w:pPr>
              <w:tabs>
                <w:tab w:val="left" w:pos="426"/>
              </w:tabs>
              <w:adjustRightInd w:val="0"/>
              <w:rPr>
                <w:rFonts w:ascii="Times New Roman" w:hAnsi="Times New Roman" w:cs="Times New Roman"/>
                <w:sz w:val="20"/>
                <w:szCs w:val="20"/>
              </w:rPr>
            </w:pPr>
            <w:r w:rsidRPr="00776861">
              <w:rPr>
                <w:rFonts w:ascii="Times New Roman" w:hAnsi="Times New Roman" w:cs="Times New Roman"/>
                <w:sz w:val="20"/>
                <w:szCs w:val="20"/>
              </w:rPr>
              <w:t>Дата составления Юридического заключения</w:t>
            </w:r>
          </w:p>
        </w:tc>
        <w:tc>
          <w:tcPr>
            <w:tcW w:w="5641" w:type="dxa"/>
            <w:shd w:val="clear" w:color="auto" w:fill="auto"/>
            <w:vAlign w:val="center"/>
          </w:tcPr>
          <w:p w14:paraId="20C494C9" w14:textId="77777777" w:rsidR="00776861" w:rsidRPr="00776861" w:rsidRDefault="00776861" w:rsidP="00776861">
            <w:pPr>
              <w:tabs>
                <w:tab w:val="left" w:pos="426"/>
              </w:tabs>
              <w:adjustRightInd w:val="0"/>
              <w:jc w:val="center"/>
              <w:rPr>
                <w:rFonts w:ascii="Times New Roman" w:hAnsi="Times New Roman" w:cs="Times New Roman"/>
                <w:sz w:val="20"/>
                <w:szCs w:val="20"/>
              </w:rPr>
            </w:pPr>
          </w:p>
        </w:tc>
      </w:tr>
      <w:tr w:rsidR="00776861" w:rsidRPr="00776861" w14:paraId="73364FEE" w14:textId="77777777" w:rsidTr="00776861">
        <w:trPr>
          <w:trHeight w:val="427"/>
        </w:trPr>
        <w:tc>
          <w:tcPr>
            <w:tcW w:w="4957" w:type="dxa"/>
            <w:shd w:val="clear" w:color="auto" w:fill="auto"/>
            <w:vAlign w:val="center"/>
          </w:tcPr>
          <w:p w14:paraId="218C7D3A" w14:textId="77777777" w:rsidR="00776861" w:rsidRPr="00776861" w:rsidRDefault="00776861" w:rsidP="00776861">
            <w:pPr>
              <w:tabs>
                <w:tab w:val="left" w:pos="426"/>
              </w:tabs>
              <w:adjustRightInd w:val="0"/>
              <w:rPr>
                <w:rFonts w:ascii="Times New Roman" w:hAnsi="Times New Roman" w:cs="Times New Roman"/>
                <w:sz w:val="20"/>
                <w:szCs w:val="20"/>
              </w:rPr>
            </w:pPr>
            <w:r w:rsidRPr="00776861">
              <w:rPr>
                <w:rFonts w:ascii="Times New Roman" w:hAnsi="Times New Roman" w:cs="Times New Roman"/>
                <w:sz w:val="20"/>
                <w:szCs w:val="20"/>
              </w:rPr>
              <w:t xml:space="preserve"> Ф.И.О </w:t>
            </w:r>
          </w:p>
        </w:tc>
        <w:tc>
          <w:tcPr>
            <w:tcW w:w="5641" w:type="dxa"/>
            <w:shd w:val="clear" w:color="auto" w:fill="auto"/>
            <w:vAlign w:val="center"/>
          </w:tcPr>
          <w:p w14:paraId="25ACDA10" w14:textId="77777777" w:rsidR="00776861" w:rsidRPr="00776861" w:rsidRDefault="00776861" w:rsidP="00776861">
            <w:pPr>
              <w:tabs>
                <w:tab w:val="left" w:pos="426"/>
              </w:tabs>
              <w:adjustRightInd w:val="0"/>
              <w:jc w:val="center"/>
              <w:rPr>
                <w:rFonts w:ascii="Times New Roman" w:hAnsi="Times New Roman" w:cs="Times New Roman"/>
                <w:b/>
                <w:sz w:val="20"/>
                <w:szCs w:val="20"/>
              </w:rPr>
            </w:pPr>
          </w:p>
        </w:tc>
      </w:tr>
      <w:tr w:rsidR="00776861" w:rsidRPr="00776861" w14:paraId="5387F09E" w14:textId="77777777" w:rsidTr="00776861">
        <w:trPr>
          <w:trHeight w:val="747"/>
        </w:trPr>
        <w:tc>
          <w:tcPr>
            <w:tcW w:w="4957" w:type="dxa"/>
            <w:shd w:val="clear" w:color="auto" w:fill="auto"/>
            <w:vAlign w:val="center"/>
          </w:tcPr>
          <w:p w14:paraId="05A55F8A" w14:textId="77777777" w:rsidR="00776861" w:rsidRPr="00776861" w:rsidRDefault="00776861" w:rsidP="00776861">
            <w:pPr>
              <w:tabs>
                <w:tab w:val="left" w:pos="426"/>
              </w:tabs>
              <w:adjustRightInd w:val="0"/>
              <w:rPr>
                <w:rFonts w:ascii="Times New Roman" w:hAnsi="Times New Roman" w:cs="Times New Roman"/>
                <w:sz w:val="20"/>
                <w:szCs w:val="20"/>
              </w:rPr>
            </w:pPr>
            <w:r w:rsidRPr="00776861">
              <w:rPr>
                <w:rFonts w:ascii="Times New Roman" w:hAnsi="Times New Roman" w:cs="Times New Roman"/>
                <w:sz w:val="20"/>
                <w:szCs w:val="20"/>
              </w:rPr>
              <w:t xml:space="preserve">Подпись </w:t>
            </w:r>
          </w:p>
        </w:tc>
        <w:tc>
          <w:tcPr>
            <w:tcW w:w="5641" w:type="dxa"/>
            <w:shd w:val="clear" w:color="auto" w:fill="auto"/>
            <w:vAlign w:val="center"/>
          </w:tcPr>
          <w:p w14:paraId="344EF133" w14:textId="77777777" w:rsidR="00776861" w:rsidRPr="00776861" w:rsidRDefault="00776861" w:rsidP="00776861">
            <w:pPr>
              <w:tabs>
                <w:tab w:val="left" w:pos="426"/>
              </w:tabs>
              <w:adjustRightInd w:val="0"/>
              <w:jc w:val="center"/>
              <w:rPr>
                <w:rFonts w:ascii="Times New Roman" w:hAnsi="Times New Roman" w:cs="Times New Roman"/>
                <w:b/>
                <w:sz w:val="20"/>
                <w:szCs w:val="20"/>
              </w:rPr>
            </w:pPr>
          </w:p>
        </w:tc>
      </w:tr>
    </w:tbl>
    <w:p w14:paraId="2126B4FE" w14:textId="77777777" w:rsidR="00776861" w:rsidRPr="00776861" w:rsidRDefault="00776861" w:rsidP="00776861">
      <w:pPr>
        <w:jc w:val="center"/>
        <w:rPr>
          <w:rFonts w:ascii="Times New Roman" w:hAnsi="Times New Roman" w:cs="Times New Roman"/>
          <w:sz w:val="20"/>
          <w:szCs w:val="20"/>
        </w:rPr>
      </w:pPr>
    </w:p>
    <w:p w14:paraId="64FA34B6" w14:textId="77777777" w:rsidR="00776861" w:rsidRPr="00776861" w:rsidRDefault="00776861" w:rsidP="00776861">
      <w:pPr>
        <w:spacing w:line="240" w:lineRule="atLeast"/>
        <w:rPr>
          <w:rFonts w:ascii="Times New Roman" w:eastAsia="Arial" w:hAnsi="Times New Roman" w:cs="Times New Roman"/>
          <w:sz w:val="20"/>
          <w:szCs w:val="20"/>
        </w:rPr>
      </w:pPr>
    </w:p>
    <w:p w14:paraId="6DC50C0C" w14:textId="77777777" w:rsidR="00776861" w:rsidRPr="00776861" w:rsidRDefault="00776861" w:rsidP="00776861">
      <w:pPr>
        <w:spacing w:line="240" w:lineRule="atLeast"/>
        <w:ind w:firstLine="709"/>
        <w:rPr>
          <w:rFonts w:ascii="Times New Roman" w:eastAsia="Arial" w:hAnsi="Times New Roman" w:cs="Times New Roman"/>
          <w:sz w:val="20"/>
          <w:szCs w:val="20"/>
        </w:rPr>
      </w:pPr>
    </w:p>
    <w:p w14:paraId="3B6C11B6" w14:textId="77777777" w:rsidR="00776861" w:rsidRPr="00776861" w:rsidRDefault="00776861" w:rsidP="00776861">
      <w:pPr>
        <w:rPr>
          <w:rFonts w:ascii="Times New Roman" w:hAnsi="Times New Roman" w:cs="Times New Roman"/>
          <w:sz w:val="20"/>
          <w:szCs w:val="20"/>
        </w:rPr>
      </w:pPr>
    </w:p>
    <w:p w14:paraId="3BF03594" w14:textId="77777777" w:rsidR="00776861" w:rsidRPr="00776861" w:rsidRDefault="00776861" w:rsidP="00776861">
      <w:pPr>
        <w:ind w:left="5670"/>
        <w:jc w:val="both"/>
        <w:rPr>
          <w:rFonts w:ascii="Times New Roman" w:hAnsi="Times New Roman" w:cs="Times New Roman"/>
          <w:sz w:val="20"/>
          <w:szCs w:val="20"/>
        </w:rPr>
      </w:pPr>
      <w:r w:rsidRPr="00776861">
        <w:rPr>
          <w:rFonts w:ascii="Times New Roman" w:hAnsi="Times New Roman" w:cs="Times New Roman"/>
          <w:sz w:val="20"/>
          <w:szCs w:val="20"/>
        </w:rPr>
        <w:br w:type="page"/>
        <w:t>Приложение № 10</w:t>
      </w:r>
      <w:r w:rsidRPr="00776861">
        <w:rPr>
          <w:rFonts w:ascii="Times New Roman" w:hAnsi="Times New Roman" w:cs="Times New Roman"/>
        </w:rPr>
        <w:t xml:space="preserve"> </w:t>
      </w:r>
      <w:r w:rsidRPr="00776861">
        <w:rPr>
          <w:rFonts w:ascii="Times New Roman" w:hAnsi="Times New Roman" w:cs="Times New Roman"/>
          <w:sz w:val="20"/>
          <w:szCs w:val="20"/>
        </w:rPr>
        <w:t xml:space="preserve">к Порядку оказания услуг </w:t>
      </w:r>
    </w:p>
    <w:p w14:paraId="09444D07" w14:textId="77777777" w:rsidR="00776861" w:rsidRPr="00776861" w:rsidRDefault="00776861" w:rsidP="00776861">
      <w:pPr>
        <w:ind w:left="5670"/>
        <w:jc w:val="both"/>
        <w:rPr>
          <w:rFonts w:ascii="Times New Roman" w:hAnsi="Times New Roman" w:cs="Times New Roman"/>
          <w:sz w:val="20"/>
          <w:szCs w:val="20"/>
        </w:rPr>
      </w:pPr>
      <w:r w:rsidRPr="00776861">
        <w:rPr>
          <w:rFonts w:ascii="Times New Roman" w:hAnsi="Times New Roman" w:cs="Times New Roman"/>
          <w:sz w:val="20"/>
          <w:szCs w:val="20"/>
        </w:rPr>
        <w:t>НО «Гарантийный фонд – МКК Хакасии» Предоставление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w:t>
      </w:r>
    </w:p>
    <w:p w14:paraId="1C4BCC5A" w14:textId="77777777" w:rsidR="00776861" w:rsidRPr="00776861" w:rsidRDefault="00776861" w:rsidP="00776861">
      <w:pPr>
        <w:rPr>
          <w:rFonts w:ascii="Times New Roman" w:hAnsi="Times New Roman" w:cs="Times New Roman"/>
          <w:sz w:val="20"/>
          <w:szCs w:val="20"/>
        </w:rPr>
      </w:pPr>
      <w:r w:rsidRPr="00776861">
        <w:rPr>
          <w:rFonts w:ascii="Times New Roman" w:hAnsi="Times New Roman" w:cs="Times New Roman"/>
          <w:sz w:val="20"/>
          <w:szCs w:val="20"/>
        </w:rPr>
        <w:t xml:space="preserve">                                                                                   </w:t>
      </w:r>
    </w:p>
    <w:p w14:paraId="3B933A97" w14:textId="77777777" w:rsidR="00776861" w:rsidRPr="00776861" w:rsidRDefault="00776861" w:rsidP="00776861">
      <w:pPr>
        <w:jc w:val="center"/>
        <w:rPr>
          <w:rFonts w:ascii="Times New Roman" w:hAnsi="Times New Roman" w:cs="Times New Roman"/>
          <w:b/>
          <w:sz w:val="20"/>
          <w:szCs w:val="20"/>
        </w:rPr>
      </w:pPr>
      <w:r w:rsidRPr="00776861">
        <w:rPr>
          <w:rFonts w:ascii="Times New Roman" w:hAnsi="Times New Roman" w:cs="Times New Roman"/>
          <w:b/>
          <w:sz w:val="20"/>
          <w:szCs w:val="20"/>
        </w:rPr>
        <w:t>Заключение специалиста по безопасности</w:t>
      </w:r>
    </w:p>
    <w:p w14:paraId="1A3B9504"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bCs/>
          <w:sz w:val="20"/>
          <w:szCs w:val="20"/>
        </w:rPr>
        <w:t>п</w:t>
      </w:r>
      <w:r w:rsidRPr="00776861">
        <w:rPr>
          <w:rFonts w:ascii="Times New Roman" w:hAnsi="Times New Roman" w:cs="Times New Roman"/>
          <w:sz w:val="20"/>
          <w:szCs w:val="20"/>
        </w:rPr>
        <w:t xml:space="preserve">о заявке о возможности предоставления поручительства Фонда                </w:t>
      </w:r>
    </w:p>
    <w:p w14:paraId="7AD06BFA"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 xml:space="preserve">Заемщик_________________________ </w:t>
      </w:r>
    </w:p>
    <w:p w14:paraId="28CB587F" w14:textId="77777777" w:rsidR="00776861" w:rsidRPr="00776861" w:rsidRDefault="00776861" w:rsidP="00776861">
      <w:pPr>
        <w:jc w:val="center"/>
        <w:rPr>
          <w:rFonts w:ascii="Times New Roman" w:hAnsi="Times New Roman" w:cs="Times New Roman"/>
          <w:sz w:val="20"/>
          <w:szCs w:val="20"/>
        </w:rPr>
      </w:pPr>
      <w:r w:rsidRPr="00776861">
        <w:rPr>
          <w:rFonts w:ascii="Times New Roman" w:hAnsi="Times New Roman" w:cs="Times New Roman"/>
          <w:sz w:val="20"/>
          <w:szCs w:val="20"/>
        </w:rPr>
        <w:t>Банк___________________ на сумму _________________________ рублей</w:t>
      </w:r>
    </w:p>
    <w:p w14:paraId="1C0ED196" w14:textId="77777777" w:rsidR="00776861" w:rsidRPr="00776861" w:rsidRDefault="00776861" w:rsidP="00776861">
      <w:pPr>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783"/>
        <w:gridCol w:w="3824"/>
        <w:gridCol w:w="2126"/>
        <w:gridCol w:w="11"/>
      </w:tblGrid>
      <w:tr w:rsidR="00776861" w:rsidRPr="00776861" w14:paraId="1922F069" w14:textId="77777777" w:rsidTr="00776861">
        <w:tc>
          <w:tcPr>
            <w:tcW w:w="10364" w:type="dxa"/>
            <w:gridSpan w:val="5"/>
            <w:shd w:val="clear" w:color="auto" w:fill="auto"/>
          </w:tcPr>
          <w:p w14:paraId="7F8B2BF9" w14:textId="77777777" w:rsidR="00776861" w:rsidRPr="00776861" w:rsidRDefault="00776861" w:rsidP="00DC4D9A">
            <w:pPr>
              <w:pStyle w:val="ac"/>
              <w:numPr>
                <w:ilvl w:val="0"/>
                <w:numId w:val="142"/>
              </w:numPr>
              <w:spacing w:after="0" w:line="240" w:lineRule="auto"/>
              <w:rPr>
                <w:rFonts w:ascii="Times New Roman" w:eastAsia="Calibri" w:hAnsi="Times New Roman" w:cs="Times New Roman"/>
                <w:b/>
                <w:sz w:val="20"/>
                <w:szCs w:val="20"/>
                <w:highlight w:val="lightGray"/>
              </w:rPr>
            </w:pPr>
            <w:r w:rsidRPr="00776861">
              <w:rPr>
                <w:rFonts w:ascii="Times New Roman" w:eastAsia="Calibri" w:hAnsi="Times New Roman" w:cs="Times New Roman"/>
                <w:b/>
                <w:sz w:val="20"/>
                <w:szCs w:val="20"/>
                <w:highlight w:val="lightGray"/>
              </w:rPr>
              <w:t>Основания для проведения проверки</w:t>
            </w:r>
          </w:p>
        </w:tc>
      </w:tr>
      <w:tr w:rsidR="00776861" w:rsidRPr="00776861" w14:paraId="480C8058" w14:textId="77777777" w:rsidTr="00776861">
        <w:tc>
          <w:tcPr>
            <w:tcW w:w="10364" w:type="dxa"/>
            <w:gridSpan w:val="5"/>
            <w:shd w:val="clear" w:color="auto" w:fill="auto"/>
          </w:tcPr>
          <w:p w14:paraId="6C6DB6D8"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Заявление –анкета на получение поручительства</w:t>
            </w:r>
          </w:p>
        </w:tc>
      </w:tr>
      <w:tr w:rsidR="00776861" w:rsidRPr="00776861" w14:paraId="1B7BB091" w14:textId="77777777" w:rsidTr="00776861">
        <w:tc>
          <w:tcPr>
            <w:tcW w:w="10364" w:type="dxa"/>
            <w:gridSpan w:val="5"/>
            <w:shd w:val="clear" w:color="auto" w:fill="D9D9D9"/>
          </w:tcPr>
          <w:p w14:paraId="22A47DD2" w14:textId="77777777" w:rsidR="00776861" w:rsidRPr="00776861" w:rsidRDefault="00776861" w:rsidP="00DC4D9A">
            <w:pPr>
              <w:pStyle w:val="ac"/>
              <w:numPr>
                <w:ilvl w:val="0"/>
                <w:numId w:val="142"/>
              </w:numPr>
              <w:spacing w:after="0" w:line="240" w:lineRule="auto"/>
              <w:jc w:val="both"/>
              <w:rPr>
                <w:rFonts w:ascii="Times New Roman" w:eastAsia="Calibri" w:hAnsi="Times New Roman" w:cs="Times New Roman"/>
                <w:b/>
                <w:sz w:val="20"/>
                <w:szCs w:val="20"/>
              </w:rPr>
            </w:pPr>
            <w:r w:rsidRPr="00776861">
              <w:rPr>
                <w:rFonts w:ascii="Times New Roman" w:eastAsia="Calibri" w:hAnsi="Times New Roman" w:cs="Times New Roman"/>
                <w:b/>
                <w:sz w:val="20"/>
                <w:szCs w:val="20"/>
              </w:rPr>
              <w:t>Перечень лиц, подлежащих проверке</w:t>
            </w:r>
          </w:p>
        </w:tc>
      </w:tr>
      <w:tr w:rsidR="00776861" w:rsidRPr="00776861" w14:paraId="00F47EA9" w14:textId="77777777" w:rsidTr="00776861">
        <w:tc>
          <w:tcPr>
            <w:tcW w:w="3721" w:type="dxa"/>
            <w:gridSpan w:val="2"/>
            <w:shd w:val="clear" w:color="auto" w:fill="auto"/>
          </w:tcPr>
          <w:p w14:paraId="733164E4"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Заемщик</w:t>
            </w:r>
          </w:p>
        </w:tc>
        <w:tc>
          <w:tcPr>
            <w:tcW w:w="6643" w:type="dxa"/>
            <w:gridSpan w:val="3"/>
            <w:shd w:val="clear" w:color="auto" w:fill="auto"/>
          </w:tcPr>
          <w:p w14:paraId="48F88433" w14:textId="77777777" w:rsidR="00776861" w:rsidRPr="00776861" w:rsidRDefault="00776861" w:rsidP="00776861">
            <w:pPr>
              <w:jc w:val="center"/>
              <w:rPr>
                <w:rFonts w:ascii="Times New Roman" w:eastAsia="Calibri" w:hAnsi="Times New Roman" w:cs="Times New Roman"/>
                <w:sz w:val="20"/>
                <w:szCs w:val="20"/>
              </w:rPr>
            </w:pPr>
          </w:p>
        </w:tc>
      </w:tr>
      <w:tr w:rsidR="00776861" w:rsidRPr="00776861" w14:paraId="1CAA5428" w14:textId="77777777" w:rsidTr="00776861">
        <w:tc>
          <w:tcPr>
            <w:tcW w:w="3721" w:type="dxa"/>
            <w:gridSpan w:val="2"/>
            <w:shd w:val="clear" w:color="auto" w:fill="auto"/>
          </w:tcPr>
          <w:p w14:paraId="3EABBC9C"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Поручитель/залогодатель</w:t>
            </w:r>
          </w:p>
        </w:tc>
        <w:tc>
          <w:tcPr>
            <w:tcW w:w="6643" w:type="dxa"/>
            <w:gridSpan w:val="3"/>
            <w:shd w:val="clear" w:color="auto" w:fill="auto"/>
          </w:tcPr>
          <w:p w14:paraId="5D6F94BF" w14:textId="77777777" w:rsidR="00776861" w:rsidRPr="00776861" w:rsidRDefault="00776861" w:rsidP="00776861">
            <w:pPr>
              <w:jc w:val="both"/>
              <w:rPr>
                <w:rFonts w:ascii="Times New Roman" w:eastAsia="Calibri" w:hAnsi="Times New Roman" w:cs="Times New Roman"/>
                <w:sz w:val="20"/>
                <w:szCs w:val="20"/>
              </w:rPr>
            </w:pPr>
          </w:p>
        </w:tc>
      </w:tr>
      <w:tr w:rsidR="00776861" w:rsidRPr="00776861" w14:paraId="7021D22C" w14:textId="77777777" w:rsidTr="00776861">
        <w:trPr>
          <w:gridAfter w:val="1"/>
          <w:wAfter w:w="10" w:type="dxa"/>
          <w:trHeight w:val="999"/>
        </w:trPr>
        <w:tc>
          <w:tcPr>
            <w:tcW w:w="1101" w:type="dxa"/>
            <w:shd w:val="clear" w:color="auto" w:fill="auto"/>
          </w:tcPr>
          <w:p w14:paraId="4D6B442B"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1.</w:t>
            </w:r>
          </w:p>
        </w:tc>
        <w:tc>
          <w:tcPr>
            <w:tcW w:w="6095" w:type="dxa"/>
            <w:gridSpan w:val="2"/>
            <w:shd w:val="clear" w:color="auto" w:fill="auto"/>
          </w:tcPr>
          <w:p w14:paraId="272303F5"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Соответствие сведений, указанных в предоставленных документах, учетным и регистрационным данным </w:t>
            </w:r>
          </w:p>
        </w:tc>
        <w:tc>
          <w:tcPr>
            <w:tcW w:w="0" w:type="auto"/>
            <w:shd w:val="clear" w:color="auto" w:fill="auto"/>
          </w:tcPr>
          <w:p w14:paraId="055B9BC9" w14:textId="134949B8"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59264" behindDoc="0" locked="0" layoutInCell="1" allowOverlap="1" wp14:anchorId="57998A3B" wp14:editId="307BAA84">
                      <wp:simplePos x="0" y="0"/>
                      <wp:positionH relativeFrom="column">
                        <wp:posOffset>-21590</wp:posOffset>
                      </wp:positionH>
                      <wp:positionV relativeFrom="paragraph">
                        <wp:posOffset>49530</wp:posOffset>
                      </wp:positionV>
                      <wp:extent cx="209550" cy="1905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53D1F" id="Прямоугольник 19" o:spid="_x0000_s1026" style="position:absolute;margin-left:-1.7pt;margin-top:3.9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" fillcolor="#4472c4" strokecolor="#2f528f" strokeweight="1pt">
                      <v:path arrowok="t"/>
                    </v:rect>
                  </w:pict>
                </mc:Fallback>
              </mc:AlternateContent>
            </w:r>
            <w:r w:rsidRPr="00776861">
              <w:rPr>
                <w:rFonts w:ascii="Times New Roman" w:eastAsia="Calibri" w:hAnsi="Times New Roman" w:cs="Times New Roman"/>
                <w:bCs/>
                <w:sz w:val="20"/>
                <w:szCs w:val="20"/>
              </w:rPr>
              <w:t>Да</w:t>
            </w:r>
          </w:p>
          <w:p w14:paraId="26740FF7" w14:textId="5A3625A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858F058" wp14:editId="7D4EFC68">
                      <wp:simplePos x="0" y="0"/>
                      <wp:positionH relativeFrom="column">
                        <wp:posOffset>-19050</wp:posOffset>
                      </wp:positionH>
                      <wp:positionV relativeFrom="paragraph">
                        <wp:posOffset>161925</wp:posOffset>
                      </wp:positionV>
                      <wp:extent cx="209550" cy="1905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64564" id="Прямоугольник 16" o:spid="_x0000_s1026" style="position:absolute;margin-left:-1.5pt;margin-top:12.7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" fillcolor="#4472c4" strokecolor="#2f528f" strokeweight="1pt">
                      <v:path arrowok="t"/>
                    </v:rect>
                  </w:pict>
                </mc:Fallback>
              </mc:AlternateContent>
            </w:r>
          </w:p>
          <w:p w14:paraId="4D95351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Нет</w:t>
            </w:r>
          </w:p>
        </w:tc>
      </w:tr>
      <w:tr w:rsidR="00776861" w:rsidRPr="00776861" w14:paraId="67D59F57" w14:textId="77777777" w:rsidTr="00776861">
        <w:trPr>
          <w:gridAfter w:val="1"/>
          <w:wAfter w:w="10" w:type="dxa"/>
        </w:trPr>
        <w:tc>
          <w:tcPr>
            <w:tcW w:w="1101" w:type="dxa"/>
            <w:shd w:val="clear" w:color="auto" w:fill="auto"/>
          </w:tcPr>
          <w:p w14:paraId="5C88CBA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2.</w:t>
            </w:r>
          </w:p>
        </w:tc>
        <w:tc>
          <w:tcPr>
            <w:tcW w:w="6095" w:type="dxa"/>
            <w:gridSpan w:val="2"/>
            <w:shd w:val="clear" w:color="auto" w:fill="auto"/>
          </w:tcPr>
          <w:p w14:paraId="06F8E431"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Наличие в отношении заемщика/поручителя/залогодателя, записей в Едином государственном реестре юридических лиц о недостоверности сведений в части, сведений об адресе (месте нахождения) юридического лица, руководителе и (или) учредителе (участнике) юридического лица </w:t>
            </w:r>
          </w:p>
        </w:tc>
        <w:tc>
          <w:tcPr>
            <w:tcW w:w="0" w:type="auto"/>
            <w:shd w:val="clear" w:color="auto" w:fill="auto"/>
          </w:tcPr>
          <w:p w14:paraId="1556D337" w14:textId="098A59F2"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70943EC" wp14:editId="59A42773">
                      <wp:simplePos x="0" y="0"/>
                      <wp:positionH relativeFrom="column">
                        <wp:posOffset>-21590</wp:posOffset>
                      </wp:positionH>
                      <wp:positionV relativeFrom="paragraph">
                        <wp:posOffset>49530</wp:posOffset>
                      </wp:positionV>
                      <wp:extent cx="209550" cy="1905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5B48C" id="Прямоугольник 15" o:spid="_x0000_s1026" style="position:absolute;margin-left:-1.7pt;margin-top:3.9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" fillcolor="#4472c4" strokecolor="#2f528f" strokeweight="1pt">
                      <v:path arrowok="t"/>
                    </v:rect>
                  </w:pict>
                </mc:Fallback>
              </mc:AlternateContent>
            </w:r>
            <w:r w:rsidRPr="00776861">
              <w:rPr>
                <w:rFonts w:ascii="Times New Roman" w:eastAsia="Calibri" w:hAnsi="Times New Roman" w:cs="Times New Roman"/>
                <w:sz w:val="20"/>
                <w:szCs w:val="20"/>
              </w:rPr>
              <w:t>Да</w:t>
            </w:r>
          </w:p>
          <w:p w14:paraId="3EF1AD49" w14:textId="30A62030"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97F9A69" wp14:editId="381FA267">
                      <wp:simplePos x="0" y="0"/>
                      <wp:positionH relativeFrom="column">
                        <wp:posOffset>-19050</wp:posOffset>
                      </wp:positionH>
                      <wp:positionV relativeFrom="paragraph">
                        <wp:posOffset>138430</wp:posOffset>
                      </wp:positionV>
                      <wp:extent cx="2095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9BA4A" id="Прямоугольник 4" o:spid="_x0000_s1026" style="position:absolute;margin-left:-1.5pt;margin-top:10.9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" fillcolor="#4472c4" strokecolor="#2f528f" strokeweight="1pt">
                      <v:path arrowok="t"/>
                    </v:rect>
                  </w:pict>
                </mc:Fallback>
              </mc:AlternateContent>
            </w:r>
          </w:p>
          <w:p w14:paraId="5891AE39"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bCs/>
                <w:sz w:val="20"/>
                <w:szCs w:val="20"/>
              </w:rPr>
              <w:t>Нет</w:t>
            </w:r>
          </w:p>
        </w:tc>
      </w:tr>
      <w:tr w:rsidR="00776861" w:rsidRPr="00776861" w14:paraId="369BA69C" w14:textId="77777777" w:rsidTr="00776861">
        <w:trPr>
          <w:gridAfter w:val="1"/>
          <w:wAfter w:w="10" w:type="dxa"/>
        </w:trPr>
        <w:tc>
          <w:tcPr>
            <w:tcW w:w="1101" w:type="dxa"/>
            <w:shd w:val="clear" w:color="auto" w:fill="auto"/>
          </w:tcPr>
          <w:p w14:paraId="094EB64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3.</w:t>
            </w:r>
          </w:p>
        </w:tc>
        <w:tc>
          <w:tcPr>
            <w:tcW w:w="6095" w:type="dxa"/>
            <w:gridSpan w:val="2"/>
            <w:shd w:val="clear" w:color="auto" w:fill="auto"/>
          </w:tcPr>
          <w:p w14:paraId="2BB2B9CD"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 Наличие сведений об адресе (местонахождении) заемщика, поручителя, залогодателя в списке адресов, указанных при государственной регистрации в качестве местонахождения несколькими, ЮЛ </w:t>
            </w:r>
          </w:p>
        </w:tc>
        <w:tc>
          <w:tcPr>
            <w:tcW w:w="0" w:type="auto"/>
            <w:shd w:val="clear" w:color="auto" w:fill="auto"/>
          </w:tcPr>
          <w:p w14:paraId="028EAD51" w14:textId="77777777" w:rsidR="00776861" w:rsidRPr="00776861" w:rsidRDefault="00776861" w:rsidP="00776861">
            <w:pPr>
              <w:rPr>
                <w:rFonts w:ascii="Times New Roman" w:eastAsia="Calibri" w:hAnsi="Times New Roman" w:cs="Times New Roman"/>
                <w:sz w:val="20"/>
                <w:szCs w:val="20"/>
              </w:rPr>
            </w:pPr>
            <w:r w:rsidRPr="00776861">
              <w:rPr>
                <w:rFonts w:ascii="Times New Roman" w:eastAsia="Calibri" w:hAnsi="Times New Roman" w:cs="Times New Roman"/>
                <w:i/>
                <w:sz w:val="20"/>
                <w:szCs w:val="20"/>
              </w:rPr>
              <w:t>Информации не выявлено</w:t>
            </w:r>
          </w:p>
        </w:tc>
      </w:tr>
      <w:tr w:rsidR="00776861" w:rsidRPr="00776861" w14:paraId="4CDA6E1C" w14:textId="77777777" w:rsidTr="00776861">
        <w:trPr>
          <w:gridAfter w:val="1"/>
          <w:wAfter w:w="10" w:type="dxa"/>
        </w:trPr>
        <w:tc>
          <w:tcPr>
            <w:tcW w:w="1101" w:type="dxa"/>
            <w:shd w:val="clear" w:color="auto" w:fill="auto"/>
          </w:tcPr>
          <w:p w14:paraId="0C5392A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4.</w:t>
            </w:r>
          </w:p>
        </w:tc>
        <w:tc>
          <w:tcPr>
            <w:tcW w:w="6095" w:type="dxa"/>
            <w:gridSpan w:val="2"/>
            <w:shd w:val="clear" w:color="auto" w:fill="auto"/>
          </w:tcPr>
          <w:p w14:paraId="7D2D00CD"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Наличие негативной информации в отношении заемщика/поручителя/залогодателя, руководителей, участников, акционеров, членов, бенефициарных владельцев заемщика/ поручителя/ залогодателя </w:t>
            </w:r>
          </w:p>
        </w:tc>
        <w:tc>
          <w:tcPr>
            <w:tcW w:w="0" w:type="auto"/>
            <w:shd w:val="clear" w:color="auto" w:fill="auto"/>
          </w:tcPr>
          <w:p w14:paraId="4284C244" w14:textId="1ACBE84A"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F539AA4" wp14:editId="4B0BB281">
                      <wp:simplePos x="0" y="0"/>
                      <wp:positionH relativeFrom="column">
                        <wp:posOffset>-21590</wp:posOffset>
                      </wp:positionH>
                      <wp:positionV relativeFrom="paragraph">
                        <wp:posOffset>49530</wp:posOffset>
                      </wp:positionV>
                      <wp:extent cx="2095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2D10B6" id="Прямоугольник 5" o:spid="_x0000_s1026" style="position:absolute;margin-left:-1.7pt;margin-top:3.9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sz w:val="20"/>
                <w:szCs w:val="20"/>
              </w:rPr>
              <w:t>Выявлена</w:t>
            </w:r>
          </w:p>
          <w:p w14:paraId="7A1D860A" w14:textId="77777777" w:rsidR="00776861" w:rsidRPr="00776861" w:rsidRDefault="00776861" w:rsidP="00776861">
            <w:pPr>
              <w:rPr>
                <w:rFonts w:ascii="Times New Roman" w:eastAsia="Calibri" w:hAnsi="Times New Roman" w:cs="Times New Roman"/>
                <w:bCs/>
                <w:sz w:val="20"/>
                <w:szCs w:val="20"/>
              </w:rPr>
            </w:pPr>
          </w:p>
          <w:p w14:paraId="59AC1795" w14:textId="3E5F5440" w:rsidR="00776861" w:rsidRPr="00776861" w:rsidRDefault="00776861" w:rsidP="00776861">
            <w:pPr>
              <w:ind w:left="-188" w:firstLine="567"/>
              <w:jc w:val="center"/>
              <w:rPr>
                <w:rFonts w:ascii="Times New Roman" w:eastAsia="Calibri" w:hAnsi="Times New Roman" w:cs="Times New Roman"/>
                <w:bCs/>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5606005" wp14:editId="773B70B2">
                      <wp:simplePos x="0" y="0"/>
                      <wp:positionH relativeFrom="column">
                        <wp:posOffset>-19050</wp:posOffset>
                      </wp:positionH>
                      <wp:positionV relativeFrom="paragraph">
                        <wp:posOffset>50800</wp:posOffset>
                      </wp:positionV>
                      <wp:extent cx="209550" cy="190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03118" id="Прямоугольник 6" o:spid="_x0000_s1026" style="position:absolute;margin-left:-1.5pt;margin-top:4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" fillcolor="#4472c4" strokecolor="#2f528f" strokeweight="1pt">
                      <v:path arrowok="t"/>
                    </v:rect>
                  </w:pict>
                </mc:Fallback>
              </mc:AlternateContent>
            </w:r>
            <w:r w:rsidRPr="00776861">
              <w:rPr>
                <w:rFonts w:ascii="Times New Roman" w:eastAsia="Calibri" w:hAnsi="Times New Roman" w:cs="Times New Roman"/>
                <w:bCs/>
                <w:sz w:val="20"/>
                <w:szCs w:val="20"/>
              </w:rPr>
              <w:t>Не выявлена</w:t>
            </w:r>
          </w:p>
          <w:p w14:paraId="3A1182F9" w14:textId="77777777" w:rsidR="00776861" w:rsidRPr="00776861" w:rsidRDefault="00776861" w:rsidP="00776861">
            <w:pPr>
              <w:jc w:val="center"/>
              <w:rPr>
                <w:rFonts w:ascii="Times New Roman" w:eastAsia="Calibri" w:hAnsi="Times New Roman" w:cs="Times New Roman"/>
                <w:b/>
                <w:sz w:val="20"/>
                <w:szCs w:val="20"/>
              </w:rPr>
            </w:pPr>
          </w:p>
        </w:tc>
      </w:tr>
      <w:tr w:rsidR="00776861" w:rsidRPr="00776861" w14:paraId="45BEE7FA" w14:textId="77777777" w:rsidTr="00776861">
        <w:trPr>
          <w:gridAfter w:val="1"/>
          <w:wAfter w:w="10" w:type="dxa"/>
        </w:trPr>
        <w:tc>
          <w:tcPr>
            <w:tcW w:w="1101" w:type="dxa"/>
            <w:shd w:val="clear" w:color="auto" w:fill="auto"/>
          </w:tcPr>
          <w:p w14:paraId="72BF1856"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5.</w:t>
            </w:r>
          </w:p>
        </w:tc>
        <w:tc>
          <w:tcPr>
            <w:tcW w:w="6095" w:type="dxa"/>
            <w:gridSpan w:val="2"/>
            <w:shd w:val="clear" w:color="auto" w:fill="auto"/>
          </w:tcPr>
          <w:p w14:paraId="28159839"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Выявлены данные в отношении юридических/физических лиц, не указанных в представленных документах, связанных с заемщиком, в отношении которого проводится проверка </w:t>
            </w:r>
          </w:p>
        </w:tc>
        <w:tc>
          <w:tcPr>
            <w:tcW w:w="0" w:type="auto"/>
            <w:shd w:val="clear" w:color="auto" w:fill="auto"/>
          </w:tcPr>
          <w:p w14:paraId="5F7D9BA5" w14:textId="3ED147C1"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65408" behindDoc="0" locked="0" layoutInCell="1" allowOverlap="1" wp14:anchorId="5D505C82" wp14:editId="2BC850D2">
                      <wp:simplePos x="0" y="0"/>
                      <wp:positionH relativeFrom="column">
                        <wp:posOffset>-21590</wp:posOffset>
                      </wp:positionH>
                      <wp:positionV relativeFrom="paragraph">
                        <wp:posOffset>49530</wp:posOffset>
                      </wp:positionV>
                      <wp:extent cx="209550" cy="190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0A6F2" id="Прямоугольник 9" o:spid="_x0000_s1026" style="position:absolute;margin-left:-1.7pt;margin-top:3.9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bCs/>
                <w:sz w:val="20"/>
                <w:szCs w:val="20"/>
              </w:rPr>
              <w:t>Выявлено</w:t>
            </w:r>
          </w:p>
          <w:p w14:paraId="70C8FA15" w14:textId="4368A1F3"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EF9C602" wp14:editId="7049344F">
                      <wp:simplePos x="0" y="0"/>
                      <wp:positionH relativeFrom="column">
                        <wp:posOffset>-19050</wp:posOffset>
                      </wp:positionH>
                      <wp:positionV relativeFrom="paragraph">
                        <wp:posOffset>106680</wp:posOffset>
                      </wp:positionV>
                      <wp:extent cx="209550" cy="1905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F7564" id="Прямоугольник 10" o:spid="_x0000_s1026" style="position:absolute;margin-left:-1.5pt;margin-top:8.4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" fillcolor="#4472c4" strokecolor="#2f528f" strokeweight="1pt">
                      <v:path arrowok="t"/>
                    </v:rect>
                  </w:pict>
                </mc:Fallback>
              </mc:AlternateContent>
            </w:r>
          </w:p>
          <w:p w14:paraId="692EDC1B"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Не выявлено</w:t>
            </w:r>
          </w:p>
        </w:tc>
      </w:tr>
      <w:tr w:rsidR="00776861" w:rsidRPr="00776861" w14:paraId="73585030" w14:textId="77777777" w:rsidTr="00776861">
        <w:trPr>
          <w:gridAfter w:val="1"/>
          <w:wAfter w:w="10" w:type="dxa"/>
        </w:trPr>
        <w:tc>
          <w:tcPr>
            <w:tcW w:w="1101" w:type="dxa"/>
            <w:shd w:val="clear" w:color="auto" w:fill="auto"/>
          </w:tcPr>
          <w:p w14:paraId="003FF9A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6.</w:t>
            </w:r>
          </w:p>
        </w:tc>
        <w:tc>
          <w:tcPr>
            <w:tcW w:w="6095" w:type="dxa"/>
            <w:gridSpan w:val="2"/>
            <w:shd w:val="clear" w:color="auto" w:fill="auto"/>
          </w:tcPr>
          <w:p w14:paraId="31586045"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Аффилированные и связанные с Фондом лица </w:t>
            </w:r>
          </w:p>
        </w:tc>
        <w:tc>
          <w:tcPr>
            <w:tcW w:w="0" w:type="auto"/>
            <w:shd w:val="clear" w:color="auto" w:fill="auto"/>
          </w:tcPr>
          <w:p w14:paraId="2671F52F" w14:textId="017C26DD"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F2E324F" wp14:editId="0BF6432F">
                      <wp:simplePos x="0" y="0"/>
                      <wp:positionH relativeFrom="column">
                        <wp:posOffset>-21590</wp:posOffset>
                      </wp:positionH>
                      <wp:positionV relativeFrom="paragraph">
                        <wp:posOffset>49530</wp:posOffset>
                      </wp:positionV>
                      <wp:extent cx="209550" cy="1905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F6CDA" id="Прямоугольник 11" o:spid="_x0000_s1026" style="position:absolute;margin-left:-1.7pt;margin-top:3.9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sz w:val="20"/>
                <w:szCs w:val="20"/>
              </w:rPr>
              <w:t>Выявлены</w:t>
            </w:r>
          </w:p>
          <w:p w14:paraId="7CD7E430" w14:textId="2229B54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A4CFD02" wp14:editId="003F9452">
                      <wp:simplePos x="0" y="0"/>
                      <wp:positionH relativeFrom="column">
                        <wp:posOffset>-19050</wp:posOffset>
                      </wp:positionH>
                      <wp:positionV relativeFrom="paragraph">
                        <wp:posOffset>106680</wp:posOffset>
                      </wp:positionV>
                      <wp:extent cx="209550" cy="1905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91352" id="Прямоугольник 12" o:spid="_x0000_s1026" style="position:absolute;margin-left:-1.5pt;margin-top:8.4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" fillcolor="#4472c4" strokecolor="#2f528f" strokeweight="1pt">
                      <v:path arrowok="t"/>
                    </v:rect>
                  </w:pict>
                </mc:Fallback>
              </mc:AlternateContent>
            </w:r>
          </w:p>
          <w:p w14:paraId="0159F6A9" w14:textId="77777777"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sz w:val="20"/>
                <w:szCs w:val="20"/>
              </w:rPr>
              <w:t>Не выявлены</w:t>
            </w:r>
          </w:p>
        </w:tc>
      </w:tr>
      <w:tr w:rsidR="00776861" w:rsidRPr="00776861" w14:paraId="5E6F23E6" w14:textId="77777777" w:rsidTr="00776861">
        <w:trPr>
          <w:gridAfter w:val="1"/>
          <w:wAfter w:w="10" w:type="dxa"/>
        </w:trPr>
        <w:tc>
          <w:tcPr>
            <w:tcW w:w="1101" w:type="dxa"/>
            <w:shd w:val="clear" w:color="auto" w:fill="auto"/>
          </w:tcPr>
          <w:p w14:paraId="1E09346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7.</w:t>
            </w:r>
          </w:p>
        </w:tc>
        <w:tc>
          <w:tcPr>
            <w:tcW w:w="6095" w:type="dxa"/>
            <w:gridSpan w:val="2"/>
            <w:shd w:val="clear" w:color="auto" w:fill="auto"/>
          </w:tcPr>
          <w:p w14:paraId="622B44AE"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Наличие сведений об участии заемщика/поручителя/залогодателя, их руководителей, участников, акционеров, бенефициарых владельцев   в имущественных спорах, незавершенных судебных разбирательствах (подтвержденных судебными актами) как в качестве ответчика, так и в качестве истца (при наличии информации) </w:t>
            </w:r>
          </w:p>
        </w:tc>
        <w:tc>
          <w:tcPr>
            <w:tcW w:w="0" w:type="auto"/>
            <w:shd w:val="clear" w:color="auto" w:fill="auto"/>
          </w:tcPr>
          <w:p w14:paraId="30F6A014" w14:textId="6C193747"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69504" behindDoc="0" locked="0" layoutInCell="1" allowOverlap="1" wp14:anchorId="6692F663" wp14:editId="108C294D">
                      <wp:simplePos x="0" y="0"/>
                      <wp:positionH relativeFrom="column">
                        <wp:posOffset>-21590</wp:posOffset>
                      </wp:positionH>
                      <wp:positionV relativeFrom="paragraph">
                        <wp:posOffset>49530</wp:posOffset>
                      </wp:positionV>
                      <wp:extent cx="209550" cy="1905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49CBA" id="Прямоугольник 13" o:spid="_x0000_s1026" style="position:absolute;margin-left:-1.7pt;margin-top:3.9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" fillcolor="#4472c4" strokecolor="#2f528f" strokeweight="1pt">
                      <v:path arrowok="t"/>
                    </v:rect>
                  </w:pict>
                </mc:Fallback>
              </mc:AlternateContent>
            </w:r>
            <w:r w:rsidRPr="00776861">
              <w:rPr>
                <w:rFonts w:ascii="Times New Roman" w:eastAsia="Calibri" w:hAnsi="Times New Roman" w:cs="Times New Roman"/>
                <w:bCs/>
                <w:sz w:val="20"/>
                <w:szCs w:val="20"/>
              </w:rPr>
              <w:t>Выявлено</w:t>
            </w:r>
          </w:p>
          <w:p w14:paraId="0067E314" w14:textId="77777777" w:rsidR="00776861" w:rsidRPr="00776861" w:rsidRDefault="00776861" w:rsidP="00776861">
            <w:pPr>
              <w:jc w:val="center"/>
              <w:rPr>
                <w:rFonts w:ascii="Times New Roman" w:eastAsia="Calibri" w:hAnsi="Times New Roman" w:cs="Times New Roman"/>
                <w:sz w:val="20"/>
                <w:szCs w:val="20"/>
              </w:rPr>
            </w:pPr>
          </w:p>
          <w:p w14:paraId="2C7F3881" w14:textId="0C10C035"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2F032ACD" wp14:editId="2654536A">
                      <wp:simplePos x="0" y="0"/>
                      <wp:positionH relativeFrom="column">
                        <wp:posOffset>12700</wp:posOffset>
                      </wp:positionH>
                      <wp:positionV relativeFrom="paragraph">
                        <wp:posOffset>177800</wp:posOffset>
                      </wp:positionV>
                      <wp:extent cx="209550" cy="190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53EB2" id="Прямоугольник 14" o:spid="_x0000_s1026" style="position:absolute;margin-left:1pt;margin-top:14pt;width:16.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" fillcolor="#4472c4" strokecolor="#2f528f" strokeweight="1pt">
                      <v:path arrowok="t"/>
                    </v:rect>
                  </w:pict>
                </mc:Fallback>
              </mc:AlternateContent>
            </w:r>
          </w:p>
          <w:p w14:paraId="27A77639"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Не выявлено</w:t>
            </w:r>
          </w:p>
        </w:tc>
      </w:tr>
      <w:tr w:rsidR="00776861" w:rsidRPr="00776861" w14:paraId="495748BF" w14:textId="77777777" w:rsidTr="00776861">
        <w:trPr>
          <w:gridAfter w:val="1"/>
          <w:wAfter w:w="10" w:type="dxa"/>
        </w:trPr>
        <w:tc>
          <w:tcPr>
            <w:tcW w:w="1101" w:type="dxa"/>
            <w:shd w:val="clear" w:color="auto" w:fill="auto"/>
          </w:tcPr>
          <w:p w14:paraId="68C11B6C"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8.</w:t>
            </w:r>
          </w:p>
        </w:tc>
        <w:tc>
          <w:tcPr>
            <w:tcW w:w="6095" w:type="dxa"/>
            <w:gridSpan w:val="2"/>
            <w:shd w:val="clear" w:color="auto" w:fill="auto"/>
          </w:tcPr>
          <w:p w14:paraId="5345FB83"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Наличие информации о принятых судом заявлениях о банкротстве/возбуждении дела о признании несостоятельным (банкротом) или об определениях суда о введении одной из процедур банкротства в отношении заемщика, поручителя, залогодателя, руководителей, участников, акционеров, членов, бенефициарных владельцев заемщика, поручителя, залогодателя. </w:t>
            </w:r>
          </w:p>
        </w:tc>
        <w:tc>
          <w:tcPr>
            <w:tcW w:w="0" w:type="auto"/>
            <w:shd w:val="clear" w:color="auto" w:fill="auto"/>
          </w:tcPr>
          <w:p w14:paraId="3ECEC567" w14:textId="0E13F6FE"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78DD776" wp14:editId="5B2DFB71">
                      <wp:simplePos x="0" y="0"/>
                      <wp:positionH relativeFrom="column">
                        <wp:posOffset>-21590</wp:posOffset>
                      </wp:positionH>
                      <wp:positionV relativeFrom="paragraph">
                        <wp:posOffset>49530</wp:posOffset>
                      </wp:positionV>
                      <wp:extent cx="209550" cy="1905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91E2D" id="Прямоугольник 17" o:spid="_x0000_s1026" style="position:absolute;margin-left:-1.7pt;margin-top:3.9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" fillcolor="#4472c4" strokecolor="#2f528f" strokeweight="1pt">
                      <v:path arrowok="t"/>
                    </v:rect>
                  </w:pict>
                </mc:Fallback>
              </mc:AlternateContent>
            </w:r>
            <w:r w:rsidRPr="00776861">
              <w:rPr>
                <w:rFonts w:ascii="Times New Roman" w:eastAsia="Calibri" w:hAnsi="Times New Roman" w:cs="Times New Roman"/>
                <w:sz w:val="20"/>
                <w:szCs w:val="20"/>
              </w:rPr>
              <w:t>Выявлено</w:t>
            </w:r>
          </w:p>
          <w:p w14:paraId="1D77E114" w14:textId="77777777" w:rsidR="00776861" w:rsidRPr="00776861" w:rsidRDefault="00776861" w:rsidP="00776861">
            <w:pPr>
              <w:jc w:val="center"/>
              <w:rPr>
                <w:rFonts w:ascii="Times New Roman" w:eastAsia="Calibri" w:hAnsi="Times New Roman" w:cs="Times New Roman"/>
                <w:sz w:val="20"/>
                <w:szCs w:val="20"/>
              </w:rPr>
            </w:pPr>
          </w:p>
          <w:p w14:paraId="1B027BE2" w14:textId="7ED64EE7"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72576" behindDoc="0" locked="0" layoutInCell="1" allowOverlap="1" wp14:anchorId="078F8D4E" wp14:editId="30887AA8">
                      <wp:simplePos x="0" y="0"/>
                      <wp:positionH relativeFrom="column">
                        <wp:posOffset>-21590</wp:posOffset>
                      </wp:positionH>
                      <wp:positionV relativeFrom="paragraph">
                        <wp:posOffset>29845</wp:posOffset>
                      </wp:positionV>
                      <wp:extent cx="209550" cy="1905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F6356" id="Прямоугольник 18" o:spid="_x0000_s1026" style="position:absolute;margin-left:-1.7pt;margin-top:2.3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bCs/>
                <w:sz w:val="20"/>
                <w:szCs w:val="20"/>
              </w:rPr>
              <w:t>Не выявлено</w:t>
            </w:r>
          </w:p>
        </w:tc>
      </w:tr>
      <w:tr w:rsidR="00776861" w:rsidRPr="00776861" w14:paraId="1E8A730A" w14:textId="77777777" w:rsidTr="00776861">
        <w:trPr>
          <w:gridAfter w:val="1"/>
          <w:wAfter w:w="10" w:type="dxa"/>
        </w:trPr>
        <w:tc>
          <w:tcPr>
            <w:tcW w:w="1101" w:type="dxa"/>
            <w:shd w:val="clear" w:color="auto" w:fill="auto"/>
          </w:tcPr>
          <w:p w14:paraId="348E9158"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9.</w:t>
            </w:r>
          </w:p>
        </w:tc>
        <w:tc>
          <w:tcPr>
            <w:tcW w:w="6095" w:type="dxa"/>
            <w:gridSpan w:val="2"/>
            <w:shd w:val="clear" w:color="auto" w:fill="auto"/>
          </w:tcPr>
          <w:p w14:paraId="5C6A9B28"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Наличие информации о внесудебных банкротствах физических лиц, в т.ч. являющихся учредителями, руководителями, главными бухгалтерами заемщиков и аффилированных с ними лиц</w:t>
            </w:r>
          </w:p>
        </w:tc>
        <w:tc>
          <w:tcPr>
            <w:tcW w:w="0" w:type="auto"/>
            <w:shd w:val="clear" w:color="auto" w:fill="auto"/>
          </w:tcPr>
          <w:p w14:paraId="00CF4499" w14:textId="1EDE4524"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92CAF19" wp14:editId="10C2DE7E">
                      <wp:simplePos x="0" y="0"/>
                      <wp:positionH relativeFrom="column">
                        <wp:posOffset>-21590</wp:posOffset>
                      </wp:positionH>
                      <wp:positionV relativeFrom="paragraph">
                        <wp:posOffset>49530</wp:posOffset>
                      </wp:positionV>
                      <wp:extent cx="209550" cy="190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B3B2C" id="Прямоугольник 7" o:spid="_x0000_s1026" style="position:absolute;margin-left:-1.7pt;margin-top:3.9pt;width:16.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sz w:val="20"/>
                <w:szCs w:val="20"/>
              </w:rPr>
              <w:t>Выявлено</w:t>
            </w:r>
          </w:p>
          <w:p w14:paraId="2A8746C0" w14:textId="77777777" w:rsidR="00776861" w:rsidRPr="00776861" w:rsidRDefault="00776861" w:rsidP="00776861">
            <w:pPr>
              <w:jc w:val="center"/>
              <w:rPr>
                <w:rFonts w:ascii="Times New Roman" w:eastAsia="Calibri" w:hAnsi="Times New Roman" w:cs="Times New Roman"/>
                <w:sz w:val="20"/>
                <w:szCs w:val="20"/>
              </w:rPr>
            </w:pPr>
          </w:p>
          <w:p w14:paraId="22B1EAD3" w14:textId="5526FD6E" w:rsidR="00776861" w:rsidRPr="00776861" w:rsidRDefault="00776861" w:rsidP="00776861">
            <w:pPr>
              <w:jc w:val="center"/>
              <w:rPr>
                <w:rFonts w:ascii="Times New Roman" w:eastAsia="Calibri" w:hAnsi="Times New Roman" w:cs="Times New Roman"/>
                <w:bCs/>
                <w:noProof/>
                <w:sz w:val="20"/>
                <w:szCs w:val="20"/>
                <w:lang w:eastAsia="ru-RU"/>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24609AE" wp14:editId="55BD2AFD">
                      <wp:simplePos x="0" y="0"/>
                      <wp:positionH relativeFrom="column">
                        <wp:posOffset>0</wp:posOffset>
                      </wp:positionH>
                      <wp:positionV relativeFrom="paragraph">
                        <wp:posOffset>18415</wp:posOffset>
                      </wp:positionV>
                      <wp:extent cx="209550" cy="1905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CE558" id="Прямоугольник 8" o:spid="_x0000_s1026" style="position:absolute;margin-left:0;margin-top:1.45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" fillcolor="#4472c4" strokecolor="#2f528f" strokeweight="1pt">
                      <v:path arrowok="t"/>
                    </v:rect>
                  </w:pict>
                </mc:Fallback>
              </mc:AlternateContent>
            </w:r>
            <w:r w:rsidRPr="00776861">
              <w:rPr>
                <w:rFonts w:ascii="Times New Roman" w:eastAsia="Calibri" w:hAnsi="Times New Roman" w:cs="Times New Roman"/>
                <w:bCs/>
                <w:sz w:val="20"/>
                <w:szCs w:val="20"/>
              </w:rPr>
              <w:t>Не выявлено</w:t>
            </w:r>
          </w:p>
        </w:tc>
      </w:tr>
      <w:tr w:rsidR="00776861" w:rsidRPr="00776861" w14:paraId="52D4B8C2" w14:textId="77777777" w:rsidTr="00776861">
        <w:trPr>
          <w:gridAfter w:val="1"/>
          <w:wAfter w:w="10" w:type="dxa"/>
          <w:trHeight w:val="2739"/>
        </w:trPr>
        <w:tc>
          <w:tcPr>
            <w:tcW w:w="1101" w:type="dxa"/>
            <w:shd w:val="clear" w:color="auto" w:fill="auto"/>
          </w:tcPr>
          <w:p w14:paraId="406C0250"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10.</w:t>
            </w:r>
          </w:p>
        </w:tc>
        <w:tc>
          <w:tcPr>
            <w:tcW w:w="6095" w:type="dxa"/>
            <w:gridSpan w:val="2"/>
            <w:shd w:val="clear" w:color="auto" w:fill="auto"/>
          </w:tcPr>
          <w:p w14:paraId="0AA197B0"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Срок с даты завершения процедуры реализации имущества или прекращения производства по делу о банкротстве в отношении заемщика, поручителя, залогодателя, руководителей, участников, акционеров, членов, бенефициарных владельцев заемщика, поручителя, залогодателя- физических лиц/ индивидуальных предпринимателей. </w:t>
            </w:r>
          </w:p>
        </w:tc>
        <w:tc>
          <w:tcPr>
            <w:tcW w:w="0" w:type="auto"/>
            <w:shd w:val="clear" w:color="auto" w:fill="auto"/>
          </w:tcPr>
          <w:p w14:paraId="7444E3D8" w14:textId="7F9F1DF6"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3EE2982" wp14:editId="0C99B41B">
                      <wp:simplePos x="0" y="0"/>
                      <wp:positionH relativeFrom="column">
                        <wp:posOffset>-21590</wp:posOffset>
                      </wp:positionH>
                      <wp:positionV relativeFrom="paragraph">
                        <wp:posOffset>49530</wp:posOffset>
                      </wp:positionV>
                      <wp:extent cx="209550" cy="1905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DA3C0" id="Прямоугольник 23" o:spid="_x0000_s1026" style="position:absolute;margin-left:-1.7pt;margin-top:3.9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" fillcolor="#4472c4" strokecolor="#2f528f" strokeweight="1pt">
                      <v:path arrowok="t"/>
                    </v:rect>
                  </w:pict>
                </mc:Fallback>
              </mc:AlternateContent>
            </w:r>
            <w:r w:rsidRPr="00776861">
              <w:rPr>
                <w:rFonts w:ascii="Times New Roman" w:eastAsia="Calibri" w:hAnsi="Times New Roman" w:cs="Times New Roman"/>
                <w:sz w:val="20"/>
                <w:szCs w:val="20"/>
              </w:rPr>
              <w:t>Менее 3-х лет</w:t>
            </w:r>
          </w:p>
          <w:p w14:paraId="11E5DC6B" w14:textId="77777777" w:rsidR="00776861" w:rsidRPr="00776861" w:rsidRDefault="00776861" w:rsidP="00776861">
            <w:pPr>
              <w:jc w:val="center"/>
              <w:rPr>
                <w:rFonts w:ascii="Times New Roman" w:eastAsia="Calibri" w:hAnsi="Times New Roman" w:cs="Times New Roman"/>
                <w:sz w:val="20"/>
                <w:szCs w:val="20"/>
              </w:rPr>
            </w:pPr>
          </w:p>
          <w:p w14:paraId="3A45AD98" w14:textId="16CCBCCB"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2BB3D24" wp14:editId="587B8C93">
                      <wp:simplePos x="0" y="0"/>
                      <wp:positionH relativeFrom="column">
                        <wp:posOffset>-19050</wp:posOffset>
                      </wp:positionH>
                      <wp:positionV relativeFrom="paragraph">
                        <wp:posOffset>40005</wp:posOffset>
                      </wp:positionV>
                      <wp:extent cx="209550" cy="1905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930FA" id="Прямоугольник 24" o:spid="_x0000_s1026" style="position:absolute;margin-left:-1.5pt;margin-top:3.15pt;width:16.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sz w:val="20"/>
                <w:szCs w:val="20"/>
              </w:rPr>
              <w:t>Более 3-х лет</w:t>
            </w:r>
          </w:p>
          <w:p w14:paraId="1E2166F4" w14:textId="219160C3"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4254A8D" wp14:editId="48C3FB6D">
                      <wp:simplePos x="0" y="0"/>
                      <wp:positionH relativeFrom="column">
                        <wp:posOffset>-19050</wp:posOffset>
                      </wp:positionH>
                      <wp:positionV relativeFrom="paragraph">
                        <wp:posOffset>177165</wp:posOffset>
                      </wp:positionV>
                      <wp:extent cx="209550" cy="1905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B1407" id="Прямоугольник 25" o:spid="_x0000_s1026" style="position:absolute;margin-left:-1.5pt;margin-top:13.95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" fillcolor="#4472c4" strokecolor="#2f528f" strokeweight="1pt">
                      <v:path arrowok="t"/>
                    </v:rect>
                  </w:pict>
                </mc:Fallback>
              </mc:AlternateContent>
            </w:r>
          </w:p>
          <w:p w14:paraId="0277641A"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Менее 5-ти лет</w:t>
            </w:r>
          </w:p>
          <w:p w14:paraId="3947FB88" w14:textId="77777777" w:rsidR="00776861" w:rsidRPr="00776861" w:rsidRDefault="00776861" w:rsidP="00776861">
            <w:pPr>
              <w:jc w:val="center"/>
              <w:rPr>
                <w:rFonts w:ascii="Times New Roman" w:eastAsia="Calibri" w:hAnsi="Times New Roman" w:cs="Times New Roman"/>
                <w:sz w:val="20"/>
                <w:szCs w:val="20"/>
              </w:rPr>
            </w:pPr>
          </w:p>
          <w:p w14:paraId="19897231" w14:textId="61B42EF8"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25A9A6BE" wp14:editId="2F68C757">
                      <wp:simplePos x="0" y="0"/>
                      <wp:positionH relativeFrom="column">
                        <wp:posOffset>0</wp:posOffset>
                      </wp:positionH>
                      <wp:positionV relativeFrom="paragraph">
                        <wp:posOffset>10160</wp:posOffset>
                      </wp:positionV>
                      <wp:extent cx="209550" cy="1905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BF389" id="Прямоугольник 26" o:spid="_x0000_s1026" style="position:absolute;margin-left:0;margin-top:.8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" fillcolor="#4472c4" strokecolor="#2f528f" strokeweight="1pt">
                      <v:path arrowok="t"/>
                    </v:rect>
                  </w:pict>
                </mc:Fallback>
              </mc:AlternateContent>
            </w:r>
            <w:r w:rsidRPr="00776861">
              <w:rPr>
                <w:rFonts w:ascii="Times New Roman" w:eastAsia="Calibri" w:hAnsi="Times New Roman" w:cs="Times New Roman"/>
                <w:sz w:val="20"/>
                <w:szCs w:val="20"/>
              </w:rPr>
              <w:t>Более 5-ти лет</w:t>
            </w:r>
          </w:p>
          <w:p w14:paraId="48EE8DDA" w14:textId="4B6439D6"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86E7E3E" wp14:editId="1D11B548">
                      <wp:simplePos x="0" y="0"/>
                      <wp:positionH relativeFrom="column">
                        <wp:posOffset>0</wp:posOffset>
                      </wp:positionH>
                      <wp:positionV relativeFrom="paragraph">
                        <wp:posOffset>118745</wp:posOffset>
                      </wp:positionV>
                      <wp:extent cx="209550" cy="1905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3D260" id="Прямоугольник 27" o:spid="_x0000_s1026" style="position:absolute;margin-left:0;margin-top:9.3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" fillcolor="#4472c4" strokecolor="#2f528f" strokeweight="1pt">
                      <v:path arrowok="t"/>
                    </v:rect>
                  </w:pict>
                </mc:Fallback>
              </mc:AlternateContent>
            </w:r>
          </w:p>
          <w:p w14:paraId="02C4CC0D" w14:textId="77777777"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sz w:val="20"/>
                <w:szCs w:val="20"/>
              </w:rPr>
              <w:t xml:space="preserve">        </w:t>
            </w:r>
            <w:r w:rsidRPr="00776861">
              <w:rPr>
                <w:rFonts w:ascii="Times New Roman" w:eastAsia="Calibri" w:hAnsi="Times New Roman" w:cs="Times New Roman"/>
                <w:bCs/>
                <w:sz w:val="20"/>
                <w:szCs w:val="20"/>
              </w:rPr>
              <w:t>Сведения отсутствуют</w:t>
            </w:r>
          </w:p>
        </w:tc>
      </w:tr>
      <w:tr w:rsidR="00776861" w:rsidRPr="00776861" w14:paraId="078E2220" w14:textId="77777777" w:rsidTr="00776861">
        <w:trPr>
          <w:gridAfter w:val="1"/>
          <w:wAfter w:w="10" w:type="dxa"/>
          <w:trHeight w:val="1262"/>
        </w:trPr>
        <w:tc>
          <w:tcPr>
            <w:tcW w:w="1101" w:type="dxa"/>
            <w:shd w:val="clear" w:color="auto" w:fill="auto"/>
          </w:tcPr>
          <w:p w14:paraId="45C0C07F"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11. </w:t>
            </w:r>
          </w:p>
        </w:tc>
        <w:tc>
          <w:tcPr>
            <w:tcW w:w="6095" w:type="dxa"/>
            <w:gridSpan w:val="2"/>
            <w:shd w:val="clear" w:color="auto" w:fill="auto"/>
          </w:tcPr>
          <w:p w14:paraId="0EA5A6B3"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выявлена информация о фактах совмещения руководителем/главным бухгалтером Заемщика своих обязанностей с работой в других организациях </w:t>
            </w:r>
          </w:p>
        </w:tc>
        <w:tc>
          <w:tcPr>
            <w:tcW w:w="0" w:type="auto"/>
            <w:shd w:val="clear" w:color="auto" w:fill="auto"/>
          </w:tcPr>
          <w:p w14:paraId="03F8DD59" w14:textId="599D4F83"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78720" behindDoc="0" locked="0" layoutInCell="1" allowOverlap="1" wp14:anchorId="41EE0BB5" wp14:editId="09714629">
                      <wp:simplePos x="0" y="0"/>
                      <wp:positionH relativeFrom="column">
                        <wp:posOffset>-21590</wp:posOffset>
                      </wp:positionH>
                      <wp:positionV relativeFrom="paragraph">
                        <wp:posOffset>1905</wp:posOffset>
                      </wp:positionV>
                      <wp:extent cx="209550" cy="1905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29E4D" id="Прямоугольник 28" o:spid="_x0000_s1026" style="position:absolute;margin-left:-1.7pt;margin-top:.15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" fillcolor="#4472c4" strokecolor="#2f528f" strokeweight="1pt">
                      <v:path arrowok="t"/>
                    </v:rect>
                  </w:pict>
                </mc:Fallback>
              </mc:AlternateContent>
            </w:r>
            <w:r w:rsidRPr="00776861">
              <w:rPr>
                <w:rFonts w:ascii="Times New Roman" w:eastAsia="Calibri" w:hAnsi="Times New Roman" w:cs="Times New Roman"/>
                <w:bCs/>
                <w:sz w:val="20"/>
                <w:szCs w:val="20"/>
              </w:rPr>
              <w:t>Выявлено</w:t>
            </w:r>
          </w:p>
          <w:p w14:paraId="7D505B45" w14:textId="02EF3ACA"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443E9E8" wp14:editId="178FCE6F">
                      <wp:simplePos x="0" y="0"/>
                      <wp:positionH relativeFrom="column">
                        <wp:posOffset>-21590</wp:posOffset>
                      </wp:positionH>
                      <wp:positionV relativeFrom="paragraph">
                        <wp:posOffset>178435</wp:posOffset>
                      </wp:positionV>
                      <wp:extent cx="209550" cy="1905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C2CE8" id="Прямоугольник 29" o:spid="_x0000_s1026" style="position:absolute;margin-left:-1.7pt;margin-top:14.0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" fillcolor="#4472c4" strokecolor="#2f528f" strokeweight="1pt">
                      <v:path arrowok="t"/>
                    </v:rect>
                  </w:pict>
                </mc:Fallback>
              </mc:AlternateContent>
            </w:r>
          </w:p>
          <w:p w14:paraId="0ECA7243"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Не выявлено</w:t>
            </w:r>
          </w:p>
        </w:tc>
      </w:tr>
      <w:tr w:rsidR="00776861" w:rsidRPr="00776861" w14:paraId="1DC70020" w14:textId="77777777" w:rsidTr="00776861">
        <w:trPr>
          <w:gridAfter w:val="1"/>
          <w:wAfter w:w="10" w:type="dxa"/>
          <w:trHeight w:val="1262"/>
        </w:trPr>
        <w:tc>
          <w:tcPr>
            <w:tcW w:w="1101" w:type="dxa"/>
            <w:shd w:val="clear" w:color="auto" w:fill="auto"/>
          </w:tcPr>
          <w:p w14:paraId="72BFD86C"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12.</w:t>
            </w:r>
          </w:p>
        </w:tc>
        <w:tc>
          <w:tcPr>
            <w:tcW w:w="6095" w:type="dxa"/>
            <w:gridSpan w:val="2"/>
            <w:shd w:val="clear" w:color="auto" w:fill="auto"/>
          </w:tcPr>
          <w:p w14:paraId="44DEAD48"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 xml:space="preserve">Выявлена информация о наличии у участников, акционеров, членов, руководителей, главного бухгалтера Заемщика долей (акций) других компаний, а также о регистрации в качестве индивидуальных предпринимателей </w:t>
            </w:r>
          </w:p>
        </w:tc>
        <w:tc>
          <w:tcPr>
            <w:tcW w:w="0" w:type="auto"/>
            <w:shd w:val="clear" w:color="auto" w:fill="auto"/>
          </w:tcPr>
          <w:p w14:paraId="2DAA7B59" w14:textId="7D9729C0" w:rsidR="00776861" w:rsidRPr="00776861" w:rsidRDefault="00776861" w:rsidP="00776861">
            <w:pPr>
              <w:jc w:val="center"/>
              <w:rPr>
                <w:rFonts w:ascii="Times New Roman" w:eastAsia="Calibri" w:hAnsi="Times New Roman" w:cs="Times New Roman"/>
                <w:bCs/>
                <w:sz w:val="20"/>
                <w:szCs w:val="20"/>
              </w:rPr>
            </w:pPr>
            <w:r w:rsidRPr="00776861">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80768" behindDoc="0" locked="0" layoutInCell="1" allowOverlap="1" wp14:anchorId="1C714A3E" wp14:editId="3DDA5FBA">
                      <wp:simplePos x="0" y="0"/>
                      <wp:positionH relativeFrom="column">
                        <wp:posOffset>-21590</wp:posOffset>
                      </wp:positionH>
                      <wp:positionV relativeFrom="paragraph">
                        <wp:posOffset>49530</wp:posOffset>
                      </wp:positionV>
                      <wp:extent cx="209550" cy="1905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FF95A" id="Прямоугольник 30" o:spid="_x0000_s1026" style="position:absolute;margin-left:-1.7pt;margin-top:3.9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" fillcolor="#4472c4" strokecolor="#2f528f" strokeweight="1pt">
                      <v:path arrowok="t"/>
                    </v:rect>
                  </w:pict>
                </mc:Fallback>
              </mc:AlternateContent>
            </w:r>
            <w:r w:rsidRPr="00776861">
              <w:rPr>
                <w:rFonts w:ascii="Times New Roman" w:eastAsia="Calibri" w:hAnsi="Times New Roman" w:cs="Times New Roman"/>
                <w:bCs/>
                <w:sz w:val="20"/>
                <w:szCs w:val="20"/>
              </w:rPr>
              <w:t>Выявлено</w:t>
            </w:r>
          </w:p>
          <w:p w14:paraId="004AD728" w14:textId="2C010F31"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139E1A6" wp14:editId="53638563">
                      <wp:simplePos x="0" y="0"/>
                      <wp:positionH relativeFrom="column">
                        <wp:posOffset>-10795</wp:posOffset>
                      </wp:positionH>
                      <wp:positionV relativeFrom="paragraph">
                        <wp:posOffset>178435</wp:posOffset>
                      </wp:positionV>
                      <wp:extent cx="209550" cy="1905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E94B0" id="Прямоугольник 31" o:spid="_x0000_s1026" style="position:absolute;margin-left:-.85pt;margin-top:14.05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" fillcolor="#4472c4" strokecolor="#2f528f" strokeweight="1pt">
                      <v:path arrowok="t"/>
                    </v:rect>
                  </w:pict>
                </mc:Fallback>
              </mc:AlternateContent>
            </w:r>
          </w:p>
          <w:p w14:paraId="522CDA7E"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Не выявлено</w:t>
            </w:r>
          </w:p>
        </w:tc>
      </w:tr>
      <w:tr w:rsidR="00776861" w:rsidRPr="00776861" w14:paraId="11E269F3" w14:textId="77777777" w:rsidTr="00776861">
        <w:trPr>
          <w:gridAfter w:val="1"/>
          <w:wAfter w:w="10" w:type="dxa"/>
          <w:trHeight w:val="1262"/>
        </w:trPr>
        <w:tc>
          <w:tcPr>
            <w:tcW w:w="1101" w:type="dxa"/>
            <w:shd w:val="clear" w:color="auto" w:fill="auto"/>
          </w:tcPr>
          <w:p w14:paraId="765C8026"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13.</w:t>
            </w:r>
          </w:p>
        </w:tc>
        <w:tc>
          <w:tcPr>
            <w:tcW w:w="6095" w:type="dxa"/>
            <w:gridSpan w:val="2"/>
            <w:shd w:val="clear" w:color="auto" w:fill="auto"/>
          </w:tcPr>
          <w:p w14:paraId="55AD184E" w14:textId="77777777" w:rsidR="00776861" w:rsidRPr="00776861" w:rsidRDefault="00776861" w:rsidP="00776861">
            <w:pPr>
              <w:jc w:val="both"/>
              <w:rPr>
                <w:rFonts w:ascii="Times New Roman" w:eastAsia="Calibri" w:hAnsi="Times New Roman" w:cs="Times New Roman"/>
                <w:sz w:val="20"/>
                <w:szCs w:val="20"/>
              </w:rPr>
            </w:pPr>
            <w:r w:rsidRPr="00776861">
              <w:rPr>
                <w:rFonts w:ascii="Times New Roman" w:eastAsia="Calibri" w:hAnsi="Times New Roman" w:cs="Times New Roman"/>
                <w:sz w:val="20"/>
                <w:szCs w:val="20"/>
              </w:rPr>
              <w:t>Результаты проверки нахождения заемщика и залогового имущества по указанному им адресу. (К результатам проверки должны прилагаться соответствующие справка о выезде и фотоотчет.)</w:t>
            </w:r>
          </w:p>
        </w:tc>
        <w:tc>
          <w:tcPr>
            <w:tcW w:w="0" w:type="auto"/>
            <w:shd w:val="clear" w:color="auto" w:fill="auto"/>
          </w:tcPr>
          <w:p w14:paraId="6C8A54C1" w14:textId="77777777" w:rsidR="00776861" w:rsidRPr="00776861" w:rsidRDefault="00776861" w:rsidP="00776861">
            <w:pPr>
              <w:jc w:val="center"/>
              <w:rPr>
                <w:rFonts w:ascii="Times New Roman" w:eastAsia="Calibri" w:hAnsi="Times New Roman" w:cs="Times New Roman"/>
                <w:noProof/>
                <w:sz w:val="20"/>
                <w:szCs w:val="20"/>
                <w:lang w:eastAsia="ru-RU"/>
              </w:rPr>
            </w:pPr>
          </w:p>
        </w:tc>
      </w:tr>
      <w:tr w:rsidR="00776861" w:rsidRPr="00776861" w14:paraId="519E2081" w14:textId="77777777" w:rsidTr="00776861">
        <w:tc>
          <w:tcPr>
            <w:tcW w:w="10364" w:type="dxa"/>
            <w:gridSpan w:val="5"/>
            <w:shd w:val="clear" w:color="auto" w:fill="D9D9D9"/>
          </w:tcPr>
          <w:p w14:paraId="3607503E" w14:textId="77777777" w:rsidR="00776861" w:rsidRPr="00776861" w:rsidRDefault="00776861" w:rsidP="00776861">
            <w:pPr>
              <w:pStyle w:val="ac"/>
              <w:ind w:left="360"/>
              <w:jc w:val="both"/>
              <w:rPr>
                <w:rFonts w:ascii="Times New Roman" w:eastAsia="Calibri" w:hAnsi="Times New Roman" w:cs="Times New Roman"/>
                <w:b/>
                <w:sz w:val="20"/>
                <w:szCs w:val="20"/>
              </w:rPr>
            </w:pPr>
            <w:r w:rsidRPr="00776861">
              <w:rPr>
                <w:rFonts w:ascii="Times New Roman" w:eastAsia="Calibri" w:hAnsi="Times New Roman" w:cs="Times New Roman"/>
                <w:b/>
                <w:sz w:val="20"/>
                <w:szCs w:val="20"/>
              </w:rPr>
              <w:t>3.Комментарий</w:t>
            </w:r>
          </w:p>
        </w:tc>
      </w:tr>
      <w:tr w:rsidR="00776861" w:rsidRPr="00776861" w14:paraId="7333B5DD" w14:textId="77777777" w:rsidTr="00776861">
        <w:tc>
          <w:tcPr>
            <w:tcW w:w="10364" w:type="dxa"/>
            <w:gridSpan w:val="5"/>
            <w:shd w:val="clear" w:color="auto" w:fill="auto"/>
          </w:tcPr>
          <w:p w14:paraId="3A51E7BB" w14:textId="77777777" w:rsidR="00776861" w:rsidRPr="00776861" w:rsidRDefault="00776861" w:rsidP="00776861">
            <w:pPr>
              <w:jc w:val="both"/>
              <w:rPr>
                <w:rFonts w:ascii="Times New Roman" w:eastAsia="Calibri" w:hAnsi="Times New Roman" w:cs="Times New Roman"/>
                <w:sz w:val="20"/>
                <w:szCs w:val="20"/>
              </w:rPr>
            </w:pPr>
          </w:p>
        </w:tc>
      </w:tr>
      <w:tr w:rsidR="00776861" w:rsidRPr="00776861" w14:paraId="7F2F88E9" w14:textId="77777777" w:rsidTr="00776861">
        <w:tc>
          <w:tcPr>
            <w:tcW w:w="10364" w:type="dxa"/>
            <w:gridSpan w:val="5"/>
            <w:shd w:val="clear" w:color="auto" w:fill="auto"/>
          </w:tcPr>
          <w:p w14:paraId="21D4E3B0" w14:textId="77777777" w:rsidR="00776861" w:rsidRPr="00776861" w:rsidRDefault="00776861" w:rsidP="00776861">
            <w:pPr>
              <w:jc w:val="center"/>
              <w:rPr>
                <w:rFonts w:ascii="Times New Roman" w:eastAsia="Calibri" w:hAnsi="Times New Roman" w:cs="Times New Roman"/>
                <w:b/>
                <w:sz w:val="20"/>
                <w:szCs w:val="20"/>
              </w:rPr>
            </w:pPr>
            <w:r w:rsidRPr="00776861">
              <w:rPr>
                <w:rFonts w:ascii="Times New Roman" w:eastAsia="Calibri" w:hAnsi="Times New Roman" w:cs="Times New Roman"/>
                <w:b/>
                <w:sz w:val="20"/>
                <w:szCs w:val="20"/>
              </w:rPr>
              <w:t>Заключение</w:t>
            </w:r>
          </w:p>
        </w:tc>
      </w:tr>
      <w:tr w:rsidR="00776861" w:rsidRPr="00776861" w14:paraId="04EE3671" w14:textId="77777777" w:rsidTr="00776861">
        <w:tc>
          <w:tcPr>
            <w:tcW w:w="10364" w:type="dxa"/>
            <w:gridSpan w:val="5"/>
            <w:shd w:val="clear" w:color="auto" w:fill="auto"/>
          </w:tcPr>
          <w:p w14:paraId="5DA458C4" w14:textId="77777777" w:rsidR="00776861" w:rsidRPr="00776861" w:rsidRDefault="00776861" w:rsidP="00776861">
            <w:pPr>
              <w:jc w:val="both"/>
              <w:rPr>
                <w:rFonts w:ascii="Times New Roman" w:eastAsia="Calibri" w:hAnsi="Times New Roman" w:cs="Times New Roman"/>
                <w:sz w:val="20"/>
                <w:szCs w:val="20"/>
              </w:rPr>
            </w:pPr>
          </w:p>
        </w:tc>
      </w:tr>
    </w:tbl>
    <w:p w14:paraId="41AB3B5B" w14:textId="77777777" w:rsidR="00776861" w:rsidRPr="00776861" w:rsidRDefault="00776861" w:rsidP="00776861">
      <w:pPr>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580"/>
      </w:tblGrid>
      <w:tr w:rsidR="00776861" w:rsidRPr="00776861" w14:paraId="57204173" w14:textId="77777777" w:rsidTr="00776861">
        <w:tc>
          <w:tcPr>
            <w:tcW w:w="2690" w:type="pct"/>
            <w:shd w:val="clear" w:color="auto" w:fill="auto"/>
          </w:tcPr>
          <w:p w14:paraId="6110F5A3"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Дата составления заключения</w:t>
            </w:r>
          </w:p>
          <w:p w14:paraId="62AC576A" w14:textId="77777777" w:rsidR="00776861" w:rsidRPr="00776861" w:rsidRDefault="00776861" w:rsidP="00776861">
            <w:pPr>
              <w:jc w:val="center"/>
              <w:rPr>
                <w:rFonts w:ascii="Times New Roman" w:eastAsia="Calibri" w:hAnsi="Times New Roman" w:cs="Times New Roman"/>
                <w:sz w:val="20"/>
                <w:szCs w:val="20"/>
              </w:rPr>
            </w:pPr>
          </w:p>
        </w:tc>
        <w:tc>
          <w:tcPr>
            <w:tcW w:w="2310" w:type="pct"/>
            <w:shd w:val="clear" w:color="auto" w:fill="auto"/>
          </w:tcPr>
          <w:p w14:paraId="08A25840" w14:textId="77777777" w:rsidR="00776861" w:rsidRPr="00776861" w:rsidRDefault="00776861" w:rsidP="00776861">
            <w:pPr>
              <w:jc w:val="center"/>
              <w:rPr>
                <w:rFonts w:ascii="Times New Roman" w:eastAsia="Calibri" w:hAnsi="Times New Roman" w:cs="Times New Roman"/>
                <w:sz w:val="20"/>
                <w:szCs w:val="20"/>
              </w:rPr>
            </w:pPr>
          </w:p>
        </w:tc>
      </w:tr>
      <w:tr w:rsidR="00776861" w:rsidRPr="00776861" w14:paraId="7CDBE1C9" w14:textId="77777777" w:rsidTr="00776861">
        <w:tc>
          <w:tcPr>
            <w:tcW w:w="2690" w:type="pct"/>
            <w:shd w:val="clear" w:color="auto" w:fill="auto"/>
          </w:tcPr>
          <w:p w14:paraId="0B7BCD72"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Специалист по безопасности</w:t>
            </w:r>
          </w:p>
          <w:p w14:paraId="27853AC6" w14:textId="77777777" w:rsidR="00776861" w:rsidRPr="00776861" w:rsidRDefault="00776861" w:rsidP="00776861">
            <w:pPr>
              <w:jc w:val="center"/>
              <w:rPr>
                <w:rFonts w:ascii="Times New Roman" w:eastAsia="Calibri" w:hAnsi="Times New Roman" w:cs="Times New Roman"/>
                <w:sz w:val="20"/>
                <w:szCs w:val="20"/>
              </w:rPr>
            </w:pPr>
          </w:p>
        </w:tc>
        <w:tc>
          <w:tcPr>
            <w:tcW w:w="2310" w:type="pct"/>
            <w:shd w:val="clear" w:color="auto" w:fill="auto"/>
          </w:tcPr>
          <w:p w14:paraId="3D2C85C9" w14:textId="77777777" w:rsidR="00776861" w:rsidRPr="00776861" w:rsidRDefault="00776861" w:rsidP="00776861">
            <w:pPr>
              <w:jc w:val="center"/>
              <w:rPr>
                <w:rFonts w:ascii="Times New Roman" w:eastAsia="Calibri" w:hAnsi="Times New Roman" w:cs="Times New Roman"/>
                <w:sz w:val="20"/>
                <w:szCs w:val="20"/>
              </w:rPr>
            </w:pPr>
            <w:r w:rsidRPr="00776861">
              <w:rPr>
                <w:rFonts w:ascii="Times New Roman" w:eastAsia="Calibri" w:hAnsi="Times New Roman" w:cs="Times New Roman"/>
                <w:sz w:val="20"/>
                <w:szCs w:val="20"/>
              </w:rPr>
              <w:t>ФИО</w:t>
            </w:r>
          </w:p>
          <w:p w14:paraId="70155146" w14:textId="77777777" w:rsidR="00776861" w:rsidRPr="00776861" w:rsidRDefault="00776861" w:rsidP="00776861">
            <w:pPr>
              <w:jc w:val="center"/>
              <w:rPr>
                <w:rFonts w:ascii="Times New Roman" w:eastAsia="Calibri" w:hAnsi="Times New Roman" w:cs="Times New Roman"/>
                <w:sz w:val="20"/>
                <w:szCs w:val="20"/>
              </w:rPr>
            </w:pPr>
          </w:p>
        </w:tc>
      </w:tr>
    </w:tbl>
    <w:p w14:paraId="1A71E9DD" w14:textId="77777777" w:rsidR="00776861" w:rsidRPr="00776861" w:rsidRDefault="00776861" w:rsidP="00776861">
      <w:pPr>
        <w:jc w:val="center"/>
        <w:rPr>
          <w:rFonts w:ascii="Times New Roman" w:hAnsi="Times New Roman" w:cs="Times New Roman"/>
          <w:sz w:val="20"/>
          <w:szCs w:val="20"/>
        </w:rPr>
      </w:pPr>
    </w:p>
    <w:p w14:paraId="1F2570EB" w14:textId="77777777" w:rsidR="00776861" w:rsidRPr="00776861" w:rsidRDefault="00776861" w:rsidP="00776861">
      <w:pPr>
        <w:tabs>
          <w:tab w:val="left" w:pos="851"/>
        </w:tabs>
        <w:jc w:val="both"/>
        <w:rPr>
          <w:rFonts w:ascii="Times New Roman" w:eastAsia="Arial" w:hAnsi="Times New Roman" w:cs="Times New Roman"/>
          <w:sz w:val="20"/>
          <w:szCs w:val="20"/>
          <w:lang w:eastAsia="ru-RU"/>
        </w:rPr>
      </w:pPr>
    </w:p>
    <w:p w14:paraId="3A993854" w14:textId="77777777" w:rsidR="00776861" w:rsidRPr="00776861" w:rsidRDefault="00776861" w:rsidP="00D36B4A">
      <w:pPr>
        <w:spacing w:line="240" w:lineRule="auto"/>
        <w:ind w:firstLine="709"/>
        <w:jc w:val="both"/>
        <w:rPr>
          <w:rFonts w:ascii="Times New Roman" w:hAnsi="Times New Roman" w:cs="Times New Roman"/>
          <w:color w:val="000000" w:themeColor="text1"/>
          <w:sz w:val="26"/>
          <w:szCs w:val="26"/>
        </w:rPr>
      </w:pPr>
    </w:p>
    <w:tbl>
      <w:tblPr>
        <w:tblStyle w:val="a9"/>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417"/>
        <w:gridCol w:w="4111"/>
      </w:tblGrid>
      <w:tr w:rsidR="00776861" w:rsidRPr="00776861" w14:paraId="54B78A28" w14:textId="77777777" w:rsidTr="00776861">
        <w:tc>
          <w:tcPr>
            <w:tcW w:w="2833" w:type="dxa"/>
          </w:tcPr>
          <w:p w14:paraId="6EF45067" w14:textId="77777777" w:rsidR="00776861" w:rsidRPr="00776861" w:rsidRDefault="00776861" w:rsidP="00776861">
            <w:pPr>
              <w:tabs>
                <w:tab w:val="left" w:pos="1418"/>
              </w:tabs>
              <w:ind w:right="23" w:firstLine="709"/>
              <w:contextualSpacing/>
              <w:jc w:val="both"/>
              <w:rPr>
                <w:rFonts w:ascii="Times New Roman" w:hAnsi="Times New Roman" w:cs="Times New Roman"/>
                <w:sz w:val="26"/>
                <w:szCs w:val="26"/>
                <w:highlight w:val="yellow"/>
              </w:rPr>
            </w:pPr>
          </w:p>
        </w:tc>
        <w:tc>
          <w:tcPr>
            <w:tcW w:w="2417" w:type="dxa"/>
          </w:tcPr>
          <w:p w14:paraId="2DBD610D" w14:textId="77777777" w:rsidR="00776861" w:rsidRPr="00776861" w:rsidRDefault="00776861" w:rsidP="00776861">
            <w:pPr>
              <w:tabs>
                <w:tab w:val="left" w:pos="1418"/>
              </w:tabs>
              <w:ind w:right="23" w:firstLine="709"/>
              <w:contextualSpacing/>
              <w:jc w:val="both"/>
              <w:rPr>
                <w:rFonts w:ascii="Times New Roman" w:hAnsi="Times New Roman" w:cs="Times New Roman"/>
                <w:sz w:val="26"/>
                <w:szCs w:val="26"/>
              </w:rPr>
            </w:pPr>
          </w:p>
        </w:tc>
        <w:tc>
          <w:tcPr>
            <w:tcW w:w="4111" w:type="dxa"/>
          </w:tcPr>
          <w:p w14:paraId="5540FD46" w14:textId="77777777" w:rsidR="00776861" w:rsidRPr="00776861" w:rsidRDefault="00776861" w:rsidP="00776861">
            <w:pPr>
              <w:tabs>
                <w:tab w:val="left" w:pos="1418"/>
              </w:tabs>
              <w:ind w:right="23" w:firstLine="709"/>
              <w:contextualSpacing/>
              <w:jc w:val="both"/>
              <w:rPr>
                <w:rFonts w:ascii="Times New Roman" w:hAnsi="Times New Roman" w:cs="Times New Roman"/>
                <w:sz w:val="26"/>
                <w:szCs w:val="26"/>
              </w:rPr>
            </w:pPr>
            <w:r w:rsidRPr="00776861">
              <w:rPr>
                <w:rFonts w:ascii="Times New Roman" w:hAnsi="Times New Roman" w:cs="Times New Roman"/>
                <w:sz w:val="26"/>
                <w:szCs w:val="26"/>
              </w:rPr>
              <w:t>Приложение № 7</w:t>
            </w:r>
          </w:p>
          <w:p w14:paraId="39414032" w14:textId="77777777" w:rsidR="00776861" w:rsidRPr="00776861" w:rsidRDefault="00776861" w:rsidP="00776861">
            <w:pPr>
              <w:tabs>
                <w:tab w:val="left" w:pos="1418"/>
              </w:tabs>
              <w:ind w:right="23" w:firstLine="709"/>
              <w:contextualSpacing/>
              <w:jc w:val="both"/>
              <w:rPr>
                <w:rFonts w:ascii="Times New Roman" w:hAnsi="Times New Roman" w:cs="Times New Roman"/>
                <w:sz w:val="26"/>
                <w:szCs w:val="26"/>
              </w:rPr>
            </w:pPr>
            <w:r w:rsidRPr="00776861">
              <w:rPr>
                <w:rFonts w:ascii="Times New Roman" w:hAnsi="Times New Roman" w:cs="Times New Roman"/>
                <w:sz w:val="26"/>
                <w:szCs w:val="26"/>
              </w:rPr>
              <w:t xml:space="preserve">к Регламенту оказания услуг </w:t>
            </w:r>
          </w:p>
          <w:p w14:paraId="174888DF" w14:textId="77777777" w:rsidR="00776861" w:rsidRPr="00776861" w:rsidRDefault="00776861" w:rsidP="00776861">
            <w:pPr>
              <w:tabs>
                <w:tab w:val="left" w:pos="1418"/>
              </w:tabs>
              <w:ind w:right="23" w:firstLine="709"/>
              <w:contextualSpacing/>
              <w:jc w:val="both"/>
              <w:rPr>
                <w:rFonts w:ascii="Times New Roman" w:hAnsi="Times New Roman" w:cs="Times New Roman"/>
                <w:sz w:val="26"/>
                <w:szCs w:val="26"/>
              </w:rPr>
            </w:pPr>
            <w:r w:rsidRPr="00776861">
              <w:rPr>
                <w:rFonts w:ascii="Times New Roman" w:hAnsi="Times New Roman" w:cs="Times New Roman"/>
                <w:sz w:val="26"/>
                <w:szCs w:val="26"/>
              </w:rPr>
              <w:t>в Центре «Мой бизнес»</w:t>
            </w:r>
          </w:p>
        </w:tc>
      </w:tr>
    </w:tbl>
    <w:p w14:paraId="203C14BF" w14:textId="77777777" w:rsidR="00776861" w:rsidRPr="00776861" w:rsidRDefault="00776861" w:rsidP="00776861">
      <w:pPr>
        <w:tabs>
          <w:tab w:val="left" w:pos="1418"/>
        </w:tabs>
        <w:spacing w:line="240" w:lineRule="auto"/>
        <w:ind w:right="23" w:firstLine="709"/>
        <w:contextualSpacing/>
        <w:jc w:val="both"/>
        <w:rPr>
          <w:rFonts w:ascii="Times New Roman" w:hAnsi="Times New Roman" w:cs="Times New Roman"/>
          <w:sz w:val="26"/>
          <w:szCs w:val="26"/>
        </w:rPr>
      </w:pPr>
    </w:p>
    <w:p w14:paraId="3BF4B2A9" w14:textId="77777777" w:rsidR="00776861" w:rsidRPr="00776861" w:rsidRDefault="00776861" w:rsidP="00776861">
      <w:pPr>
        <w:spacing w:after="0" w:line="240" w:lineRule="auto"/>
        <w:jc w:val="center"/>
        <w:rPr>
          <w:rFonts w:ascii="Times New Roman" w:hAnsi="Times New Roman" w:cs="Times New Roman"/>
          <w:b/>
          <w:bCs/>
          <w:sz w:val="26"/>
          <w:szCs w:val="26"/>
        </w:rPr>
      </w:pPr>
      <w:r w:rsidRPr="00776861">
        <w:rPr>
          <w:rFonts w:ascii="Times New Roman" w:hAnsi="Times New Roman" w:cs="Times New Roman"/>
          <w:b/>
          <w:bCs/>
          <w:sz w:val="26"/>
          <w:szCs w:val="26"/>
        </w:rPr>
        <w:t>ПОРЯДОК</w:t>
      </w:r>
    </w:p>
    <w:p w14:paraId="3576DDFA" w14:textId="77777777" w:rsidR="00776861" w:rsidRPr="00776861" w:rsidRDefault="00776861" w:rsidP="00776861">
      <w:pPr>
        <w:spacing w:after="0" w:line="240" w:lineRule="auto"/>
        <w:jc w:val="center"/>
        <w:rPr>
          <w:rFonts w:ascii="Times New Roman" w:hAnsi="Times New Roman" w:cs="Times New Roman"/>
          <w:b/>
          <w:bCs/>
          <w:sz w:val="26"/>
          <w:szCs w:val="26"/>
        </w:rPr>
      </w:pPr>
      <w:r w:rsidRPr="00776861">
        <w:rPr>
          <w:rFonts w:ascii="Times New Roman" w:hAnsi="Times New Roman" w:cs="Times New Roman"/>
          <w:b/>
          <w:bCs/>
          <w:sz w:val="26"/>
          <w:szCs w:val="26"/>
        </w:rPr>
        <w:t xml:space="preserve">ОКАЗАНИЯ УСЛУГ </w:t>
      </w:r>
    </w:p>
    <w:p w14:paraId="2C2E9ED5" w14:textId="77777777" w:rsidR="00776861" w:rsidRPr="00776861" w:rsidRDefault="00776861" w:rsidP="00776861">
      <w:pPr>
        <w:spacing w:after="0" w:line="240" w:lineRule="auto"/>
        <w:jc w:val="center"/>
        <w:rPr>
          <w:rFonts w:ascii="Times New Roman" w:hAnsi="Times New Roman" w:cs="Times New Roman"/>
          <w:b/>
          <w:bCs/>
          <w:sz w:val="26"/>
          <w:szCs w:val="26"/>
        </w:rPr>
      </w:pPr>
      <w:r w:rsidRPr="00776861">
        <w:rPr>
          <w:rFonts w:ascii="Times New Roman" w:hAnsi="Times New Roman" w:cs="Times New Roman"/>
          <w:b/>
          <w:bCs/>
          <w:sz w:val="26"/>
          <w:szCs w:val="26"/>
        </w:rPr>
        <w:t>В ПРОМЫШЛЕННОМ ПАРКЕ «ЧЕРНОГОРСКИЙ»</w:t>
      </w:r>
    </w:p>
    <w:p w14:paraId="13901125" w14:textId="77777777" w:rsidR="00776861" w:rsidRPr="00776861" w:rsidRDefault="00776861" w:rsidP="00776861">
      <w:pPr>
        <w:spacing w:after="0" w:line="240" w:lineRule="auto"/>
        <w:jc w:val="center"/>
        <w:rPr>
          <w:rFonts w:ascii="Times New Roman" w:hAnsi="Times New Roman" w:cs="Times New Roman"/>
          <w:b/>
          <w:bCs/>
          <w:sz w:val="26"/>
          <w:szCs w:val="26"/>
        </w:rPr>
      </w:pPr>
    </w:p>
    <w:p w14:paraId="18EE8206" w14:textId="1CC2528C" w:rsidR="00776861" w:rsidRPr="00FF5894" w:rsidRDefault="00776861" w:rsidP="00FF5894">
      <w:pPr>
        <w:pStyle w:val="ac"/>
        <w:numPr>
          <w:ilvl w:val="0"/>
          <w:numId w:val="151"/>
        </w:numPr>
        <w:tabs>
          <w:tab w:val="left" w:pos="0"/>
          <w:tab w:val="left" w:pos="851"/>
          <w:tab w:val="left" w:pos="916"/>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6"/>
          <w:szCs w:val="26"/>
        </w:rPr>
      </w:pPr>
      <w:r w:rsidRPr="00FF5894">
        <w:rPr>
          <w:rFonts w:ascii="Times New Roman" w:hAnsi="Times New Roman" w:cs="Times New Roman"/>
          <w:b/>
          <w:sz w:val="26"/>
          <w:szCs w:val="26"/>
        </w:rPr>
        <w:t>Общие положения</w:t>
      </w:r>
    </w:p>
    <w:p w14:paraId="10FEE1E5" w14:textId="77777777" w:rsidR="00776861" w:rsidRPr="00776861" w:rsidRDefault="00776861" w:rsidP="00776861">
      <w:pPr>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6"/>
          <w:szCs w:val="26"/>
        </w:rPr>
      </w:pPr>
    </w:p>
    <w:p w14:paraId="1D2CCD22" w14:textId="77777777" w:rsidR="00776861" w:rsidRPr="00776861" w:rsidRDefault="00776861" w:rsidP="00DC4D9A">
      <w:pPr>
        <w:numPr>
          <w:ilvl w:val="1"/>
          <w:numId w:val="151"/>
        </w:numPr>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hAnsi="Times New Roman" w:cs="Times New Roman"/>
          <w:sz w:val="26"/>
          <w:szCs w:val="26"/>
        </w:rPr>
      </w:pPr>
      <w:r w:rsidRPr="00776861">
        <w:rPr>
          <w:rFonts w:ascii="Times New Roman" w:hAnsi="Times New Roman" w:cs="Times New Roman"/>
          <w:sz w:val="26"/>
          <w:szCs w:val="26"/>
        </w:rPr>
        <w:t>Настоящий Порядок определяет организацию работы, сроки и последовательность административных процедур и действий при предоставлении услуг промышленного парка «Черногорский»: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инфраструктуры.</w:t>
      </w:r>
    </w:p>
    <w:p w14:paraId="5AC65B01" w14:textId="77777777" w:rsidR="00776861" w:rsidRPr="00776861" w:rsidRDefault="00776861" w:rsidP="00DC4D9A">
      <w:pPr>
        <w:numPr>
          <w:ilvl w:val="1"/>
          <w:numId w:val="151"/>
        </w:numPr>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contextualSpacing/>
        <w:jc w:val="both"/>
        <w:rPr>
          <w:rFonts w:ascii="Times New Roman" w:hAnsi="Times New Roman" w:cs="Times New Roman"/>
          <w:sz w:val="26"/>
          <w:szCs w:val="26"/>
        </w:rPr>
      </w:pPr>
      <w:r w:rsidRPr="00776861">
        <w:rPr>
          <w:rFonts w:ascii="Times New Roman" w:hAnsi="Times New Roman" w:cs="Times New Roman"/>
          <w:sz w:val="26"/>
          <w:szCs w:val="26"/>
        </w:rPr>
        <w:t>Порядок разработан на основании Административного регламента предоставления услуги «присвоение статуса резидента промышленного парка» (утв. Постановлением Администрации города Черногорска от 07.05.2015 № 1748-п) в целях повышения качества оказания и доступности, оказываемых в промышленном парке «Черногорский» услуг.</w:t>
      </w:r>
    </w:p>
    <w:p w14:paraId="069E2469" w14:textId="77777777" w:rsidR="00776861" w:rsidRPr="00776861" w:rsidRDefault="00776861" w:rsidP="00776861">
      <w:pPr>
        <w:widowControl w:val="0"/>
        <w:tabs>
          <w:tab w:val="left" w:pos="0"/>
        </w:tabs>
        <w:autoSpaceDE w:val="0"/>
        <w:autoSpaceDN w:val="0"/>
        <w:adjustRightInd w:val="0"/>
        <w:spacing w:after="0" w:line="240" w:lineRule="auto"/>
        <w:ind w:firstLine="709"/>
        <w:jc w:val="both"/>
        <w:rPr>
          <w:rFonts w:ascii="Arial" w:eastAsiaTheme="minorEastAsia" w:hAnsi="Arial" w:cs="Arial"/>
          <w:sz w:val="20"/>
          <w:szCs w:val="20"/>
          <w:lang w:eastAsia="ru-RU"/>
        </w:rPr>
      </w:pPr>
    </w:p>
    <w:p w14:paraId="7BE78AF6" w14:textId="40B7FD09" w:rsidR="00776861" w:rsidRPr="00FF5894" w:rsidRDefault="00776861" w:rsidP="00FF5894">
      <w:pPr>
        <w:pStyle w:val="ac"/>
        <w:keepNext/>
        <w:numPr>
          <w:ilvl w:val="0"/>
          <w:numId w:val="151"/>
        </w:numPr>
        <w:tabs>
          <w:tab w:val="left" w:pos="0"/>
          <w:tab w:val="left" w:pos="567"/>
          <w:tab w:val="left" w:pos="1560"/>
          <w:tab w:val="left" w:pos="1832"/>
        </w:tabs>
        <w:spacing w:after="120" w:line="240" w:lineRule="auto"/>
        <w:ind w:right="-1"/>
        <w:jc w:val="center"/>
        <w:outlineLvl w:val="1"/>
        <w:rPr>
          <w:rFonts w:ascii="Times New Roman" w:hAnsi="Times New Roman" w:cs="Times New Roman"/>
          <w:b/>
          <w:bCs/>
          <w:sz w:val="26"/>
          <w:szCs w:val="26"/>
        </w:rPr>
      </w:pPr>
      <w:r w:rsidRPr="00FF5894">
        <w:rPr>
          <w:rFonts w:ascii="Times New Roman" w:hAnsi="Times New Roman" w:cs="Times New Roman"/>
          <w:b/>
          <w:bCs/>
          <w:sz w:val="26"/>
          <w:szCs w:val="26"/>
        </w:rPr>
        <w:t>Стандарт предоставления услуги</w:t>
      </w:r>
    </w:p>
    <w:p w14:paraId="7CCAEFC2"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05CD10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 Наименование услуги - присвоение статуса резидента промышленного парка (далее - услуга).</w:t>
      </w:r>
    </w:p>
    <w:p w14:paraId="53CAB9A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2.2. Услуга предоставляется Администрацией города Черногорска. Функции уполномоченного органа осуществляет отдел экономики и прогнозирования Администрации города Черногорска (далее - Уполномоченный орган).</w:t>
      </w:r>
    </w:p>
    <w:p w14:paraId="23410E8A"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Заявителями при предоставлении услуги выступают индивидуальные предприниматели и юридические лица, соответствующие следующим условиям:</w:t>
      </w:r>
    </w:p>
    <w:p w14:paraId="11D799E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является субъектом малого или среднего предпринимательства;</w:t>
      </w:r>
    </w:p>
    <w:p w14:paraId="1738F21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EAD144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не является участником соглашений о разделе продукции;</w:t>
      </w:r>
    </w:p>
    <w:p w14:paraId="50EFEE8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не осуществляет предпринимательскую деятельность в сфере игорного бизнеса;</w:t>
      </w:r>
    </w:p>
    <w:p w14:paraId="1F9E0836"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CADB35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наличие у заявителя инвестиционного проекта создания производства по выпуску высокотехнологичной и (или) конкурентоспособной продукции;</w:t>
      </w:r>
    </w:p>
    <w:p w14:paraId="7EC5110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не находится в состоянии реорганизации, ликвидации или банкротства;</w:t>
      </w:r>
    </w:p>
    <w:p w14:paraId="692A206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заявитель не имеет задолженность по налогам, взносам и сборам в бюджеты всех уровней и (или) государственные внебюджетные фонды, в том числе задолженность по арендной плате за земельные участки и имущество в бюджет города Черногорска.</w:t>
      </w:r>
    </w:p>
    <w:p w14:paraId="10296BA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2.3. Результатом предоставления услуги является принятие решения о присвоении заявителю статуса резидента промышленного парка либо о мотивированном отказе в присвоении статуса резидента промышленного парка.</w:t>
      </w:r>
    </w:p>
    <w:p w14:paraId="2014B36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2.4. Сроки предоставления услуги - не более сорока пяти дней со дня подачи заявителем заявки на присвоение статуса резидента промышленного парка.</w:t>
      </w:r>
    </w:p>
    <w:p w14:paraId="55332AF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2.5. Предоставление услуги "Присвоение статуса резидента промышленного парка" осуществляется в соответствии с:</w:t>
      </w:r>
    </w:p>
    <w:p w14:paraId="2703460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xml:space="preserve">- Федеральным </w:t>
      </w:r>
      <w:hyperlink r:id="rId67" w:history="1">
        <w:r w:rsidRPr="00776861">
          <w:rPr>
            <w:rFonts w:ascii="Times New Roman" w:eastAsiaTheme="minorEastAsia" w:hAnsi="Times New Roman" w:cs="Times New Roman"/>
            <w:color w:val="000000" w:themeColor="text1"/>
            <w:sz w:val="26"/>
            <w:szCs w:val="26"/>
            <w:lang w:eastAsia="ru-RU"/>
          </w:rPr>
          <w:t>законом</w:t>
        </w:r>
      </w:hyperlink>
      <w:r w:rsidRPr="00776861">
        <w:rPr>
          <w:rFonts w:ascii="Times New Roman" w:eastAsiaTheme="minorEastAsia" w:hAnsi="Times New Roman" w:cs="Times New Roman"/>
          <w:color w:val="000000" w:themeColor="text1"/>
          <w:sz w:val="26"/>
          <w:szCs w:val="26"/>
          <w:lang w:eastAsia="ru-RU"/>
        </w:rPr>
        <w:t xml:space="preserve"> </w:t>
      </w:r>
      <w:r w:rsidRPr="00776861">
        <w:rPr>
          <w:rFonts w:ascii="Times New Roman" w:eastAsiaTheme="minorEastAsia" w:hAnsi="Times New Roman" w:cs="Times New Roman"/>
          <w:sz w:val="26"/>
          <w:szCs w:val="26"/>
          <w:lang w:eastAsia="ru-RU"/>
        </w:rPr>
        <w:t>Российской Федерации от 27.07.2010 № 210-ФЗ "Об организации предоставления государственных и муниципальных услуг";</w:t>
      </w:r>
    </w:p>
    <w:p w14:paraId="43A34D25"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 xml:space="preserve">- Федеральным </w:t>
      </w:r>
      <w:hyperlink r:id="rId68" w:history="1">
        <w:r w:rsidRPr="00776861">
          <w:rPr>
            <w:rFonts w:ascii="Times New Roman" w:eastAsiaTheme="minorEastAsia" w:hAnsi="Times New Roman" w:cs="Times New Roman"/>
            <w:color w:val="000000" w:themeColor="text1"/>
            <w:sz w:val="26"/>
            <w:szCs w:val="26"/>
            <w:lang w:eastAsia="ru-RU"/>
          </w:rPr>
          <w:t>законом</w:t>
        </w:r>
      </w:hyperlink>
      <w:r w:rsidRPr="00776861">
        <w:rPr>
          <w:rFonts w:ascii="Times New Roman" w:eastAsiaTheme="minorEastAsia" w:hAnsi="Times New Roman" w:cs="Times New Roman"/>
          <w:sz w:val="26"/>
          <w:szCs w:val="26"/>
          <w:lang w:eastAsia="ru-RU"/>
        </w:rPr>
        <w:t xml:space="preserve"> от 24 июля 2007 г. № 209-ФЗ "О развитии малого и среднего предпринимательства в Российской Федерации";</w:t>
      </w:r>
    </w:p>
    <w:p w14:paraId="6AD357E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sz w:val="26"/>
          <w:szCs w:val="26"/>
          <w:lang w:eastAsia="ru-RU"/>
        </w:rPr>
        <w:t xml:space="preserve">- </w:t>
      </w:r>
      <w:hyperlink r:id="rId69" w:history="1">
        <w:r w:rsidRPr="00776861">
          <w:rPr>
            <w:rFonts w:ascii="Times New Roman" w:eastAsiaTheme="minorEastAsia" w:hAnsi="Times New Roman" w:cs="Times New Roman"/>
            <w:color w:val="000000" w:themeColor="text1"/>
            <w:sz w:val="26"/>
            <w:szCs w:val="26"/>
            <w:lang w:eastAsia="ru-RU"/>
          </w:rPr>
          <w:t>Указом</w:t>
        </w:r>
      </w:hyperlink>
      <w:r w:rsidRPr="00776861">
        <w:rPr>
          <w:rFonts w:ascii="Times New Roman" w:eastAsiaTheme="minorEastAsia" w:hAnsi="Times New Roman" w:cs="Times New Roman"/>
          <w:color w:val="000000" w:themeColor="text1"/>
          <w:sz w:val="26"/>
          <w:szCs w:val="26"/>
          <w:lang w:eastAsia="ru-RU"/>
        </w:rPr>
        <w:t xml:space="preserve"> Президента Российской Федерации от 07.05.2012 № 601 "Об основных направлениях совершенствования системы государственного управления";</w:t>
      </w:r>
    </w:p>
    <w:p w14:paraId="48E06CD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 муниципальной </w:t>
      </w:r>
      <w:hyperlink r:id="rId70" w:history="1">
        <w:r w:rsidRPr="00776861">
          <w:rPr>
            <w:rFonts w:ascii="Times New Roman" w:eastAsiaTheme="minorEastAsia" w:hAnsi="Times New Roman" w:cs="Times New Roman"/>
            <w:color w:val="000000" w:themeColor="text1"/>
            <w:sz w:val="26"/>
            <w:szCs w:val="26"/>
            <w:lang w:eastAsia="ru-RU"/>
          </w:rPr>
          <w:t>программой</w:t>
        </w:r>
      </w:hyperlink>
      <w:r w:rsidRPr="00776861">
        <w:rPr>
          <w:rFonts w:ascii="Times New Roman" w:eastAsiaTheme="minorEastAsia" w:hAnsi="Times New Roman" w:cs="Times New Roman"/>
          <w:color w:val="000000" w:themeColor="text1"/>
          <w:sz w:val="26"/>
          <w:szCs w:val="26"/>
          <w:lang w:eastAsia="ru-RU"/>
        </w:rPr>
        <w:t xml:space="preserve"> развития субъектов малого и среднего предпринимательства в городе Черногорске;</w:t>
      </w:r>
    </w:p>
    <w:p w14:paraId="64BB92C6"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 </w:t>
      </w:r>
      <w:hyperlink r:id="rId71" w:history="1">
        <w:r w:rsidRPr="00776861">
          <w:rPr>
            <w:rFonts w:ascii="Times New Roman" w:eastAsiaTheme="minorEastAsia" w:hAnsi="Times New Roman" w:cs="Times New Roman"/>
            <w:color w:val="000000" w:themeColor="text1"/>
            <w:sz w:val="26"/>
            <w:szCs w:val="26"/>
            <w:lang w:eastAsia="ru-RU"/>
          </w:rPr>
          <w:t>Положением</w:t>
        </w:r>
      </w:hyperlink>
      <w:r w:rsidRPr="00776861">
        <w:rPr>
          <w:rFonts w:ascii="Times New Roman" w:eastAsiaTheme="minorEastAsia" w:hAnsi="Times New Roman" w:cs="Times New Roman"/>
          <w:color w:val="000000" w:themeColor="text1"/>
          <w:sz w:val="26"/>
          <w:szCs w:val="26"/>
          <w:lang w:eastAsia="ru-RU"/>
        </w:rPr>
        <w:t xml:space="preserve"> о промышленных парках на территории муниципального образования город Черногорск.</w:t>
      </w:r>
    </w:p>
    <w:p w14:paraId="0AFA91A5"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bookmarkStart w:id="130" w:name="P69"/>
      <w:bookmarkEnd w:id="130"/>
      <w:r w:rsidRPr="00776861">
        <w:rPr>
          <w:rFonts w:ascii="Times New Roman" w:eastAsiaTheme="minorEastAsia" w:hAnsi="Times New Roman" w:cs="Times New Roman"/>
          <w:color w:val="000000" w:themeColor="text1"/>
          <w:sz w:val="26"/>
          <w:szCs w:val="26"/>
          <w:lang w:eastAsia="ru-RU"/>
        </w:rPr>
        <w:t>2.6. Исчерпывающий перечень документов, необходимых в соответствии с нормативными правовыми актами для предоставления услуги, подлежащих представлению заявителем:</w:t>
      </w:r>
    </w:p>
    <w:p w14:paraId="49B2270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bookmarkStart w:id="131" w:name="P70"/>
      <w:bookmarkEnd w:id="131"/>
      <w:r w:rsidRPr="00776861">
        <w:rPr>
          <w:rFonts w:ascii="Times New Roman" w:eastAsiaTheme="minorEastAsia" w:hAnsi="Times New Roman" w:cs="Times New Roman"/>
          <w:color w:val="000000" w:themeColor="text1"/>
          <w:sz w:val="26"/>
          <w:szCs w:val="26"/>
          <w:lang w:eastAsia="ru-RU"/>
        </w:rPr>
        <w:t>2.6.1. Перечень документов, подлежащих представлению заявителем самостоятельно:</w:t>
      </w:r>
    </w:p>
    <w:p w14:paraId="528F36D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а) заявку на присвоение статуса резидента промышленного парка по форме, установленной </w:t>
      </w:r>
      <w:hyperlink r:id="rId72" w:history="1">
        <w:r w:rsidRPr="00776861">
          <w:rPr>
            <w:rFonts w:ascii="Times New Roman" w:eastAsiaTheme="minorEastAsia" w:hAnsi="Times New Roman" w:cs="Times New Roman"/>
            <w:color w:val="000000" w:themeColor="text1"/>
            <w:sz w:val="26"/>
            <w:szCs w:val="26"/>
            <w:lang w:eastAsia="ru-RU"/>
          </w:rPr>
          <w:t>Положением</w:t>
        </w:r>
      </w:hyperlink>
      <w:r w:rsidRPr="00776861">
        <w:rPr>
          <w:rFonts w:ascii="Times New Roman" w:eastAsiaTheme="minorEastAsia" w:hAnsi="Times New Roman" w:cs="Times New Roman"/>
          <w:color w:val="000000" w:themeColor="text1"/>
          <w:sz w:val="26"/>
          <w:szCs w:val="26"/>
          <w:lang w:eastAsia="ru-RU"/>
        </w:rPr>
        <w:t xml:space="preserve"> о промышленных парках на территории муниципального образования город Черногорск;</w:t>
      </w:r>
    </w:p>
    <w:p w14:paraId="5B36C784"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б) копии учредительных документов - для юридических лиц;</w:t>
      </w:r>
    </w:p>
    <w:p w14:paraId="5F90F9C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в) копия решения учредителей о назначении руководителя - для юридических лиц;</w:t>
      </w:r>
    </w:p>
    <w:p w14:paraId="57CA430B"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г) бизнес-план предполагаемого к реализации инвестиционного проекта;</w:t>
      </w:r>
    </w:p>
    <w:p w14:paraId="057AE65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д) гарантийные письма от заявителя о соответствии условиям, необходимым для присвоения статуса резидента промышленного парка.</w:t>
      </w:r>
    </w:p>
    <w:p w14:paraId="56E3A6A4"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2.6.2. Перечень документов, которые заявитель вправе предоставить по собственной инициативе:</w:t>
      </w:r>
    </w:p>
    <w:p w14:paraId="767CD84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а) справки об отсутствии/наличии задолженности по налогам, взносам и сборам в бюджеты всех уровней и государственные внебюджетные фонды, в том числе об отсутствии/наличии задолженности по арендной плате за земельные участки и имущество в бюджет города Черногорска;</w:t>
      </w:r>
    </w:p>
    <w:p w14:paraId="2E8177C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б) выписка из единого государственного реестра юридических лиц - для юридических лиц; выписка из единого государственного реестра физических лиц - для индивидуальных предпринимателей.</w:t>
      </w:r>
    </w:p>
    <w:p w14:paraId="37DBF2D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2.7. Основание для отказа в приеме документов, указанных в </w:t>
      </w:r>
      <w:hyperlink w:anchor="P69" w:history="1">
        <w:r w:rsidRPr="00776861">
          <w:rPr>
            <w:rFonts w:ascii="Times New Roman" w:eastAsiaTheme="minorEastAsia" w:hAnsi="Times New Roman" w:cs="Times New Roman"/>
            <w:color w:val="000000" w:themeColor="text1"/>
            <w:sz w:val="26"/>
            <w:szCs w:val="26"/>
            <w:lang w:eastAsia="ru-RU"/>
          </w:rPr>
          <w:t>пункте 2.6</w:t>
        </w:r>
      </w:hyperlink>
      <w:r w:rsidRPr="00776861">
        <w:rPr>
          <w:rFonts w:ascii="Times New Roman" w:eastAsiaTheme="minorEastAsia" w:hAnsi="Times New Roman" w:cs="Times New Roman"/>
          <w:color w:val="000000" w:themeColor="text1"/>
          <w:sz w:val="26"/>
          <w:szCs w:val="26"/>
          <w:lang w:eastAsia="ru-RU"/>
        </w:rPr>
        <w:t xml:space="preserve"> настоящего Порядка:</w:t>
      </w:r>
    </w:p>
    <w:p w14:paraId="0C00FAA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отсутствие свободных земельных участков в промышленном парке;</w:t>
      </w:r>
    </w:p>
    <w:p w14:paraId="1C9BAD0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прекращение функционирования промышленного парка.</w:t>
      </w:r>
    </w:p>
    <w:p w14:paraId="1B48FA4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2.8. Основаниями для отказа в предоставлении услуги являются:</w:t>
      </w:r>
    </w:p>
    <w:p w14:paraId="59B5188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а) представление неполного пакета документов, установленного </w:t>
      </w:r>
      <w:hyperlink w:anchor="P70" w:history="1">
        <w:r w:rsidRPr="00776861">
          <w:rPr>
            <w:rFonts w:ascii="Times New Roman" w:eastAsiaTheme="minorEastAsia" w:hAnsi="Times New Roman" w:cs="Times New Roman"/>
            <w:color w:val="000000" w:themeColor="text1"/>
            <w:sz w:val="26"/>
            <w:szCs w:val="26"/>
            <w:lang w:eastAsia="ru-RU"/>
          </w:rPr>
          <w:t>п. 2.6.1</w:t>
        </w:r>
      </w:hyperlink>
      <w:r w:rsidRPr="00776861">
        <w:rPr>
          <w:rFonts w:ascii="Times New Roman" w:eastAsiaTheme="minorEastAsia" w:hAnsi="Times New Roman" w:cs="Times New Roman"/>
          <w:color w:val="000000" w:themeColor="text1"/>
          <w:sz w:val="26"/>
          <w:szCs w:val="26"/>
          <w:lang w:eastAsia="ru-RU"/>
        </w:rPr>
        <w:t xml:space="preserve"> </w:t>
      </w:r>
      <w:r w:rsidRPr="00776861">
        <w:rPr>
          <w:rFonts w:ascii="Times New Roman" w:eastAsiaTheme="minorEastAsia" w:hAnsi="Times New Roman" w:cs="Times New Roman"/>
          <w:sz w:val="26"/>
          <w:szCs w:val="26"/>
          <w:lang w:eastAsia="ru-RU"/>
        </w:rPr>
        <w:t>настоящего Порядка;</w:t>
      </w:r>
    </w:p>
    <w:p w14:paraId="137AE47D"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б) заявитель не является субъектом малого или среднего предпринимательства;</w:t>
      </w:r>
    </w:p>
    <w:p w14:paraId="6C9C430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в)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1C48FE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г) заявитель является участником соглашений о разделе продукции;</w:t>
      </w:r>
    </w:p>
    <w:p w14:paraId="2CD07BE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д) заявитель осуществляет предпринимательскую деятельность в сфере игорного бизнеса;</w:t>
      </w:r>
    </w:p>
    <w:p w14:paraId="552D827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е) заявитель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DF1EDC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ж) отсутствие у заявителя инвестиционного проекта создания производства по выпуску высокотехнологичной и (или) конкурентоспособной продукции;</w:t>
      </w:r>
    </w:p>
    <w:p w14:paraId="553B1AF8"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з) заявитель находится в состоянии реорганизации, ликвидации или банкротства;</w:t>
      </w:r>
    </w:p>
    <w:p w14:paraId="578680B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и) заявитель имеет задолженность по налогам, взносам и сборам в бюджеты всех уровней и (или) государственные внебюджетные фонды, в том числе задолженность по арендной плате за земельные участки и имущество в бюджет города Черногорска;</w:t>
      </w:r>
    </w:p>
    <w:p w14:paraId="5E0510DF"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к) отсутствие на территории промышленного парка свободного земельного участка, отвечающего условиям, указанным в заявке на присвоение статуса резидента промышленного парка;</w:t>
      </w:r>
    </w:p>
    <w:p w14:paraId="036528C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л) несоответствие предполагаемой деятельности заявителя и (или) инвестиционного проекта целям и задачам, установленным концепцией создания и развития промышленного парка;</w:t>
      </w:r>
    </w:p>
    <w:p w14:paraId="5ADA5E7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м) представление в пакете документов недостоверных сведений;</w:t>
      </w:r>
    </w:p>
    <w:p w14:paraId="0666E4F5"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sz w:val="26"/>
          <w:szCs w:val="26"/>
          <w:lang w:eastAsia="ru-RU"/>
        </w:rPr>
        <w:t xml:space="preserve">н) несоответствие бизнес-плана требованиям, установленным </w:t>
      </w:r>
      <w:hyperlink r:id="rId73" w:history="1">
        <w:r w:rsidRPr="00776861">
          <w:rPr>
            <w:rFonts w:ascii="Times New Roman" w:eastAsiaTheme="minorEastAsia" w:hAnsi="Times New Roman" w:cs="Times New Roman"/>
            <w:color w:val="000000" w:themeColor="text1"/>
            <w:sz w:val="26"/>
            <w:szCs w:val="26"/>
            <w:lang w:eastAsia="ru-RU"/>
          </w:rPr>
          <w:t>Положением</w:t>
        </w:r>
      </w:hyperlink>
      <w:r w:rsidRPr="00776861">
        <w:rPr>
          <w:rFonts w:ascii="Times New Roman" w:eastAsiaTheme="minorEastAsia" w:hAnsi="Times New Roman" w:cs="Times New Roman"/>
          <w:color w:val="000000" w:themeColor="text1"/>
          <w:sz w:val="26"/>
          <w:szCs w:val="26"/>
          <w:lang w:eastAsia="ru-RU"/>
        </w:rPr>
        <w:t xml:space="preserve"> о промышленных парках на территории муниципального образования город Черногорск, наличие ошибок;</w:t>
      </w:r>
    </w:p>
    <w:p w14:paraId="346A49CB"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При предоставлении услуги не допускается требовать от заявителя:</w:t>
      </w:r>
    </w:p>
    <w:p w14:paraId="6C9DD2D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DADDFEF"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Администрации города Черногорска,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4" w:history="1">
        <w:r w:rsidRPr="00776861">
          <w:rPr>
            <w:rFonts w:ascii="Times New Roman" w:eastAsiaTheme="minorEastAsia" w:hAnsi="Times New Roman" w:cs="Times New Roman"/>
            <w:color w:val="000000" w:themeColor="text1"/>
            <w:sz w:val="26"/>
            <w:szCs w:val="26"/>
            <w:lang w:eastAsia="ru-RU"/>
          </w:rPr>
          <w:t>частью 1 статьи 1</w:t>
        </w:r>
      </w:hyperlink>
      <w:r w:rsidRPr="00776861">
        <w:rPr>
          <w:rFonts w:ascii="Times New Roman" w:eastAsiaTheme="minorEastAsia" w:hAnsi="Times New Roman" w:cs="Times New Roman"/>
          <w:color w:val="000000" w:themeColor="text1"/>
          <w:sz w:val="26"/>
          <w:szCs w:val="26"/>
          <w:lang w:eastAsia="ru-RU"/>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5" w:history="1">
        <w:r w:rsidRPr="00776861">
          <w:rPr>
            <w:rFonts w:ascii="Times New Roman" w:eastAsiaTheme="minorEastAsia" w:hAnsi="Times New Roman" w:cs="Times New Roman"/>
            <w:color w:val="000000" w:themeColor="text1"/>
            <w:sz w:val="26"/>
            <w:szCs w:val="26"/>
            <w:lang w:eastAsia="ru-RU"/>
          </w:rPr>
          <w:t>частью 6 статьи 7</w:t>
        </w:r>
      </w:hyperlink>
      <w:r w:rsidRPr="00776861">
        <w:rPr>
          <w:rFonts w:ascii="Times New Roman" w:eastAsiaTheme="minorEastAsia" w:hAnsi="Times New Roman" w:cs="Times New Roman"/>
          <w:color w:val="000000" w:themeColor="text1"/>
          <w:sz w:val="26"/>
          <w:szCs w:val="26"/>
          <w:lang w:eastAsia="ru-RU"/>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города Черногорска по собственной инициативе;</w:t>
      </w:r>
    </w:p>
    <w:p w14:paraId="1274DAA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color w:val="000000" w:themeColor="text1"/>
          <w:sz w:val="26"/>
          <w:szCs w:val="26"/>
          <w:lang w:eastAsia="ru-RU"/>
        </w:rPr>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history="1">
        <w:r w:rsidRPr="00776861">
          <w:rPr>
            <w:rFonts w:ascii="Times New Roman" w:eastAsiaTheme="minorEastAsia" w:hAnsi="Times New Roman" w:cs="Times New Roman"/>
            <w:color w:val="000000" w:themeColor="text1"/>
            <w:sz w:val="26"/>
            <w:szCs w:val="26"/>
            <w:lang w:eastAsia="ru-RU"/>
          </w:rPr>
          <w:t>части 1 статьи 9</w:t>
        </w:r>
      </w:hyperlink>
      <w:r w:rsidRPr="00776861">
        <w:rPr>
          <w:rFonts w:ascii="Times New Roman" w:eastAsiaTheme="minorEastAsia" w:hAnsi="Times New Roman" w:cs="Times New Roman"/>
          <w:color w:val="000000" w:themeColor="text1"/>
          <w:sz w:val="26"/>
          <w:szCs w:val="26"/>
          <w:lang w:eastAsia="ru-RU"/>
        </w:rPr>
        <w:t xml:space="preserve"> </w:t>
      </w:r>
      <w:r w:rsidRPr="00776861">
        <w:rPr>
          <w:rFonts w:ascii="Times New Roman" w:eastAsiaTheme="minorEastAsia" w:hAnsi="Times New Roman" w:cs="Times New Roman"/>
          <w:sz w:val="26"/>
          <w:szCs w:val="26"/>
          <w:lang w:eastAsia="ru-RU"/>
        </w:rPr>
        <w:t>Федерального закона от 27.07.2010 № 210-ФЗ "Об организации предоставления государственных и муниципальных услуг";</w:t>
      </w:r>
    </w:p>
    <w:p w14:paraId="27F3D6E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088779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1E61D37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29FA921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CC33AA0" w14:textId="0C9103B9"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Черногорска, муниципального служащего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уведомляется заявитель, а также приносятся извинения за доставленные неудобства.</w:t>
      </w:r>
    </w:p>
    <w:p w14:paraId="38ACBD6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2.9. Плата за предоставление услуги не взимается.</w:t>
      </w:r>
    </w:p>
    <w:p w14:paraId="55EBEC5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2.10. Информирование о порядке предоставления услуги осуществляется сотрудниками отдела экономики и прогнозирования Администрации города Черногорска ежедневно с 8 до 12 часов и с 13 до 17 часов. Выходные дни: суббота, воскресенье. Контактный телефон (39031)2-30-26. При ответах на устные обращения (по телефону или лично) сотрудники подробно и корректно информируют обратившихся о порядке и сроках предоставления услуги, основаниях для отказа в предоставлении услуги.</w:t>
      </w:r>
    </w:p>
    <w:p w14:paraId="56D7AFF5"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Максимальный срок ожидания в очереди при обращении заявителя в орган местного самоуправления для получения услуги - 15 минут.</w:t>
      </w:r>
    </w:p>
    <w:p w14:paraId="2B8633BB"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2.11. Регистрация запроса о предоставлении услуги осуществляется общим отделом Администрации города Черногорска. Срок регистрации запроса о предоставлении услуги - 15 минут.</w:t>
      </w:r>
    </w:p>
    <w:p w14:paraId="567B4BB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2.12. Требования к месту предоставления услуги:</w:t>
      </w:r>
    </w:p>
    <w:p w14:paraId="5314DA4A"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Здание, в котором предоставляется  услуга, оборудовано системами пожарной сигнализации, средствами пожаротушения, предусмотрены пути эвакуации, места общего пользования (гардероб, туалеты).</w:t>
      </w:r>
    </w:p>
    <w:p w14:paraId="620719C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14:paraId="4575D445"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Доступ заявителей к парковочным местам является бесплатным.</w:t>
      </w:r>
    </w:p>
    <w:p w14:paraId="545D2C2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Вход в здание оформляется табличкой, информирующей о наименовании органа (организации), предоставляющего  услугу.</w:t>
      </w:r>
    </w:p>
    <w:p w14:paraId="15732916"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Вход в здание оборудуется устройством для маломобильных граждан.</w:t>
      </w:r>
    </w:p>
    <w:p w14:paraId="7DFBF9D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Места ожидания в очереди оборудуются стульями, кресельными секциями.</w:t>
      </w:r>
    </w:p>
    <w:p w14:paraId="46ABDC68"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Места для информирования, предназначенные для ознакомления заявителей (их представителей) с информационными материалами, оборудуются информационным стендом.</w:t>
      </w:r>
    </w:p>
    <w:p w14:paraId="4A336A0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Информационный стенд располагается в доступном месте и содержит следующие информационные материалы:</w:t>
      </w:r>
    </w:p>
    <w:p w14:paraId="31769B9B"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исчерпывающую информацию о порядке предоставления услуги (в текстовом виде и в виде блок-схемы, наглядно отображающей алгоритм прохождения административной процедуры);</w:t>
      </w:r>
    </w:p>
    <w:p w14:paraId="2E3C4AB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текст Административного регламента с приложениями;</w:t>
      </w:r>
    </w:p>
    <w:p w14:paraId="5A0B64A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сведения о графике работы, номерах справочных телефонов, адресах официального сайта города Черногорска и электронной почты Администрации г. Черногорска, где заинтересованные лица могут получить информацию, необходимую для предоставления услуги;</w:t>
      </w:r>
    </w:p>
    <w:p w14:paraId="02209B5C"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график работы, номер кабинета, в котором предоставляется  услуга, фамилии, имена, отчества специалистов, ответственных за предоставление услуги;</w:t>
      </w:r>
    </w:p>
    <w:p w14:paraId="37F4B93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выдержки из нормативных правовых актов по наиболее часто задаваемым вопросам.</w:t>
      </w:r>
    </w:p>
    <w:p w14:paraId="4273486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2.13. Показателями доступности услуги являются:</w:t>
      </w:r>
    </w:p>
    <w:p w14:paraId="5BAE8AB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возможность получения заявителем (его представителем) полной и достоверной информации о порядке предоставления услуги, в том числе в электронной форме;</w:t>
      </w:r>
    </w:p>
    <w:p w14:paraId="520B5CE6"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транспортная доступность места предоставления услуги;</w:t>
      </w:r>
    </w:p>
    <w:p w14:paraId="18F7D10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наличие бесплатной парковки автотранспортных средств, в том числе парковки для специальных транспортных средств инвалидов;</w:t>
      </w:r>
    </w:p>
    <w:p w14:paraId="761ABB7A"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предоставление бесплатно услуги и информации о ней.</w:t>
      </w:r>
    </w:p>
    <w:p w14:paraId="7A973186"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2.14.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услуги в многофункциональном центре осуществляется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553EBC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2.15. Заявитель при однократном обращении может подать в многофункциональный центр комплексный запрос о предоставлении нескольких государственных и (или) муниципальных услуг одновременно предоставляя сведения, документы и (или) информацию, необходимые для предоставления государственных и (или) муниципальных услуг, указанных в комплексном запросе.</w:t>
      </w:r>
    </w:p>
    <w:p w14:paraId="4F88DBC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6"/>
          <w:szCs w:val="26"/>
          <w:lang w:eastAsia="ru-RU"/>
        </w:rPr>
      </w:pPr>
      <w:r w:rsidRPr="00776861">
        <w:rPr>
          <w:rFonts w:ascii="Times New Roman" w:eastAsiaTheme="minorEastAsia" w:hAnsi="Times New Roman" w:cs="Times New Roman"/>
          <w:sz w:val="26"/>
          <w:szCs w:val="26"/>
          <w:lang w:eastAsia="ru-RU"/>
        </w:rPr>
        <w:t xml:space="preserve">2.16.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государственные муниципальные услуги, многофункциональных центрах с использованием информационных технологий, </w:t>
      </w:r>
      <w:r w:rsidRPr="00776861">
        <w:rPr>
          <w:rFonts w:ascii="Times New Roman" w:eastAsiaTheme="minorEastAsia" w:hAnsi="Times New Roman" w:cs="Times New Roman"/>
          <w:color w:val="000000" w:themeColor="text1"/>
          <w:sz w:val="26"/>
          <w:szCs w:val="26"/>
          <w:lang w:eastAsia="ru-RU"/>
        </w:rPr>
        <w:t xml:space="preserve">предусмотренных </w:t>
      </w:r>
      <w:hyperlink r:id="rId77" w:history="1">
        <w:r w:rsidRPr="00776861">
          <w:rPr>
            <w:rFonts w:ascii="Times New Roman" w:eastAsiaTheme="minorEastAsia" w:hAnsi="Times New Roman" w:cs="Times New Roman"/>
            <w:color w:val="000000" w:themeColor="text1"/>
            <w:sz w:val="26"/>
            <w:szCs w:val="26"/>
            <w:lang w:eastAsia="ru-RU"/>
          </w:rPr>
          <w:t>частью 18 статьи 14.1</w:t>
        </w:r>
      </w:hyperlink>
      <w:r w:rsidRPr="00776861">
        <w:rPr>
          <w:rFonts w:ascii="Times New Roman" w:eastAsiaTheme="minorEastAsia" w:hAnsi="Times New Roman" w:cs="Times New Roman"/>
          <w:color w:val="000000" w:themeColor="text1"/>
          <w:sz w:val="26"/>
          <w:szCs w:val="26"/>
          <w:lang w:eastAsia="ru-RU"/>
        </w:rPr>
        <w:t xml:space="preserve"> Федерального закона от 27 июля 2006 года № 149-ФЗ "Об информации, информационных технологиях и о защите информации".</w:t>
      </w:r>
    </w:p>
    <w:p w14:paraId="50643AC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2.17.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302EF9AC"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52D031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DD623F"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A0F0E9D" w14:textId="6D731716" w:rsidR="00776861" w:rsidRPr="00776861" w:rsidRDefault="00FF5894" w:rsidP="00776861">
      <w:pPr>
        <w:keepNext/>
        <w:tabs>
          <w:tab w:val="left" w:pos="0"/>
          <w:tab w:val="left" w:pos="567"/>
          <w:tab w:val="left" w:pos="1560"/>
          <w:tab w:val="left" w:pos="1832"/>
        </w:tabs>
        <w:spacing w:after="120" w:line="240" w:lineRule="auto"/>
        <w:ind w:left="1080" w:right="-1" w:hanging="720"/>
        <w:contextualSpacing/>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3. </w:t>
      </w:r>
      <w:r w:rsidR="00776861" w:rsidRPr="00776861">
        <w:rPr>
          <w:rFonts w:ascii="Times New Roman" w:hAnsi="Times New Roman" w:cs="Times New Roman"/>
          <w:b/>
          <w:bCs/>
          <w:sz w:val="26"/>
          <w:szCs w:val="26"/>
        </w:rPr>
        <w:t>Состав, последовательность и сроки выполнения административных процедур</w:t>
      </w:r>
    </w:p>
    <w:p w14:paraId="4EB05D1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3.1. Предоставление услуги включает в себя следующие административные процедуры:</w:t>
      </w:r>
    </w:p>
    <w:p w14:paraId="5EF06D8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3.1.1. Прием пакета документов от заявителей;</w:t>
      </w:r>
    </w:p>
    <w:p w14:paraId="48A6F85C"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3.1.2. Рассмотрение документов заявителей Координационным советом по развитию малого и среднего предпринимательства - не более сорока пяти дней со дня подачи заявителем заявки на присвоение статуса резидента промышленного парка;</w:t>
      </w:r>
    </w:p>
    <w:p w14:paraId="4892C83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3.1.3. Принятие решения о присвоении заявителю статуса резидента промышленного парка либо о мотивированном отказе в присвоении статуса резидента промышленного парка - не более сорока пяти дней со дня подачи заявителем заявки на присвоение статуса резидента промышленного парка.</w:t>
      </w:r>
    </w:p>
    <w:p w14:paraId="421814A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3.2. Прием документов от заявителей осуществляет Уполномоченный орган и (или) общий отдел Администрации города Черногорска.</w:t>
      </w:r>
    </w:p>
    <w:p w14:paraId="30DC9A9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3.3. Рассмотрение документов заявителя о присвоении статуса резидента промышленного парка осуществляется Инвестиционным советом при Администрации города Черногорска в течение сорока пяти дней со дня подачи заявителем заявки на присвоение статуса резидента промышленного парка.</w:t>
      </w:r>
    </w:p>
    <w:p w14:paraId="1A226EFD"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3.4. Принятие решения о присвоении заявителю статуса резидента промышленного парка либо о мотивированном отказе в присвоении статуса резидента промышленного парка осуществляется Главой города Черногорска в течение сорока пяти дней со дня подачи заявителем заявки на присвоение статуса резидента промышленного парка и оформляется постановлением Администрации города Черногорска.</w:t>
      </w:r>
    </w:p>
    <w:p w14:paraId="3608B03C"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065DBCDA" w14:textId="5A24ADB4" w:rsidR="00776861" w:rsidRPr="00FF5894" w:rsidRDefault="00FF5894" w:rsidP="00FF5894">
      <w:pPr>
        <w:pStyle w:val="ac"/>
        <w:keepNext/>
        <w:tabs>
          <w:tab w:val="left" w:pos="0"/>
          <w:tab w:val="left" w:pos="567"/>
          <w:tab w:val="left" w:pos="1560"/>
          <w:tab w:val="left" w:pos="1832"/>
        </w:tabs>
        <w:spacing w:after="120" w:line="240" w:lineRule="auto"/>
        <w:ind w:right="-1"/>
        <w:jc w:val="center"/>
        <w:outlineLvl w:val="1"/>
        <w:rPr>
          <w:rFonts w:ascii="Times New Roman" w:hAnsi="Times New Roman" w:cs="Times New Roman"/>
          <w:b/>
          <w:bCs/>
          <w:sz w:val="26"/>
          <w:szCs w:val="26"/>
        </w:rPr>
      </w:pPr>
      <w:r>
        <w:rPr>
          <w:rFonts w:ascii="Times New Roman" w:hAnsi="Times New Roman" w:cs="Times New Roman"/>
          <w:b/>
          <w:bCs/>
          <w:sz w:val="26"/>
          <w:szCs w:val="26"/>
        </w:rPr>
        <w:t>4.</w:t>
      </w:r>
      <w:r w:rsidR="00776861" w:rsidRPr="00FF5894">
        <w:rPr>
          <w:rFonts w:ascii="Times New Roman" w:hAnsi="Times New Roman" w:cs="Times New Roman"/>
          <w:b/>
          <w:bCs/>
          <w:sz w:val="26"/>
          <w:szCs w:val="26"/>
        </w:rPr>
        <w:t>Формы контроля за исполнением настоящего Порядка</w:t>
      </w:r>
    </w:p>
    <w:p w14:paraId="55229C82"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2BDB129A" w14:textId="686C1AB8" w:rsidR="00776861" w:rsidRPr="00FF5894" w:rsidRDefault="00776861" w:rsidP="00FF5894">
      <w:pPr>
        <w:pStyle w:val="ac"/>
        <w:widowControl w:val="0"/>
        <w:numPr>
          <w:ilvl w:val="1"/>
          <w:numId w:val="71"/>
        </w:num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5894">
        <w:rPr>
          <w:rFonts w:ascii="Times New Roman" w:eastAsiaTheme="minorEastAsia" w:hAnsi="Times New Roman" w:cs="Times New Roman"/>
          <w:sz w:val="26"/>
          <w:szCs w:val="26"/>
          <w:lang w:eastAsia="ru-RU"/>
        </w:rPr>
        <w:t>Текущий контроль за соблюдением и исполнением положений Порядка осуществляется заместителем Главы администрации города Черногорска по экономике и прогнозированию.</w:t>
      </w:r>
    </w:p>
    <w:p w14:paraId="0E655C97" w14:textId="67FAC5DF" w:rsidR="00776861" w:rsidRPr="00FF5894" w:rsidRDefault="00776861" w:rsidP="00FF5894">
      <w:pPr>
        <w:pStyle w:val="ac"/>
        <w:widowControl w:val="0"/>
        <w:numPr>
          <w:ilvl w:val="1"/>
          <w:numId w:val="71"/>
        </w:num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F5894">
        <w:rPr>
          <w:rFonts w:ascii="Times New Roman" w:eastAsiaTheme="minorEastAsia" w:hAnsi="Times New Roman" w:cs="Times New Roman"/>
          <w:sz w:val="26"/>
          <w:szCs w:val="26"/>
          <w:lang w:eastAsia="ru-RU"/>
        </w:rPr>
        <w:t>Персональная ответственность сотрудников Администрации города Черногорска закрепляется в их должностных инструкциях в соответствии с требованиями законодательства Российской Федерации.</w:t>
      </w:r>
    </w:p>
    <w:p w14:paraId="619DBAA3"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7B0DD860" w14:textId="27DE9558" w:rsidR="00776861" w:rsidRPr="00FF5894" w:rsidRDefault="00776861" w:rsidP="00FF5894">
      <w:pPr>
        <w:pStyle w:val="ac"/>
        <w:keepNext/>
        <w:numPr>
          <w:ilvl w:val="0"/>
          <w:numId w:val="71"/>
        </w:numPr>
        <w:tabs>
          <w:tab w:val="left" w:pos="0"/>
          <w:tab w:val="left" w:pos="567"/>
          <w:tab w:val="left" w:pos="1560"/>
          <w:tab w:val="left" w:pos="1832"/>
        </w:tabs>
        <w:spacing w:after="120" w:line="240" w:lineRule="auto"/>
        <w:ind w:right="-1"/>
        <w:jc w:val="center"/>
        <w:outlineLvl w:val="1"/>
        <w:rPr>
          <w:rFonts w:ascii="Times New Roman" w:hAnsi="Times New Roman" w:cs="Times New Roman"/>
          <w:b/>
          <w:bCs/>
          <w:sz w:val="26"/>
          <w:szCs w:val="26"/>
        </w:rPr>
      </w:pPr>
      <w:r w:rsidRPr="00FF5894">
        <w:rPr>
          <w:rFonts w:ascii="Times New Roman" w:hAnsi="Times New Roman" w:cs="Times New Roman"/>
          <w:b/>
          <w:bCs/>
          <w:sz w:val="26"/>
          <w:szCs w:val="26"/>
        </w:rPr>
        <w:t>Досудебный (внесудебный) порядок обжалования решений и действий (бездействия) органа, предоставляющего государственную или муниципальную услугу, многофункционального центра, организаций, привлеченных уполномоченным многофункциональным центром в целях повышения территориальной доступности муниципальных услуг, предоставляемых по принципу "одного окна" (далее - организаций), а также их должностных лиц, муниципальных служащих, работников</w:t>
      </w:r>
    </w:p>
    <w:p w14:paraId="5D32E0EC"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03EB95EE" w14:textId="660A430B" w:rsidR="00776861" w:rsidRPr="00776861" w:rsidRDefault="00776861" w:rsidP="00805A11">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5.1. Случаи обжалования заявителем решений и действий (бездействия) органа, предоставляющего услугу, многофункционального центра, организаций, а также их должностных лиц, муниципальных служащих, работников</w:t>
      </w:r>
      <w:r w:rsidR="00FF5894">
        <w:rPr>
          <w:rFonts w:ascii="Times New Roman" w:eastAsiaTheme="minorEastAsia" w:hAnsi="Times New Roman" w:cs="Times New Roman"/>
          <w:sz w:val="26"/>
          <w:szCs w:val="26"/>
          <w:lang w:eastAsia="ru-RU"/>
        </w:rPr>
        <w:t>.</w:t>
      </w:r>
    </w:p>
    <w:p w14:paraId="5455FCB2" w14:textId="28015036" w:rsidR="00776861" w:rsidRPr="00FF5894" w:rsidRDefault="00776861" w:rsidP="00805A11">
      <w:pPr>
        <w:pStyle w:val="ac"/>
        <w:widowControl w:val="0"/>
        <w:numPr>
          <w:ilvl w:val="1"/>
          <w:numId w:val="113"/>
        </w:numPr>
        <w:autoSpaceDE w:val="0"/>
        <w:autoSpaceDN w:val="0"/>
        <w:adjustRightInd w:val="0"/>
        <w:spacing w:after="0" w:line="240" w:lineRule="auto"/>
        <w:ind w:left="0" w:firstLine="705"/>
        <w:jc w:val="both"/>
        <w:rPr>
          <w:rFonts w:ascii="Times New Roman" w:eastAsiaTheme="minorEastAsia" w:hAnsi="Times New Roman" w:cs="Times New Roman"/>
          <w:sz w:val="26"/>
          <w:szCs w:val="26"/>
          <w:lang w:eastAsia="ru-RU"/>
        </w:rPr>
      </w:pPr>
      <w:r w:rsidRPr="00FF5894">
        <w:rPr>
          <w:rFonts w:ascii="Times New Roman" w:eastAsiaTheme="minorEastAsia" w:hAnsi="Times New Roman" w:cs="Times New Roman"/>
          <w:sz w:val="26"/>
          <w:szCs w:val="26"/>
          <w:lang w:eastAsia="ru-RU"/>
        </w:rPr>
        <w:t>Заявитель вправе обжаловать действия (бездействие) и решения, принятые (осуществляемые) в ходе предоставления услуги, в досудебном (внесудебном) порядке.</w:t>
      </w:r>
    </w:p>
    <w:p w14:paraId="01CC2517" w14:textId="77777777" w:rsidR="00776861" w:rsidRPr="00776861" w:rsidRDefault="00776861" w:rsidP="00805A1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Заявитель может обратиться с жалобой, в том числе в следующих случаях:</w:t>
      </w:r>
    </w:p>
    <w:p w14:paraId="0FB7907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нарушение срока регистрации запроса заявителя о предоставлении услуги;</w:t>
      </w:r>
    </w:p>
    <w:p w14:paraId="102DE60D"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нарушение срока предоставления услуги;</w:t>
      </w:r>
    </w:p>
    <w:p w14:paraId="4BDF296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 требование у заявителя документов, не предусмотренных настоящим Порядком для предоставления услуги;</w:t>
      </w:r>
    </w:p>
    <w:p w14:paraId="4B446CD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4) отказ в приеме документов, предоставление которых предусмотрено для предоставления услуги, у заявителя;</w:t>
      </w:r>
    </w:p>
    <w:p w14:paraId="1B0F9FAA"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 отказ в предоставлении услуги, если основания отказа не предусмотрены настоящим Порядком;</w:t>
      </w:r>
    </w:p>
    <w:p w14:paraId="416CFB66"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6) затребование с заявителя при предоставлении услуги платы;</w:t>
      </w:r>
    </w:p>
    <w:p w14:paraId="0CF54C34"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7)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75DB7AFB" w14:textId="15F22F7A" w:rsidR="00776861" w:rsidRPr="00776861" w:rsidRDefault="00776861" w:rsidP="00776861">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3</w:t>
      </w:r>
      <w:r w:rsidRPr="00776861">
        <w:rPr>
          <w:rFonts w:ascii="Times New Roman" w:eastAsiaTheme="minorEastAsia" w:hAnsi="Times New Roman" w:cs="Times New Roman"/>
          <w:sz w:val="26"/>
          <w:szCs w:val="26"/>
          <w:lang w:eastAsia="ru-RU"/>
        </w:rPr>
        <w:t>. Требования к содержанию и порядок подачи жалоб на решения и действия (бездействие) органа, предоставляющего услугу, многофункционального центра, организаций, а также их должностных лиц, муниципальных служащих, работников</w:t>
      </w:r>
      <w:r w:rsidR="00FF5894">
        <w:rPr>
          <w:rFonts w:ascii="Times New Roman" w:eastAsiaTheme="minorEastAsia" w:hAnsi="Times New Roman" w:cs="Times New Roman"/>
          <w:sz w:val="26"/>
          <w:szCs w:val="26"/>
          <w:lang w:eastAsia="ru-RU"/>
        </w:rPr>
        <w:t>:</w:t>
      </w:r>
    </w:p>
    <w:p w14:paraId="17EF5D9D" w14:textId="29ECBE3D"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3</w:t>
      </w:r>
      <w:r w:rsidRPr="00776861">
        <w:rPr>
          <w:rFonts w:ascii="Times New Roman" w:eastAsiaTheme="minorEastAsia" w:hAnsi="Times New Roman" w:cs="Times New Roman"/>
          <w:sz w:val="26"/>
          <w:szCs w:val="26"/>
          <w:lang w:eastAsia="ru-RU"/>
        </w:rPr>
        <w:t>.1. Жалоба подается в письменной форме на бумажном носителе, в электронной форме в Администрацию г. Черногорска. Жалобы на решения подаются Главе города Черногорска.</w:t>
      </w:r>
    </w:p>
    <w:p w14:paraId="54E7151F"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Жалоба может быть направлена по почте, через многофункциональный центр, с использованием сети "Интернет", официального сайта Администрации г. Черногорска, а также может быть принята при личном приеме заявителя.</w:t>
      </w:r>
    </w:p>
    <w:p w14:paraId="40221987" w14:textId="25C3A0C7" w:rsidR="00776861" w:rsidRPr="00776861" w:rsidRDefault="00FF5894"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5.3</w:t>
      </w:r>
      <w:r w:rsidR="00776861" w:rsidRPr="00776861">
        <w:rPr>
          <w:rFonts w:ascii="Times New Roman" w:eastAsiaTheme="minorEastAsia" w:hAnsi="Times New Roman" w:cs="Times New Roman"/>
          <w:sz w:val="26"/>
          <w:szCs w:val="26"/>
          <w:lang w:eastAsia="ru-RU"/>
        </w:rPr>
        <w:t>.2. Жалоба должна содержать:</w:t>
      </w:r>
    </w:p>
    <w:p w14:paraId="773A1A7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наименование должностного лица органа, предоставляющего  услугу, многофункционального центра, организаций, а также их должностных лиц, муниципальных служащих, работников решения и действия (бездействие) которого обжалуются;</w:t>
      </w:r>
    </w:p>
    <w:p w14:paraId="0B156F6B"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6013D8"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 сведения об обжалуемых решениях и действиях (бездействии) органа, предоставляющего  услугу, многофункционального центра, организаций, а также их должностных лиц, муниципальных служащих, работников;</w:t>
      </w:r>
    </w:p>
    <w:p w14:paraId="10E6133F"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услугу, многофункционального центра, организаций, а также их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14:paraId="657D2031" w14:textId="3D8C02CF"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3</w:t>
      </w:r>
      <w:r w:rsidRPr="00776861">
        <w:rPr>
          <w:rFonts w:ascii="Times New Roman" w:eastAsiaTheme="minorEastAsia" w:hAnsi="Times New Roman" w:cs="Times New Roman"/>
          <w:sz w:val="26"/>
          <w:szCs w:val="26"/>
          <w:lang w:eastAsia="ru-RU"/>
        </w:rPr>
        <w:t>.3. Прием жалоб в письменной форме осуществляется Администрацией г. Черногорска по месту приема заявлений о предоставлении услуги в соответствии с пунктом 1.3.1 настоящего Порядка.</w:t>
      </w:r>
    </w:p>
    <w:p w14:paraId="0C48DC8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Прием жалоб производится в здании Администрации города Черногорска по адресу: г. Черногорск, ул. Советская, 66, каб. 105, время приема: понедельник - пятница, с 08.00 до 12.00, с 13.00 до 17.00.</w:t>
      </w:r>
    </w:p>
    <w:p w14:paraId="62401F7F" w14:textId="287D88F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3</w:t>
      </w:r>
      <w:r w:rsidRPr="00776861">
        <w:rPr>
          <w:rFonts w:ascii="Times New Roman" w:eastAsiaTheme="minorEastAsia" w:hAnsi="Times New Roman" w:cs="Times New Roman"/>
          <w:sz w:val="26"/>
          <w:szCs w:val="26"/>
          <w:lang w:eastAsia="ru-RU"/>
        </w:rPr>
        <w:t>.4. В случае,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0534C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оформленная в соответствии с законодательством Российской Федерации доверенность (для физических лиц);</w:t>
      </w:r>
    </w:p>
    <w:p w14:paraId="4FC6E134"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BBA6E18"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A3997A8" w14:textId="03D6CEFA" w:rsidR="00776861" w:rsidRPr="00776861" w:rsidRDefault="00FF5894" w:rsidP="00776861">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5.4</w:t>
      </w:r>
      <w:r w:rsidR="00776861" w:rsidRPr="00776861">
        <w:rPr>
          <w:rFonts w:ascii="Times New Roman" w:eastAsiaTheme="minorEastAsia" w:hAnsi="Times New Roman" w:cs="Times New Roman"/>
          <w:sz w:val="26"/>
          <w:szCs w:val="26"/>
          <w:lang w:eastAsia="ru-RU"/>
        </w:rPr>
        <w:t>. Сроки рассмотрения жалоб</w:t>
      </w:r>
      <w:r>
        <w:rPr>
          <w:rFonts w:ascii="Times New Roman" w:eastAsiaTheme="minorEastAsia" w:hAnsi="Times New Roman" w:cs="Times New Roman"/>
          <w:sz w:val="26"/>
          <w:szCs w:val="26"/>
          <w:lang w:eastAsia="ru-RU"/>
        </w:rPr>
        <w:t>:</w:t>
      </w:r>
    </w:p>
    <w:p w14:paraId="235B2541" w14:textId="62CEF056" w:rsidR="00776861" w:rsidRPr="00776861" w:rsidRDefault="00FF5894"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5.4.1. </w:t>
      </w:r>
      <w:r w:rsidR="00776861" w:rsidRPr="00776861">
        <w:rPr>
          <w:rFonts w:ascii="Times New Roman" w:eastAsiaTheme="minorEastAsia" w:hAnsi="Times New Roman" w:cs="Times New Roman"/>
          <w:sz w:val="26"/>
          <w:szCs w:val="26"/>
          <w:lang w:eastAsia="ru-RU"/>
        </w:rPr>
        <w:t>Жалоба, поступившая в Администрацию г. Черногорска или Главе города Черногорска,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F55CFD" w14:textId="0C98E1E6" w:rsidR="00776861" w:rsidRPr="00776861" w:rsidRDefault="00776861" w:rsidP="00776861">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5</w:t>
      </w:r>
      <w:r w:rsidRPr="00776861">
        <w:rPr>
          <w:rFonts w:ascii="Times New Roman" w:eastAsiaTheme="minorEastAsia" w:hAnsi="Times New Roman" w:cs="Times New Roman"/>
          <w:sz w:val="26"/>
          <w:szCs w:val="26"/>
          <w:lang w:eastAsia="ru-RU"/>
        </w:rPr>
        <w:t>. Решения, принимаемые по результатам рассмотрения жалоб</w:t>
      </w:r>
      <w:r w:rsidR="00FF5894">
        <w:rPr>
          <w:rFonts w:ascii="Times New Roman" w:eastAsiaTheme="minorEastAsia" w:hAnsi="Times New Roman" w:cs="Times New Roman"/>
          <w:sz w:val="26"/>
          <w:szCs w:val="26"/>
          <w:lang w:eastAsia="ru-RU"/>
        </w:rPr>
        <w:t>:</w:t>
      </w:r>
    </w:p>
    <w:p w14:paraId="55FD5B35"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73A0DF7C" w14:textId="1DC9604B" w:rsidR="00776861" w:rsidRPr="00776861" w:rsidRDefault="00FF5894"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5.5</w:t>
      </w:r>
      <w:r w:rsidR="00776861" w:rsidRPr="00776861">
        <w:rPr>
          <w:rFonts w:ascii="Times New Roman" w:eastAsiaTheme="minorEastAsia" w:hAnsi="Times New Roman" w:cs="Times New Roman"/>
          <w:sz w:val="26"/>
          <w:szCs w:val="26"/>
          <w:lang w:eastAsia="ru-RU"/>
        </w:rPr>
        <w:t>.1. По результатам рассмотрения жалобы уполномоченное должностное лицо принимает одно из следующих решений:</w:t>
      </w:r>
    </w:p>
    <w:p w14:paraId="7DAA931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3D94A00"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наличия решения по жалобе, принятого ранее в соответствии с требованиями настоящего Порядка в отношении того же заявителя и по тому же предмету жалобы; отсутствие в обжалуемых решениях, действиях (бездействии), принятых (осуществляемых) в ходе предоставления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Порядка.</w:t>
      </w:r>
    </w:p>
    <w:p w14:paraId="11F88C7D" w14:textId="33F7C705" w:rsidR="00776861" w:rsidRPr="00776861" w:rsidRDefault="00FF5894"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5.5</w:t>
      </w:r>
      <w:r w:rsidR="00776861" w:rsidRPr="00776861">
        <w:rPr>
          <w:rFonts w:ascii="Times New Roman" w:eastAsiaTheme="minorEastAsia" w:hAnsi="Times New Roman" w:cs="Times New Roman"/>
          <w:sz w:val="26"/>
          <w:szCs w:val="26"/>
          <w:lang w:eastAsia="ru-RU"/>
        </w:rPr>
        <w:t>.2. Ответ на жалобу не дается в следующих случаях:</w:t>
      </w:r>
    </w:p>
    <w:p w14:paraId="07324A84"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2F6158C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497DEA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 в жалобе не указаны фамилия гражданина, направившего обращение, или почтовый адрес, по которому должен быть направлен ответ.</w:t>
      </w:r>
    </w:p>
    <w:p w14:paraId="11457906" w14:textId="27C17886" w:rsidR="00776861" w:rsidRPr="00776861" w:rsidRDefault="00FF5894"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5.5</w:t>
      </w:r>
      <w:r w:rsidR="00776861" w:rsidRPr="00776861">
        <w:rPr>
          <w:rFonts w:ascii="Times New Roman" w:eastAsiaTheme="minorEastAsia" w:hAnsi="Times New Roman" w:cs="Times New Roman"/>
          <w:sz w:val="26"/>
          <w:szCs w:val="26"/>
          <w:lang w:eastAsia="ru-RU"/>
        </w:rPr>
        <w:t>.3.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40922E" w14:textId="6CE4D9C1"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5</w:t>
      </w:r>
      <w:r w:rsidRPr="00776861">
        <w:rPr>
          <w:rFonts w:ascii="Times New Roman" w:eastAsiaTheme="minorEastAsia" w:hAnsi="Times New Roman" w:cs="Times New Roman"/>
          <w:sz w:val="26"/>
          <w:szCs w:val="26"/>
          <w:lang w:eastAsia="ru-RU"/>
        </w:rPr>
        <w:t>.4. При удовлетворении жалобы Администрация г. Черногорска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14:paraId="1534AEA1" w14:textId="0BE341E6" w:rsidR="00776861" w:rsidRPr="00776861" w:rsidRDefault="00FF5894"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5.5</w:t>
      </w:r>
      <w:r w:rsidR="00776861" w:rsidRPr="00776861">
        <w:rPr>
          <w:rFonts w:ascii="Times New Roman" w:eastAsiaTheme="minorEastAsia" w:hAnsi="Times New Roman" w:cs="Times New Roman"/>
          <w:sz w:val="26"/>
          <w:szCs w:val="26"/>
          <w:lang w:eastAsia="ru-RU"/>
        </w:rPr>
        <w:t>.5. В ответе по результатам рассмотрения жалобы указываются:</w:t>
      </w:r>
    </w:p>
    <w:p w14:paraId="211C07A5" w14:textId="063BA4A5"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14:paraId="4B5DFE6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6FF5E83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 фамилия, имя, отчество (при наличии) или наименование заявителя;</w:t>
      </w:r>
    </w:p>
    <w:p w14:paraId="47D9AF23"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4) основания для принятия решения по жалобе;</w:t>
      </w:r>
    </w:p>
    <w:p w14:paraId="0520BDFD"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 принятое решение по жалобе;</w:t>
      </w:r>
    </w:p>
    <w:p w14:paraId="54255871"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6) в случае, если жалоба признана обоснованной, - сроки устранения выявленных нарушений, в том числе срок предоставления услуги;</w:t>
      </w:r>
    </w:p>
    <w:p w14:paraId="37BED678"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7) сведения о порядке обжалования принятого по жалобе решения.</w:t>
      </w:r>
    </w:p>
    <w:p w14:paraId="5C557466" w14:textId="1900356E" w:rsidR="00776861" w:rsidRPr="00776861" w:rsidRDefault="00FF5894" w:rsidP="00776861">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5.6</w:t>
      </w:r>
      <w:r w:rsidR="00776861" w:rsidRPr="00776861">
        <w:rPr>
          <w:rFonts w:ascii="Times New Roman" w:eastAsiaTheme="minorEastAsia" w:hAnsi="Times New Roman" w:cs="Times New Roman"/>
          <w:sz w:val="26"/>
          <w:szCs w:val="26"/>
          <w:lang w:eastAsia="ru-RU"/>
        </w:rPr>
        <w:t>. Устные жалобы на решения и действия (бездействие) Администрации г. Черногорска, а также должностных лиц, муниципальных служащих</w:t>
      </w:r>
    </w:p>
    <w:p w14:paraId="461DCF1C" w14:textId="215A780E"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FF5894">
        <w:rPr>
          <w:rFonts w:ascii="Times New Roman" w:eastAsiaTheme="minorEastAsia" w:hAnsi="Times New Roman" w:cs="Times New Roman"/>
          <w:sz w:val="26"/>
          <w:szCs w:val="26"/>
          <w:lang w:eastAsia="ru-RU"/>
        </w:rPr>
        <w:t>6</w:t>
      </w:r>
      <w:r w:rsidRPr="00776861">
        <w:rPr>
          <w:rFonts w:ascii="Times New Roman" w:eastAsiaTheme="minorEastAsia" w:hAnsi="Times New Roman" w:cs="Times New Roman"/>
          <w:sz w:val="26"/>
          <w:szCs w:val="26"/>
          <w:lang w:eastAsia="ru-RU"/>
        </w:rPr>
        <w:t>.1. Заявители имеют право устно на личном приеме обратиться с жалобой на действия (бездействие) специалистов Администрации г. Черногорска к их непосредственному руководителю.</w:t>
      </w:r>
    </w:p>
    <w:p w14:paraId="009F3D24" w14:textId="71FB371E"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5.</w:t>
      </w:r>
      <w:r w:rsidR="00687149">
        <w:rPr>
          <w:rFonts w:ascii="Times New Roman" w:eastAsiaTheme="minorEastAsia" w:hAnsi="Times New Roman" w:cs="Times New Roman"/>
          <w:sz w:val="26"/>
          <w:szCs w:val="26"/>
          <w:lang w:eastAsia="ru-RU"/>
        </w:rPr>
        <w:t>6</w:t>
      </w:r>
      <w:r w:rsidRPr="00776861">
        <w:rPr>
          <w:rFonts w:ascii="Times New Roman" w:eastAsiaTheme="minorEastAsia" w:hAnsi="Times New Roman" w:cs="Times New Roman"/>
          <w:sz w:val="26"/>
          <w:szCs w:val="26"/>
          <w:lang w:eastAsia="ru-RU"/>
        </w:rPr>
        <w:t>.2. Ответ на устную жалобу, поступившую на личном приеме, дается в следующем порядке:</w:t>
      </w:r>
    </w:p>
    <w:p w14:paraId="77F94AFE"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31BEE5F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14:paraId="03890522" w14:textId="07CBAD05" w:rsidR="00776861" w:rsidRPr="00776861" w:rsidRDefault="00687149"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5.6</w:t>
      </w:r>
      <w:r w:rsidR="00776861" w:rsidRPr="00776861">
        <w:rPr>
          <w:rFonts w:ascii="Times New Roman" w:eastAsiaTheme="minorEastAsia" w:hAnsi="Times New Roman" w:cs="Times New Roman"/>
          <w:sz w:val="26"/>
          <w:szCs w:val="26"/>
          <w:lang w:eastAsia="ru-RU"/>
        </w:rPr>
        <w:t>.3. Ответ на устную жалобу, поступившую на личном приеме, не дается в следующих случаях:</w:t>
      </w:r>
    </w:p>
    <w:p w14:paraId="3A969902"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1) наличие в устной жалобе нецензурных либо оскорбительных выражений, угроз жизни, здоровью и имуществу должностного лица, а также членов его семьи;</w:t>
      </w:r>
    </w:p>
    <w:p w14:paraId="3E78A949"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2) гражданин, обратившийся с устной жалобой, не предъявил документ, удостоверяющий его личность;</w:t>
      </w:r>
    </w:p>
    <w:p w14:paraId="36031AE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14:paraId="302BF167" w14:textId="77777777" w:rsidR="00776861" w:rsidRPr="00776861" w:rsidRDefault="00776861" w:rsidP="0077686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776861">
        <w:rPr>
          <w:rFonts w:ascii="Times New Roman" w:eastAsiaTheme="minorEastAsia" w:hAnsi="Times New Roman" w:cs="Times New Roman"/>
          <w:sz w:val="26"/>
          <w:szCs w:val="26"/>
          <w:lang w:eastAsia="ru-RU"/>
        </w:rPr>
        <w:t>4)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14:paraId="20D8BBF6" w14:textId="77777777" w:rsidR="00776861" w:rsidRPr="00776861" w:rsidRDefault="00776861" w:rsidP="0077686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7FD3E262" w14:textId="77777777" w:rsidR="00776861" w:rsidRPr="00776861" w:rsidRDefault="00776861">
      <w:pPr>
        <w:spacing w:line="240" w:lineRule="auto"/>
        <w:ind w:firstLine="709"/>
        <w:jc w:val="both"/>
        <w:rPr>
          <w:rFonts w:ascii="Times New Roman" w:hAnsi="Times New Roman" w:cs="Times New Roman"/>
          <w:color w:val="000000" w:themeColor="text1"/>
          <w:sz w:val="26"/>
          <w:szCs w:val="26"/>
        </w:rPr>
      </w:pPr>
    </w:p>
    <w:sectPr w:rsidR="00776861" w:rsidRPr="00776861" w:rsidSect="005E538C">
      <w:footerReference w:type="default" r:id="rId78"/>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FD02" w14:textId="77777777" w:rsidR="00304C1C" w:rsidRDefault="00304C1C" w:rsidP="00D11591">
      <w:pPr>
        <w:spacing w:after="0" w:line="240" w:lineRule="auto"/>
      </w:pPr>
      <w:r>
        <w:separator/>
      </w:r>
    </w:p>
  </w:endnote>
  <w:endnote w:type="continuationSeparator" w:id="0">
    <w:p w14:paraId="699DE5B0" w14:textId="77777777" w:rsidR="00304C1C" w:rsidRDefault="00304C1C" w:rsidP="00D1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E896" w14:textId="448F3CB6" w:rsidR="00304C1C" w:rsidRDefault="00304C1C">
    <w:pPr>
      <w:pStyle w:val="a7"/>
      <w:jc w:val="right"/>
    </w:pPr>
  </w:p>
  <w:p w14:paraId="31DF6D34" w14:textId="77777777" w:rsidR="00304C1C" w:rsidRDefault="00304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D7458" w14:textId="77777777" w:rsidR="00304C1C" w:rsidRDefault="00304C1C" w:rsidP="00D11591">
      <w:pPr>
        <w:spacing w:after="0" w:line="240" w:lineRule="auto"/>
      </w:pPr>
      <w:r>
        <w:separator/>
      </w:r>
    </w:p>
  </w:footnote>
  <w:footnote w:type="continuationSeparator" w:id="0">
    <w:p w14:paraId="78AB001B" w14:textId="77777777" w:rsidR="00304C1C" w:rsidRDefault="00304C1C" w:rsidP="00D11591">
      <w:pPr>
        <w:spacing w:after="0" w:line="240" w:lineRule="auto"/>
      </w:pPr>
      <w:r>
        <w:continuationSeparator/>
      </w:r>
    </w:p>
  </w:footnote>
  <w:footnote w:id="1">
    <w:p w14:paraId="7C4F1C6D" w14:textId="77777777" w:rsidR="00304C1C" w:rsidRDefault="00304C1C" w:rsidP="005E538C">
      <w:pPr>
        <w:pStyle w:val="aff5"/>
        <w:jc w:val="both"/>
      </w:pPr>
    </w:p>
  </w:footnote>
  <w:footnote w:id="2">
    <w:p w14:paraId="020281BB" w14:textId="77777777" w:rsidR="00304C1C" w:rsidRPr="0012201B" w:rsidRDefault="00304C1C" w:rsidP="005E538C">
      <w:pPr>
        <w:pStyle w:val="ac"/>
        <w:ind w:left="0"/>
        <w:jc w:val="both"/>
        <w:rPr>
          <w:sz w:val="18"/>
          <w:szCs w:val="18"/>
        </w:rPr>
      </w:pPr>
      <w:r w:rsidRPr="00046225">
        <w:rPr>
          <w:sz w:val="18"/>
          <w:szCs w:val="18"/>
          <w:vertAlign w:val="superscript"/>
        </w:rPr>
        <w:t>3</w:t>
      </w:r>
      <w:r w:rsidRPr="0012201B">
        <w:rPr>
          <w:sz w:val="18"/>
          <w:szCs w:val="18"/>
        </w:rPr>
        <w:t xml:space="preserve"> </w:t>
      </w:r>
      <w:r w:rsidRPr="00046225">
        <w:rPr>
          <w:sz w:val="18"/>
          <w:szCs w:val="18"/>
          <w:vertAlign w:val="superscript"/>
        </w:rPr>
        <w:t xml:space="preserve">1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3537876D" w14:textId="77777777" w:rsidR="00304C1C" w:rsidRDefault="00304C1C" w:rsidP="005E538C">
      <w:pPr>
        <w:pStyle w:val="aff5"/>
      </w:pPr>
    </w:p>
  </w:footnote>
  <w:footnote w:id="3">
    <w:p w14:paraId="2E5325AF" w14:textId="77777777" w:rsidR="00304C1C" w:rsidRPr="00A604CB" w:rsidRDefault="00304C1C" w:rsidP="005E538C">
      <w:pPr>
        <w:jc w:val="both"/>
        <w:rPr>
          <w:sz w:val="18"/>
          <w:szCs w:val="18"/>
        </w:rPr>
      </w:pPr>
      <w:r w:rsidRPr="00046225">
        <w:rPr>
          <w:vertAlign w:val="superscript"/>
        </w:rPr>
        <w:t>4</w:t>
      </w:r>
      <w:r w:rsidRPr="00A604CB">
        <w:rPr>
          <w:rStyle w:val="affe"/>
        </w:rPr>
        <w:t>1</w:t>
      </w:r>
      <w: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4">
    <w:p w14:paraId="46D9872F" w14:textId="77777777" w:rsidR="00304C1C" w:rsidRPr="00A604CB" w:rsidRDefault="00304C1C" w:rsidP="005E538C">
      <w:pPr>
        <w:jc w:val="both"/>
        <w:rPr>
          <w:sz w:val="18"/>
          <w:szCs w:val="18"/>
        </w:rPr>
      </w:pPr>
      <w:r w:rsidRPr="00A604CB">
        <w:rPr>
          <w:rStyle w:val="affe"/>
        </w:rPr>
        <w:t>1</w:t>
      </w:r>
      <w: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22240366" w14:textId="77777777" w:rsidR="00304C1C" w:rsidRPr="0067495F" w:rsidRDefault="00304C1C" w:rsidP="005E538C">
      <w:pPr>
        <w:pStyle w:val="aff5"/>
        <w:spacing w:line="0" w:lineRule="atLeast"/>
        <w:jc w:val="both"/>
        <w:rPr>
          <w:i/>
          <w:sz w:val="16"/>
          <w:szCs w:val="16"/>
        </w:rPr>
      </w:pPr>
      <w:r w:rsidRPr="0067495F">
        <w:rPr>
          <w:rStyle w:val="affe"/>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AA3140E" w14:textId="77777777" w:rsidR="00304C1C" w:rsidRPr="0067495F" w:rsidRDefault="00304C1C" w:rsidP="005E538C">
      <w:pPr>
        <w:pStyle w:val="aff5"/>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6">
    <w:p w14:paraId="3D45392C" w14:textId="77777777" w:rsidR="00304C1C" w:rsidRPr="0067495F" w:rsidRDefault="00304C1C" w:rsidP="005E538C">
      <w:pPr>
        <w:pStyle w:val="aff5"/>
        <w:spacing w:line="0" w:lineRule="atLeast"/>
        <w:jc w:val="both"/>
        <w:rPr>
          <w:i/>
          <w:sz w:val="16"/>
          <w:szCs w:val="16"/>
        </w:rPr>
      </w:pPr>
      <w:r w:rsidRPr="0067495F">
        <w:rPr>
          <w:rStyle w:val="affe"/>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23AF2FE4" w14:textId="77777777" w:rsidR="00304C1C" w:rsidRPr="0067495F" w:rsidRDefault="00304C1C" w:rsidP="005E538C">
      <w:pPr>
        <w:pStyle w:val="aff5"/>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12CD0EAE" w14:textId="77777777" w:rsidR="00304C1C" w:rsidRPr="002A7BFE" w:rsidRDefault="00304C1C" w:rsidP="005E538C">
      <w:pPr>
        <w:jc w:val="both"/>
        <w:rPr>
          <w:sz w:val="16"/>
          <w:szCs w:val="16"/>
        </w:rPr>
      </w:pPr>
      <w:r w:rsidRPr="002A7BFE">
        <w:rPr>
          <w:rStyle w:val="affe"/>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8">
    <w:p w14:paraId="5FB8DC4F" w14:textId="77777777" w:rsidR="00304C1C" w:rsidRPr="002A7BFE" w:rsidRDefault="00304C1C" w:rsidP="005E538C">
      <w:pPr>
        <w:jc w:val="both"/>
        <w:rPr>
          <w:sz w:val="16"/>
          <w:szCs w:val="16"/>
        </w:rPr>
      </w:pPr>
      <w:r w:rsidRPr="002A7BFE">
        <w:rPr>
          <w:rStyle w:val="affe"/>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9">
    <w:p w14:paraId="51E8BE41" w14:textId="77777777" w:rsidR="00304C1C" w:rsidRPr="002A7BFE" w:rsidRDefault="00304C1C" w:rsidP="005E538C">
      <w:pPr>
        <w:ind w:left="142"/>
        <w:jc w:val="both"/>
        <w:rPr>
          <w:sz w:val="16"/>
          <w:szCs w:val="16"/>
        </w:rPr>
      </w:pPr>
      <w:r w:rsidRPr="002A7BFE">
        <w:rPr>
          <w:rStyle w:val="affe"/>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68D7B19B" w14:textId="77777777" w:rsidR="00304C1C" w:rsidRPr="00115E81" w:rsidRDefault="00304C1C" w:rsidP="005E538C">
      <w:pPr>
        <w:pStyle w:val="aff5"/>
        <w:ind w:left="142"/>
        <w:jc w:val="both"/>
        <w:rPr>
          <w:sz w:val="18"/>
          <w:szCs w:val="18"/>
        </w:rPr>
      </w:pPr>
    </w:p>
  </w:footnote>
  <w:footnote w:id="10">
    <w:p w14:paraId="35C57A06" w14:textId="77777777" w:rsidR="00304C1C" w:rsidRPr="00F97D48" w:rsidRDefault="00304C1C" w:rsidP="005E538C">
      <w:pPr>
        <w:pStyle w:val="aff5"/>
        <w:ind w:left="142"/>
        <w:jc w:val="both"/>
        <w:rPr>
          <w:sz w:val="16"/>
          <w:szCs w:val="16"/>
        </w:rPr>
      </w:pPr>
      <w:r w:rsidRPr="00F97D48">
        <w:rPr>
          <w:rStyle w:val="affe"/>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1">
    <w:p w14:paraId="73E7158A" w14:textId="77777777" w:rsidR="00304C1C" w:rsidRPr="00893EC3" w:rsidRDefault="00304C1C" w:rsidP="005E538C">
      <w:pPr>
        <w:ind w:left="142"/>
        <w:jc w:val="both"/>
        <w:outlineLvl w:val="1"/>
        <w:rPr>
          <w:sz w:val="16"/>
          <w:szCs w:val="16"/>
        </w:rPr>
      </w:pPr>
      <w:r w:rsidRPr="00893EC3">
        <w:rPr>
          <w:rStyle w:val="affe"/>
          <w:sz w:val="16"/>
          <w:szCs w:val="16"/>
        </w:rPr>
        <w:footnoteRef/>
      </w:r>
      <w:r w:rsidRPr="00893EC3">
        <w:rPr>
          <w:sz w:val="16"/>
          <w:szCs w:val="16"/>
        </w:rPr>
        <w:t xml:space="preserve"> Например, материнский (семейный) капитал, жилищные сертификаты</w:t>
      </w:r>
    </w:p>
    <w:p w14:paraId="0332356A" w14:textId="77777777" w:rsidR="00304C1C" w:rsidRDefault="00304C1C" w:rsidP="005E538C">
      <w:pPr>
        <w:pStyle w:val="aff5"/>
      </w:pPr>
    </w:p>
  </w:footnote>
  <w:footnote w:id="12">
    <w:p w14:paraId="3837D4BD" w14:textId="77777777" w:rsidR="00304C1C" w:rsidRPr="00875CFD" w:rsidRDefault="00304C1C" w:rsidP="005E538C">
      <w:pPr>
        <w:pStyle w:val="aff5"/>
        <w:rPr>
          <w:sz w:val="16"/>
          <w:szCs w:val="16"/>
        </w:rPr>
      </w:pPr>
      <w:r w:rsidRPr="00875CFD">
        <w:rPr>
          <w:rStyle w:val="affe"/>
          <w:sz w:val="16"/>
          <w:szCs w:val="16"/>
        </w:rPr>
        <w:footnoteRef/>
      </w:r>
      <w:r w:rsidRPr="00875CFD">
        <w:rPr>
          <w:sz w:val="16"/>
          <w:szCs w:val="16"/>
        </w:rPr>
        <w:t xml:space="preserve"> Полнородные и неполнородные (имеющие общего отца или мать)</w:t>
      </w:r>
    </w:p>
  </w:footnote>
  <w:footnote w:id="13">
    <w:p w14:paraId="50E9171A" w14:textId="77777777" w:rsidR="00304C1C" w:rsidRPr="00C56C53" w:rsidRDefault="00304C1C" w:rsidP="005E538C">
      <w:pPr>
        <w:pStyle w:val="aff5"/>
        <w:rPr>
          <w:sz w:val="16"/>
          <w:szCs w:val="16"/>
        </w:rPr>
      </w:pPr>
      <w:r w:rsidRPr="00C56C53">
        <w:rPr>
          <w:rStyle w:val="affe"/>
          <w:sz w:val="16"/>
          <w:szCs w:val="16"/>
        </w:rPr>
        <w:footnoteRef/>
      </w:r>
      <w:r w:rsidRPr="00C56C53">
        <w:rPr>
          <w:sz w:val="16"/>
          <w:szCs w:val="16"/>
        </w:rPr>
        <w:t xml:space="preserve"> Полнородные и неполнородные (имеющие общего отца или мать)</w:t>
      </w:r>
    </w:p>
  </w:footnote>
  <w:footnote w:id="14">
    <w:p w14:paraId="19281305" w14:textId="77777777" w:rsidR="00304C1C" w:rsidRPr="00582862" w:rsidRDefault="00304C1C" w:rsidP="005E538C">
      <w:pPr>
        <w:pStyle w:val="aff5"/>
        <w:rPr>
          <w:sz w:val="16"/>
          <w:szCs w:val="16"/>
        </w:rPr>
      </w:pPr>
      <w:r w:rsidRPr="00582862">
        <w:rPr>
          <w:rStyle w:val="affe"/>
          <w:sz w:val="16"/>
          <w:szCs w:val="16"/>
        </w:rPr>
        <w:footnoteRef/>
      </w:r>
      <w:r w:rsidRPr="00582862">
        <w:rPr>
          <w:sz w:val="16"/>
          <w:szCs w:val="16"/>
        </w:rPr>
        <w:t xml:space="preserve"> Полнородные и неполнородные (имеющие общего отца или мать)</w:t>
      </w:r>
    </w:p>
  </w:footnote>
  <w:footnote w:id="15">
    <w:p w14:paraId="316E60BD" w14:textId="77777777" w:rsidR="00304C1C" w:rsidRPr="00370708" w:rsidRDefault="00304C1C" w:rsidP="005E538C">
      <w:pPr>
        <w:pStyle w:val="aff5"/>
        <w:jc w:val="both"/>
        <w:rPr>
          <w:sz w:val="16"/>
          <w:szCs w:val="16"/>
        </w:rPr>
      </w:pPr>
      <w:r w:rsidRPr="00370708">
        <w:rPr>
          <w:rStyle w:val="affe"/>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6">
    <w:p w14:paraId="7281F5CB" w14:textId="77777777" w:rsidR="00304C1C" w:rsidRPr="00370708" w:rsidRDefault="00304C1C" w:rsidP="005E538C">
      <w:pPr>
        <w:pStyle w:val="aff5"/>
        <w:jc w:val="both"/>
        <w:rPr>
          <w:sz w:val="16"/>
          <w:szCs w:val="16"/>
        </w:rPr>
      </w:pPr>
      <w:r w:rsidRPr="00370708">
        <w:rPr>
          <w:rStyle w:val="affe"/>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7">
    <w:p w14:paraId="7EBF635B" w14:textId="77777777" w:rsidR="00304C1C" w:rsidRPr="00370708" w:rsidRDefault="00304C1C" w:rsidP="005E538C">
      <w:pPr>
        <w:pStyle w:val="aff5"/>
        <w:jc w:val="both"/>
        <w:rPr>
          <w:sz w:val="16"/>
          <w:szCs w:val="16"/>
        </w:rPr>
      </w:pPr>
      <w:r w:rsidRPr="00370708">
        <w:rPr>
          <w:rStyle w:val="affe"/>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8">
    <w:p w14:paraId="0F538895" w14:textId="77777777" w:rsidR="00304C1C" w:rsidRPr="00370708" w:rsidRDefault="00304C1C" w:rsidP="005E538C">
      <w:pPr>
        <w:pStyle w:val="aff5"/>
        <w:jc w:val="both"/>
        <w:rPr>
          <w:sz w:val="16"/>
          <w:szCs w:val="16"/>
        </w:rPr>
      </w:pPr>
      <w:r w:rsidRPr="00370708">
        <w:rPr>
          <w:rStyle w:val="affe"/>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12AB6C9C" w14:textId="77777777" w:rsidR="00304C1C" w:rsidRDefault="00304C1C" w:rsidP="005E538C">
      <w:pPr>
        <w:pStyle w:val="aff5"/>
      </w:pPr>
    </w:p>
  </w:footnote>
  <w:footnote w:id="19">
    <w:p w14:paraId="55726427" w14:textId="77777777" w:rsidR="00304C1C" w:rsidRPr="001F38A8" w:rsidRDefault="00304C1C" w:rsidP="005E538C">
      <w:pPr>
        <w:pStyle w:val="aff5"/>
        <w:jc w:val="both"/>
      </w:pPr>
      <w:r w:rsidRPr="001F38A8">
        <w:rPr>
          <w:rStyle w:val="affe"/>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0">
    <w:p w14:paraId="207910F3" w14:textId="77777777" w:rsidR="00304C1C" w:rsidRPr="001F38A8" w:rsidRDefault="00304C1C" w:rsidP="005E538C">
      <w:pPr>
        <w:pStyle w:val="aff5"/>
        <w:jc w:val="both"/>
      </w:pPr>
      <w:r w:rsidRPr="001F38A8">
        <w:rPr>
          <w:rStyle w:val="affe"/>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1">
    <w:p w14:paraId="5F8BF984" w14:textId="77777777" w:rsidR="00304C1C" w:rsidRPr="001F38A8" w:rsidRDefault="00304C1C" w:rsidP="005E538C">
      <w:pPr>
        <w:pStyle w:val="aff5"/>
        <w:jc w:val="both"/>
      </w:pPr>
      <w:r w:rsidRPr="001F38A8">
        <w:rPr>
          <w:rStyle w:val="affe"/>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2">
    <w:p w14:paraId="17F0227C" w14:textId="77777777" w:rsidR="00304C1C" w:rsidRPr="00427E10" w:rsidRDefault="00304C1C" w:rsidP="005E538C">
      <w:pPr>
        <w:pStyle w:val="aff5"/>
        <w:jc w:val="both"/>
        <w:rPr>
          <w:sz w:val="16"/>
          <w:szCs w:val="16"/>
        </w:rPr>
      </w:pPr>
      <w:r w:rsidRPr="001F38A8">
        <w:rPr>
          <w:rStyle w:val="affe"/>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3">
    <w:p w14:paraId="7267A73E" w14:textId="77777777" w:rsidR="00304C1C" w:rsidRPr="001F38A8" w:rsidRDefault="00304C1C" w:rsidP="005E538C">
      <w:pPr>
        <w:jc w:val="both"/>
        <w:rPr>
          <w:sz w:val="20"/>
          <w:szCs w:val="20"/>
        </w:rPr>
      </w:pPr>
      <w:r w:rsidRPr="001F38A8">
        <w:rPr>
          <w:rStyle w:val="affe"/>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4">
    <w:p w14:paraId="0D87D835" w14:textId="77777777" w:rsidR="00304C1C" w:rsidRPr="002A7BFE" w:rsidRDefault="00304C1C" w:rsidP="005E538C">
      <w:pPr>
        <w:jc w:val="both"/>
        <w:rPr>
          <w:sz w:val="16"/>
          <w:szCs w:val="16"/>
        </w:rPr>
      </w:pPr>
      <w:r w:rsidRPr="001F38A8">
        <w:rPr>
          <w:rStyle w:val="affe"/>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5">
    <w:p w14:paraId="2F7E2546" w14:textId="77777777" w:rsidR="00304C1C" w:rsidRPr="001F38A8" w:rsidRDefault="00304C1C" w:rsidP="005E538C">
      <w:pPr>
        <w:jc w:val="both"/>
        <w:rPr>
          <w:sz w:val="20"/>
          <w:szCs w:val="20"/>
        </w:rPr>
      </w:pPr>
      <w:r w:rsidRPr="001F38A8">
        <w:rPr>
          <w:rStyle w:val="affe"/>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568B4DD" w14:textId="77777777" w:rsidR="00304C1C" w:rsidRPr="00115E81" w:rsidRDefault="00304C1C" w:rsidP="005E538C">
      <w:pPr>
        <w:pStyle w:val="aff5"/>
        <w:jc w:val="both"/>
        <w:rPr>
          <w:sz w:val="18"/>
          <w:szCs w:val="18"/>
        </w:rPr>
      </w:pPr>
    </w:p>
  </w:footnote>
  <w:footnote w:id="26">
    <w:p w14:paraId="6CEF523B" w14:textId="77777777" w:rsidR="00304C1C" w:rsidRPr="001F38A8" w:rsidRDefault="00304C1C" w:rsidP="005E538C">
      <w:pPr>
        <w:jc w:val="both"/>
        <w:outlineLvl w:val="1"/>
        <w:rPr>
          <w:sz w:val="20"/>
          <w:szCs w:val="20"/>
        </w:rPr>
      </w:pPr>
      <w:r w:rsidRPr="001F38A8">
        <w:rPr>
          <w:rStyle w:val="affe"/>
          <w:sz w:val="20"/>
          <w:szCs w:val="20"/>
        </w:rPr>
        <w:footnoteRef/>
      </w:r>
      <w:r w:rsidRPr="001F38A8">
        <w:rPr>
          <w:sz w:val="20"/>
          <w:szCs w:val="20"/>
        </w:rPr>
        <w:t xml:space="preserve"> Например, материнский (семейный) капитал, жилищные сертификаты</w:t>
      </w:r>
    </w:p>
    <w:p w14:paraId="34329A5E" w14:textId="77777777" w:rsidR="00304C1C" w:rsidRDefault="00304C1C" w:rsidP="005E538C">
      <w:pPr>
        <w:pStyle w:val="aff5"/>
      </w:pPr>
    </w:p>
  </w:footnote>
  <w:footnote w:id="27">
    <w:p w14:paraId="7A69B299" w14:textId="77777777" w:rsidR="00304C1C" w:rsidRDefault="00304C1C" w:rsidP="00776861">
      <w:pPr>
        <w:pStyle w:val="aff5"/>
      </w:pPr>
      <w:r>
        <w:rPr>
          <w:rStyle w:val="affe"/>
        </w:rPr>
        <w:footnoteRef/>
      </w:r>
      <w:r>
        <w:t xml:space="preserve"> Все копии документов Финансовой организации - заверяются руководителем Финансовой организации (уполномоченным лицом Финансовой организации  при наличии документов, подтверждающих полномочия) и печатью Финансовой организации.</w:t>
      </w:r>
    </w:p>
    <w:p w14:paraId="43F57F82" w14:textId="77777777" w:rsidR="00304C1C" w:rsidRDefault="00304C1C" w:rsidP="00776861">
      <w:pPr>
        <w:pStyle w:val="aff5"/>
      </w:pPr>
      <w: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p w14:paraId="3C2975AB" w14:textId="77777777" w:rsidR="00304C1C" w:rsidRDefault="00304C1C" w:rsidP="00776861">
      <w:pPr>
        <w:pStyle w:val="aff5"/>
      </w:pPr>
      <w:r>
        <w:t xml:space="preserve">  Все копии документов Заемщика заверяются подписью Заемщика (доверенного лица при наличии доверенности) и печатью Заемщика</w:t>
      </w:r>
    </w:p>
  </w:footnote>
  <w:footnote w:id="28">
    <w:p w14:paraId="1D93F9FD" w14:textId="77777777" w:rsidR="00304C1C" w:rsidRPr="00255E67" w:rsidRDefault="00304C1C" w:rsidP="00776861">
      <w:pPr>
        <w:pStyle w:val="aff5"/>
        <w:jc w:val="both"/>
      </w:pPr>
      <w:r w:rsidRPr="00352210">
        <w:rPr>
          <w:rStyle w:val="affe"/>
        </w:rPr>
        <w:footnoteRef/>
      </w:r>
      <w:r w:rsidRPr="00B92367">
        <w:t xml:space="preserve"> </w:t>
      </w:r>
      <w:r w:rsidRPr="00255E67">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50EA22B8" w14:textId="77777777" w:rsidR="00304C1C" w:rsidRPr="00255E67" w:rsidRDefault="00304C1C" w:rsidP="00776861">
      <w:pPr>
        <w:pStyle w:val="aff5"/>
        <w:jc w:val="both"/>
      </w:pPr>
      <w:r w:rsidRPr="00255E67">
        <w:t xml:space="preserve">в пункте 1.1. настоящего Договора указывается также остаток задолженности по основному долгу по Кредитному договору; </w:t>
      </w:r>
    </w:p>
    <w:p w14:paraId="4142D572" w14:textId="77777777" w:rsidR="00304C1C" w:rsidRPr="00255E67" w:rsidRDefault="00304C1C" w:rsidP="00776861">
      <w:pPr>
        <w:pStyle w:val="aff5"/>
        <w:jc w:val="both"/>
      </w:pPr>
      <w:r w:rsidRPr="00255E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3C033FC5" w14:textId="77777777" w:rsidR="00304C1C" w:rsidRPr="00255E67" w:rsidRDefault="00304C1C" w:rsidP="00776861">
      <w:pPr>
        <w:pStyle w:val="aff5"/>
        <w:jc w:val="both"/>
      </w:pPr>
      <w:r w:rsidRPr="00255E67">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63B23BBC" w14:textId="77777777" w:rsidR="00304C1C" w:rsidRPr="00255E67" w:rsidRDefault="00304C1C" w:rsidP="00776861">
      <w:pPr>
        <w:pStyle w:val="aff5"/>
        <w:jc w:val="both"/>
      </w:pPr>
      <w:r w:rsidRPr="00255E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7AA8CF7" w14:textId="77777777" w:rsidR="00304C1C" w:rsidRPr="00255E67" w:rsidRDefault="00304C1C" w:rsidP="00776861">
      <w:pPr>
        <w:pStyle w:val="aff5"/>
        <w:jc w:val="both"/>
      </w:pPr>
      <w:r w:rsidRPr="00255E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29">
    <w:p w14:paraId="74EEA842" w14:textId="77777777" w:rsidR="00304C1C" w:rsidRDefault="00304C1C" w:rsidP="00776861">
      <w:pPr>
        <w:pStyle w:val="aff5"/>
        <w:jc w:val="both"/>
      </w:pPr>
      <w:r>
        <w:rPr>
          <w:rStyle w:val="affe"/>
        </w:rPr>
        <w:footnoteRef/>
      </w:r>
      <w:r>
        <w:t xml:space="preserve"> Заявка подписывается лично Заемщиком (доверенным лицом при наличии доверенности), уполномоченным лицом Банка.</w:t>
      </w:r>
    </w:p>
  </w:footnote>
  <w:footnote w:id="30">
    <w:p w14:paraId="02B9E597" w14:textId="77777777" w:rsidR="00304C1C" w:rsidRPr="00AA2F0B" w:rsidRDefault="00304C1C" w:rsidP="00776861">
      <w:pPr>
        <w:pStyle w:val="aff5"/>
        <w:jc w:val="both"/>
      </w:pPr>
      <w:r w:rsidRPr="00AA2F0B">
        <w:rPr>
          <w:rStyle w:val="affe"/>
        </w:rPr>
        <w:footnoteRef/>
      </w:r>
      <w:r w:rsidRPr="00AA2F0B">
        <w:t xml:space="preserve"> 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31">
    <w:p w14:paraId="30A97DD7" w14:textId="77777777" w:rsidR="00304C1C" w:rsidRPr="00AA2F0B" w:rsidRDefault="00304C1C" w:rsidP="00776861">
      <w:pPr>
        <w:tabs>
          <w:tab w:val="left" w:pos="851"/>
        </w:tabs>
        <w:jc w:val="both"/>
        <w:rPr>
          <w:sz w:val="20"/>
          <w:szCs w:val="20"/>
        </w:rPr>
      </w:pPr>
      <w:r w:rsidRPr="00AA2F0B">
        <w:rPr>
          <w:rStyle w:val="affe"/>
          <w:sz w:val="20"/>
          <w:szCs w:val="20"/>
        </w:rPr>
        <w:footnoteRef/>
      </w:r>
      <w:r w:rsidRPr="00AA2F0B">
        <w:rPr>
          <w:sz w:val="20"/>
          <w:szCs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32">
    <w:p w14:paraId="714D6C7C" w14:textId="77777777" w:rsidR="00304C1C" w:rsidRDefault="00304C1C" w:rsidP="00776861">
      <w:pPr>
        <w:pStyle w:val="aff5"/>
        <w:jc w:val="both"/>
      </w:pPr>
      <w:r w:rsidRPr="00AA2F0B">
        <w:rPr>
          <w:rStyle w:val="affe"/>
        </w:rPr>
        <w:footnoteRef/>
      </w:r>
      <w:r w:rsidRPr="00AA2F0B">
        <w:t xml:space="preserve"> Все копии документов Заемщика заверяются подписью Заемщика (доверенного лица при наличии</w:t>
      </w:r>
      <w:r>
        <w:t xml:space="preserve"> доверенности) и печатью Заемщика.</w:t>
      </w:r>
    </w:p>
  </w:footnote>
  <w:footnote w:id="33">
    <w:p w14:paraId="4247B78D" w14:textId="77777777" w:rsidR="00304C1C" w:rsidRDefault="00304C1C" w:rsidP="00776861">
      <w:pPr>
        <w:pStyle w:val="aff5"/>
      </w:pPr>
      <w:r>
        <w:rPr>
          <w:rStyle w:val="affe"/>
        </w:rPr>
        <w:footnoteRef/>
      </w:r>
      <w:r>
        <w:t xml:space="preserve"> Действительна в течение 30 дней с даты выдачи</w:t>
      </w:r>
    </w:p>
  </w:footnote>
  <w:footnote w:id="34">
    <w:p w14:paraId="54596248" w14:textId="77777777" w:rsidR="00304C1C" w:rsidRDefault="00304C1C" w:rsidP="00776861">
      <w:pPr>
        <w:pStyle w:val="aff5"/>
      </w:pPr>
      <w:r>
        <w:rPr>
          <w:rStyle w:val="affe"/>
        </w:rPr>
        <w:footnoteRef/>
      </w:r>
      <w:r>
        <w:t xml:space="preserve"> Действителен в течение 30 дней с даты выдачи</w:t>
      </w:r>
    </w:p>
  </w:footnote>
  <w:footnote w:id="35">
    <w:p w14:paraId="041C37A1" w14:textId="77777777" w:rsidR="00304C1C" w:rsidRDefault="00304C1C" w:rsidP="00776861">
      <w:pPr>
        <w:pStyle w:val="aff5"/>
        <w:jc w:val="both"/>
      </w:pPr>
      <w:r>
        <w:rPr>
          <w:rStyle w:val="affe"/>
        </w:rPr>
        <w:footnoteRef/>
      </w:r>
      <w:r>
        <w:t xml:space="preserve"> Заявка подписывается лично Заемщиком (доверенным лицом при наличии доверенности), уполномоченным лицом Банка.</w:t>
      </w:r>
    </w:p>
  </w:footnote>
  <w:footnote w:id="36">
    <w:p w14:paraId="498EDC4D" w14:textId="77777777" w:rsidR="00304C1C" w:rsidRPr="00AA2F0B" w:rsidRDefault="00304C1C" w:rsidP="00776861">
      <w:pPr>
        <w:pStyle w:val="aff5"/>
        <w:jc w:val="both"/>
      </w:pPr>
      <w:r w:rsidRPr="00AA2F0B">
        <w:rPr>
          <w:rStyle w:val="affe"/>
        </w:rPr>
        <w:footnoteRef/>
      </w:r>
      <w:r w:rsidRPr="00AA2F0B">
        <w:t xml:space="preserve"> 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37">
    <w:p w14:paraId="08A65463" w14:textId="77777777" w:rsidR="00304C1C" w:rsidRPr="00AA2F0B" w:rsidRDefault="00304C1C" w:rsidP="00776861">
      <w:pPr>
        <w:tabs>
          <w:tab w:val="left" w:pos="851"/>
        </w:tabs>
        <w:jc w:val="both"/>
        <w:rPr>
          <w:sz w:val="20"/>
          <w:szCs w:val="20"/>
        </w:rPr>
      </w:pPr>
      <w:r w:rsidRPr="00AA2F0B">
        <w:rPr>
          <w:rStyle w:val="affe"/>
          <w:sz w:val="20"/>
          <w:szCs w:val="20"/>
        </w:rPr>
        <w:footnoteRef/>
      </w:r>
      <w:r w:rsidRPr="00AA2F0B">
        <w:rPr>
          <w:sz w:val="20"/>
          <w:szCs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38">
    <w:p w14:paraId="70000858" w14:textId="77777777" w:rsidR="00304C1C" w:rsidRDefault="00304C1C" w:rsidP="00776861">
      <w:pPr>
        <w:pStyle w:val="aff5"/>
        <w:jc w:val="both"/>
      </w:pPr>
      <w:r w:rsidRPr="00AA2F0B">
        <w:rPr>
          <w:rStyle w:val="affe"/>
        </w:rPr>
        <w:footnoteRef/>
      </w:r>
      <w:r w:rsidRPr="00AA2F0B">
        <w:t xml:space="preserve"> Все копии документов Заемщика заверяются подписью Заемщика (доверенного лица при наличии</w:t>
      </w:r>
      <w:r>
        <w:t xml:space="preserve"> доверенности) и печатью Заемщика.</w:t>
      </w:r>
    </w:p>
  </w:footnote>
  <w:footnote w:id="39">
    <w:p w14:paraId="4C4D0284" w14:textId="77777777" w:rsidR="00304C1C" w:rsidRDefault="00304C1C" w:rsidP="00776861">
      <w:pPr>
        <w:pStyle w:val="aff5"/>
        <w:jc w:val="both"/>
      </w:pPr>
      <w:r>
        <w:rPr>
          <w:rStyle w:val="affe"/>
        </w:rPr>
        <w:footnoteRef/>
      </w:r>
      <w:r>
        <w:t xml:space="preserve"> Заявка подписывается лично Заемщиком (доверенным лицом при наличии доверенности), уполномоченным лицом Банка.</w:t>
      </w:r>
    </w:p>
  </w:footnote>
  <w:footnote w:id="40">
    <w:p w14:paraId="4166672E" w14:textId="77777777" w:rsidR="00304C1C" w:rsidRPr="00AA2F0B" w:rsidRDefault="00304C1C" w:rsidP="00776861">
      <w:pPr>
        <w:pStyle w:val="aff5"/>
        <w:jc w:val="both"/>
      </w:pPr>
      <w:r w:rsidRPr="00AA2F0B">
        <w:rPr>
          <w:rStyle w:val="affe"/>
        </w:rPr>
        <w:footnoteRef/>
      </w:r>
      <w:r w:rsidRPr="00AA2F0B">
        <w:t xml:space="preserve"> 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41">
    <w:p w14:paraId="109138C3" w14:textId="77777777" w:rsidR="00304C1C" w:rsidRPr="00AA2F0B" w:rsidRDefault="00304C1C" w:rsidP="00776861">
      <w:pPr>
        <w:tabs>
          <w:tab w:val="left" w:pos="851"/>
        </w:tabs>
        <w:jc w:val="both"/>
        <w:rPr>
          <w:sz w:val="20"/>
          <w:szCs w:val="20"/>
        </w:rPr>
      </w:pPr>
      <w:r w:rsidRPr="00AA2F0B">
        <w:rPr>
          <w:rStyle w:val="affe"/>
          <w:sz w:val="20"/>
          <w:szCs w:val="20"/>
        </w:rPr>
        <w:footnoteRef/>
      </w:r>
      <w:r w:rsidRPr="00AA2F0B">
        <w:rPr>
          <w:sz w:val="20"/>
          <w:szCs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42">
    <w:p w14:paraId="2E3B5DA5" w14:textId="77777777" w:rsidR="00304C1C" w:rsidRDefault="00304C1C" w:rsidP="00776861">
      <w:pPr>
        <w:pStyle w:val="aff5"/>
        <w:jc w:val="both"/>
      </w:pPr>
      <w:r w:rsidRPr="00AA2F0B">
        <w:rPr>
          <w:rStyle w:val="affe"/>
        </w:rPr>
        <w:footnoteRef/>
      </w:r>
      <w:r w:rsidRPr="00AA2F0B">
        <w:t xml:space="preserve"> Все копии документов Заемщика заверяются подписью Заемщика (доверенного лица при наличии</w:t>
      </w:r>
      <w:r>
        <w:t xml:space="preserve"> доверенности) и печатью Заемщика.</w:t>
      </w:r>
    </w:p>
  </w:footnote>
  <w:footnote w:id="43">
    <w:p w14:paraId="36843D63" w14:textId="77777777" w:rsidR="00304C1C" w:rsidRDefault="00304C1C" w:rsidP="00776861">
      <w:pPr>
        <w:pStyle w:val="aff5"/>
      </w:pPr>
      <w:r>
        <w:rPr>
          <w:rStyle w:val="affe"/>
        </w:rPr>
        <w:footnoteRef/>
      </w:r>
      <w:r>
        <w:t xml:space="preserve"> Действительна в течение 30 дней с даты выдачи</w:t>
      </w:r>
    </w:p>
  </w:footnote>
  <w:footnote w:id="44">
    <w:p w14:paraId="0A33CC85" w14:textId="77777777" w:rsidR="00304C1C" w:rsidRDefault="00304C1C" w:rsidP="00776861">
      <w:pPr>
        <w:pStyle w:val="aff5"/>
      </w:pPr>
      <w:r>
        <w:rPr>
          <w:rStyle w:val="affe"/>
        </w:rPr>
        <w:footnoteRef/>
      </w:r>
      <w:r>
        <w:t xml:space="preserve"> Действителен в течение 30 дней с даты выдачи</w:t>
      </w:r>
    </w:p>
  </w:footnote>
  <w:footnote w:id="45">
    <w:p w14:paraId="0039BDB9" w14:textId="77777777" w:rsidR="00304C1C" w:rsidRDefault="00304C1C" w:rsidP="00776861">
      <w:pPr>
        <w:pStyle w:val="aff5"/>
        <w:jc w:val="both"/>
      </w:pPr>
      <w:r>
        <w:rPr>
          <w:rStyle w:val="affe"/>
        </w:rPr>
        <w:footnoteRef/>
      </w:r>
      <w:r>
        <w:t xml:space="preserve"> Заявка подписывается лично Заемщиком (доверенным лицом при наличии доверенности), уполномоченным лицом Банка.</w:t>
      </w:r>
    </w:p>
  </w:footnote>
  <w:footnote w:id="46">
    <w:p w14:paraId="4230068C" w14:textId="77777777" w:rsidR="00304C1C" w:rsidRPr="00AA2F0B" w:rsidRDefault="00304C1C" w:rsidP="00776861">
      <w:pPr>
        <w:pStyle w:val="aff5"/>
        <w:jc w:val="both"/>
      </w:pPr>
      <w:r w:rsidRPr="00AA2F0B">
        <w:rPr>
          <w:rStyle w:val="affe"/>
        </w:rPr>
        <w:footnoteRef/>
      </w:r>
      <w:r w:rsidRPr="00AA2F0B">
        <w:t xml:space="preserve"> 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47">
    <w:p w14:paraId="4778065F" w14:textId="77777777" w:rsidR="00304C1C" w:rsidRPr="00AA2F0B" w:rsidRDefault="00304C1C" w:rsidP="00776861">
      <w:pPr>
        <w:tabs>
          <w:tab w:val="left" w:pos="851"/>
        </w:tabs>
        <w:jc w:val="both"/>
        <w:rPr>
          <w:sz w:val="20"/>
          <w:szCs w:val="20"/>
        </w:rPr>
      </w:pPr>
      <w:r w:rsidRPr="00AA2F0B">
        <w:rPr>
          <w:rStyle w:val="affe"/>
          <w:sz w:val="20"/>
          <w:szCs w:val="20"/>
        </w:rPr>
        <w:footnoteRef/>
      </w:r>
      <w:r w:rsidRPr="00AA2F0B">
        <w:rPr>
          <w:sz w:val="20"/>
          <w:szCs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48">
    <w:p w14:paraId="629946BF" w14:textId="77777777" w:rsidR="00304C1C" w:rsidRDefault="00304C1C" w:rsidP="00776861">
      <w:pPr>
        <w:pStyle w:val="aff5"/>
        <w:jc w:val="both"/>
      </w:pPr>
      <w:r w:rsidRPr="00AA2F0B">
        <w:rPr>
          <w:rStyle w:val="affe"/>
        </w:rPr>
        <w:footnoteRef/>
      </w:r>
      <w:r w:rsidRPr="00AA2F0B">
        <w:t xml:space="preserve"> Все копии документов Заемщика заверяются подписью Заемщика (доверенного лица при наличии</w:t>
      </w:r>
      <w:r>
        <w:t xml:space="preserve"> доверенности) и печатью Заемщика.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38748"/>
      <w:docPartObj>
        <w:docPartGallery w:val="Page Numbers (Top of Page)"/>
        <w:docPartUnique/>
      </w:docPartObj>
    </w:sdtPr>
    <w:sdtEndPr/>
    <w:sdtContent>
      <w:p w14:paraId="65CDFD79" w14:textId="58CDC2C2" w:rsidR="00D26AD8" w:rsidRDefault="00D26AD8">
        <w:pPr>
          <w:pStyle w:val="a5"/>
          <w:jc w:val="center"/>
        </w:pPr>
        <w:r>
          <w:fldChar w:fldCharType="begin"/>
        </w:r>
        <w:r>
          <w:instrText>PAGE   \* MERGEFORMAT</w:instrText>
        </w:r>
        <w:r>
          <w:fldChar w:fldCharType="separate"/>
        </w:r>
        <w:r w:rsidR="003E6D8C">
          <w:rPr>
            <w:noProof/>
          </w:rPr>
          <w:t>2</w:t>
        </w:r>
        <w:r>
          <w:fldChar w:fldCharType="end"/>
        </w:r>
      </w:p>
    </w:sdtContent>
  </w:sdt>
  <w:p w14:paraId="75A5F922" w14:textId="77777777" w:rsidR="00D26AD8" w:rsidRDefault="00D26A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05104"/>
      <w:docPartObj>
        <w:docPartGallery w:val="Page Numbers (Top of Page)"/>
        <w:docPartUnique/>
      </w:docPartObj>
    </w:sdtPr>
    <w:sdtEndPr/>
    <w:sdtContent>
      <w:p w14:paraId="1E527E87" w14:textId="13190E44" w:rsidR="00D26AD8" w:rsidRDefault="00D26AD8">
        <w:pPr>
          <w:pStyle w:val="a5"/>
          <w:jc w:val="center"/>
        </w:pPr>
        <w:r>
          <w:fldChar w:fldCharType="begin"/>
        </w:r>
        <w:r>
          <w:instrText>PAGE   \* MERGEFORMAT</w:instrText>
        </w:r>
        <w:r>
          <w:fldChar w:fldCharType="separate"/>
        </w:r>
        <w:r w:rsidR="003E6D8C">
          <w:rPr>
            <w:noProof/>
          </w:rPr>
          <w:t>1</w:t>
        </w:r>
        <w:r>
          <w:fldChar w:fldCharType="end"/>
        </w:r>
      </w:p>
    </w:sdtContent>
  </w:sdt>
  <w:p w14:paraId="6D7F59D5" w14:textId="77777777" w:rsidR="00D26AD8" w:rsidRDefault="00D26AD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70062"/>
      <w:docPartObj>
        <w:docPartGallery w:val="Page Numbers (Top of Page)"/>
        <w:docPartUnique/>
      </w:docPartObj>
    </w:sdtPr>
    <w:sdtEndPr/>
    <w:sdtContent>
      <w:p w14:paraId="4DA54DFF" w14:textId="0849157B" w:rsidR="00C452DA" w:rsidRDefault="00C452DA">
        <w:pPr>
          <w:pStyle w:val="a5"/>
          <w:jc w:val="center"/>
        </w:pPr>
        <w:r>
          <w:fldChar w:fldCharType="begin"/>
        </w:r>
        <w:r>
          <w:instrText>PAGE   \* MERGEFORMAT</w:instrText>
        </w:r>
        <w:r>
          <w:fldChar w:fldCharType="separate"/>
        </w:r>
        <w:r w:rsidR="003E6D8C">
          <w:rPr>
            <w:noProof/>
          </w:rPr>
          <w:t>96</w:t>
        </w:r>
        <w:r>
          <w:fldChar w:fldCharType="end"/>
        </w:r>
      </w:p>
    </w:sdtContent>
  </w:sdt>
  <w:p w14:paraId="77381259" w14:textId="73B2A848" w:rsidR="00304C1C" w:rsidRPr="00CA339E" w:rsidRDefault="00304C1C" w:rsidP="00CA339E">
    <w:pPr>
      <w:pStyle w:val="a5"/>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455626"/>
      <w:docPartObj>
        <w:docPartGallery w:val="Page Numbers (Top of Page)"/>
        <w:docPartUnique/>
      </w:docPartObj>
    </w:sdtPr>
    <w:sdtEndPr/>
    <w:sdtContent>
      <w:p w14:paraId="6221B4C9" w14:textId="1A3E18AF" w:rsidR="00C452DA" w:rsidRDefault="00C452DA">
        <w:pPr>
          <w:pStyle w:val="a5"/>
          <w:jc w:val="center"/>
        </w:pPr>
        <w:r>
          <w:fldChar w:fldCharType="begin"/>
        </w:r>
        <w:r>
          <w:instrText>PAGE   \* MERGEFORMAT</w:instrText>
        </w:r>
        <w:r>
          <w:fldChar w:fldCharType="separate"/>
        </w:r>
        <w:r w:rsidR="003E6D8C">
          <w:rPr>
            <w:noProof/>
          </w:rPr>
          <w:t>109</w:t>
        </w:r>
        <w:r>
          <w:fldChar w:fldCharType="end"/>
        </w:r>
      </w:p>
    </w:sdtContent>
  </w:sdt>
  <w:p w14:paraId="7194E609" w14:textId="77777777" w:rsidR="00304C1C" w:rsidRDefault="00304C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A038F9B4"/>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0BE34D6"/>
    <w:multiLevelType w:val="hybridMultilevel"/>
    <w:tmpl w:val="7FC660CE"/>
    <w:lvl w:ilvl="0" w:tplc="9E4EA0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184626C"/>
    <w:multiLevelType w:val="hybridMultilevel"/>
    <w:tmpl w:val="1AE4174E"/>
    <w:lvl w:ilvl="0" w:tplc="9E4EA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C76BB7"/>
    <w:multiLevelType w:val="multilevel"/>
    <w:tmpl w:val="31BA32DE"/>
    <w:lvl w:ilvl="0">
      <w:start w:val="4"/>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02B877D4"/>
    <w:multiLevelType w:val="hybridMultilevel"/>
    <w:tmpl w:val="8040AC24"/>
    <w:lvl w:ilvl="0" w:tplc="45762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E12EC3"/>
    <w:multiLevelType w:val="multilevel"/>
    <w:tmpl w:val="8328FF9C"/>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08C174F3"/>
    <w:multiLevelType w:val="multilevel"/>
    <w:tmpl w:val="F9BEA05A"/>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8FF4B68"/>
    <w:multiLevelType w:val="multilevel"/>
    <w:tmpl w:val="51B4EDA0"/>
    <w:lvl w:ilvl="0">
      <w:start w:val="10"/>
      <w:numFmt w:val="decimal"/>
      <w:lvlText w:val="%1."/>
      <w:lvlJc w:val="left"/>
      <w:pPr>
        <w:ind w:left="525" w:hanging="52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B9D3A82"/>
    <w:multiLevelType w:val="multilevel"/>
    <w:tmpl w:val="10446F3E"/>
    <w:lvl w:ilvl="0">
      <w:start w:val="6"/>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BDA68E0"/>
    <w:multiLevelType w:val="hybridMultilevel"/>
    <w:tmpl w:val="F1BC4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0CAF53DB"/>
    <w:multiLevelType w:val="hybridMultilevel"/>
    <w:tmpl w:val="7E26D69A"/>
    <w:lvl w:ilvl="0" w:tplc="267E16C4">
      <w:start w:val="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657A0B"/>
    <w:multiLevelType w:val="hybridMultilevel"/>
    <w:tmpl w:val="737A8432"/>
    <w:lvl w:ilvl="0" w:tplc="463E16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18D7E2F"/>
    <w:multiLevelType w:val="hybridMultilevel"/>
    <w:tmpl w:val="06D2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0E2936"/>
    <w:multiLevelType w:val="multilevel"/>
    <w:tmpl w:val="E640C6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15290469"/>
    <w:multiLevelType w:val="multilevel"/>
    <w:tmpl w:val="519C212E"/>
    <w:lvl w:ilvl="0">
      <w:start w:val="8"/>
      <w:numFmt w:val="decimal"/>
      <w:lvlText w:val="%1."/>
      <w:lvlJc w:val="left"/>
      <w:pPr>
        <w:ind w:left="390" w:hanging="390"/>
      </w:pPr>
      <w:rPr>
        <w:rFonts w:eastAsia="Times New Roman" w:hint="default"/>
      </w:rPr>
    </w:lvl>
    <w:lvl w:ilvl="1">
      <w:start w:val="2"/>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9" w15:restartNumberingAfterBreak="0">
    <w:nsid w:val="1555191F"/>
    <w:multiLevelType w:val="multilevel"/>
    <w:tmpl w:val="10922684"/>
    <w:lvl w:ilvl="0">
      <w:start w:val="1"/>
      <w:numFmt w:val="upperRoman"/>
      <w:pStyle w:val="1"/>
      <w:lvlText w:val="%1."/>
      <w:lvlJc w:val="left"/>
      <w:pPr>
        <w:ind w:left="2562" w:hanging="720"/>
      </w:pPr>
      <w:rPr>
        <w:rFonts w:hint="default"/>
        <w:b/>
      </w:rPr>
    </w:lvl>
    <w:lvl w:ilvl="1">
      <w:start w:val="1"/>
      <w:numFmt w:val="decimal"/>
      <w:isLgl/>
      <w:lvlText w:val="%1.%2."/>
      <w:lvlJc w:val="left"/>
      <w:pPr>
        <w:ind w:left="1571" w:hanging="720"/>
      </w:pPr>
      <w:rPr>
        <w:rFonts w:ascii="Times New Roman" w:hAnsi="Times New Roman" w:hint="default"/>
        <w:sz w:val="26"/>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0712" w:hanging="1800"/>
      </w:pPr>
      <w:rPr>
        <w:rFonts w:hint="default"/>
      </w:rPr>
    </w:lvl>
  </w:abstractNum>
  <w:abstractNum w:abstractNumId="30" w15:restartNumberingAfterBreak="0">
    <w:nsid w:val="15BF70D9"/>
    <w:multiLevelType w:val="multilevel"/>
    <w:tmpl w:val="519C212E"/>
    <w:lvl w:ilvl="0">
      <w:start w:val="6"/>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15:restartNumberingAfterBreak="0">
    <w:nsid w:val="196F6C23"/>
    <w:multiLevelType w:val="multilevel"/>
    <w:tmpl w:val="82044850"/>
    <w:lvl w:ilvl="0">
      <w:start w:val="3"/>
      <w:numFmt w:val="decimal"/>
      <w:lvlText w:val="%1."/>
      <w:lvlJc w:val="left"/>
      <w:pPr>
        <w:ind w:left="540" w:hanging="540"/>
      </w:pPr>
      <w:rPr>
        <w:rFonts w:hint="default"/>
      </w:rPr>
    </w:lvl>
    <w:lvl w:ilvl="1">
      <w:start w:val="8"/>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19A92714"/>
    <w:multiLevelType w:val="multilevel"/>
    <w:tmpl w:val="07A83C30"/>
    <w:lvl w:ilvl="0">
      <w:start w:val="1"/>
      <w:numFmt w:val="decimal"/>
      <w:lvlText w:val="%1."/>
      <w:lvlJc w:val="left"/>
      <w:pPr>
        <w:ind w:left="390" w:hanging="390"/>
      </w:pPr>
      <w:rPr>
        <w:rFonts w:hint="default"/>
        <w:b/>
      </w:rPr>
    </w:lvl>
    <w:lvl w:ilvl="1">
      <w:start w:val="1"/>
      <w:numFmt w:val="decimal"/>
      <w:lvlText w:val="%1.%2."/>
      <w:lvlJc w:val="left"/>
      <w:pPr>
        <w:ind w:left="1288"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1A101D92"/>
    <w:multiLevelType w:val="multilevel"/>
    <w:tmpl w:val="65303FD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1A747E51"/>
    <w:multiLevelType w:val="multilevel"/>
    <w:tmpl w:val="4914DD3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6" w15:restartNumberingAfterBreak="0">
    <w:nsid w:val="1CC15765"/>
    <w:multiLevelType w:val="multilevel"/>
    <w:tmpl w:val="5EB821C4"/>
    <w:lvl w:ilvl="0">
      <w:start w:val="1"/>
      <w:numFmt w:val="upperRoman"/>
      <w:lvlText w:val="%1."/>
      <w:lvlJc w:val="right"/>
      <w:pPr>
        <w:ind w:left="6456"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2138" w:hanging="720"/>
      </w:pPr>
      <w:rPr>
        <w:rFonts w:ascii="Times New Roman" w:hAnsi="Times New Roman" w:cs="Times New Roman" w:hint="default"/>
        <w:sz w:val="26"/>
        <w:szCs w:val="26"/>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1F5529C8"/>
    <w:multiLevelType w:val="hybridMultilevel"/>
    <w:tmpl w:val="1BF27C8E"/>
    <w:lvl w:ilvl="0" w:tplc="9E4EA068">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15:restartNumberingAfterBreak="0">
    <w:nsid w:val="24631F11"/>
    <w:multiLevelType w:val="hybridMultilevel"/>
    <w:tmpl w:val="198ED154"/>
    <w:lvl w:ilvl="0" w:tplc="0419000F">
      <w:start w:val="14"/>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15:restartNumberingAfterBreak="0">
    <w:nsid w:val="266073AA"/>
    <w:multiLevelType w:val="multilevel"/>
    <w:tmpl w:val="2C76289E"/>
    <w:lvl w:ilvl="0">
      <w:start w:val="3"/>
      <w:numFmt w:val="decimal"/>
      <w:lvlText w:val="%1."/>
      <w:lvlJc w:val="left"/>
      <w:pPr>
        <w:ind w:left="720" w:hanging="720"/>
      </w:pPr>
      <w:rPr>
        <w:rFonts w:hint="default"/>
      </w:rPr>
    </w:lvl>
    <w:lvl w:ilvl="1">
      <w:start w:val="1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41" w15:restartNumberingAfterBreak="0">
    <w:nsid w:val="267F076F"/>
    <w:multiLevelType w:val="multilevel"/>
    <w:tmpl w:val="0E842F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6DC0942"/>
    <w:multiLevelType w:val="multilevel"/>
    <w:tmpl w:val="0E842F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C462502"/>
    <w:multiLevelType w:val="multilevel"/>
    <w:tmpl w:val="D242AC42"/>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2E7D24AD"/>
    <w:multiLevelType w:val="hybridMultilevel"/>
    <w:tmpl w:val="10C6D644"/>
    <w:lvl w:ilvl="0" w:tplc="C73A8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FC25C97"/>
    <w:multiLevelType w:val="multilevel"/>
    <w:tmpl w:val="A858DCFC"/>
    <w:lvl w:ilvl="0">
      <w:start w:val="10"/>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4" w15:restartNumberingAfterBreak="0">
    <w:nsid w:val="32AF32FE"/>
    <w:multiLevelType w:val="multilevel"/>
    <w:tmpl w:val="4A587F5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47F1C3D"/>
    <w:multiLevelType w:val="hybridMultilevel"/>
    <w:tmpl w:val="2F4A846A"/>
    <w:lvl w:ilvl="0" w:tplc="7D8007B0">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F660B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66DE2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09DE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2417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8E6BA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4A9F5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34DFA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0CE0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4833B1B"/>
    <w:multiLevelType w:val="multilevel"/>
    <w:tmpl w:val="065AE51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3503759E"/>
    <w:multiLevelType w:val="multilevel"/>
    <w:tmpl w:val="7FE8895A"/>
    <w:lvl w:ilvl="0">
      <w:start w:val="1"/>
      <w:numFmt w:val="decimal"/>
      <w:lvlText w:val="%1."/>
      <w:lvlJc w:val="left"/>
      <w:pPr>
        <w:ind w:left="643" w:hanging="360"/>
      </w:pPr>
      <w:rPr>
        <w:rFonts w:hint="default"/>
        <w:b w:val="0"/>
        <w:bCs w:val="0"/>
      </w:rPr>
    </w:lvl>
    <w:lvl w:ilvl="1">
      <w:start w:val="1"/>
      <w:numFmt w:val="decimal"/>
      <w:isLgl/>
      <w:lvlText w:val="%1.%2."/>
      <w:lvlJc w:val="left"/>
      <w:pPr>
        <w:ind w:left="1215"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83" w:hanging="1440"/>
      </w:pPr>
      <w:rPr>
        <w:rFonts w:hint="default"/>
      </w:rPr>
    </w:lvl>
    <w:lvl w:ilvl="6">
      <w:start w:val="1"/>
      <w:numFmt w:val="decimal"/>
      <w:isLgl/>
      <w:lvlText w:val="%1.%2.%3.%4.%5.%6.%7."/>
      <w:lvlJc w:val="left"/>
      <w:pPr>
        <w:ind w:left="2995" w:hanging="1440"/>
      </w:pPr>
      <w:rPr>
        <w:rFonts w:hint="default"/>
      </w:rPr>
    </w:lvl>
    <w:lvl w:ilvl="7">
      <w:start w:val="1"/>
      <w:numFmt w:val="decimal"/>
      <w:isLgl/>
      <w:lvlText w:val="%1.%2.%3.%4.%5.%6.%7.%8."/>
      <w:lvlJc w:val="left"/>
      <w:pPr>
        <w:ind w:left="3567" w:hanging="1800"/>
      </w:pPr>
      <w:rPr>
        <w:rFonts w:hint="default"/>
      </w:rPr>
    </w:lvl>
    <w:lvl w:ilvl="8">
      <w:start w:val="1"/>
      <w:numFmt w:val="decimal"/>
      <w:isLgl/>
      <w:lvlText w:val="%1.%2.%3.%4.%5.%6.%7.%8.%9."/>
      <w:lvlJc w:val="left"/>
      <w:pPr>
        <w:ind w:left="3779" w:hanging="1800"/>
      </w:pPr>
      <w:rPr>
        <w:rFonts w:hint="default"/>
      </w:rPr>
    </w:lvl>
  </w:abstractNum>
  <w:abstractNum w:abstractNumId="59" w15:restartNumberingAfterBreak="0">
    <w:nsid w:val="35276785"/>
    <w:multiLevelType w:val="multilevel"/>
    <w:tmpl w:val="55C25A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1" w15:restartNumberingAfterBreak="0">
    <w:nsid w:val="35EF514C"/>
    <w:multiLevelType w:val="hybridMultilevel"/>
    <w:tmpl w:val="16EA7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362C635F"/>
    <w:multiLevelType w:val="multilevel"/>
    <w:tmpl w:val="DC7C18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867179F"/>
    <w:multiLevelType w:val="hybridMultilevel"/>
    <w:tmpl w:val="E4BA3042"/>
    <w:lvl w:ilvl="0" w:tplc="45762A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5" w15:restartNumberingAfterBreak="0">
    <w:nsid w:val="38A6690B"/>
    <w:multiLevelType w:val="multilevel"/>
    <w:tmpl w:val="519C212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3A2C6AC3"/>
    <w:multiLevelType w:val="hybridMultilevel"/>
    <w:tmpl w:val="C4687292"/>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15:restartNumberingAfterBreak="0">
    <w:nsid w:val="3AA46D0A"/>
    <w:multiLevelType w:val="multilevel"/>
    <w:tmpl w:val="15384C94"/>
    <w:lvl w:ilvl="0">
      <w:start w:val="4"/>
      <w:numFmt w:val="decimal"/>
      <w:lvlText w:val="%1."/>
      <w:lvlJc w:val="left"/>
      <w:pPr>
        <w:ind w:left="540" w:hanging="540"/>
      </w:pPr>
      <w:rPr>
        <w:rFonts w:hint="default"/>
      </w:rPr>
    </w:lvl>
    <w:lvl w:ilvl="1">
      <w:start w:val="4"/>
      <w:numFmt w:val="decimal"/>
      <w:lvlText w:val="%1.%2."/>
      <w:lvlJc w:val="left"/>
      <w:pPr>
        <w:ind w:left="967" w:hanging="54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68" w15:restartNumberingAfterBreak="0">
    <w:nsid w:val="3CDF0A7D"/>
    <w:multiLevelType w:val="hybridMultilevel"/>
    <w:tmpl w:val="C186C9B8"/>
    <w:lvl w:ilvl="0" w:tplc="00F412DC">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3D181350"/>
    <w:multiLevelType w:val="multilevel"/>
    <w:tmpl w:val="42841522"/>
    <w:lvl w:ilvl="0">
      <w:start w:val="14"/>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3DAA74F0"/>
    <w:multiLevelType w:val="multilevel"/>
    <w:tmpl w:val="C0F89C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4" w15:restartNumberingAfterBreak="0">
    <w:nsid w:val="3FCB1156"/>
    <w:multiLevelType w:val="multilevel"/>
    <w:tmpl w:val="A226FA84"/>
    <w:lvl w:ilvl="0">
      <w:start w:val="7"/>
      <w:numFmt w:val="upperRoman"/>
      <w:lvlText w:val="%1."/>
      <w:lvlJc w:val="left"/>
      <w:pPr>
        <w:ind w:left="1110" w:hanging="720"/>
      </w:pPr>
      <w:rPr>
        <w:rFonts w:hint="default"/>
        <w:b/>
        <w:bCs/>
      </w:rPr>
    </w:lvl>
    <w:lvl w:ilvl="1">
      <w:start w:val="5"/>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75"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7" w15:restartNumberingAfterBreak="0">
    <w:nsid w:val="4248783C"/>
    <w:multiLevelType w:val="hybridMultilevel"/>
    <w:tmpl w:val="B14E9C68"/>
    <w:lvl w:ilvl="0" w:tplc="D7EE6F78">
      <w:start w:val="5"/>
      <w:numFmt w:val="upperRoman"/>
      <w:lvlText w:val="%1."/>
      <w:lvlJc w:val="left"/>
      <w:pPr>
        <w:ind w:left="2149" w:hanging="72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8" w15:restartNumberingAfterBreak="0">
    <w:nsid w:val="428E055F"/>
    <w:multiLevelType w:val="hybridMultilevel"/>
    <w:tmpl w:val="32F0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675EBC"/>
    <w:multiLevelType w:val="multilevel"/>
    <w:tmpl w:val="225228E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0" w15:restartNumberingAfterBreak="0">
    <w:nsid w:val="4628382E"/>
    <w:multiLevelType w:val="hybridMultilevel"/>
    <w:tmpl w:val="F50EC850"/>
    <w:lvl w:ilvl="0" w:tplc="5FFE18C2">
      <w:start w:val="1"/>
      <w:numFmt w:val="decimal"/>
      <w:lvlText w:val="1.%1."/>
      <w:lvlJc w:val="left"/>
      <w:pPr>
        <w:ind w:left="915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6736F90"/>
    <w:multiLevelType w:val="multilevel"/>
    <w:tmpl w:val="90BE42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6A60A57"/>
    <w:multiLevelType w:val="multilevel"/>
    <w:tmpl w:val="AD94B64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83"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414017"/>
    <w:multiLevelType w:val="multilevel"/>
    <w:tmpl w:val="CDF0F484"/>
    <w:lvl w:ilvl="0">
      <w:start w:val="4"/>
      <w:numFmt w:val="decimal"/>
      <w:lvlText w:val="%1."/>
      <w:lvlJc w:val="left"/>
      <w:pPr>
        <w:ind w:left="390" w:hanging="390"/>
      </w:pPr>
      <w:rPr>
        <w:rFonts w:hint="default"/>
      </w:rPr>
    </w:lvl>
    <w:lvl w:ilvl="1">
      <w:start w:val="1"/>
      <w:numFmt w:val="decimal"/>
      <w:lvlText w:val="%1.%2."/>
      <w:lvlJc w:val="left"/>
      <w:pPr>
        <w:ind w:left="4298" w:hanging="720"/>
      </w:pPr>
      <w:rPr>
        <w:rFonts w:hint="default"/>
      </w:rPr>
    </w:lvl>
    <w:lvl w:ilvl="2">
      <w:start w:val="1"/>
      <w:numFmt w:val="decimal"/>
      <w:lvlText w:val="%1.%2.%3."/>
      <w:lvlJc w:val="left"/>
      <w:pPr>
        <w:ind w:left="7876" w:hanging="720"/>
      </w:pPr>
      <w:rPr>
        <w:rFonts w:hint="default"/>
      </w:rPr>
    </w:lvl>
    <w:lvl w:ilvl="3">
      <w:start w:val="1"/>
      <w:numFmt w:val="decimal"/>
      <w:lvlText w:val="%1.%2.%3.%4."/>
      <w:lvlJc w:val="left"/>
      <w:pPr>
        <w:ind w:left="11814" w:hanging="1080"/>
      </w:pPr>
      <w:rPr>
        <w:rFonts w:hint="default"/>
      </w:rPr>
    </w:lvl>
    <w:lvl w:ilvl="4">
      <w:start w:val="1"/>
      <w:numFmt w:val="decimal"/>
      <w:lvlText w:val="%1.%2.%3.%4.%5."/>
      <w:lvlJc w:val="left"/>
      <w:pPr>
        <w:ind w:left="15392" w:hanging="1080"/>
      </w:pPr>
      <w:rPr>
        <w:rFonts w:hint="default"/>
      </w:rPr>
    </w:lvl>
    <w:lvl w:ilvl="5">
      <w:start w:val="1"/>
      <w:numFmt w:val="decimal"/>
      <w:lvlText w:val="%1.%2.%3.%4.%5.%6."/>
      <w:lvlJc w:val="left"/>
      <w:pPr>
        <w:ind w:left="19330" w:hanging="1440"/>
      </w:pPr>
      <w:rPr>
        <w:rFonts w:hint="default"/>
      </w:rPr>
    </w:lvl>
    <w:lvl w:ilvl="6">
      <w:start w:val="1"/>
      <w:numFmt w:val="decimal"/>
      <w:lvlText w:val="%1.%2.%3.%4.%5.%6.%7."/>
      <w:lvlJc w:val="left"/>
      <w:pPr>
        <w:ind w:left="22908" w:hanging="1440"/>
      </w:pPr>
      <w:rPr>
        <w:rFonts w:hint="default"/>
      </w:rPr>
    </w:lvl>
    <w:lvl w:ilvl="7">
      <w:start w:val="1"/>
      <w:numFmt w:val="decimal"/>
      <w:lvlText w:val="%1.%2.%3.%4.%5.%6.%7.%8."/>
      <w:lvlJc w:val="left"/>
      <w:pPr>
        <w:ind w:left="26846" w:hanging="1800"/>
      </w:pPr>
      <w:rPr>
        <w:rFonts w:hint="default"/>
      </w:rPr>
    </w:lvl>
    <w:lvl w:ilvl="8">
      <w:start w:val="1"/>
      <w:numFmt w:val="decimal"/>
      <w:lvlText w:val="%1.%2.%3.%4.%5.%6.%7.%8.%9."/>
      <w:lvlJc w:val="left"/>
      <w:pPr>
        <w:ind w:left="30424" w:hanging="1800"/>
      </w:pPr>
      <w:rPr>
        <w:rFonts w:hint="default"/>
      </w:rPr>
    </w:lvl>
  </w:abstractNum>
  <w:abstractNum w:abstractNumId="85" w15:restartNumberingAfterBreak="0">
    <w:nsid w:val="475130CC"/>
    <w:multiLevelType w:val="multilevel"/>
    <w:tmpl w:val="55C25A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87"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15:restartNumberingAfterBreak="0">
    <w:nsid w:val="48580C88"/>
    <w:multiLevelType w:val="multilevel"/>
    <w:tmpl w:val="6F5E0C96"/>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4880169F"/>
    <w:multiLevelType w:val="multilevel"/>
    <w:tmpl w:val="0E9AAAE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9DC2EF4"/>
    <w:multiLevelType w:val="multilevel"/>
    <w:tmpl w:val="22C07760"/>
    <w:lvl w:ilvl="0">
      <w:start w:val="1"/>
      <w:numFmt w:val="decimal"/>
      <w:lvlText w:val="%1."/>
      <w:lvlJc w:val="left"/>
      <w:pPr>
        <w:ind w:left="1282"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49FF11D6"/>
    <w:multiLevelType w:val="multilevel"/>
    <w:tmpl w:val="D8D6299E"/>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4A1431AD"/>
    <w:multiLevelType w:val="multilevel"/>
    <w:tmpl w:val="0D583DF2"/>
    <w:lvl w:ilvl="0">
      <w:start w:val="3"/>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3" w15:restartNumberingAfterBreak="0">
    <w:nsid w:val="4AD50156"/>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4BD041D4"/>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6" w15:restartNumberingAfterBreak="0">
    <w:nsid w:val="4C6A4F35"/>
    <w:multiLevelType w:val="hybridMultilevel"/>
    <w:tmpl w:val="B8F406BE"/>
    <w:lvl w:ilvl="0" w:tplc="9E4EA0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4CB20DC9"/>
    <w:multiLevelType w:val="multilevel"/>
    <w:tmpl w:val="B56A1B9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color w:val="000000" w:themeColor="text1"/>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8"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9" w15:restartNumberingAfterBreak="0">
    <w:nsid w:val="4E3A5897"/>
    <w:multiLevelType w:val="multilevel"/>
    <w:tmpl w:val="A6C8DFEA"/>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1F8515E"/>
    <w:multiLevelType w:val="hybridMultilevel"/>
    <w:tmpl w:val="C1CEB4FC"/>
    <w:lvl w:ilvl="0" w:tplc="0402FDC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29A12DF"/>
    <w:multiLevelType w:val="hybridMultilevel"/>
    <w:tmpl w:val="2EA0231C"/>
    <w:lvl w:ilvl="0" w:tplc="9E4EA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337386C"/>
    <w:multiLevelType w:val="multilevel"/>
    <w:tmpl w:val="6846AFC8"/>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4" w15:restartNumberingAfterBreak="0">
    <w:nsid w:val="535E152E"/>
    <w:multiLevelType w:val="hybridMultilevel"/>
    <w:tmpl w:val="D902B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4557E72"/>
    <w:multiLevelType w:val="multilevel"/>
    <w:tmpl w:val="5F06013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54BF6ED8"/>
    <w:multiLevelType w:val="multilevel"/>
    <w:tmpl w:val="AADC3912"/>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07" w15:restartNumberingAfterBreak="0">
    <w:nsid w:val="55B67DD5"/>
    <w:multiLevelType w:val="multilevel"/>
    <w:tmpl w:val="92868E52"/>
    <w:lvl w:ilvl="0">
      <w:start w:val="2"/>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8"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8F57D9A"/>
    <w:multiLevelType w:val="multilevel"/>
    <w:tmpl w:val="5AF0FE18"/>
    <w:lvl w:ilvl="0">
      <w:start w:val="1"/>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color w:val="000000" w:themeColor="text1"/>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2" w15:restartNumberingAfterBreak="0">
    <w:nsid w:val="599148E2"/>
    <w:multiLevelType w:val="multilevel"/>
    <w:tmpl w:val="7210511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3" w15:restartNumberingAfterBreak="0">
    <w:nsid w:val="59AB3F71"/>
    <w:multiLevelType w:val="hybridMultilevel"/>
    <w:tmpl w:val="C4687292"/>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4" w15:restartNumberingAfterBreak="0">
    <w:nsid w:val="59CB784D"/>
    <w:multiLevelType w:val="hybridMultilevel"/>
    <w:tmpl w:val="E78EEA10"/>
    <w:lvl w:ilvl="0" w:tplc="6AA825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59DC0489"/>
    <w:multiLevelType w:val="multilevel"/>
    <w:tmpl w:val="4B6A9624"/>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5D350E87"/>
    <w:multiLevelType w:val="hybridMultilevel"/>
    <w:tmpl w:val="10583E00"/>
    <w:lvl w:ilvl="0" w:tplc="BD54EE0E">
      <w:start w:val="1"/>
      <w:numFmt w:val="upperRoman"/>
      <w:lvlText w:val="%1."/>
      <w:lvlJc w:val="left"/>
      <w:pPr>
        <w:ind w:left="1170" w:hanging="720"/>
      </w:pPr>
      <w:rPr>
        <w:rFonts w:hint="default"/>
        <w:b/>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26338D0"/>
    <w:multiLevelType w:val="multilevel"/>
    <w:tmpl w:val="364C5E00"/>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19" w15:restartNumberingAfterBreak="0">
    <w:nsid w:val="62F75963"/>
    <w:multiLevelType w:val="hybridMultilevel"/>
    <w:tmpl w:val="1E4CCF02"/>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2FC333E"/>
    <w:multiLevelType w:val="multilevel"/>
    <w:tmpl w:val="15384C94"/>
    <w:lvl w:ilvl="0">
      <w:start w:val="4"/>
      <w:numFmt w:val="decimal"/>
      <w:lvlText w:val="%1."/>
      <w:lvlJc w:val="left"/>
      <w:pPr>
        <w:ind w:left="540" w:hanging="540"/>
      </w:pPr>
      <w:rPr>
        <w:rFonts w:hint="default"/>
      </w:rPr>
    </w:lvl>
    <w:lvl w:ilvl="1">
      <w:start w:val="4"/>
      <w:numFmt w:val="decimal"/>
      <w:lvlText w:val="%1.%2."/>
      <w:lvlJc w:val="left"/>
      <w:pPr>
        <w:ind w:left="967" w:hanging="54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21" w15:restartNumberingAfterBreak="0">
    <w:nsid w:val="63F75467"/>
    <w:multiLevelType w:val="hybridMultilevel"/>
    <w:tmpl w:val="89B8F21C"/>
    <w:lvl w:ilvl="0" w:tplc="C06ECA3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4A4214A"/>
    <w:multiLevelType w:val="multilevel"/>
    <w:tmpl w:val="985EFDC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3"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64C48BD"/>
    <w:multiLevelType w:val="hybridMultilevel"/>
    <w:tmpl w:val="7848C61C"/>
    <w:lvl w:ilvl="0" w:tplc="9E4EA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7766AD6"/>
    <w:multiLevelType w:val="multilevel"/>
    <w:tmpl w:val="E6E0AD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27"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9"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C193849"/>
    <w:multiLevelType w:val="multilevel"/>
    <w:tmpl w:val="F66640C0"/>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2" w15:restartNumberingAfterBreak="0">
    <w:nsid w:val="6C345000"/>
    <w:multiLevelType w:val="multilevel"/>
    <w:tmpl w:val="2752F5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3" w15:restartNumberingAfterBreak="0">
    <w:nsid w:val="6C775315"/>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4"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6DFF21E8"/>
    <w:multiLevelType w:val="hybridMultilevel"/>
    <w:tmpl w:val="95B842D8"/>
    <w:lvl w:ilvl="0" w:tplc="9D2C45D6">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6" w15:restartNumberingAfterBreak="0">
    <w:nsid w:val="6E254F9C"/>
    <w:multiLevelType w:val="multilevel"/>
    <w:tmpl w:val="CDF0E632"/>
    <w:lvl w:ilvl="0">
      <w:start w:val="1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7"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F5723AB"/>
    <w:multiLevelType w:val="multilevel"/>
    <w:tmpl w:val="024C79BA"/>
    <w:lvl w:ilvl="0">
      <w:start w:val="9"/>
      <w:numFmt w:val="decimal"/>
      <w:lvlText w:val="%1."/>
      <w:lvlJc w:val="left"/>
      <w:pPr>
        <w:ind w:left="390" w:hanging="390"/>
      </w:pPr>
      <w:rPr>
        <w:rFonts w:eastAsia="Times New Roman" w:hint="default"/>
      </w:rPr>
    </w:lvl>
    <w:lvl w:ilvl="1">
      <w:start w:val="1"/>
      <w:numFmt w:val="decimal"/>
      <w:lvlText w:val="%1.%2."/>
      <w:lvlJc w:val="left"/>
      <w:pPr>
        <w:ind w:left="1429" w:hanging="720"/>
      </w:pPr>
      <w:rPr>
        <w:rFonts w:eastAsia="Times New Roman" w:hint="default"/>
        <w:color w:val="000000" w:themeColor="text1"/>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39"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15:restartNumberingAfterBreak="0">
    <w:nsid w:val="71180266"/>
    <w:multiLevelType w:val="multilevel"/>
    <w:tmpl w:val="8B78EA74"/>
    <w:lvl w:ilvl="0">
      <w:start w:val="4"/>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1" w15:restartNumberingAfterBreak="0">
    <w:nsid w:val="722D0027"/>
    <w:multiLevelType w:val="multilevel"/>
    <w:tmpl w:val="E6FAA044"/>
    <w:lvl w:ilvl="0">
      <w:start w:val="2"/>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142" w15:restartNumberingAfterBreak="0">
    <w:nsid w:val="72514B6A"/>
    <w:multiLevelType w:val="multilevel"/>
    <w:tmpl w:val="E1B6C5D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72AD1964"/>
    <w:multiLevelType w:val="multilevel"/>
    <w:tmpl w:val="AB0EDD5A"/>
    <w:lvl w:ilvl="0">
      <w:start w:val="3"/>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4" w15:restartNumberingAfterBreak="0">
    <w:nsid w:val="736C4739"/>
    <w:multiLevelType w:val="multilevel"/>
    <w:tmpl w:val="0E3A1542"/>
    <w:lvl w:ilvl="0">
      <w:start w:val="4"/>
      <w:numFmt w:val="decimal"/>
      <w:lvlText w:val="%1."/>
      <w:lvlJc w:val="left"/>
      <w:pPr>
        <w:ind w:left="390" w:hanging="3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145" w15:restartNumberingAfterBreak="0">
    <w:nsid w:val="74291718"/>
    <w:multiLevelType w:val="multilevel"/>
    <w:tmpl w:val="301AA946"/>
    <w:lvl w:ilvl="0">
      <w:start w:val="12"/>
      <w:numFmt w:val="decimal"/>
      <w:lvlText w:val="%1"/>
      <w:lvlJc w:val="left"/>
      <w:pPr>
        <w:ind w:left="660" w:hanging="660"/>
      </w:pPr>
      <w:rPr>
        <w:rFonts w:hint="default"/>
      </w:rPr>
    </w:lvl>
    <w:lvl w:ilvl="1">
      <w:start w:val="7"/>
      <w:numFmt w:val="decimal"/>
      <w:lvlText w:val="%1.%2"/>
      <w:lvlJc w:val="left"/>
      <w:pPr>
        <w:ind w:left="1909" w:hanging="660"/>
      </w:pPr>
      <w:rPr>
        <w:rFonts w:hint="default"/>
      </w:rPr>
    </w:lvl>
    <w:lvl w:ilvl="2">
      <w:start w:val="3"/>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685" w:hanging="144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543" w:hanging="1800"/>
      </w:pPr>
      <w:rPr>
        <w:rFonts w:hint="default"/>
      </w:rPr>
    </w:lvl>
    <w:lvl w:ilvl="8">
      <w:start w:val="1"/>
      <w:numFmt w:val="decimal"/>
      <w:lvlText w:val="%1.%2.%3.%4.%5.%6.%7.%8.%9"/>
      <w:lvlJc w:val="left"/>
      <w:pPr>
        <w:ind w:left="11792" w:hanging="1800"/>
      </w:pPr>
      <w:rPr>
        <w:rFonts w:hint="default"/>
      </w:rPr>
    </w:lvl>
  </w:abstractNum>
  <w:abstractNum w:abstractNumId="146"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7"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8" w15:restartNumberingAfterBreak="0">
    <w:nsid w:val="75187DF6"/>
    <w:multiLevelType w:val="multilevel"/>
    <w:tmpl w:val="5AA87C9C"/>
    <w:lvl w:ilvl="0">
      <w:start w:val="5"/>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9"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0"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151"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76CE1C4A"/>
    <w:multiLevelType w:val="multilevel"/>
    <w:tmpl w:val="DED05D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3" w15:restartNumberingAfterBreak="0">
    <w:nsid w:val="78F05CF7"/>
    <w:multiLevelType w:val="hybridMultilevel"/>
    <w:tmpl w:val="78F0355A"/>
    <w:lvl w:ilvl="0" w:tplc="48C64F08">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4" w15:restartNumberingAfterBreak="0">
    <w:nsid w:val="791459C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5"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6" w15:restartNumberingAfterBreak="0">
    <w:nsid w:val="7CBB7326"/>
    <w:multiLevelType w:val="multilevel"/>
    <w:tmpl w:val="A2868666"/>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7DB14142"/>
    <w:multiLevelType w:val="multilevel"/>
    <w:tmpl w:val="A6FCBCD4"/>
    <w:lvl w:ilvl="0">
      <w:start w:val="5"/>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58"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1"/>
  </w:num>
  <w:num w:numId="2">
    <w:abstractNumId w:val="101"/>
  </w:num>
  <w:num w:numId="3">
    <w:abstractNumId w:val="103"/>
  </w:num>
  <w:num w:numId="4">
    <w:abstractNumId w:val="84"/>
  </w:num>
  <w:num w:numId="5">
    <w:abstractNumId w:val="34"/>
  </w:num>
  <w:num w:numId="6">
    <w:abstractNumId w:val="88"/>
  </w:num>
  <w:num w:numId="7">
    <w:abstractNumId w:val="65"/>
  </w:num>
  <w:num w:numId="8">
    <w:abstractNumId w:val="91"/>
  </w:num>
  <w:num w:numId="9">
    <w:abstractNumId w:val="30"/>
  </w:num>
  <w:num w:numId="10">
    <w:abstractNumId w:val="28"/>
  </w:num>
  <w:num w:numId="11">
    <w:abstractNumId w:val="138"/>
  </w:num>
  <w:num w:numId="12">
    <w:abstractNumId w:val="14"/>
  </w:num>
  <w:num w:numId="13">
    <w:abstractNumId w:val="111"/>
  </w:num>
  <w:num w:numId="14">
    <w:abstractNumId w:val="29"/>
  </w:num>
  <w:num w:numId="15">
    <w:abstractNumId w:val="25"/>
  </w:num>
  <w:num w:numId="16">
    <w:abstractNumId w:val="69"/>
  </w:num>
  <w:num w:numId="17">
    <w:abstractNumId w:val="82"/>
  </w:num>
  <w:num w:numId="18">
    <w:abstractNumId w:val="96"/>
  </w:num>
  <w:num w:numId="19">
    <w:abstractNumId w:val="5"/>
  </w:num>
  <w:num w:numId="20">
    <w:abstractNumId w:val="6"/>
  </w:num>
  <w:num w:numId="21">
    <w:abstractNumId w:val="37"/>
  </w:num>
  <w:num w:numId="22">
    <w:abstractNumId w:val="124"/>
  </w:num>
  <w:num w:numId="23">
    <w:abstractNumId w:val="99"/>
  </w:num>
  <w:num w:numId="24">
    <w:abstractNumId w:val="118"/>
  </w:num>
  <w:num w:numId="25">
    <w:abstractNumId w:val="27"/>
  </w:num>
  <w:num w:numId="26">
    <w:abstractNumId w:val="56"/>
  </w:num>
  <w:num w:numId="27">
    <w:abstractNumId w:val="36"/>
  </w:num>
  <w:num w:numId="28">
    <w:abstractNumId w:val="89"/>
  </w:num>
  <w:num w:numId="29">
    <w:abstractNumId w:val="156"/>
  </w:num>
  <w:num w:numId="30">
    <w:abstractNumId w:val="77"/>
  </w:num>
  <w:num w:numId="31">
    <w:abstractNumId w:val="115"/>
  </w:num>
  <w:num w:numId="32">
    <w:abstractNumId w:val="50"/>
  </w:num>
  <w:num w:numId="33">
    <w:abstractNumId w:val="105"/>
  </w:num>
  <w:num w:numId="34">
    <w:abstractNumId w:val="144"/>
  </w:num>
  <w:num w:numId="35">
    <w:abstractNumId w:val="148"/>
  </w:num>
  <w:num w:numId="36">
    <w:abstractNumId w:val="104"/>
  </w:num>
  <w:num w:numId="37">
    <w:abstractNumId w:val="58"/>
  </w:num>
  <w:num w:numId="38">
    <w:abstractNumId w:val="102"/>
  </w:num>
  <w:num w:numId="39">
    <w:abstractNumId w:val="26"/>
  </w:num>
  <w:num w:numId="40">
    <w:abstractNumId w:val="15"/>
  </w:num>
  <w:num w:numId="41">
    <w:abstractNumId w:val="146"/>
  </w:num>
  <w:num w:numId="42">
    <w:abstractNumId w:val="39"/>
  </w:num>
  <w:num w:numId="43">
    <w:abstractNumId w:val="110"/>
  </w:num>
  <w:num w:numId="44">
    <w:abstractNumId w:val="60"/>
  </w:num>
  <w:num w:numId="45">
    <w:abstractNumId w:val="55"/>
  </w:num>
  <w:num w:numId="46">
    <w:abstractNumId w:val="73"/>
  </w:num>
  <w:num w:numId="47">
    <w:abstractNumId w:val="47"/>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num>
  <w:num w:numId="50">
    <w:abstractNumId w:val="9"/>
  </w:num>
  <w:num w:numId="51">
    <w:abstractNumId w:val="137"/>
  </w:num>
  <w:num w:numId="52">
    <w:abstractNumId w:val="117"/>
  </w:num>
  <w:num w:numId="53">
    <w:abstractNumId w:val="52"/>
  </w:num>
  <w:num w:numId="54">
    <w:abstractNumId w:val="24"/>
  </w:num>
  <w:num w:numId="55">
    <w:abstractNumId w:val="126"/>
  </w:num>
  <w:num w:numId="56">
    <w:abstractNumId w:val="31"/>
  </w:num>
  <w:num w:numId="57">
    <w:abstractNumId w:val="100"/>
  </w:num>
  <w:num w:numId="58">
    <w:abstractNumId w:val="2"/>
  </w:num>
  <w:num w:numId="59">
    <w:abstractNumId w:val="76"/>
  </w:num>
  <w:num w:numId="60">
    <w:abstractNumId w:val="149"/>
  </w:num>
  <w:num w:numId="61">
    <w:abstractNumId w:val="4"/>
    <w:lvlOverride w:ilvl="0">
      <w:startOverride w:val="1"/>
    </w:lvlOverride>
  </w:num>
  <w:num w:numId="62">
    <w:abstractNumId w:val="1"/>
  </w:num>
  <w:num w:numId="6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num>
  <w:num w:numId="65">
    <w:abstractNumId w:val="109"/>
  </w:num>
  <w:num w:numId="66">
    <w:abstractNumId w:val="147"/>
  </w:num>
  <w:num w:numId="67">
    <w:abstractNumId w:val="155"/>
  </w:num>
  <w:num w:numId="68">
    <w:abstractNumId w:val="158"/>
  </w:num>
  <w:num w:numId="69">
    <w:abstractNumId w:val="94"/>
  </w:num>
  <w:num w:numId="70">
    <w:abstractNumId w:val="70"/>
  </w:num>
  <w:num w:numId="71">
    <w:abstractNumId w:val="128"/>
  </w:num>
  <w:num w:numId="72">
    <w:abstractNumId w:val="130"/>
  </w:num>
  <w:num w:numId="73">
    <w:abstractNumId w:val="83"/>
  </w:num>
  <w:num w:numId="74">
    <w:abstractNumId w:val="64"/>
  </w:num>
  <w:num w:numId="75">
    <w:abstractNumId w:val="45"/>
  </w:num>
  <w:num w:numId="76">
    <w:abstractNumId w:val="43"/>
  </w:num>
  <w:num w:numId="77">
    <w:abstractNumId w:val="22"/>
  </w:num>
  <w:num w:numId="78">
    <w:abstractNumId w:val="151"/>
  </w:num>
  <w:num w:numId="79">
    <w:abstractNumId w:val="134"/>
  </w:num>
  <w:num w:numId="80">
    <w:abstractNumId w:val="108"/>
  </w:num>
  <w:num w:numId="81">
    <w:abstractNumId w:val="10"/>
  </w:num>
  <w:num w:numId="82">
    <w:abstractNumId w:val="44"/>
  </w:num>
  <w:num w:numId="83">
    <w:abstractNumId w:val="23"/>
  </w:num>
  <w:num w:numId="84">
    <w:abstractNumId w:val="150"/>
  </w:num>
  <w:num w:numId="85">
    <w:abstractNumId w:val="51"/>
  </w:num>
  <w:num w:numId="86">
    <w:abstractNumId w:val="139"/>
  </w:num>
  <w:num w:numId="87">
    <w:abstractNumId w:val="75"/>
  </w:num>
  <w:num w:numId="88">
    <w:abstractNumId w:val="127"/>
  </w:num>
  <w:num w:numId="89">
    <w:abstractNumId w:val="19"/>
  </w:num>
  <w:num w:numId="90">
    <w:abstractNumId w:val="53"/>
  </w:num>
  <w:num w:numId="91">
    <w:abstractNumId w:val="16"/>
  </w:num>
  <w:num w:numId="92">
    <w:abstractNumId w:val="38"/>
  </w:num>
  <w:num w:numId="93">
    <w:abstractNumId w:val="119"/>
  </w:num>
  <w:num w:numId="94">
    <w:abstractNumId w:val="98"/>
  </w:num>
  <w:num w:numId="95">
    <w:abstractNumId w:val="123"/>
  </w:num>
  <w:num w:numId="96">
    <w:abstractNumId w:val="129"/>
  </w:num>
  <w:num w:numId="97">
    <w:abstractNumId w:val="11"/>
  </w:num>
  <w:num w:numId="98">
    <w:abstractNumId w:val="72"/>
  </w:num>
  <w:num w:numId="99">
    <w:abstractNumId w:val="46"/>
  </w:num>
  <w:num w:numId="100">
    <w:abstractNumId w:val="92"/>
  </w:num>
  <w:num w:numId="101">
    <w:abstractNumId w:val="32"/>
  </w:num>
  <w:num w:numId="102">
    <w:abstractNumId w:val="112"/>
  </w:num>
  <w:num w:numId="103">
    <w:abstractNumId w:val="48"/>
  </w:num>
  <w:num w:numId="104">
    <w:abstractNumId w:val="40"/>
  </w:num>
  <w:num w:numId="105">
    <w:abstractNumId w:val="136"/>
  </w:num>
  <w:num w:numId="106">
    <w:abstractNumId w:val="79"/>
  </w:num>
  <w:num w:numId="107">
    <w:abstractNumId w:val="74"/>
  </w:num>
  <w:num w:numId="108">
    <w:abstractNumId w:val="90"/>
  </w:num>
  <w:num w:numId="109">
    <w:abstractNumId w:val="71"/>
  </w:num>
  <w:num w:numId="110">
    <w:abstractNumId w:val="7"/>
  </w:num>
  <w:num w:numId="111">
    <w:abstractNumId w:val="59"/>
  </w:num>
  <w:num w:numId="112">
    <w:abstractNumId w:val="41"/>
  </w:num>
  <w:num w:numId="113">
    <w:abstractNumId w:val="106"/>
  </w:num>
  <w:num w:numId="114">
    <w:abstractNumId w:val="20"/>
  </w:num>
  <w:num w:numId="115">
    <w:abstractNumId w:val="8"/>
  </w:num>
  <w:num w:numId="116">
    <w:abstractNumId w:val="132"/>
  </w:num>
  <w:num w:numId="117">
    <w:abstractNumId w:val="61"/>
  </w:num>
  <w:num w:numId="118">
    <w:abstractNumId w:val="63"/>
  </w:num>
  <w:num w:numId="119">
    <w:abstractNumId w:val="67"/>
  </w:num>
  <w:num w:numId="120">
    <w:abstractNumId w:val="13"/>
  </w:num>
  <w:num w:numId="121">
    <w:abstractNumId w:val="57"/>
  </w:num>
  <w:num w:numId="122">
    <w:abstractNumId w:val="142"/>
  </w:num>
  <w:num w:numId="123">
    <w:abstractNumId w:val="152"/>
  </w:num>
  <w:num w:numId="124">
    <w:abstractNumId w:val="125"/>
  </w:num>
  <w:num w:numId="125">
    <w:abstractNumId w:val="114"/>
  </w:num>
  <w:num w:numId="126">
    <w:abstractNumId w:val="62"/>
  </w:num>
  <w:num w:numId="127">
    <w:abstractNumId w:val="81"/>
  </w:num>
  <w:num w:numId="128">
    <w:abstractNumId w:val="21"/>
  </w:num>
  <w:num w:numId="129">
    <w:abstractNumId w:val="154"/>
  </w:num>
  <w:num w:numId="130">
    <w:abstractNumId w:val="54"/>
  </w:num>
  <w:num w:numId="131">
    <w:abstractNumId w:val="42"/>
  </w:num>
  <w:num w:numId="132">
    <w:abstractNumId w:val="85"/>
  </w:num>
  <w:num w:numId="133">
    <w:abstractNumId w:val="140"/>
  </w:num>
  <w:num w:numId="134">
    <w:abstractNumId w:val="120"/>
  </w:num>
  <w:num w:numId="135">
    <w:abstractNumId w:val="121"/>
  </w:num>
  <w:num w:numId="136">
    <w:abstractNumId w:val="113"/>
  </w:num>
  <w:num w:numId="137">
    <w:abstractNumId w:val="18"/>
  </w:num>
  <w:num w:numId="138">
    <w:abstractNumId w:val="68"/>
  </w:num>
  <w:num w:numId="139">
    <w:abstractNumId w:val="93"/>
  </w:num>
  <w:num w:numId="140">
    <w:abstractNumId w:val="153"/>
  </w:num>
  <w:num w:numId="141">
    <w:abstractNumId w:val="133"/>
  </w:num>
  <w:num w:numId="142">
    <w:abstractNumId w:val="78"/>
  </w:num>
  <w:num w:numId="143">
    <w:abstractNumId w:val="66"/>
  </w:num>
  <w:num w:numId="144">
    <w:abstractNumId w:val="95"/>
  </w:num>
  <w:num w:numId="145">
    <w:abstractNumId w:val="80"/>
  </w:num>
  <w:num w:numId="146">
    <w:abstractNumId w:val="131"/>
  </w:num>
  <w:num w:numId="147">
    <w:abstractNumId w:val="107"/>
  </w:num>
  <w:num w:numId="148">
    <w:abstractNumId w:val="143"/>
  </w:num>
  <w:num w:numId="149">
    <w:abstractNumId w:val="157"/>
  </w:num>
  <w:num w:numId="150">
    <w:abstractNumId w:val="17"/>
  </w:num>
  <w:num w:numId="151">
    <w:abstractNumId w:val="12"/>
  </w:num>
  <w:num w:numId="152">
    <w:abstractNumId w:val="29"/>
    <w:lvlOverride w:ilvl="0">
      <w:startOverride w:val="4"/>
    </w:lvlOverride>
  </w:num>
  <w:num w:numId="153">
    <w:abstractNumId w:val="145"/>
  </w:num>
  <w:num w:numId="154">
    <w:abstractNumId w:val="135"/>
  </w:num>
  <w:num w:numId="155">
    <w:abstractNumId w:val="35"/>
  </w:num>
  <w:num w:numId="156">
    <w:abstractNumId w:val="122"/>
  </w:num>
  <w:num w:numId="157">
    <w:abstractNumId w:val="116"/>
  </w:num>
  <w:num w:numId="158">
    <w:abstractNumId w:val="97"/>
  </w:num>
  <w:num w:numId="159">
    <w:abstractNumId w:val="33"/>
  </w:num>
  <w:num w:numId="160">
    <w:abstractNumId w:val="4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91"/>
    <w:rsid w:val="000007BC"/>
    <w:rsid w:val="00000CCE"/>
    <w:rsid w:val="00001FC9"/>
    <w:rsid w:val="0000507A"/>
    <w:rsid w:val="00007BD9"/>
    <w:rsid w:val="00010AEE"/>
    <w:rsid w:val="00011F16"/>
    <w:rsid w:val="00014A8E"/>
    <w:rsid w:val="00014E40"/>
    <w:rsid w:val="00016A75"/>
    <w:rsid w:val="00017AC9"/>
    <w:rsid w:val="00023DEA"/>
    <w:rsid w:val="00024181"/>
    <w:rsid w:val="00025DDE"/>
    <w:rsid w:val="00025E5A"/>
    <w:rsid w:val="00027C5F"/>
    <w:rsid w:val="00031468"/>
    <w:rsid w:val="000314D0"/>
    <w:rsid w:val="00032829"/>
    <w:rsid w:val="000358B9"/>
    <w:rsid w:val="000370DA"/>
    <w:rsid w:val="00040B69"/>
    <w:rsid w:val="00042473"/>
    <w:rsid w:val="00044F66"/>
    <w:rsid w:val="00050543"/>
    <w:rsid w:val="000518D2"/>
    <w:rsid w:val="000600DA"/>
    <w:rsid w:val="000610BB"/>
    <w:rsid w:val="00063101"/>
    <w:rsid w:val="0006392A"/>
    <w:rsid w:val="000639AD"/>
    <w:rsid w:val="0006696D"/>
    <w:rsid w:val="00070782"/>
    <w:rsid w:val="0007243D"/>
    <w:rsid w:val="00074A5F"/>
    <w:rsid w:val="000774CC"/>
    <w:rsid w:val="00077F2C"/>
    <w:rsid w:val="00080B5D"/>
    <w:rsid w:val="00081FE2"/>
    <w:rsid w:val="00083356"/>
    <w:rsid w:val="00083EDC"/>
    <w:rsid w:val="00085227"/>
    <w:rsid w:val="000867F5"/>
    <w:rsid w:val="00092A81"/>
    <w:rsid w:val="00093DC4"/>
    <w:rsid w:val="000962A8"/>
    <w:rsid w:val="0009662B"/>
    <w:rsid w:val="000A1279"/>
    <w:rsid w:val="000A2A42"/>
    <w:rsid w:val="000A2CFB"/>
    <w:rsid w:val="000A4224"/>
    <w:rsid w:val="000A4C6D"/>
    <w:rsid w:val="000A5574"/>
    <w:rsid w:val="000A7859"/>
    <w:rsid w:val="000B3A12"/>
    <w:rsid w:val="000B61BF"/>
    <w:rsid w:val="000C07CD"/>
    <w:rsid w:val="000C5C66"/>
    <w:rsid w:val="000C622F"/>
    <w:rsid w:val="000D68A9"/>
    <w:rsid w:val="000D74B3"/>
    <w:rsid w:val="000E242F"/>
    <w:rsid w:val="000E5DBD"/>
    <w:rsid w:val="000E6907"/>
    <w:rsid w:val="000E6A99"/>
    <w:rsid w:val="000F0A52"/>
    <w:rsid w:val="000F3BC8"/>
    <w:rsid w:val="00101BA8"/>
    <w:rsid w:val="00103C45"/>
    <w:rsid w:val="001077CC"/>
    <w:rsid w:val="00111EED"/>
    <w:rsid w:val="00114C99"/>
    <w:rsid w:val="00114D27"/>
    <w:rsid w:val="00116A46"/>
    <w:rsid w:val="00116F49"/>
    <w:rsid w:val="00120F6F"/>
    <w:rsid w:val="00121C46"/>
    <w:rsid w:val="00122A44"/>
    <w:rsid w:val="00124EB7"/>
    <w:rsid w:val="00127EB0"/>
    <w:rsid w:val="00130AE7"/>
    <w:rsid w:val="00131D44"/>
    <w:rsid w:val="00132D16"/>
    <w:rsid w:val="00132E26"/>
    <w:rsid w:val="0014208E"/>
    <w:rsid w:val="00142E65"/>
    <w:rsid w:val="00143772"/>
    <w:rsid w:val="0015188F"/>
    <w:rsid w:val="00152FE7"/>
    <w:rsid w:val="001544C9"/>
    <w:rsid w:val="001646CC"/>
    <w:rsid w:val="00172586"/>
    <w:rsid w:val="00173F63"/>
    <w:rsid w:val="001760F8"/>
    <w:rsid w:val="00176611"/>
    <w:rsid w:val="00180716"/>
    <w:rsid w:val="001823D7"/>
    <w:rsid w:val="00186A2A"/>
    <w:rsid w:val="00192591"/>
    <w:rsid w:val="00193129"/>
    <w:rsid w:val="00195FAC"/>
    <w:rsid w:val="00197567"/>
    <w:rsid w:val="001A36D3"/>
    <w:rsid w:val="001A6370"/>
    <w:rsid w:val="001A64E1"/>
    <w:rsid w:val="001A6C41"/>
    <w:rsid w:val="001A7B7A"/>
    <w:rsid w:val="001B3502"/>
    <w:rsid w:val="001B41A4"/>
    <w:rsid w:val="001B4428"/>
    <w:rsid w:val="001B5525"/>
    <w:rsid w:val="001B5E86"/>
    <w:rsid w:val="001B658A"/>
    <w:rsid w:val="001B7C9C"/>
    <w:rsid w:val="001C2430"/>
    <w:rsid w:val="001C5D73"/>
    <w:rsid w:val="001C68C0"/>
    <w:rsid w:val="001D0DC4"/>
    <w:rsid w:val="001D306C"/>
    <w:rsid w:val="001D5143"/>
    <w:rsid w:val="001D68BB"/>
    <w:rsid w:val="001D7988"/>
    <w:rsid w:val="001E3E89"/>
    <w:rsid w:val="001E581D"/>
    <w:rsid w:val="001E7115"/>
    <w:rsid w:val="001E787D"/>
    <w:rsid w:val="001F087F"/>
    <w:rsid w:val="001F2518"/>
    <w:rsid w:val="001F286A"/>
    <w:rsid w:val="001F50BB"/>
    <w:rsid w:val="00200047"/>
    <w:rsid w:val="00201145"/>
    <w:rsid w:val="00202369"/>
    <w:rsid w:val="0020260E"/>
    <w:rsid w:val="00202A96"/>
    <w:rsid w:val="00207CD1"/>
    <w:rsid w:val="00211412"/>
    <w:rsid w:val="0021497F"/>
    <w:rsid w:val="00215581"/>
    <w:rsid w:val="00215A62"/>
    <w:rsid w:val="002200D3"/>
    <w:rsid w:val="00220AB5"/>
    <w:rsid w:val="00221C0E"/>
    <w:rsid w:val="00223F57"/>
    <w:rsid w:val="00224650"/>
    <w:rsid w:val="002258D4"/>
    <w:rsid w:val="00225BDC"/>
    <w:rsid w:val="00226D2F"/>
    <w:rsid w:val="0022739D"/>
    <w:rsid w:val="00230E98"/>
    <w:rsid w:val="0023223F"/>
    <w:rsid w:val="00232CC9"/>
    <w:rsid w:val="00234AB7"/>
    <w:rsid w:val="00235A64"/>
    <w:rsid w:val="0024442E"/>
    <w:rsid w:val="00244E94"/>
    <w:rsid w:val="00247329"/>
    <w:rsid w:val="00252E60"/>
    <w:rsid w:val="002532F9"/>
    <w:rsid w:val="00255F17"/>
    <w:rsid w:val="002575FB"/>
    <w:rsid w:val="002635E7"/>
    <w:rsid w:val="002649D1"/>
    <w:rsid w:val="00265583"/>
    <w:rsid w:val="0026695D"/>
    <w:rsid w:val="00266E71"/>
    <w:rsid w:val="00267EC6"/>
    <w:rsid w:val="00271B5C"/>
    <w:rsid w:val="00271B8F"/>
    <w:rsid w:val="00273FF8"/>
    <w:rsid w:val="00274703"/>
    <w:rsid w:val="00276393"/>
    <w:rsid w:val="00277121"/>
    <w:rsid w:val="00277A57"/>
    <w:rsid w:val="00284652"/>
    <w:rsid w:val="00286611"/>
    <w:rsid w:val="002916F5"/>
    <w:rsid w:val="00291D90"/>
    <w:rsid w:val="00292C3D"/>
    <w:rsid w:val="00294A3C"/>
    <w:rsid w:val="00296002"/>
    <w:rsid w:val="002A46E4"/>
    <w:rsid w:val="002A5726"/>
    <w:rsid w:val="002A5FEE"/>
    <w:rsid w:val="002A6A69"/>
    <w:rsid w:val="002A76F9"/>
    <w:rsid w:val="002A78B6"/>
    <w:rsid w:val="002B0293"/>
    <w:rsid w:val="002B031A"/>
    <w:rsid w:val="002B0367"/>
    <w:rsid w:val="002B1B9B"/>
    <w:rsid w:val="002B2E11"/>
    <w:rsid w:val="002B3CFE"/>
    <w:rsid w:val="002B4C25"/>
    <w:rsid w:val="002B4CB9"/>
    <w:rsid w:val="002B629C"/>
    <w:rsid w:val="002C18BD"/>
    <w:rsid w:val="002C1B2C"/>
    <w:rsid w:val="002C3F71"/>
    <w:rsid w:val="002C4D07"/>
    <w:rsid w:val="002C6B52"/>
    <w:rsid w:val="002D062B"/>
    <w:rsid w:val="002D0D90"/>
    <w:rsid w:val="002D4547"/>
    <w:rsid w:val="002D5005"/>
    <w:rsid w:val="002E24EB"/>
    <w:rsid w:val="002E4230"/>
    <w:rsid w:val="002E4895"/>
    <w:rsid w:val="002F1C90"/>
    <w:rsid w:val="002F26FA"/>
    <w:rsid w:val="002F4EE7"/>
    <w:rsid w:val="002F78F8"/>
    <w:rsid w:val="002F7C39"/>
    <w:rsid w:val="00300B38"/>
    <w:rsid w:val="00304A74"/>
    <w:rsid w:val="00304C1C"/>
    <w:rsid w:val="0030543E"/>
    <w:rsid w:val="00305769"/>
    <w:rsid w:val="00307178"/>
    <w:rsid w:val="003112B7"/>
    <w:rsid w:val="003135F9"/>
    <w:rsid w:val="003157D2"/>
    <w:rsid w:val="003168D6"/>
    <w:rsid w:val="00317F7F"/>
    <w:rsid w:val="00322906"/>
    <w:rsid w:val="00326BB9"/>
    <w:rsid w:val="0033186D"/>
    <w:rsid w:val="003323F1"/>
    <w:rsid w:val="0033373C"/>
    <w:rsid w:val="003344F8"/>
    <w:rsid w:val="00334A7E"/>
    <w:rsid w:val="003352AB"/>
    <w:rsid w:val="00335E8E"/>
    <w:rsid w:val="00336BBC"/>
    <w:rsid w:val="0033750B"/>
    <w:rsid w:val="00340A34"/>
    <w:rsid w:val="00340E98"/>
    <w:rsid w:val="003446B5"/>
    <w:rsid w:val="00350241"/>
    <w:rsid w:val="003553EB"/>
    <w:rsid w:val="0036161E"/>
    <w:rsid w:val="00361D80"/>
    <w:rsid w:val="003649CA"/>
    <w:rsid w:val="003701A7"/>
    <w:rsid w:val="00370C16"/>
    <w:rsid w:val="00372285"/>
    <w:rsid w:val="003746A6"/>
    <w:rsid w:val="00375539"/>
    <w:rsid w:val="003814CB"/>
    <w:rsid w:val="00382606"/>
    <w:rsid w:val="0038492F"/>
    <w:rsid w:val="00386047"/>
    <w:rsid w:val="00396552"/>
    <w:rsid w:val="003A0C66"/>
    <w:rsid w:val="003A219C"/>
    <w:rsid w:val="003A2F0D"/>
    <w:rsid w:val="003A3517"/>
    <w:rsid w:val="003A5655"/>
    <w:rsid w:val="003B4893"/>
    <w:rsid w:val="003B4CB2"/>
    <w:rsid w:val="003B5177"/>
    <w:rsid w:val="003B64C0"/>
    <w:rsid w:val="003C022E"/>
    <w:rsid w:val="003C2A86"/>
    <w:rsid w:val="003C3E16"/>
    <w:rsid w:val="003C4CDA"/>
    <w:rsid w:val="003C7883"/>
    <w:rsid w:val="003D0718"/>
    <w:rsid w:val="003D0FD0"/>
    <w:rsid w:val="003D1E23"/>
    <w:rsid w:val="003D25CE"/>
    <w:rsid w:val="003D588A"/>
    <w:rsid w:val="003E0749"/>
    <w:rsid w:val="003E2629"/>
    <w:rsid w:val="003E3604"/>
    <w:rsid w:val="003E5891"/>
    <w:rsid w:val="003E65A5"/>
    <w:rsid w:val="003E6D8C"/>
    <w:rsid w:val="003F0798"/>
    <w:rsid w:val="003F209C"/>
    <w:rsid w:val="003F2AD7"/>
    <w:rsid w:val="003F3DD6"/>
    <w:rsid w:val="003F4FB8"/>
    <w:rsid w:val="003F5476"/>
    <w:rsid w:val="003F708D"/>
    <w:rsid w:val="003F7300"/>
    <w:rsid w:val="003F7CAF"/>
    <w:rsid w:val="003F7D98"/>
    <w:rsid w:val="00400181"/>
    <w:rsid w:val="004033A5"/>
    <w:rsid w:val="00404791"/>
    <w:rsid w:val="00412969"/>
    <w:rsid w:val="004137CF"/>
    <w:rsid w:val="00413D01"/>
    <w:rsid w:val="00417C7A"/>
    <w:rsid w:val="00420EF4"/>
    <w:rsid w:val="00424BF4"/>
    <w:rsid w:val="00426F78"/>
    <w:rsid w:val="00433033"/>
    <w:rsid w:val="004356E2"/>
    <w:rsid w:val="00440F25"/>
    <w:rsid w:val="0044242A"/>
    <w:rsid w:val="004443F7"/>
    <w:rsid w:val="004443F9"/>
    <w:rsid w:val="00444481"/>
    <w:rsid w:val="004461BF"/>
    <w:rsid w:val="00453120"/>
    <w:rsid w:val="00454CB6"/>
    <w:rsid w:val="00456C8B"/>
    <w:rsid w:val="00457CBB"/>
    <w:rsid w:val="0046195D"/>
    <w:rsid w:val="00464453"/>
    <w:rsid w:val="00466B81"/>
    <w:rsid w:val="00466D34"/>
    <w:rsid w:val="00467055"/>
    <w:rsid w:val="00467FCD"/>
    <w:rsid w:val="004747BC"/>
    <w:rsid w:val="00475777"/>
    <w:rsid w:val="004768F6"/>
    <w:rsid w:val="00477EBA"/>
    <w:rsid w:val="004825EF"/>
    <w:rsid w:val="0048664A"/>
    <w:rsid w:val="00486C90"/>
    <w:rsid w:val="00486FE4"/>
    <w:rsid w:val="00487E63"/>
    <w:rsid w:val="00491D8B"/>
    <w:rsid w:val="004A34CF"/>
    <w:rsid w:val="004A436F"/>
    <w:rsid w:val="004A5E40"/>
    <w:rsid w:val="004B10FA"/>
    <w:rsid w:val="004B220C"/>
    <w:rsid w:val="004B528F"/>
    <w:rsid w:val="004B5479"/>
    <w:rsid w:val="004C0BC1"/>
    <w:rsid w:val="004C2328"/>
    <w:rsid w:val="004C3FC5"/>
    <w:rsid w:val="004C5554"/>
    <w:rsid w:val="004C69EE"/>
    <w:rsid w:val="004C7038"/>
    <w:rsid w:val="004D0785"/>
    <w:rsid w:val="004D2FE8"/>
    <w:rsid w:val="004D302E"/>
    <w:rsid w:val="004D31DA"/>
    <w:rsid w:val="004D53E1"/>
    <w:rsid w:val="004D6E5A"/>
    <w:rsid w:val="004D7619"/>
    <w:rsid w:val="004D776F"/>
    <w:rsid w:val="004E10A6"/>
    <w:rsid w:val="004E4CA0"/>
    <w:rsid w:val="004E7489"/>
    <w:rsid w:val="004F1672"/>
    <w:rsid w:val="004F693A"/>
    <w:rsid w:val="0050012F"/>
    <w:rsid w:val="00503154"/>
    <w:rsid w:val="0050605D"/>
    <w:rsid w:val="0050738A"/>
    <w:rsid w:val="00507725"/>
    <w:rsid w:val="0051151E"/>
    <w:rsid w:val="00511704"/>
    <w:rsid w:val="005168BB"/>
    <w:rsid w:val="005205D5"/>
    <w:rsid w:val="00520FDC"/>
    <w:rsid w:val="00527AE2"/>
    <w:rsid w:val="00540206"/>
    <w:rsid w:val="00540D40"/>
    <w:rsid w:val="005419F4"/>
    <w:rsid w:val="00541F33"/>
    <w:rsid w:val="00542D43"/>
    <w:rsid w:val="00543F19"/>
    <w:rsid w:val="005442FE"/>
    <w:rsid w:val="005445FA"/>
    <w:rsid w:val="005469D1"/>
    <w:rsid w:val="0054747E"/>
    <w:rsid w:val="005479EB"/>
    <w:rsid w:val="005509EF"/>
    <w:rsid w:val="00550AC1"/>
    <w:rsid w:val="005516A1"/>
    <w:rsid w:val="00553C90"/>
    <w:rsid w:val="005558BE"/>
    <w:rsid w:val="0056058B"/>
    <w:rsid w:val="00561CB3"/>
    <w:rsid w:val="0056516C"/>
    <w:rsid w:val="00566B18"/>
    <w:rsid w:val="0056721D"/>
    <w:rsid w:val="00573989"/>
    <w:rsid w:val="00574BC7"/>
    <w:rsid w:val="00577BF3"/>
    <w:rsid w:val="00581638"/>
    <w:rsid w:val="0058235C"/>
    <w:rsid w:val="00582FB9"/>
    <w:rsid w:val="00585824"/>
    <w:rsid w:val="00587212"/>
    <w:rsid w:val="00587B58"/>
    <w:rsid w:val="005914D8"/>
    <w:rsid w:val="00593262"/>
    <w:rsid w:val="00593339"/>
    <w:rsid w:val="00593C46"/>
    <w:rsid w:val="0059741D"/>
    <w:rsid w:val="00597596"/>
    <w:rsid w:val="005A4D9C"/>
    <w:rsid w:val="005A7035"/>
    <w:rsid w:val="005B3007"/>
    <w:rsid w:val="005B4516"/>
    <w:rsid w:val="005B4A8C"/>
    <w:rsid w:val="005B7070"/>
    <w:rsid w:val="005C2A89"/>
    <w:rsid w:val="005C2C5D"/>
    <w:rsid w:val="005C3244"/>
    <w:rsid w:val="005D20D1"/>
    <w:rsid w:val="005D28E8"/>
    <w:rsid w:val="005D362D"/>
    <w:rsid w:val="005D4D35"/>
    <w:rsid w:val="005D60F3"/>
    <w:rsid w:val="005E06B7"/>
    <w:rsid w:val="005E1808"/>
    <w:rsid w:val="005E508D"/>
    <w:rsid w:val="005E538C"/>
    <w:rsid w:val="005E5C15"/>
    <w:rsid w:val="005E7DA2"/>
    <w:rsid w:val="005E7FA2"/>
    <w:rsid w:val="005F54D4"/>
    <w:rsid w:val="005F5DEC"/>
    <w:rsid w:val="005F6B42"/>
    <w:rsid w:val="00602237"/>
    <w:rsid w:val="006075C0"/>
    <w:rsid w:val="00614505"/>
    <w:rsid w:val="006157D9"/>
    <w:rsid w:val="00617A15"/>
    <w:rsid w:val="00620053"/>
    <w:rsid w:val="0062220C"/>
    <w:rsid w:val="00624AD5"/>
    <w:rsid w:val="00624DF1"/>
    <w:rsid w:val="00625295"/>
    <w:rsid w:val="006319B8"/>
    <w:rsid w:val="006353C3"/>
    <w:rsid w:val="00635CF7"/>
    <w:rsid w:val="00636425"/>
    <w:rsid w:val="006365E6"/>
    <w:rsid w:val="006400D8"/>
    <w:rsid w:val="00640997"/>
    <w:rsid w:val="00641A3D"/>
    <w:rsid w:val="006427BB"/>
    <w:rsid w:val="006427C8"/>
    <w:rsid w:val="0064333E"/>
    <w:rsid w:val="00645D47"/>
    <w:rsid w:val="006466CD"/>
    <w:rsid w:val="00646F49"/>
    <w:rsid w:val="006474C3"/>
    <w:rsid w:val="00652AE2"/>
    <w:rsid w:val="00652DE6"/>
    <w:rsid w:val="006532D4"/>
    <w:rsid w:val="00654384"/>
    <w:rsid w:val="006629F2"/>
    <w:rsid w:val="00664E9F"/>
    <w:rsid w:val="00665F39"/>
    <w:rsid w:val="006721D3"/>
    <w:rsid w:val="0067473C"/>
    <w:rsid w:val="006765D3"/>
    <w:rsid w:val="00685185"/>
    <w:rsid w:val="00687149"/>
    <w:rsid w:val="00687C27"/>
    <w:rsid w:val="00691526"/>
    <w:rsid w:val="006942AE"/>
    <w:rsid w:val="0069615B"/>
    <w:rsid w:val="006977C4"/>
    <w:rsid w:val="006A1327"/>
    <w:rsid w:val="006A2731"/>
    <w:rsid w:val="006A2A86"/>
    <w:rsid w:val="006A3116"/>
    <w:rsid w:val="006A4DC2"/>
    <w:rsid w:val="006A7B58"/>
    <w:rsid w:val="006B100A"/>
    <w:rsid w:val="006B117A"/>
    <w:rsid w:val="006B27B6"/>
    <w:rsid w:val="006B55C5"/>
    <w:rsid w:val="006C0302"/>
    <w:rsid w:val="006C3E27"/>
    <w:rsid w:val="006C7405"/>
    <w:rsid w:val="006C7DEF"/>
    <w:rsid w:val="006D05BF"/>
    <w:rsid w:val="006D0E3B"/>
    <w:rsid w:val="006E01F4"/>
    <w:rsid w:val="006E3299"/>
    <w:rsid w:val="006E5896"/>
    <w:rsid w:val="006E59CE"/>
    <w:rsid w:val="006E5D74"/>
    <w:rsid w:val="006F032E"/>
    <w:rsid w:val="006F07FA"/>
    <w:rsid w:val="006F16E5"/>
    <w:rsid w:val="006F3727"/>
    <w:rsid w:val="006F4321"/>
    <w:rsid w:val="006F547D"/>
    <w:rsid w:val="006F6457"/>
    <w:rsid w:val="006F651A"/>
    <w:rsid w:val="00703396"/>
    <w:rsid w:val="00703E42"/>
    <w:rsid w:val="007072E3"/>
    <w:rsid w:val="00715542"/>
    <w:rsid w:val="00720DF3"/>
    <w:rsid w:val="007228E6"/>
    <w:rsid w:val="00726219"/>
    <w:rsid w:val="0072738A"/>
    <w:rsid w:val="00731E91"/>
    <w:rsid w:val="0073238A"/>
    <w:rsid w:val="0073594C"/>
    <w:rsid w:val="0074154A"/>
    <w:rsid w:val="00741CFB"/>
    <w:rsid w:val="0074287C"/>
    <w:rsid w:val="00744226"/>
    <w:rsid w:val="00744FE1"/>
    <w:rsid w:val="007474C8"/>
    <w:rsid w:val="00752E8E"/>
    <w:rsid w:val="00753C87"/>
    <w:rsid w:val="00754B73"/>
    <w:rsid w:val="00760E6C"/>
    <w:rsid w:val="007649E5"/>
    <w:rsid w:val="00765B2C"/>
    <w:rsid w:val="00765D8B"/>
    <w:rsid w:val="0076756F"/>
    <w:rsid w:val="0077160C"/>
    <w:rsid w:val="00771C72"/>
    <w:rsid w:val="007726BF"/>
    <w:rsid w:val="00775D3B"/>
    <w:rsid w:val="00776861"/>
    <w:rsid w:val="00777353"/>
    <w:rsid w:val="00782C8C"/>
    <w:rsid w:val="007846F9"/>
    <w:rsid w:val="00785849"/>
    <w:rsid w:val="00793A71"/>
    <w:rsid w:val="007948C4"/>
    <w:rsid w:val="00797969"/>
    <w:rsid w:val="00797B78"/>
    <w:rsid w:val="007A43F0"/>
    <w:rsid w:val="007A64B7"/>
    <w:rsid w:val="007A750A"/>
    <w:rsid w:val="007B00FA"/>
    <w:rsid w:val="007B10ED"/>
    <w:rsid w:val="007B1F0B"/>
    <w:rsid w:val="007C0F84"/>
    <w:rsid w:val="007C2B3D"/>
    <w:rsid w:val="007C661E"/>
    <w:rsid w:val="007D0778"/>
    <w:rsid w:val="007D227F"/>
    <w:rsid w:val="007D2A8D"/>
    <w:rsid w:val="007D2D7F"/>
    <w:rsid w:val="007D5235"/>
    <w:rsid w:val="007D5D18"/>
    <w:rsid w:val="007D6936"/>
    <w:rsid w:val="007D711A"/>
    <w:rsid w:val="007E0E0A"/>
    <w:rsid w:val="007E5C4D"/>
    <w:rsid w:val="007F0A15"/>
    <w:rsid w:val="007F4718"/>
    <w:rsid w:val="007F6BC4"/>
    <w:rsid w:val="00804409"/>
    <w:rsid w:val="0080448E"/>
    <w:rsid w:val="00804FA2"/>
    <w:rsid w:val="00805A11"/>
    <w:rsid w:val="00805C9C"/>
    <w:rsid w:val="008068F7"/>
    <w:rsid w:val="00807062"/>
    <w:rsid w:val="00807904"/>
    <w:rsid w:val="00807CC3"/>
    <w:rsid w:val="008125B9"/>
    <w:rsid w:val="008132F8"/>
    <w:rsid w:val="00813BBD"/>
    <w:rsid w:val="00816028"/>
    <w:rsid w:val="00820A9E"/>
    <w:rsid w:val="008219BF"/>
    <w:rsid w:val="00823D50"/>
    <w:rsid w:val="00832ED4"/>
    <w:rsid w:val="00834685"/>
    <w:rsid w:val="00834AFC"/>
    <w:rsid w:val="008356CF"/>
    <w:rsid w:val="00835C9E"/>
    <w:rsid w:val="008363ED"/>
    <w:rsid w:val="008379C9"/>
    <w:rsid w:val="00837B95"/>
    <w:rsid w:val="00840C66"/>
    <w:rsid w:val="008415B1"/>
    <w:rsid w:val="008426EE"/>
    <w:rsid w:val="00842E80"/>
    <w:rsid w:val="00843979"/>
    <w:rsid w:val="008449E7"/>
    <w:rsid w:val="0084541E"/>
    <w:rsid w:val="00846563"/>
    <w:rsid w:val="0085269A"/>
    <w:rsid w:val="008542E9"/>
    <w:rsid w:val="00856251"/>
    <w:rsid w:val="00862A0F"/>
    <w:rsid w:val="008634EF"/>
    <w:rsid w:val="008714BD"/>
    <w:rsid w:val="008733F6"/>
    <w:rsid w:val="0087740F"/>
    <w:rsid w:val="00881620"/>
    <w:rsid w:val="00881DC3"/>
    <w:rsid w:val="00884CBC"/>
    <w:rsid w:val="00886053"/>
    <w:rsid w:val="008902F0"/>
    <w:rsid w:val="00892F0A"/>
    <w:rsid w:val="00893E08"/>
    <w:rsid w:val="0089573D"/>
    <w:rsid w:val="008A0399"/>
    <w:rsid w:val="008A3BE2"/>
    <w:rsid w:val="008A58EE"/>
    <w:rsid w:val="008B102E"/>
    <w:rsid w:val="008B2DFF"/>
    <w:rsid w:val="008B2F2B"/>
    <w:rsid w:val="008B50AE"/>
    <w:rsid w:val="008B52A0"/>
    <w:rsid w:val="008B5318"/>
    <w:rsid w:val="008B7B1B"/>
    <w:rsid w:val="008C10D3"/>
    <w:rsid w:val="008C4878"/>
    <w:rsid w:val="008C568A"/>
    <w:rsid w:val="008C7B8D"/>
    <w:rsid w:val="008D0B37"/>
    <w:rsid w:val="008D1480"/>
    <w:rsid w:val="008D423D"/>
    <w:rsid w:val="008D487E"/>
    <w:rsid w:val="008D4AD8"/>
    <w:rsid w:val="008E01A3"/>
    <w:rsid w:val="008E01FA"/>
    <w:rsid w:val="008E1E54"/>
    <w:rsid w:val="008E557D"/>
    <w:rsid w:val="008E5582"/>
    <w:rsid w:val="008E6720"/>
    <w:rsid w:val="008E70D2"/>
    <w:rsid w:val="008F1944"/>
    <w:rsid w:val="008F7239"/>
    <w:rsid w:val="008F77EA"/>
    <w:rsid w:val="0090267B"/>
    <w:rsid w:val="0090425F"/>
    <w:rsid w:val="009111F4"/>
    <w:rsid w:val="009115D4"/>
    <w:rsid w:val="00913A20"/>
    <w:rsid w:val="00913F05"/>
    <w:rsid w:val="0092180E"/>
    <w:rsid w:val="00921F7F"/>
    <w:rsid w:val="00923884"/>
    <w:rsid w:val="00924433"/>
    <w:rsid w:val="0092642B"/>
    <w:rsid w:val="00930C16"/>
    <w:rsid w:val="00932E15"/>
    <w:rsid w:val="0093428C"/>
    <w:rsid w:val="00934DBD"/>
    <w:rsid w:val="009362F1"/>
    <w:rsid w:val="00937524"/>
    <w:rsid w:val="00940F50"/>
    <w:rsid w:val="00944CBD"/>
    <w:rsid w:val="00946AFC"/>
    <w:rsid w:val="00951643"/>
    <w:rsid w:val="00952C24"/>
    <w:rsid w:val="00953B96"/>
    <w:rsid w:val="00955ED5"/>
    <w:rsid w:val="00964C2C"/>
    <w:rsid w:val="009658F7"/>
    <w:rsid w:val="009673AB"/>
    <w:rsid w:val="009677CB"/>
    <w:rsid w:val="00970238"/>
    <w:rsid w:val="00970609"/>
    <w:rsid w:val="00971E56"/>
    <w:rsid w:val="009725E1"/>
    <w:rsid w:val="00973540"/>
    <w:rsid w:val="009754F0"/>
    <w:rsid w:val="00975A0F"/>
    <w:rsid w:val="00977484"/>
    <w:rsid w:val="00980DC5"/>
    <w:rsid w:val="00983113"/>
    <w:rsid w:val="00983432"/>
    <w:rsid w:val="009852ED"/>
    <w:rsid w:val="00985BBC"/>
    <w:rsid w:val="00991962"/>
    <w:rsid w:val="009A0C48"/>
    <w:rsid w:val="009A100A"/>
    <w:rsid w:val="009A16C3"/>
    <w:rsid w:val="009B0A1A"/>
    <w:rsid w:val="009B19AD"/>
    <w:rsid w:val="009B3382"/>
    <w:rsid w:val="009B46CA"/>
    <w:rsid w:val="009B4D4D"/>
    <w:rsid w:val="009B714D"/>
    <w:rsid w:val="009C1967"/>
    <w:rsid w:val="009C1EC3"/>
    <w:rsid w:val="009C36D8"/>
    <w:rsid w:val="009C4FA7"/>
    <w:rsid w:val="009D5DB3"/>
    <w:rsid w:val="009D6801"/>
    <w:rsid w:val="009E5764"/>
    <w:rsid w:val="009E63B3"/>
    <w:rsid w:val="009E7B0F"/>
    <w:rsid w:val="009F27AF"/>
    <w:rsid w:val="009F2B4F"/>
    <w:rsid w:val="009F77DA"/>
    <w:rsid w:val="00A024CF"/>
    <w:rsid w:val="00A042B3"/>
    <w:rsid w:val="00A06427"/>
    <w:rsid w:val="00A0723F"/>
    <w:rsid w:val="00A1205A"/>
    <w:rsid w:val="00A13084"/>
    <w:rsid w:val="00A137A1"/>
    <w:rsid w:val="00A145DF"/>
    <w:rsid w:val="00A20A22"/>
    <w:rsid w:val="00A2190F"/>
    <w:rsid w:val="00A21C20"/>
    <w:rsid w:val="00A2587E"/>
    <w:rsid w:val="00A26200"/>
    <w:rsid w:val="00A26578"/>
    <w:rsid w:val="00A326A5"/>
    <w:rsid w:val="00A32B16"/>
    <w:rsid w:val="00A33227"/>
    <w:rsid w:val="00A3469E"/>
    <w:rsid w:val="00A34C4A"/>
    <w:rsid w:val="00A36F88"/>
    <w:rsid w:val="00A416D8"/>
    <w:rsid w:val="00A43A9B"/>
    <w:rsid w:val="00A44550"/>
    <w:rsid w:val="00A4500E"/>
    <w:rsid w:val="00A46255"/>
    <w:rsid w:val="00A6103B"/>
    <w:rsid w:val="00A61AFE"/>
    <w:rsid w:val="00A61D87"/>
    <w:rsid w:val="00A61DDC"/>
    <w:rsid w:val="00A62EB6"/>
    <w:rsid w:val="00A633EC"/>
    <w:rsid w:val="00A641A0"/>
    <w:rsid w:val="00A64424"/>
    <w:rsid w:val="00A651D2"/>
    <w:rsid w:val="00A65816"/>
    <w:rsid w:val="00A66314"/>
    <w:rsid w:val="00A67D1D"/>
    <w:rsid w:val="00A76A25"/>
    <w:rsid w:val="00A773C3"/>
    <w:rsid w:val="00A80800"/>
    <w:rsid w:val="00A808F6"/>
    <w:rsid w:val="00A8213C"/>
    <w:rsid w:val="00A85025"/>
    <w:rsid w:val="00A87BE8"/>
    <w:rsid w:val="00A90724"/>
    <w:rsid w:val="00A91608"/>
    <w:rsid w:val="00A927D2"/>
    <w:rsid w:val="00A93C9E"/>
    <w:rsid w:val="00A956C9"/>
    <w:rsid w:val="00A95CF8"/>
    <w:rsid w:val="00A96CA7"/>
    <w:rsid w:val="00AA04DF"/>
    <w:rsid w:val="00AA2E8D"/>
    <w:rsid w:val="00AA7F04"/>
    <w:rsid w:val="00AB0081"/>
    <w:rsid w:val="00AB2973"/>
    <w:rsid w:val="00AB3512"/>
    <w:rsid w:val="00AB44BA"/>
    <w:rsid w:val="00AB50C2"/>
    <w:rsid w:val="00AB5439"/>
    <w:rsid w:val="00AB6D21"/>
    <w:rsid w:val="00AC060F"/>
    <w:rsid w:val="00AC1335"/>
    <w:rsid w:val="00AC43FE"/>
    <w:rsid w:val="00AC5220"/>
    <w:rsid w:val="00AC77FF"/>
    <w:rsid w:val="00AC780F"/>
    <w:rsid w:val="00AD1121"/>
    <w:rsid w:val="00AE0C01"/>
    <w:rsid w:val="00AE1924"/>
    <w:rsid w:val="00AE3460"/>
    <w:rsid w:val="00AE3EE4"/>
    <w:rsid w:val="00AE4B33"/>
    <w:rsid w:val="00AE4E40"/>
    <w:rsid w:val="00AE5D52"/>
    <w:rsid w:val="00AE60E8"/>
    <w:rsid w:val="00AF0590"/>
    <w:rsid w:val="00AF28F5"/>
    <w:rsid w:val="00AF37AB"/>
    <w:rsid w:val="00B00A0C"/>
    <w:rsid w:val="00B025A1"/>
    <w:rsid w:val="00B026CF"/>
    <w:rsid w:val="00B04340"/>
    <w:rsid w:val="00B12C51"/>
    <w:rsid w:val="00B143E7"/>
    <w:rsid w:val="00B14F2B"/>
    <w:rsid w:val="00B15627"/>
    <w:rsid w:val="00B167D7"/>
    <w:rsid w:val="00B22CC5"/>
    <w:rsid w:val="00B236BE"/>
    <w:rsid w:val="00B26AE8"/>
    <w:rsid w:val="00B26C98"/>
    <w:rsid w:val="00B26D2A"/>
    <w:rsid w:val="00B30047"/>
    <w:rsid w:val="00B3268A"/>
    <w:rsid w:val="00B3405C"/>
    <w:rsid w:val="00B34620"/>
    <w:rsid w:val="00B35871"/>
    <w:rsid w:val="00B44CA8"/>
    <w:rsid w:val="00B45D8C"/>
    <w:rsid w:val="00B46C8D"/>
    <w:rsid w:val="00B46E9B"/>
    <w:rsid w:val="00B47E5F"/>
    <w:rsid w:val="00B512C0"/>
    <w:rsid w:val="00B51522"/>
    <w:rsid w:val="00B5170C"/>
    <w:rsid w:val="00B61563"/>
    <w:rsid w:val="00B62535"/>
    <w:rsid w:val="00B65C21"/>
    <w:rsid w:val="00B67488"/>
    <w:rsid w:val="00B71B3B"/>
    <w:rsid w:val="00B72208"/>
    <w:rsid w:val="00B7425A"/>
    <w:rsid w:val="00B74545"/>
    <w:rsid w:val="00B75CFB"/>
    <w:rsid w:val="00B779B5"/>
    <w:rsid w:val="00B779E6"/>
    <w:rsid w:val="00B8160A"/>
    <w:rsid w:val="00B83669"/>
    <w:rsid w:val="00B839E8"/>
    <w:rsid w:val="00B86D47"/>
    <w:rsid w:val="00B87049"/>
    <w:rsid w:val="00B87EFA"/>
    <w:rsid w:val="00B907A3"/>
    <w:rsid w:val="00B92073"/>
    <w:rsid w:val="00B92811"/>
    <w:rsid w:val="00BA0F80"/>
    <w:rsid w:val="00BA3A42"/>
    <w:rsid w:val="00BB0DB9"/>
    <w:rsid w:val="00BB1554"/>
    <w:rsid w:val="00BB1B3C"/>
    <w:rsid w:val="00BB52BA"/>
    <w:rsid w:val="00BB7D0A"/>
    <w:rsid w:val="00BC08B4"/>
    <w:rsid w:val="00BC3320"/>
    <w:rsid w:val="00BC6176"/>
    <w:rsid w:val="00BD33A4"/>
    <w:rsid w:val="00BD4E92"/>
    <w:rsid w:val="00BD6452"/>
    <w:rsid w:val="00BE089F"/>
    <w:rsid w:val="00BE5314"/>
    <w:rsid w:val="00BF19AB"/>
    <w:rsid w:val="00BF2099"/>
    <w:rsid w:val="00BF2593"/>
    <w:rsid w:val="00BF635B"/>
    <w:rsid w:val="00BF665F"/>
    <w:rsid w:val="00C072DC"/>
    <w:rsid w:val="00C07B54"/>
    <w:rsid w:val="00C10FB9"/>
    <w:rsid w:val="00C111E3"/>
    <w:rsid w:val="00C27BD1"/>
    <w:rsid w:val="00C3489C"/>
    <w:rsid w:val="00C35620"/>
    <w:rsid w:val="00C43074"/>
    <w:rsid w:val="00C452DA"/>
    <w:rsid w:val="00C47322"/>
    <w:rsid w:val="00C50015"/>
    <w:rsid w:val="00C5134B"/>
    <w:rsid w:val="00C521A5"/>
    <w:rsid w:val="00C527D5"/>
    <w:rsid w:val="00C53789"/>
    <w:rsid w:val="00C5517A"/>
    <w:rsid w:val="00C55979"/>
    <w:rsid w:val="00C60D7F"/>
    <w:rsid w:val="00C709D8"/>
    <w:rsid w:val="00C71827"/>
    <w:rsid w:val="00C72F55"/>
    <w:rsid w:val="00C74187"/>
    <w:rsid w:val="00C76377"/>
    <w:rsid w:val="00C765B9"/>
    <w:rsid w:val="00C80518"/>
    <w:rsid w:val="00C81324"/>
    <w:rsid w:val="00C818D8"/>
    <w:rsid w:val="00C8314E"/>
    <w:rsid w:val="00C84572"/>
    <w:rsid w:val="00C84A7F"/>
    <w:rsid w:val="00C87DAC"/>
    <w:rsid w:val="00C951A0"/>
    <w:rsid w:val="00C96151"/>
    <w:rsid w:val="00C97BB9"/>
    <w:rsid w:val="00CA1E62"/>
    <w:rsid w:val="00CA339E"/>
    <w:rsid w:val="00CA3974"/>
    <w:rsid w:val="00CA3D40"/>
    <w:rsid w:val="00CA502C"/>
    <w:rsid w:val="00CA66B8"/>
    <w:rsid w:val="00CB2DB1"/>
    <w:rsid w:val="00CB5795"/>
    <w:rsid w:val="00CB71D9"/>
    <w:rsid w:val="00CC1C5D"/>
    <w:rsid w:val="00CC40F1"/>
    <w:rsid w:val="00CC43C3"/>
    <w:rsid w:val="00CC4B9C"/>
    <w:rsid w:val="00CD620D"/>
    <w:rsid w:val="00CE2C30"/>
    <w:rsid w:val="00CE459B"/>
    <w:rsid w:val="00CE504D"/>
    <w:rsid w:val="00CE5654"/>
    <w:rsid w:val="00CE652B"/>
    <w:rsid w:val="00CF423B"/>
    <w:rsid w:val="00D0135D"/>
    <w:rsid w:val="00D02453"/>
    <w:rsid w:val="00D03369"/>
    <w:rsid w:val="00D0341D"/>
    <w:rsid w:val="00D03D19"/>
    <w:rsid w:val="00D04459"/>
    <w:rsid w:val="00D04D0C"/>
    <w:rsid w:val="00D0500C"/>
    <w:rsid w:val="00D0731B"/>
    <w:rsid w:val="00D11591"/>
    <w:rsid w:val="00D117F5"/>
    <w:rsid w:val="00D13A19"/>
    <w:rsid w:val="00D1516A"/>
    <w:rsid w:val="00D15E4B"/>
    <w:rsid w:val="00D16136"/>
    <w:rsid w:val="00D17731"/>
    <w:rsid w:val="00D20B0A"/>
    <w:rsid w:val="00D2185A"/>
    <w:rsid w:val="00D2222C"/>
    <w:rsid w:val="00D2230F"/>
    <w:rsid w:val="00D2359D"/>
    <w:rsid w:val="00D237BB"/>
    <w:rsid w:val="00D24716"/>
    <w:rsid w:val="00D25644"/>
    <w:rsid w:val="00D25D68"/>
    <w:rsid w:val="00D26AD8"/>
    <w:rsid w:val="00D310D3"/>
    <w:rsid w:val="00D318F8"/>
    <w:rsid w:val="00D32AF4"/>
    <w:rsid w:val="00D36B4A"/>
    <w:rsid w:val="00D45156"/>
    <w:rsid w:val="00D460A0"/>
    <w:rsid w:val="00D4738E"/>
    <w:rsid w:val="00D474EB"/>
    <w:rsid w:val="00D51E10"/>
    <w:rsid w:val="00D52046"/>
    <w:rsid w:val="00D532FE"/>
    <w:rsid w:val="00D53C81"/>
    <w:rsid w:val="00D5474E"/>
    <w:rsid w:val="00D54E42"/>
    <w:rsid w:val="00D56423"/>
    <w:rsid w:val="00D60281"/>
    <w:rsid w:val="00D61BE1"/>
    <w:rsid w:val="00D61D80"/>
    <w:rsid w:val="00D6242E"/>
    <w:rsid w:val="00D651CB"/>
    <w:rsid w:val="00D6795B"/>
    <w:rsid w:val="00D711EB"/>
    <w:rsid w:val="00D72710"/>
    <w:rsid w:val="00D72767"/>
    <w:rsid w:val="00D74949"/>
    <w:rsid w:val="00D75905"/>
    <w:rsid w:val="00D84879"/>
    <w:rsid w:val="00D873EA"/>
    <w:rsid w:val="00D87D5E"/>
    <w:rsid w:val="00D87EFE"/>
    <w:rsid w:val="00D90859"/>
    <w:rsid w:val="00D910A0"/>
    <w:rsid w:val="00D92976"/>
    <w:rsid w:val="00DA4ED1"/>
    <w:rsid w:val="00DA710E"/>
    <w:rsid w:val="00DB11C6"/>
    <w:rsid w:val="00DB2B85"/>
    <w:rsid w:val="00DB5CB4"/>
    <w:rsid w:val="00DC0AD4"/>
    <w:rsid w:val="00DC4D9A"/>
    <w:rsid w:val="00DC6459"/>
    <w:rsid w:val="00DD00A3"/>
    <w:rsid w:val="00DD0253"/>
    <w:rsid w:val="00DD0876"/>
    <w:rsid w:val="00DD2A3F"/>
    <w:rsid w:val="00DE2421"/>
    <w:rsid w:val="00DE4156"/>
    <w:rsid w:val="00DE541D"/>
    <w:rsid w:val="00DE5A5D"/>
    <w:rsid w:val="00DE6C5B"/>
    <w:rsid w:val="00DE6D65"/>
    <w:rsid w:val="00DE7E99"/>
    <w:rsid w:val="00DF44CF"/>
    <w:rsid w:val="00DF66AB"/>
    <w:rsid w:val="00E00450"/>
    <w:rsid w:val="00E00BF7"/>
    <w:rsid w:val="00E01714"/>
    <w:rsid w:val="00E01B2E"/>
    <w:rsid w:val="00E03CA3"/>
    <w:rsid w:val="00E11BB0"/>
    <w:rsid w:val="00E12900"/>
    <w:rsid w:val="00E12D4A"/>
    <w:rsid w:val="00E15C16"/>
    <w:rsid w:val="00E21206"/>
    <w:rsid w:val="00E2449A"/>
    <w:rsid w:val="00E313F1"/>
    <w:rsid w:val="00E334B4"/>
    <w:rsid w:val="00E36511"/>
    <w:rsid w:val="00E3673A"/>
    <w:rsid w:val="00E36891"/>
    <w:rsid w:val="00E40521"/>
    <w:rsid w:val="00E43A29"/>
    <w:rsid w:val="00E44ED7"/>
    <w:rsid w:val="00E460C7"/>
    <w:rsid w:val="00E47F1A"/>
    <w:rsid w:val="00E50A74"/>
    <w:rsid w:val="00E54D00"/>
    <w:rsid w:val="00E600CE"/>
    <w:rsid w:val="00E60A95"/>
    <w:rsid w:val="00E64808"/>
    <w:rsid w:val="00E6591B"/>
    <w:rsid w:val="00E67862"/>
    <w:rsid w:val="00E70314"/>
    <w:rsid w:val="00E70A8E"/>
    <w:rsid w:val="00E7347E"/>
    <w:rsid w:val="00E73941"/>
    <w:rsid w:val="00E7623C"/>
    <w:rsid w:val="00E77777"/>
    <w:rsid w:val="00E81D86"/>
    <w:rsid w:val="00E822A0"/>
    <w:rsid w:val="00E83591"/>
    <w:rsid w:val="00E83A9C"/>
    <w:rsid w:val="00E84739"/>
    <w:rsid w:val="00E85B3A"/>
    <w:rsid w:val="00EA1204"/>
    <w:rsid w:val="00EA126E"/>
    <w:rsid w:val="00EA21EC"/>
    <w:rsid w:val="00EA3B84"/>
    <w:rsid w:val="00EA6008"/>
    <w:rsid w:val="00EB4925"/>
    <w:rsid w:val="00EB4CFC"/>
    <w:rsid w:val="00EB4E88"/>
    <w:rsid w:val="00EB4F6C"/>
    <w:rsid w:val="00EB5198"/>
    <w:rsid w:val="00EB63BB"/>
    <w:rsid w:val="00EC03A9"/>
    <w:rsid w:val="00EC0B55"/>
    <w:rsid w:val="00EC2554"/>
    <w:rsid w:val="00ED0BFF"/>
    <w:rsid w:val="00ED42EC"/>
    <w:rsid w:val="00ED5BB4"/>
    <w:rsid w:val="00EE17BC"/>
    <w:rsid w:val="00EE33EE"/>
    <w:rsid w:val="00EF3E0A"/>
    <w:rsid w:val="00EF53F2"/>
    <w:rsid w:val="00EF5EB7"/>
    <w:rsid w:val="00EF63DD"/>
    <w:rsid w:val="00EF6EF0"/>
    <w:rsid w:val="00EF78C5"/>
    <w:rsid w:val="00F020F7"/>
    <w:rsid w:val="00F02F24"/>
    <w:rsid w:val="00F044EE"/>
    <w:rsid w:val="00F12C45"/>
    <w:rsid w:val="00F14366"/>
    <w:rsid w:val="00F148C8"/>
    <w:rsid w:val="00F15537"/>
    <w:rsid w:val="00F20CE7"/>
    <w:rsid w:val="00F2210C"/>
    <w:rsid w:val="00F231B8"/>
    <w:rsid w:val="00F254AF"/>
    <w:rsid w:val="00F2570D"/>
    <w:rsid w:val="00F301E8"/>
    <w:rsid w:val="00F323F5"/>
    <w:rsid w:val="00F409E6"/>
    <w:rsid w:val="00F4547D"/>
    <w:rsid w:val="00F454F6"/>
    <w:rsid w:val="00F4672F"/>
    <w:rsid w:val="00F46A0B"/>
    <w:rsid w:val="00F4726F"/>
    <w:rsid w:val="00F473B5"/>
    <w:rsid w:val="00F51AAA"/>
    <w:rsid w:val="00F52F20"/>
    <w:rsid w:val="00F5429C"/>
    <w:rsid w:val="00F567F8"/>
    <w:rsid w:val="00F61135"/>
    <w:rsid w:val="00F6348B"/>
    <w:rsid w:val="00F6378D"/>
    <w:rsid w:val="00F6606C"/>
    <w:rsid w:val="00F67985"/>
    <w:rsid w:val="00F724E9"/>
    <w:rsid w:val="00F7614C"/>
    <w:rsid w:val="00F77B78"/>
    <w:rsid w:val="00F82A89"/>
    <w:rsid w:val="00F84D02"/>
    <w:rsid w:val="00F8674C"/>
    <w:rsid w:val="00F910D1"/>
    <w:rsid w:val="00F923AB"/>
    <w:rsid w:val="00F92FE0"/>
    <w:rsid w:val="00F9306B"/>
    <w:rsid w:val="00F935E4"/>
    <w:rsid w:val="00F95A97"/>
    <w:rsid w:val="00F97B9D"/>
    <w:rsid w:val="00FA2ADD"/>
    <w:rsid w:val="00FA439E"/>
    <w:rsid w:val="00FA71DC"/>
    <w:rsid w:val="00FB30C8"/>
    <w:rsid w:val="00FB4FD0"/>
    <w:rsid w:val="00FB7160"/>
    <w:rsid w:val="00FC00D5"/>
    <w:rsid w:val="00FC396D"/>
    <w:rsid w:val="00FC5C2C"/>
    <w:rsid w:val="00FC65A5"/>
    <w:rsid w:val="00FD0736"/>
    <w:rsid w:val="00FD0ECA"/>
    <w:rsid w:val="00FD5B07"/>
    <w:rsid w:val="00FE1088"/>
    <w:rsid w:val="00FE1AA4"/>
    <w:rsid w:val="00FE3228"/>
    <w:rsid w:val="00FE4459"/>
    <w:rsid w:val="00FE56A1"/>
    <w:rsid w:val="00FF307B"/>
    <w:rsid w:val="00FF3AC3"/>
    <w:rsid w:val="00FF56A4"/>
    <w:rsid w:val="00FF5894"/>
    <w:rsid w:val="00FF59C4"/>
    <w:rsid w:val="00FF68C0"/>
    <w:rsid w:val="00FF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666DB8"/>
  <w15:chartTrackingRefBased/>
  <w15:docId w15:val="{781EA284-43ED-4FBF-8C41-DF864AC2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E6"/>
  </w:style>
  <w:style w:type="paragraph" w:styleId="10">
    <w:name w:val="heading 1"/>
    <w:basedOn w:val="a"/>
    <w:next w:val="a"/>
    <w:link w:val="11"/>
    <w:qFormat/>
    <w:rsid w:val="003135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0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3135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semiHidden/>
    <w:unhideWhenUsed/>
    <w:qFormat/>
    <w:rsid w:val="005E538C"/>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135F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0F0A5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3135F9"/>
    <w:rPr>
      <w:rFonts w:ascii="Times New Roman" w:eastAsia="Times New Roman" w:hAnsi="Times New Roman" w:cs="Times New Roman"/>
      <w:b/>
      <w:bCs/>
      <w:sz w:val="27"/>
      <w:szCs w:val="27"/>
      <w:lang w:eastAsia="ru-RU"/>
    </w:rPr>
  </w:style>
  <w:style w:type="paragraph" w:styleId="a3">
    <w:name w:val="No Spacing"/>
    <w:link w:val="a4"/>
    <w:uiPriority w:val="1"/>
    <w:qFormat/>
    <w:rsid w:val="00D11591"/>
    <w:pPr>
      <w:spacing w:after="0" w:line="240" w:lineRule="auto"/>
    </w:pPr>
  </w:style>
  <w:style w:type="character" w:customStyle="1" w:styleId="a4">
    <w:name w:val="Без интервала Знак"/>
    <w:basedOn w:val="a0"/>
    <w:link w:val="a3"/>
    <w:uiPriority w:val="1"/>
    <w:rsid w:val="00F020F7"/>
  </w:style>
  <w:style w:type="paragraph" w:styleId="a5">
    <w:name w:val="header"/>
    <w:basedOn w:val="a"/>
    <w:link w:val="a6"/>
    <w:uiPriority w:val="99"/>
    <w:unhideWhenUsed/>
    <w:rsid w:val="00D115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1591"/>
  </w:style>
  <w:style w:type="paragraph" w:styleId="a7">
    <w:name w:val="footer"/>
    <w:basedOn w:val="a"/>
    <w:link w:val="a8"/>
    <w:uiPriority w:val="99"/>
    <w:unhideWhenUsed/>
    <w:rsid w:val="00D115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1591"/>
  </w:style>
  <w:style w:type="table" w:styleId="a9">
    <w:name w:val="Table Grid"/>
    <w:basedOn w:val="a1"/>
    <w:uiPriority w:val="59"/>
    <w:rsid w:val="00D1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313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135F9"/>
    <w:rPr>
      <w:color w:val="0000FF"/>
      <w:u w:val="single"/>
    </w:rPr>
  </w:style>
  <w:style w:type="character" w:customStyle="1" w:styleId="blockfooterb1texts">
    <w:name w:val="block_footer_b1_text_s"/>
    <w:basedOn w:val="a0"/>
    <w:rsid w:val="003135F9"/>
  </w:style>
  <w:style w:type="paragraph" w:styleId="ac">
    <w:name w:val="List Paragraph"/>
    <w:aliases w:val="СПИСОК,Абзац списка для документа,1,UL,Абзац маркированнный,Булет 1,Bullet List,numbered,FooterText,Bullet Number,Нумерованый список,lp1,lp11,List Paragraph11,Bullet 1,Use Case List Paragraph,Paragraphe de liste1,Table-Normal,Предусловия"/>
    <w:basedOn w:val="a"/>
    <w:link w:val="ad"/>
    <w:uiPriority w:val="34"/>
    <w:qFormat/>
    <w:rsid w:val="007228E6"/>
    <w:pPr>
      <w:ind w:left="720"/>
      <w:contextualSpacing/>
    </w:pPr>
  </w:style>
  <w:style w:type="character" w:customStyle="1" w:styleId="ad">
    <w:name w:val="Абзац списка Знак"/>
    <w:aliases w:val="СПИСОК Знак,Абзац списка для документа Знак,1 Знак,UL Знак,Абзац маркированнный Знак,Булет 1 Знак,Bullet List Знак,numbered Знак,FooterText Знак,Bullet Number Знак,Нумерованый список Знак,lp1 Знак,lp11 Знак,List Paragraph11 Знак"/>
    <w:link w:val="ac"/>
    <w:uiPriority w:val="34"/>
    <w:locked/>
    <w:rsid w:val="000314D0"/>
  </w:style>
  <w:style w:type="paragraph" w:styleId="ae">
    <w:name w:val="Balloon Text"/>
    <w:basedOn w:val="a"/>
    <w:link w:val="af"/>
    <w:uiPriority w:val="99"/>
    <w:unhideWhenUsed/>
    <w:rsid w:val="007228E6"/>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7228E6"/>
    <w:rPr>
      <w:rFonts w:ascii="Tahoma" w:hAnsi="Tahoma" w:cs="Tahoma"/>
      <w:sz w:val="16"/>
      <w:szCs w:val="16"/>
    </w:rPr>
  </w:style>
  <w:style w:type="paragraph" w:customStyle="1" w:styleId="ConsPlusNormal">
    <w:name w:val="ConsPlusNormal"/>
    <w:rsid w:val="007228E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ConsPlusNonformat">
    <w:name w:val="ConsPlusNonformat"/>
    <w:rsid w:val="007228E6"/>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Standard">
    <w:name w:val="Standard"/>
    <w:rsid w:val="005D28E8"/>
    <w:pPr>
      <w:suppressAutoHyphens/>
      <w:autoSpaceDN w:val="0"/>
      <w:spacing w:after="200" w:line="276" w:lineRule="auto"/>
      <w:textAlignment w:val="baseline"/>
    </w:pPr>
    <w:rPr>
      <w:rFonts w:ascii="Calibri" w:eastAsia="Calibri" w:hAnsi="Calibri" w:cs="Tahoma"/>
    </w:rPr>
  </w:style>
  <w:style w:type="character" w:styleId="af0">
    <w:name w:val="annotation reference"/>
    <w:basedOn w:val="a0"/>
    <w:uiPriority w:val="99"/>
    <w:unhideWhenUsed/>
    <w:rsid w:val="008B50AE"/>
    <w:rPr>
      <w:sz w:val="16"/>
      <w:szCs w:val="16"/>
    </w:rPr>
  </w:style>
  <w:style w:type="paragraph" w:styleId="af1">
    <w:name w:val="annotation text"/>
    <w:basedOn w:val="a"/>
    <w:link w:val="af2"/>
    <w:uiPriority w:val="99"/>
    <w:unhideWhenUsed/>
    <w:rsid w:val="008B50AE"/>
    <w:pPr>
      <w:spacing w:line="240" w:lineRule="auto"/>
    </w:pPr>
    <w:rPr>
      <w:sz w:val="20"/>
      <w:szCs w:val="20"/>
    </w:rPr>
  </w:style>
  <w:style w:type="character" w:customStyle="1" w:styleId="af2">
    <w:name w:val="Текст примечания Знак"/>
    <w:basedOn w:val="a0"/>
    <w:link w:val="af1"/>
    <w:uiPriority w:val="99"/>
    <w:rsid w:val="008B50AE"/>
    <w:rPr>
      <w:sz w:val="20"/>
      <w:szCs w:val="20"/>
    </w:rPr>
  </w:style>
  <w:style w:type="paragraph" w:styleId="af3">
    <w:name w:val="annotation subject"/>
    <w:basedOn w:val="af1"/>
    <w:next w:val="af1"/>
    <w:link w:val="af4"/>
    <w:uiPriority w:val="99"/>
    <w:unhideWhenUsed/>
    <w:rsid w:val="00FF56A4"/>
    <w:rPr>
      <w:b/>
      <w:bCs/>
    </w:rPr>
  </w:style>
  <w:style w:type="character" w:customStyle="1" w:styleId="af4">
    <w:name w:val="Тема примечания Знак"/>
    <w:basedOn w:val="af2"/>
    <w:link w:val="af3"/>
    <w:uiPriority w:val="99"/>
    <w:rsid w:val="00FF56A4"/>
    <w:rPr>
      <w:b/>
      <w:bCs/>
      <w:sz w:val="20"/>
      <w:szCs w:val="20"/>
    </w:rPr>
  </w:style>
  <w:style w:type="character" w:customStyle="1" w:styleId="12">
    <w:name w:val="Неразрешенное упоминание1"/>
    <w:basedOn w:val="a0"/>
    <w:uiPriority w:val="99"/>
    <w:semiHidden/>
    <w:unhideWhenUsed/>
    <w:rsid w:val="00AC1335"/>
    <w:rPr>
      <w:color w:val="605E5C"/>
      <w:shd w:val="clear" w:color="auto" w:fill="E1DFDD"/>
    </w:rPr>
  </w:style>
  <w:style w:type="paragraph" w:customStyle="1" w:styleId="formattext">
    <w:name w:val="formattext"/>
    <w:basedOn w:val="a"/>
    <w:rsid w:val="0060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E12D4A"/>
    <w:rPr>
      <w:color w:val="954F72" w:themeColor="followedHyperlink"/>
      <w:u w:val="single"/>
    </w:rPr>
  </w:style>
  <w:style w:type="paragraph" w:styleId="af6">
    <w:name w:val="Revision"/>
    <w:hidden/>
    <w:uiPriority w:val="99"/>
    <w:semiHidden/>
    <w:rsid w:val="0026695D"/>
    <w:pPr>
      <w:spacing w:after="0" w:line="240" w:lineRule="auto"/>
    </w:pPr>
  </w:style>
  <w:style w:type="table" w:customStyle="1" w:styleId="TableGrid">
    <w:name w:val="TableGrid"/>
    <w:rsid w:val="00F51AA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7">
    <w:name w:val="Елена"/>
    <w:link w:val="af8"/>
    <w:autoRedefine/>
    <w:qFormat/>
    <w:rsid w:val="006157D9"/>
    <w:pPr>
      <w:tabs>
        <w:tab w:val="left" w:pos="993"/>
      </w:tabs>
      <w:spacing w:after="0" w:line="240" w:lineRule="auto"/>
      <w:ind w:firstLine="709"/>
      <w:jc w:val="both"/>
    </w:pPr>
    <w:rPr>
      <w:rFonts w:ascii="Times New Roman" w:hAnsi="Times New Roman"/>
      <w:sz w:val="26"/>
    </w:rPr>
  </w:style>
  <w:style w:type="character" w:customStyle="1" w:styleId="af8">
    <w:name w:val="Елена Знак"/>
    <w:basedOn w:val="a0"/>
    <w:link w:val="af7"/>
    <w:rsid w:val="006157D9"/>
    <w:rPr>
      <w:rFonts w:ascii="Times New Roman" w:hAnsi="Times New Roman"/>
      <w:sz w:val="26"/>
    </w:rPr>
  </w:style>
  <w:style w:type="character" w:customStyle="1" w:styleId="21">
    <w:name w:val="Неразрешенное упоминание2"/>
    <w:basedOn w:val="a0"/>
    <w:uiPriority w:val="99"/>
    <w:semiHidden/>
    <w:unhideWhenUsed/>
    <w:rsid w:val="00983113"/>
    <w:rPr>
      <w:color w:val="605E5C"/>
      <w:shd w:val="clear" w:color="auto" w:fill="E1DFDD"/>
    </w:rPr>
  </w:style>
  <w:style w:type="paragraph" w:customStyle="1" w:styleId="ConsPlusTitle">
    <w:name w:val="ConsPlusTitle"/>
    <w:uiPriority w:val="99"/>
    <w:rsid w:val="00F930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TOC Heading"/>
    <w:basedOn w:val="10"/>
    <w:next w:val="a"/>
    <w:uiPriority w:val="39"/>
    <w:unhideWhenUsed/>
    <w:qFormat/>
    <w:rsid w:val="00F9306B"/>
    <w:pPr>
      <w:spacing w:before="480" w:line="276" w:lineRule="auto"/>
      <w:outlineLvl w:val="9"/>
    </w:pPr>
    <w:rPr>
      <w:rFonts w:ascii="Cambria" w:eastAsia="Times New Roman" w:hAnsi="Cambria" w:cs="Times New Roman"/>
      <w:b/>
      <w:bCs/>
      <w:color w:val="365F91"/>
      <w:sz w:val="28"/>
      <w:szCs w:val="28"/>
      <w:lang w:val="x-none" w:eastAsia="x-none"/>
    </w:rPr>
  </w:style>
  <w:style w:type="paragraph" w:styleId="afa">
    <w:name w:val="Body Text Indent"/>
    <w:basedOn w:val="a"/>
    <w:link w:val="afb"/>
    <w:unhideWhenUsed/>
    <w:rsid w:val="00486FE4"/>
    <w:pPr>
      <w:shd w:val="clear" w:color="auto" w:fill="FFFFFF"/>
      <w:spacing w:after="0" w:line="240" w:lineRule="auto"/>
      <w:ind w:left="709"/>
      <w:jc w:val="both"/>
      <w:textAlignment w:val="baseline"/>
    </w:pPr>
    <w:rPr>
      <w:rFonts w:ascii="Times New Roman" w:eastAsia="Times New Roman" w:hAnsi="Times New Roman" w:cs="Times New Roman"/>
      <w:sz w:val="26"/>
      <w:szCs w:val="26"/>
      <w:lang w:eastAsia="ru-RU"/>
    </w:rPr>
  </w:style>
  <w:style w:type="character" w:customStyle="1" w:styleId="afb">
    <w:name w:val="Основной текст с отступом Знак"/>
    <w:basedOn w:val="a0"/>
    <w:link w:val="afa"/>
    <w:rsid w:val="00486FE4"/>
    <w:rPr>
      <w:rFonts w:ascii="Times New Roman" w:eastAsia="Times New Roman" w:hAnsi="Times New Roman" w:cs="Times New Roman"/>
      <w:sz w:val="26"/>
      <w:szCs w:val="26"/>
      <w:shd w:val="clear" w:color="auto" w:fill="FFFFFF"/>
      <w:lang w:eastAsia="ru-RU"/>
    </w:rPr>
  </w:style>
  <w:style w:type="paragraph" w:styleId="22">
    <w:name w:val="Body Text Indent 2"/>
    <w:basedOn w:val="a"/>
    <w:link w:val="23"/>
    <w:uiPriority w:val="99"/>
    <w:unhideWhenUsed/>
    <w:rsid w:val="00486FE4"/>
    <w:pPr>
      <w:shd w:val="clear" w:color="auto" w:fill="FFFFFF"/>
      <w:spacing w:after="0" w:line="240" w:lineRule="auto"/>
      <w:ind w:firstLine="709"/>
      <w:jc w:val="both"/>
      <w:textAlignment w:val="baseline"/>
    </w:pPr>
    <w:rPr>
      <w:rFonts w:ascii="Times New Roman" w:eastAsia="Times New Roman" w:hAnsi="Times New Roman" w:cs="Times New Roman"/>
      <w:sz w:val="26"/>
      <w:szCs w:val="26"/>
      <w:lang w:eastAsia="ru-RU"/>
    </w:rPr>
  </w:style>
  <w:style w:type="character" w:customStyle="1" w:styleId="23">
    <w:name w:val="Основной текст с отступом 2 Знак"/>
    <w:basedOn w:val="a0"/>
    <w:link w:val="22"/>
    <w:uiPriority w:val="99"/>
    <w:rsid w:val="00486FE4"/>
    <w:rPr>
      <w:rFonts w:ascii="Times New Roman" w:eastAsia="Times New Roman" w:hAnsi="Times New Roman" w:cs="Times New Roman"/>
      <w:sz w:val="26"/>
      <w:szCs w:val="26"/>
      <w:shd w:val="clear" w:color="auto" w:fill="FFFFFF"/>
      <w:lang w:eastAsia="ru-RU"/>
    </w:rPr>
  </w:style>
  <w:style w:type="paragraph" w:styleId="afc">
    <w:name w:val="Body Text"/>
    <w:basedOn w:val="a"/>
    <w:link w:val="afd"/>
    <w:unhideWhenUsed/>
    <w:rsid w:val="00F020F7"/>
    <w:pPr>
      <w:spacing w:after="120"/>
    </w:pPr>
  </w:style>
  <w:style w:type="character" w:customStyle="1" w:styleId="afd">
    <w:name w:val="Основной текст Знак"/>
    <w:basedOn w:val="a0"/>
    <w:link w:val="afc"/>
    <w:rsid w:val="00F020F7"/>
  </w:style>
  <w:style w:type="character" w:customStyle="1" w:styleId="afe">
    <w:name w:val="Основной текст_"/>
    <w:basedOn w:val="a0"/>
    <w:link w:val="13"/>
    <w:rsid w:val="00F020F7"/>
    <w:rPr>
      <w:rFonts w:ascii="Times New Roman" w:eastAsia="Times New Roman" w:hAnsi="Times New Roman" w:cs="Times New Roman"/>
      <w:spacing w:val="3"/>
      <w:sz w:val="13"/>
      <w:szCs w:val="13"/>
      <w:shd w:val="clear" w:color="auto" w:fill="FFFFFF"/>
    </w:rPr>
  </w:style>
  <w:style w:type="paragraph" w:customStyle="1" w:styleId="13">
    <w:name w:val="Основной текст1"/>
    <w:basedOn w:val="a"/>
    <w:link w:val="afe"/>
    <w:rsid w:val="00F020F7"/>
    <w:pPr>
      <w:widowControl w:val="0"/>
      <w:shd w:val="clear" w:color="auto" w:fill="FFFFFF"/>
      <w:spacing w:before="480" w:after="0" w:line="274" w:lineRule="exact"/>
      <w:ind w:hanging="660"/>
      <w:jc w:val="both"/>
    </w:pPr>
    <w:rPr>
      <w:rFonts w:ascii="Times New Roman" w:eastAsia="Times New Roman" w:hAnsi="Times New Roman" w:cs="Times New Roman"/>
      <w:spacing w:val="3"/>
      <w:sz w:val="13"/>
      <w:szCs w:val="13"/>
    </w:rPr>
  </w:style>
  <w:style w:type="character" w:customStyle="1" w:styleId="6pt0pt">
    <w:name w:val="Основной текст + 6 pt;Интервал 0 pt"/>
    <w:basedOn w:val="afe"/>
    <w:rsid w:val="00F020F7"/>
    <w:rPr>
      <w:rFonts w:ascii="Times New Roman" w:eastAsia="Times New Roman" w:hAnsi="Times New Roman" w:cs="Times New Roman"/>
      <w:color w:val="000000"/>
      <w:spacing w:val="2"/>
      <w:w w:val="100"/>
      <w:position w:val="0"/>
      <w:sz w:val="12"/>
      <w:szCs w:val="12"/>
      <w:shd w:val="clear" w:color="auto" w:fill="FFFFFF"/>
      <w:lang w:val="ru-RU" w:eastAsia="ru-RU" w:bidi="ru-RU"/>
    </w:rPr>
  </w:style>
  <w:style w:type="character" w:customStyle="1" w:styleId="45pt0pt">
    <w:name w:val="Основной текст + 4;5 pt;Курсив;Интервал 0 pt"/>
    <w:basedOn w:val="afe"/>
    <w:rsid w:val="00F020F7"/>
    <w:rPr>
      <w:rFonts w:ascii="Times New Roman" w:eastAsia="Times New Roman" w:hAnsi="Times New Roman" w:cs="Times New Roman"/>
      <w:b w:val="0"/>
      <w:bCs w:val="0"/>
      <w:i/>
      <w:iCs/>
      <w:smallCaps w:val="0"/>
      <w:strike w:val="0"/>
      <w:color w:val="000000"/>
      <w:spacing w:val="-4"/>
      <w:w w:val="100"/>
      <w:position w:val="0"/>
      <w:sz w:val="9"/>
      <w:szCs w:val="9"/>
      <w:u w:val="none"/>
      <w:shd w:val="clear" w:color="auto" w:fill="FFFFFF"/>
      <w:lang w:val="ru-RU" w:eastAsia="ru-RU" w:bidi="ru-RU"/>
    </w:rPr>
  </w:style>
  <w:style w:type="character" w:customStyle="1" w:styleId="45pt0pt0">
    <w:name w:val="Основной текст + 4;5 pt;Интервал 0 pt"/>
    <w:basedOn w:val="afe"/>
    <w:rsid w:val="00F020F7"/>
    <w:rPr>
      <w:rFonts w:ascii="Times New Roman" w:eastAsia="Times New Roman" w:hAnsi="Times New Roman" w:cs="Times New Roman"/>
      <w:b w:val="0"/>
      <w:bCs w:val="0"/>
      <w:i w:val="0"/>
      <w:iCs w:val="0"/>
      <w:smallCaps w:val="0"/>
      <w:strike w:val="0"/>
      <w:color w:val="000000"/>
      <w:spacing w:val="-1"/>
      <w:w w:val="100"/>
      <w:position w:val="0"/>
      <w:sz w:val="9"/>
      <w:szCs w:val="9"/>
      <w:u w:val="none"/>
      <w:shd w:val="clear" w:color="auto" w:fill="FFFFFF"/>
      <w:lang w:val="ru-RU" w:eastAsia="ru-RU" w:bidi="ru-RU"/>
    </w:rPr>
  </w:style>
  <w:style w:type="character" w:customStyle="1" w:styleId="5">
    <w:name w:val="Основной текст (5)_"/>
    <w:basedOn w:val="a0"/>
    <w:link w:val="50"/>
    <w:rsid w:val="00F020F7"/>
    <w:rPr>
      <w:rFonts w:ascii="Times New Roman" w:eastAsia="Times New Roman" w:hAnsi="Times New Roman" w:cs="Times New Roman"/>
      <w:spacing w:val="3"/>
      <w:sz w:val="11"/>
      <w:szCs w:val="11"/>
      <w:shd w:val="clear" w:color="auto" w:fill="FFFFFF"/>
    </w:rPr>
  </w:style>
  <w:style w:type="paragraph" w:customStyle="1" w:styleId="50">
    <w:name w:val="Основной текст (5)"/>
    <w:basedOn w:val="a"/>
    <w:link w:val="5"/>
    <w:rsid w:val="00F020F7"/>
    <w:pPr>
      <w:widowControl w:val="0"/>
      <w:shd w:val="clear" w:color="auto" w:fill="FFFFFF"/>
      <w:spacing w:after="120" w:line="0" w:lineRule="atLeast"/>
      <w:jc w:val="center"/>
    </w:pPr>
    <w:rPr>
      <w:rFonts w:ascii="Times New Roman" w:eastAsia="Times New Roman" w:hAnsi="Times New Roman" w:cs="Times New Roman"/>
      <w:spacing w:val="3"/>
      <w:sz w:val="11"/>
      <w:szCs w:val="11"/>
    </w:rPr>
  </w:style>
  <w:style w:type="character" w:customStyle="1" w:styleId="CordiaUPC75pt0pt">
    <w:name w:val="Основной текст + CordiaUPC;7;5 pt;Интервал 0 pt"/>
    <w:basedOn w:val="afe"/>
    <w:rsid w:val="00F020F7"/>
    <w:rPr>
      <w:rFonts w:ascii="CordiaUPC" w:eastAsia="CordiaUPC" w:hAnsi="CordiaUPC" w:cs="CordiaUPC"/>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4pt0pt">
    <w:name w:val="Основной текст + 4 pt;Курсив;Интервал 0 pt"/>
    <w:basedOn w:val="afe"/>
    <w:rsid w:val="00F020F7"/>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character" w:customStyle="1" w:styleId="4pt0pt0">
    <w:name w:val="Основной текст + 4 pt;Интервал 0 pt"/>
    <w:basedOn w:val="afe"/>
    <w:rsid w:val="00F020F7"/>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45pt0pt1">
    <w:name w:val="Основной текст + 4;5 pt;Малые прописные;Интервал 0 pt"/>
    <w:basedOn w:val="afe"/>
    <w:rsid w:val="00F020F7"/>
    <w:rPr>
      <w:rFonts w:ascii="Times New Roman" w:eastAsia="Times New Roman" w:hAnsi="Times New Roman" w:cs="Times New Roman"/>
      <w:b w:val="0"/>
      <w:bCs w:val="0"/>
      <w:i w:val="0"/>
      <w:iCs w:val="0"/>
      <w:smallCaps/>
      <w:strike w:val="0"/>
      <w:color w:val="000000"/>
      <w:spacing w:val="0"/>
      <w:w w:val="100"/>
      <w:position w:val="0"/>
      <w:sz w:val="9"/>
      <w:szCs w:val="9"/>
      <w:u w:val="none"/>
      <w:shd w:val="clear" w:color="auto" w:fill="FFFFFF"/>
      <w:lang w:val="ru-RU" w:eastAsia="ru-RU" w:bidi="ru-RU"/>
    </w:rPr>
  </w:style>
  <w:style w:type="character" w:customStyle="1" w:styleId="Corbel4pt0pt">
    <w:name w:val="Основной текст + Corbel;4 pt;Интервал 0 pt"/>
    <w:basedOn w:val="afe"/>
    <w:rsid w:val="00F020F7"/>
    <w:rPr>
      <w:rFonts w:ascii="Corbel" w:eastAsia="Corbel" w:hAnsi="Corbel" w:cs="Corbel"/>
      <w:b w:val="0"/>
      <w:bCs w:val="0"/>
      <w:i w:val="0"/>
      <w:iCs w:val="0"/>
      <w:smallCaps w:val="0"/>
      <w:strike w:val="0"/>
      <w:color w:val="000000"/>
      <w:spacing w:val="-2"/>
      <w:w w:val="100"/>
      <w:position w:val="0"/>
      <w:sz w:val="8"/>
      <w:szCs w:val="8"/>
      <w:u w:val="none"/>
      <w:shd w:val="clear" w:color="auto" w:fill="FFFFFF"/>
      <w:lang w:val="ru-RU" w:eastAsia="ru-RU" w:bidi="ru-RU"/>
    </w:rPr>
  </w:style>
  <w:style w:type="character" w:customStyle="1" w:styleId="4">
    <w:name w:val="Основной текст (4)_"/>
    <w:basedOn w:val="a0"/>
    <w:link w:val="40"/>
    <w:uiPriority w:val="99"/>
    <w:rsid w:val="00F020F7"/>
    <w:rPr>
      <w:rFonts w:ascii="Times New Roman" w:hAnsi="Times New Roman" w:cs="Times New Roman"/>
      <w:spacing w:val="6"/>
      <w:sz w:val="21"/>
      <w:szCs w:val="21"/>
      <w:shd w:val="clear" w:color="auto" w:fill="FFFFFF"/>
    </w:rPr>
  </w:style>
  <w:style w:type="paragraph" w:customStyle="1" w:styleId="40">
    <w:name w:val="Основной текст (4)"/>
    <w:basedOn w:val="a"/>
    <w:link w:val="4"/>
    <w:uiPriority w:val="99"/>
    <w:rsid w:val="00F020F7"/>
    <w:pPr>
      <w:widowControl w:val="0"/>
      <w:shd w:val="clear" w:color="auto" w:fill="FFFFFF"/>
      <w:spacing w:before="660" w:after="780" w:line="240" w:lineRule="atLeast"/>
      <w:jc w:val="center"/>
    </w:pPr>
    <w:rPr>
      <w:rFonts w:ascii="Times New Roman" w:hAnsi="Times New Roman" w:cs="Times New Roman"/>
      <w:spacing w:val="6"/>
      <w:sz w:val="21"/>
      <w:szCs w:val="21"/>
    </w:rPr>
  </w:style>
  <w:style w:type="character" w:customStyle="1" w:styleId="41">
    <w:name w:val="Основной текст (4) + Полужирный"/>
    <w:aliases w:val="Интервал 0 pt"/>
    <w:basedOn w:val="4"/>
    <w:uiPriority w:val="99"/>
    <w:rsid w:val="00F020F7"/>
    <w:rPr>
      <w:rFonts w:ascii="Times New Roman" w:hAnsi="Times New Roman" w:cs="Times New Roman"/>
      <w:b/>
      <w:bCs/>
      <w:spacing w:val="7"/>
      <w:sz w:val="21"/>
      <w:szCs w:val="21"/>
      <w:shd w:val="clear" w:color="auto" w:fill="FFFFFF"/>
    </w:rPr>
  </w:style>
  <w:style w:type="paragraph" w:customStyle="1" w:styleId="aff">
    <w:name w:val="Знак"/>
    <w:basedOn w:val="a"/>
    <w:rsid w:val="00F020F7"/>
    <w:pPr>
      <w:spacing w:line="240" w:lineRule="exact"/>
    </w:pPr>
    <w:rPr>
      <w:rFonts w:ascii="Verdana" w:eastAsia="Times New Roman" w:hAnsi="Verdana" w:cs="Verdana"/>
      <w:sz w:val="20"/>
      <w:szCs w:val="20"/>
      <w:lang w:val="en-US"/>
    </w:rPr>
  </w:style>
  <w:style w:type="character" w:customStyle="1" w:styleId="11pt">
    <w:name w:val="Основной текст + 11 pt;Полужирный"/>
    <w:rsid w:val="00F020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rsid w:val="00F020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Знак1"/>
    <w:basedOn w:val="a0"/>
    <w:uiPriority w:val="99"/>
    <w:rsid w:val="00F020F7"/>
    <w:rPr>
      <w:rFonts w:ascii="Times New Roman" w:hAnsi="Times New Roman" w:cs="Times New Roman"/>
      <w:spacing w:val="3"/>
      <w:sz w:val="21"/>
      <w:szCs w:val="21"/>
      <w:shd w:val="clear" w:color="auto" w:fill="FFFFFF"/>
    </w:rPr>
  </w:style>
  <w:style w:type="character" w:customStyle="1" w:styleId="aff0">
    <w:name w:val="Основной текст + Полужирный"/>
    <w:basedOn w:val="14"/>
    <w:uiPriority w:val="99"/>
    <w:rsid w:val="00F020F7"/>
    <w:rPr>
      <w:rFonts w:ascii="Times New Roman" w:hAnsi="Times New Roman" w:cs="Times New Roman"/>
      <w:b/>
      <w:bCs/>
      <w:spacing w:val="3"/>
      <w:sz w:val="21"/>
      <w:szCs w:val="21"/>
      <w:shd w:val="clear" w:color="auto" w:fill="FFFFFF"/>
    </w:rPr>
  </w:style>
  <w:style w:type="character" w:customStyle="1" w:styleId="31">
    <w:name w:val="Заголовок №3_"/>
    <w:basedOn w:val="a0"/>
    <w:link w:val="32"/>
    <w:uiPriority w:val="99"/>
    <w:rsid w:val="00F020F7"/>
    <w:rPr>
      <w:rFonts w:ascii="Times New Roman" w:hAnsi="Times New Roman" w:cs="Times New Roman"/>
      <w:b/>
      <w:bCs/>
      <w:spacing w:val="3"/>
      <w:sz w:val="21"/>
      <w:szCs w:val="21"/>
      <w:shd w:val="clear" w:color="auto" w:fill="FFFFFF"/>
    </w:rPr>
  </w:style>
  <w:style w:type="paragraph" w:customStyle="1" w:styleId="32">
    <w:name w:val="Заголовок №3"/>
    <w:basedOn w:val="a"/>
    <w:link w:val="31"/>
    <w:uiPriority w:val="99"/>
    <w:rsid w:val="00F020F7"/>
    <w:pPr>
      <w:widowControl w:val="0"/>
      <w:shd w:val="clear" w:color="auto" w:fill="FFFFFF"/>
      <w:spacing w:before="240" w:after="0" w:line="274" w:lineRule="exact"/>
      <w:outlineLvl w:val="2"/>
    </w:pPr>
    <w:rPr>
      <w:rFonts w:ascii="Times New Roman" w:hAnsi="Times New Roman" w:cs="Times New Roman"/>
      <w:b/>
      <w:bCs/>
      <w:spacing w:val="3"/>
      <w:sz w:val="21"/>
      <w:szCs w:val="21"/>
    </w:rPr>
  </w:style>
  <w:style w:type="character" w:customStyle="1" w:styleId="aff1">
    <w:name w:val="Сноска_"/>
    <w:basedOn w:val="a0"/>
    <w:link w:val="aff2"/>
    <w:uiPriority w:val="99"/>
    <w:rsid w:val="00F020F7"/>
    <w:rPr>
      <w:rFonts w:ascii="Times New Roman" w:hAnsi="Times New Roman" w:cs="Times New Roman"/>
      <w:b/>
      <w:bCs/>
      <w:spacing w:val="-4"/>
      <w:sz w:val="17"/>
      <w:szCs w:val="17"/>
      <w:shd w:val="clear" w:color="auto" w:fill="FFFFFF"/>
    </w:rPr>
  </w:style>
  <w:style w:type="paragraph" w:customStyle="1" w:styleId="aff2">
    <w:name w:val="Сноска"/>
    <w:basedOn w:val="a"/>
    <w:link w:val="aff1"/>
    <w:uiPriority w:val="99"/>
    <w:rsid w:val="00F020F7"/>
    <w:pPr>
      <w:widowControl w:val="0"/>
      <w:shd w:val="clear" w:color="auto" w:fill="FFFFFF"/>
      <w:spacing w:after="0" w:line="240" w:lineRule="atLeast"/>
    </w:pPr>
    <w:rPr>
      <w:rFonts w:ascii="Times New Roman" w:hAnsi="Times New Roman" w:cs="Times New Roman"/>
      <w:b/>
      <w:bCs/>
      <w:spacing w:val="-4"/>
      <w:sz w:val="17"/>
      <w:szCs w:val="17"/>
    </w:rPr>
  </w:style>
  <w:style w:type="character" w:customStyle="1" w:styleId="aff3">
    <w:name w:val="Текст концевой сноски Знак"/>
    <w:basedOn w:val="a0"/>
    <w:link w:val="aff4"/>
    <w:rsid w:val="00F020F7"/>
    <w:rPr>
      <w:sz w:val="20"/>
      <w:szCs w:val="20"/>
    </w:rPr>
  </w:style>
  <w:style w:type="paragraph" w:styleId="aff4">
    <w:name w:val="endnote text"/>
    <w:basedOn w:val="a"/>
    <w:link w:val="aff3"/>
    <w:unhideWhenUsed/>
    <w:rsid w:val="00F020F7"/>
    <w:pPr>
      <w:spacing w:after="0" w:line="240" w:lineRule="auto"/>
    </w:pPr>
    <w:rPr>
      <w:sz w:val="20"/>
      <w:szCs w:val="20"/>
    </w:rPr>
  </w:style>
  <w:style w:type="paragraph" w:styleId="aff5">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Текст сноски Знак1, Знак11,Знак1"/>
    <w:basedOn w:val="a"/>
    <w:link w:val="aff6"/>
    <w:unhideWhenUsed/>
    <w:qFormat/>
    <w:rsid w:val="00F020F7"/>
    <w:pPr>
      <w:spacing w:after="0" w:line="240" w:lineRule="auto"/>
    </w:pPr>
    <w:rPr>
      <w:sz w:val="20"/>
      <w:szCs w:val="20"/>
    </w:rPr>
  </w:style>
  <w:style w:type="character" w:customStyle="1" w:styleId="aff6">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f5"/>
    <w:rsid w:val="00F020F7"/>
    <w:rPr>
      <w:sz w:val="20"/>
      <w:szCs w:val="20"/>
    </w:rPr>
  </w:style>
  <w:style w:type="character" w:customStyle="1" w:styleId="24">
    <w:name w:val="Основной текст (2)_"/>
    <w:basedOn w:val="a0"/>
    <w:link w:val="25"/>
    <w:uiPriority w:val="99"/>
    <w:rsid w:val="00F020F7"/>
    <w:rPr>
      <w:rFonts w:ascii="Times New Roman" w:hAnsi="Times New Roman" w:cs="Times New Roman"/>
      <w:b/>
      <w:bCs/>
      <w:spacing w:val="3"/>
      <w:sz w:val="21"/>
      <w:szCs w:val="21"/>
      <w:shd w:val="clear" w:color="auto" w:fill="FFFFFF"/>
    </w:rPr>
  </w:style>
  <w:style w:type="paragraph" w:customStyle="1" w:styleId="25">
    <w:name w:val="Основной текст (2)"/>
    <w:basedOn w:val="a"/>
    <w:link w:val="24"/>
    <w:uiPriority w:val="99"/>
    <w:rsid w:val="00F020F7"/>
    <w:pPr>
      <w:widowControl w:val="0"/>
      <w:shd w:val="clear" w:color="auto" w:fill="FFFFFF"/>
      <w:spacing w:after="0" w:line="276" w:lineRule="exact"/>
      <w:jc w:val="center"/>
    </w:pPr>
    <w:rPr>
      <w:rFonts w:ascii="Times New Roman" w:hAnsi="Times New Roman" w:cs="Times New Roman"/>
      <w:b/>
      <w:bCs/>
      <w:spacing w:val="3"/>
      <w:sz w:val="21"/>
      <w:szCs w:val="21"/>
    </w:rPr>
  </w:style>
  <w:style w:type="character" w:customStyle="1" w:styleId="61">
    <w:name w:val="Основной текст (6)_"/>
    <w:basedOn w:val="a0"/>
    <w:link w:val="62"/>
    <w:uiPriority w:val="99"/>
    <w:rsid w:val="00F020F7"/>
    <w:rPr>
      <w:rFonts w:ascii="Times New Roman" w:hAnsi="Times New Roman" w:cs="Times New Roman"/>
      <w:i/>
      <w:iCs/>
      <w:sz w:val="21"/>
      <w:szCs w:val="21"/>
      <w:shd w:val="clear" w:color="auto" w:fill="FFFFFF"/>
    </w:rPr>
  </w:style>
  <w:style w:type="paragraph" w:customStyle="1" w:styleId="62">
    <w:name w:val="Основной текст (6)"/>
    <w:basedOn w:val="a"/>
    <w:link w:val="61"/>
    <w:uiPriority w:val="99"/>
    <w:rsid w:val="00F020F7"/>
    <w:pPr>
      <w:widowControl w:val="0"/>
      <w:shd w:val="clear" w:color="auto" w:fill="FFFFFF"/>
      <w:spacing w:after="0" w:line="240" w:lineRule="atLeast"/>
    </w:pPr>
    <w:rPr>
      <w:rFonts w:ascii="Times New Roman" w:hAnsi="Times New Roman" w:cs="Times New Roman"/>
      <w:i/>
      <w:iCs/>
      <w:sz w:val="21"/>
      <w:szCs w:val="21"/>
    </w:rPr>
  </w:style>
  <w:style w:type="character" w:customStyle="1" w:styleId="10pt">
    <w:name w:val="Основной текст + 10 pt"/>
    <w:aliases w:val="Интервал 0 pt7"/>
    <w:basedOn w:val="14"/>
    <w:uiPriority w:val="99"/>
    <w:rsid w:val="00F020F7"/>
    <w:rPr>
      <w:rFonts w:ascii="Times New Roman" w:hAnsi="Times New Roman" w:cs="Times New Roman"/>
      <w:noProof/>
      <w:spacing w:val="0"/>
      <w:sz w:val="20"/>
      <w:szCs w:val="20"/>
      <w:u w:val="none"/>
      <w:shd w:val="clear" w:color="auto" w:fill="FFFFFF"/>
    </w:rPr>
  </w:style>
  <w:style w:type="character" w:customStyle="1" w:styleId="aff7">
    <w:name w:val="Основной текст + Курсив"/>
    <w:aliases w:val="Интервал 0 pt6"/>
    <w:basedOn w:val="14"/>
    <w:uiPriority w:val="99"/>
    <w:rsid w:val="00F020F7"/>
    <w:rPr>
      <w:rFonts w:ascii="Times New Roman" w:hAnsi="Times New Roman" w:cs="Times New Roman"/>
      <w:i/>
      <w:iCs/>
      <w:spacing w:val="3"/>
      <w:sz w:val="21"/>
      <w:szCs w:val="21"/>
      <w:u w:val="none"/>
      <w:shd w:val="clear" w:color="auto" w:fill="FFFFFF"/>
    </w:rPr>
  </w:style>
  <w:style w:type="character" w:customStyle="1" w:styleId="8">
    <w:name w:val="Основной текст + 8"/>
    <w:aliases w:val="5 pt,Полужирный,Интервал 0 pt5"/>
    <w:basedOn w:val="14"/>
    <w:uiPriority w:val="99"/>
    <w:rsid w:val="00F020F7"/>
    <w:rPr>
      <w:rFonts w:ascii="Times New Roman" w:hAnsi="Times New Roman" w:cs="Times New Roman"/>
      <w:b/>
      <w:bCs/>
      <w:spacing w:val="-4"/>
      <w:sz w:val="17"/>
      <w:szCs w:val="17"/>
      <w:u w:val="none"/>
      <w:shd w:val="clear" w:color="auto" w:fill="FFFFFF"/>
    </w:rPr>
  </w:style>
  <w:style w:type="character" w:customStyle="1" w:styleId="80">
    <w:name w:val="Основной текст (8)_"/>
    <w:basedOn w:val="a0"/>
    <w:link w:val="81"/>
    <w:uiPriority w:val="99"/>
    <w:rsid w:val="00F020F7"/>
    <w:rPr>
      <w:rFonts w:ascii="Times New Roman" w:hAnsi="Times New Roman" w:cs="Times New Roman"/>
      <w:i/>
      <w:iCs/>
      <w:spacing w:val="2"/>
      <w:sz w:val="19"/>
      <w:szCs w:val="19"/>
      <w:shd w:val="clear" w:color="auto" w:fill="FFFFFF"/>
    </w:rPr>
  </w:style>
  <w:style w:type="paragraph" w:customStyle="1" w:styleId="81">
    <w:name w:val="Основной текст (8)"/>
    <w:basedOn w:val="a"/>
    <w:link w:val="80"/>
    <w:uiPriority w:val="99"/>
    <w:rsid w:val="00F020F7"/>
    <w:pPr>
      <w:widowControl w:val="0"/>
      <w:shd w:val="clear" w:color="auto" w:fill="FFFFFF"/>
      <w:spacing w:before="120" w:after="0" w:line="250" w:lineRule="exact"/>
      <w:ind w:firstLine="700"/>
      <w:jc w:val="both"/>
    </w:pPr>
    <w:rPr>
      <w:rFonts w:ascii="Times New Roman" w:hAnsi="Times New Roman" w:cs="Times New Roman"/>
      <w:i/>
      <w:iCs/>
      <w:spacing w:val="2"/>
      <w:sz w:val="19"/>
      <w:szCs w:val="19"/>
    </w:rPr>
  </w:style>
  <w:style w:type="character" w:customStyle="1" w:styleId="82">
    <w:name w:val="Основной текст (8) + Полужирный"/>
    <w:aliases w:val="Интервал 0 pt4"/>
    <w:basedOn w:val="80"/>
    <w:uiPriority w:val="99"/>
    <w:rsid w:val="00F020F7"/>
    <w:rPr>
      <w:rFonts w:ascii="Times New Roman" w:hAnsi="Times New Roman" w:cs="Times New Roman"/>
      <w:b/>
      <w:bCs/>
      <w:i/>
      <w:iCs/>
      <w:spacing w:val="1"/>
      <w:sz w:val="19"/>
      <w:szCs w:val="19"/>
      <w:shd w:val="clear" w:color="auto" w:fill="FFFFFF"/>
    </w:rPr>
  </w:style>
  <w:style w:type="character" w:customStyle="1" w:styleId="83">
    <w:name w:val="Основной текст (8) + Не курсив"/>
    <w:aliases w:val="Интервал 0 pt3"/>
    <w:basedOn w:val="80"/>
    <w:uiPriority w:val="99"/>
    <w:rsid w:val="00F020F7"/>
    <w:rPr>
      <w:rFonts w:ascii="Times New Roman" w:hAnsi="Times New Roman" w:cs="Times New Roman"/>
      <w:i w:val="0"/>
      <w:iCs w:val="0"/>
      <w:spacing w:val="0"/>
      <w:sz w:val="19"/>
      <w:szCs w:val="19"/>
      <w:u w:val="none"/>
      <w:shd w:val="clear" w:color="auto" w:fill="FFFFFF"/>
    </w:rPr>
  </w:style>
  <w:style w:type="character" w:customStyle="1" w:styleId="7">
    <w:name w:val="Основной текст (7)_"/>
    <w:basedOn w:val="a0"/>
    <w:link w:val="70"/>
    <w:uiPriority w:val="99"/>
    <w:rsid w:val="00F020F7"/>
    <w:rPr>
      <w:rFonts w:ascii="Times New Roman" w:hAnsi="Times New Roman" w:cs="Times New Roman"/>
      <w:b/>
      <w:bCs/>
      <w:spacing w:val="-4"/>
      <w:sz w:val="17"/>
      <w:szCs w:val="17"/>
      <w:shd w:val="clear" w:color="auto" w:fill="FFFFFF"/>
    </w:rPr>
  </w:style>
  <w:style w:type="paragraph" w:customStyle="1" w:styleId="70">
    <w:name w:val="Основной текст (7)"/>
    <w:basedOn w:val="a"/>
    <w:link w:val="7"/>
    <w:uiPriority w:val="99"/>
    <w:rsid w:val="00F020F7"/>
    <w:pPr>
      <w:widowControl w:val="0"/>
      <w:shd w:val="clear" w:color="auto" w:fill="FFFFFF"/>
      <w:spacing w:before="300" w:after="0" w:line="456" w:lineRule="exact"/>
      <w:ind w:hanging="360"/>
    </w:pPr>
    <w:rPr>
      <w:rFonts w:ascii="Times New Roman" w:hAnsi="Times New Roman" w:cs="Times New Roman"/>
      <w:b/>
      <w:bCs/>
      <w:spacing w:val="-4"/>
      <w:sz w:val="17"/>
      <w:szCs w:val="17"/>
    </w:rPr>
  </w:style>
  <w:style w:type="paragraph" w:customStyle="1" w:styleId="ConsPlusCell">
    <w:name w:val="ConsPlusCell"/>
    <w:rsid w:val="00F020F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2">
    <w:name w:val="Заголовок №4_"/>
    <w:basedOn w:val="a0"/>
    <w:link w:val="43"/>
    <w:uiPriority w:val="99"/>
    <w:rsid w:val="00F020F7"/>
    <w:rPr>
      <w:rFonts w:ascii="Times New Roman" w:hAnsi="Times New Roman" w:cs="Times New Roman"/>
      <w:b/>
      <w:bCs/>
      <w:spacing w:val="5"/>
      <w:sz w:val="20"/>
      <w:szCs w:val="20"/>
      <w:shd w:val="clear" w:color="auto" w:fill="FFFFFF"/>
    </w:rPr>
  </w:style>
  <w:style w:type="paragraph" w:customStyle="1" w:styleId="43">
    <w:name w:val="Заголовок №4"/>
    <w:basedOn w:val="a"/>
    <w:link w:val="42"/>
    <w:uiPriority w:val="99"/>
    <w:rsid w:val="00F020F7"/>
    <w:pPr>
      <w:widowControl w:val="0"/>
      <w:shd w:val="clear" w:color="auto" w:fill="FFFFFF"/>
      <w:spacing w:after="0" w:line="410" w:lineRule="exact"/>
      <w:ind w:hanging="360"/>
      <w:outlineLvl w:val="3"/>
    </w:pPr>
    <w:rPr>
      <w:rFonts w:ascii="Times New Roman" w:hAnsi="Times New Roman" w:cs="Times New Roman"/>
      <w:b/>
      <w:bCs/>
      <w:spacing w:val="5"/>
      <w:sz w:val="20"/>
      <w:szCs w:val="20"/>
    </w:rPr>
  </w:style>
  <w:style w:type="paragraph" w:styleId="HTML">
    <w:name w:val="HTML Preformatted"/>
    <w:basedOn w:val="a"/>
    <w:link w:val="HTML0"/>
    <w:uiPriority w:val="99"/>
    <w:unhideWhenUsed/>
    <w:rsid w:val="00F02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20F7"/>
    <w:rPr>
      <w:rFonts w:ascii="Courier New" w:eastAsia="Times New Roman" w:hAnsi="Courier New" w:cs="Courier New"/>
      <w:sz w:val="20"/>
      <w:szCs w:val="20"/>
      <w:lang w:eastAsia="ru-RU"/>
    </w:rPr>
  </w:style>
  <w:style w:type="paragraph" w:customStyle="1" w:styleId="aff8">
    <w:name w:val="Содержимое таблицы"/>
    <w:basedOn w:val="a"/>
    <w:rsid w:val="00F020F7"/>
    <w:pPr>
      <w:suppressLineNumbers/>
      <w:suppressAutoHyphens/>
      <w:spacing w:after="0" w:line="240" w:lineRule="auto"/>
    </w:pPr>
    <w:rPr>
      <w:rFonts w:ascii="Times New Roman" w:eastAsia="Times New Roman" w:hAnsi="Times New Roman" w:cs="Times New Roman"/>
      <w:sz w:val="28"/>
      <w:szCs w:val="24"/>
      <w:lang w:eastAsia="ar-SA"/>
    </w:rPr>
  </w:style>
  <w:style w:type="character" w:styleId="aff9">
    <w:name w:val="Emphasis"/>
    <w:basedOn w:val="a0"/>
    <w:uiPriority w:val="20"/>
    <w:qFormat/>
    <w:rsid w:val="00F020F7"/>
    <w:rPr>
      <w:i/>
      <w:iCs/>
    </w:rPr>
  </w:style>
  <w:style w:type="paragraph" w:customStyle="1" w:styleId="15">
    <w:name w:val="Абзац списка1"/>
    <w:basedOn w:val="a"/>
    <w:rsid w:val="00F020F7"/>
    <w:pPr>
      <w:spacing w:after="0" w:line="240" w:lineRule="auto"/>
      <w:ind w:left="720"/>
      <w:contextualSpacing/>
    </w:pPr>
    <w:rPr>
      <w:rFonts w:ascii="Times New Roman" w:eastAsia="Calibri" w:hAnsi="Times New Roman" w:cs="Times New Roman"/>
      <w:sz w:val="24"/>
      <w:szCs w:val="24"/>
      <w:lang w:eastAsia="ru-RU"/>
    </w:rPr>
  </w:style>
  <w:style w:type="paragraph" w:customStyle="1" w:styleId="16">
    <w:name w:val="Обычный1"/>
    <w:rsid w:val="00F020F7"/>
    <w:pPr>
      <w:tabs>
        <w:tab w:val="left" w:pos="720"/>
      </w:tabs>
      <w:suppressAutoHyphens/>
      <w:spacing w:after="200" w:line="276" w:lineRule="auto"/>
    </w:pPr>
    <w:rPr>
      <w:rFonts w:ascii="Calibri" w:eastAsia="SimSun" w:hAnsi="Calibri" w:cs="Times New Roman"/>
      <w:color w:val="00000A"/>
      <w:lang w:val="en-US" w:eastAsia="ko-KR"/>
    </w:rPr>
  </w:style>
  <w:style w:type="character" w:customStyle="1" w:styleId="FontStyle43">
    <w:name w:val="Font Style43"/>
    <w:uiPriority w:val="99"/>
    <w:rsid w:val="00F020F7"/>
    <w:rPr>
      <w:rFonts w:ascii="Times New Roman" w:hAnsi="Times New Roman" w:cs="Times New Roman"/>
      <w:sz w:val="22"/>
      <w:szCs w:val="22"/>
    </w:rPr>
  </w:style>
  <w:style w:type="paragraph" w:styleId="33">
    <w:name w:val="Body Text Indent 3"/>
    <w:basedOn w:val="a"/>
    <w:link w:val="34"/>
    <w:unhideWhenUsed/>
    <w:rsid w:val="00F020F7"/>
    <w:pPr>
      <w:spacing w:after="120"/>
      <w:ind w:left="283"/>
    </w:pPr>
    <w:rPr>
      <w:sz w:val="16"/>
      <w:szCs w:val="16"/>
    </w:rPr>
  </w:style>
  <w:style w:type="character" w:customStyle="1" w:styleId="34">
    <w:name w:val="Основной текст с отступом 3 Знак"/>
    <w:basedOn w:val="a0"/>
    <w:link w:val="33"/>
    <w:rsid w:val="00F020F7"/>
    <w:rPr>
      <w:sz w:val="16"/>
      <w:szCs w:val="16"/>
    </w:rPr>
  </w:style>
  <w:style w:type="character" w:customStyle="1" w:styleId="FontStyle25">
    <w:name w:val="Font Style25"/>
    <w:basedOn w:val="a0"/>
    <w:uiPriority w:val="99"/>
    <w:rsid w:val="00F020F7"/>
    <w:rPr>
      <w:rFonts w:ascii="Times New Roman" w:hAnsi="Times New Roman" w:cs="Times New Roman"/>
      <w:sz w:val="22"/>
      <w:szCs w:val="22"/>
    </w:rPr>
  </w:style>
  <w:style w:type="table" w:customStyle="1" w:styleId="17">
    <w:name w:val="Сетка таблицы1"/>
    <w:basedOn w:val="a1"/>
    <w:next w:val="a9"/>
    <w:uiPriority w:val="39"/>
    <w:rsid w:val="00F02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59"/>
    <w:rsid w:val="00F02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9"/>
    <w:uiPriority w:val="39"/>
    <w:rsid w:val="00F020F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3"/>
    <w:link w:val="18"/>
    <w:qFormat/>
    <w:rsid w:val="00F020F7"/>
    <w:pPr>
      <w:numPr>
        <w:numId w:val="14"/>
      </w:numPr>
      <w:tabs>
        <w:tab w:val="left" w:pos="0"/>
        <w:tab w:val="left" w:pos="1560"/>
        <w:tab w:val="left" w:pos="1832"/>
        <w:tab w:val="left" w:pos="2410"/>
      </w:tabs>
      <w:spacing w:before="240" w:after="240"/>
      <w:jc w:val="center"/>
    </w:pPr>
    <w:rPr>
      <w:rFonts w:ascii="Times New Roman" w:hAnsi="Times New Roman" w:cs="Times New Roman"/>
      <w:b/>
      <w:bCs/>
      <w:sz w:val="26"/>
      <w:szCs w:val="26"/>
    </w:rPr>
  </w:style>
  <w:style w:type="character" w:customStyle="1" w:styleId="18">
    <w:name w:val="Стиль1 Знак"/>
    <w:basedOn w:val="a4"/>
    <w:link w:val="1"/>
    <w:rsid w:val="00F020F7"/>
    <w:rPr>
      <w:rFonts w:ascii="Times New Roman" w:hAnsi="Times New Roman" w:cs="Times New Roman"/>
      <w:b/>
      <w:bCs/>
      <w:sz w:val="26"/>
      <w:szCs w:val="26"/>
    </w:rPr>
  </w:style>
  <w:style w:type="character" w:customStyle="1" w:styleId="60">
    <w:name w:val="Заголовок 6 Знак"/>
    <w:basedOn w:val="a0"/>
    <w:link w:val="6"/>
    <w:semiHidden/>
    <w:rsid w:val="005E538C"/>
    <w:rPr>
      <w:rFonts w:asciiTheme="majorHAnsi" w:eastAsiaTheme="majorEastAsia" w:hAnsiTheme="majorHAnsi" w:cstheme="majorBidi"/>
      <w:i/>
      <w:iCs/>
      <w:color w:val="1F4D78" w:themeColor="accent1" w:themeShade="7F"/>
      <w:sz w:val="24"/>
      <w:szCs w:val="24"/>
      <w:lang w:eastAsia="ru-RU"/>
    </w:rPr>
  </w:style>
  <w:style w:type="paragraph" w:styleId="affa">
    <w:name w:val="Title"/>
    <w:basedOn w:val="a"/>
    <w:next w:val="affb"/>
    <w:link w:val="affc"/>
    <w:qFormat/>
    <w:rsid w:val="005E538C"/>
    <w:pPr>
      <w:spacing w:after="0" w:line="240" w:lineRule="auto"/>
      <w:jc w:val="center"/>
    </w:pPr>
    <w:rPr>
      <w:rFonts w:ascii="Times New Roman" w:eastAsia="Times New Roman" w:hAnsi="Times New Roman" w:cs="Times New Roman"/>
      <w:b/>
      <w:sz w:val="28"/>
      <w:szCs w:val="20"/>
      <w:lang w:eastAsia="ar-SA"/>
    </w:rPr>
  </w:style>
  <w:style w:type="character" w:customStyle="1" w:styleId="affc">
    <w:name w:val="Название Знак"/>
    <w:basedOn w:val="a0"/>
    <w:link w:val="affa"/>
    <w:rsid w:val="005E538C"/>
    <w:rPr>
      <w:rFonts w:ascii="Times New Roman" w:eastAsia="Times New Roman" w:hAnsi="Times New Roman" w:cs="Times New Roman"/>
      <w:b/>
      <w:sz w:val="28"/>
      <w:szCs w:val="20"/>
      <w:lang w:eastAsia="ar-SA"/>
    </w:rPr>
  </w:style>
  <w:style w:type="paragraph" w:styleId="affb">
    <w:name w:val="Subtitle"/>
    <w:basedOn w:val="a"/>
    <w:link w:val="affd"/>
    <w:qFormat/>
    <w:rsid w:val="005E538C"/>
    <w:pPr>
      <w:spacing w:after="60" w:line="240" w:lineRule="auto"/>
      <w:jc w:val="center"/>
      <w:outlineLvl w:val="1"/>
    </w:pPr>
    <w:rPr>
      <w:rFonts w:ascii="Arial" w:eastAsia="Times New Roman" w:hAnsi="Arial" w:cs="Arial"/>
      <w:sz w:val="24"/>
      <w:szCs w:val="24"/>
      <w:lang w:eastAsia="ru-RU"/>
    </w:rPr>
  </w:style>
  <w:style w:type="character" w:customStyle="1" w:styleId="affd">
    <w:name w:val="Подзаголовок Знак"/>
    <w:basedOn w:val="a0"/>
    <w:link w:val="affb"/>
    <w:rsid w:val="005E538C"/>
    <w:rPr>
      <w:rFonts w:ascii="Arial" w:eastAsia="Times New Roman" w:hAnsi="Arial" w:cs="Arial"/>
      <w:sz w:val="24"/>
      <w:szCs w:val="24"/>
      <w:lang w:eastAsia="ru-RU"/>
    </w:rPr>
  </w:style>
  <w:style w:type="paragraph" w:customStyle="1" w:styleId="210">
    <w:name w:val="Îñíîâíîé òåêñò 21"/>
    <w:basedOn w:val="a"/>
    <w:rsid w:val="005E538C"/>
    <w:pPr>
      <w:widowControl w:val="0"/>
      <w:spacing w:after="0" w:line="240" w:lineRule="auto"/>
      <w:ind w:firstLine="709"/>
      <w:jc w:val="both"/>
    </w:pPr>
    <w:rPr>
      <w:rFonts w:ascii="Times New Roman" w:eastAsia="Times New Roman" w:hAnsi="Times New Roman" w:cs="Times New Roman"/>
      <w:sz w:val="28"/>
      <w:szCs w:val="28"/>
      <w:lang w:eastAsia="ar-SA"/>
    </w:rPr>
  </w:style>
  <w:style w:type="character" w:styleId="affe">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qFormat/>
    <w:rsid w:val="005E538C"/>
    <w:rPr>
      <w:vertAlign w:val="superscript"/>
    </w:rPr>
  </w:style>
  <w:style w:type="character" w:customStyle="1" w:styleId="WW8Num3z0">
    <w:name w:val="WW8Num3z0"/>
    <w:rsid w:val="005E538C"/>
    <w:rPr>
      <w:rFonts w:ascii="Symbol" w:hAnsi="Symbol" w:cs="Times New Roman"/>
    </w:rPr>
  </w:style>
  <w:style w:type="character" w:styleId="afff">
    <w:name w:val="endnote reference"/>
    <w:basedOn w:val="a0"/>
    <w:rsid w:val="005E538C"/>
    <w:rPr>
      <w:vertAlign w:val="superscript"/>
    </w:rPr>
  </w:style>
  <w:style w:type="character" w:styleId="afff0">
    <w:name w:val="Strong"/>
    <w:basedOn w:val="a0"/>
    <w:qFormat/>
    <w:rsid w:val="005E538C"/>
    <w:rPr>
      <w:b/>
      <w:bCs/>
    </w:rPr>
  </w:style>
  <w:style w:type="character" w:customStyle="1" w:styleId="a00">
    <w:name w:val="a0"/>
    <w:basedOn w:val="a0"/>
    <w:rsid w:val="005E538C"/>
  </w:style>
  <w:style w:type="paragraph" w:customStyle="1" w:styleId="19">
    <w:name w:val="Знак Знак1 Знак Знак Знак Знак Знак Знак"/>
    <w:basedOn w:val="a"/>
    <w:rsid w:val="005E538C"/>
    <w:pPr>
      <w:spacing w:line="240" w:lineRule="exact"/>
    </w:pPr>
    <w:rPr>
      <w:rFonts w:ascii="Verdana" w:eastAsia="Times New Roman" w:hAnsi="Verdana" w:cs="Times New Roman"/>
      <w:sz w:val="20"/>
      <w:szCs w:val="20"/>
      <w:lang w:val="en-US"/>
    </w:rPr>
  </w:style>
  <w:style w:type="paragraph" w:customStyle="1" w:styleId="afff1">
    <w:name w:val="Знак Знак Знак Знак Знак Знак Знак Знак Знак"/>
    <w:basedOn w:val="a"/>
    <w:rsid w:val="005E538C"/>
    <w:pPr>
      <w:spacing w:line="240" w:lineRule="exact"/>
    </w:pPr>
    <w:rPr>
      <w:rFonts w:ascii="Verdana" w:eastAsia="Times New Roman" w:hAnsi="Verdana" w:cs="Verdana"/>
      <w:sz w:val="20"/>
      <w:szCs w:val="20"/>
      <w:lang w:val="en-US"/>
    </w:rPr>
  </w:style>
  <w:style w:type="paragraph" w:customStyle="1" w:styleId="330">
    <w:name w:val="ПВК 33"/>
    <w:basedOn w:val="a"/>
    <w:link w:val="331"/>
    <w:qFormat/>
    <w:rsid w:val="005E538C"/>
    <w:pPr>
      <w:spacing w:after="0" w:line="240" w:lineRule="auto"/>
      <w:jc w:val="center"/>
    </w:pPr>
    <w:rPr>
      <w:rFonts w:ascii="Times New Roman" w:eastAsia="Times New Roman" w:hAnsi="Times New Roman" w:cs="Times New Roman"/>
      <w:b/>
      <w:color w:val="000000"/>
      <w:sz w:val="20"/>
      <w:szCs w:val="20"/>
    </w:rPr>
  </w:style>
  <w:style w:type="character" w:customStyle="1" w:styleId="331">
    <w:name w:val="ПВК 33 Знак"/>
    <w:link w:val="330"/>
    <w:rsid w:val="005E538C"/>
    <w:rPr>
      <w:rFonts w:ascii="Times New Roman" w:eastAsia="Times New Roman" w:hAnsi="Times New Roman" w:cs="Times New Roman"/>
      <w:b/>
      <w:color w:val="000000"/>
      <w:sz w:val="20"/>
      <w:szCs w:val="20"/>
    </w:rPr>
  </w:style>
  <w:style w:type="paragraph" w:styleId="1a">
    <w:name w:val="toc 1"/>
    <w:basedOn w:val="a"/>
    <w:next w:val="a"/>
    <w:autoRedefine/>
    <w:uiPriority w:val="39"/>
    <w:rsid w:val="005E538C"/>
    <w:pPr>
      <w:tabs>
        <w:tab w:val="left" w:pos="284"/>
        <w:tab w:val="right" w:leader="dot" w:pos="9637"/>
      </w:tabs>
      <w:spacing w:after="0" w:line="240" w:lineRule="auto"/>
    </w:pPr>
    <w:rPr>
      <w:rFonts w:ascii="Times New Roman" w:eastAsia="Calibri" w:hAnsi="Times New Roman" w:cs="Times New Roman"/>
      <w:sz w:val="24"/>
      <w:szCs w:val="24"/>
      <w:lang w:eastAsia="ru-RU"/>
    </w:rPr>
  </w:style>
  <w:style w:type="table" w:customStyle="1" w:styleId="35">
    <w:name w:val="Сетка таблицы3"/>
    <w:basedOn w:val="a1"/>
    <w:next w:val="a9"/>
    <w:uiPriority w:val="59"/>
    <w:rsid w:val="005E538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2"/>
    <w:uiPriority w:val="99"/>
    <w:semiHidden/>
    <w:unhideWhenUsed/>
    <w:rsid w:val="005E538C"/>
  </w:style>
  <w:style w:type="table" w:customStyle="1" w:styleId="110">
    <w:name w:val="Сетка таблицы11"/>
    <w:basedOn w:val="a1"/>
    <w:next w:val="a9"/>
    <w:uiPriority w:val="39"/>
    <w:rsid w:val="005E53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5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6">
    <w:name w:val="toc 3"/>
    <w:basedOn w:val="a"/>
    <w:next w:val="a"/>
    <w:autoRedefine/>
    <w:uiPriority w:val="39"/>
    <w:unhideWhenUsed/>
    <w:rsid w:val="005E538C"/>
    <w:pPr>
      <w:spacing w:after="100" w:line="240" w:lineRule="auto"/>
      <w:ind w:left="480"/>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5E538C"/>
    <w:pPr>
      <w:spacing w:after="100" w:line="240" w:lineRule="auto"/>
      <w:ind w:left="240"/>
    </w:pPr>
    <w:rPr>
      <w:rFonts w:ascii="Times New Roman" w:eastAsia="Times New Roman" w:hAnsi="Times New Roman" w:cs="Times New Roman"/>
      <w:sz w:val="24"/>
      <w:szCs w:val="24"/>
      <w:lang w:eastAsia="ru-RU"/>
    </w:rPr>
  </w:style>
  <w:style w:type="paragraph" w:styleId="45">
    <w:name w:val="toc 4"/>
    <w:basedOn w:val="a"/>
    <w:next w:val="a"/>
    <w:autoRedefine/>
    <w:uiPriority w:val="39"/>
    <w:unhideWhenUsed/>
    <w:rsid w:val="005E538C"/>
    <w:pPr>
      <w:spacing w:after="100"/>
      <w:ind w:left="660"/>
    </w:pPr>
    <w:rPr>
      <w:rFonts w:eastAsiaTheme="minorEastAsia"/>
      <w:lang w:eastAsia="ru-RU"/>
    </w:rPr>
  </w:style>
  <w:style w:type="paragraph" w:styleId="51">
    <w:name w:val="toc 5"/>
    <w:basedOn w:val="a"/>
    <w:next w:val="a"/>
    <w:autoRedefine/>
    <w:uiPriority w:val="39"/>
    <w:unhideWhenUsed/>
    <w:rsid w:val="005E538C"/>
    <w:pPr>
      <w:spacing w:after="100"/>
      <w:ind w:left="880"/>
    </w:pPr>
    <w:rPr>
      <w:rFonts w:eastAsiaTheme="minorEastAsia"/>
      <w:lang w:eastAsia="ru-RU"/>
    </w:rPr>
  </w:style>
  <w:style w:type="paragraph" w:styleId="63">
    <w:name w:val="toc 6"/>
    <w:basedOn w:val="a"/>
    <w:next w:val="a"/>
    <w:autoRedefine/>
    <w:uiPriority w:val="39"/>
    <w:unhideWhenUsed/>
    <w:rsid w:val="005E538C"/>
    <w:pPr>
      <w:spacing w:after="100"/>
      <w:ind w:left="1100"/>
    </w:pPr>
    <w:rPr>
      <w:rFonts w:eastAsiaTheme="minorEastAsia"/>
      <w:lang w:eastAsia="ru-RU"/>
    </w:rPr>
  </w:style>
  <w:style w:type="paragraph" w:styleId="71">
    <w:name w:val="toc 7"/>
    <w:basedOn w:val="a"/>
    <w:next w:val="a"/>
    <w:autoRedefine/>
    <w:uiPriority w:val="39"/>
    <w:unhideWhenUsed/>
    <w:rsid w:val="005E538C"/>
    <w:pPr>
      <w:spacing w:after="100"/>
      <w:ind w:left="1320"/>
    </w:pPr>
    <w:rPr>
      <w:rFonts w:eastAsiaTheme="minorEastAsia"/>
      <w:lang w:eastAsia="ru-RU"/>
    </w:rPr>
  </w:style>
  <w:style w:type="paragraph" w:styleId="84">
    <w:name w:val="toc 8"/>
    <w:basedOn w:val="a"/>
    <w:next w:val="a"/>
    <w:autoRedefine/>
    <w:uiPriority w:val="39"/>
    <w:unhideWhenUsed/>
    <w:rsid w:val="005E538C"/>
    <w:pPr>
      <w:spacing w:after="100"/>
      <w:ind w:left="1540"/>
    </w:pPr>
    <w:rPr>
      <w:rFonts w:eastAsiaTheme="minorEastAsia"/>
      <w:lang w:eastAsia="ru-RU"/>
    </w:rPr>
  </w:style>
  <w:style w:type="paragraph" w:styleId="9">
    <w:name w:val="toc 9"/>
    <w:basedOn w:val="a"/>
    <w:next w:val="a"/>
    <w:autoRedefine/>
    <w:uiPriority w:val="39"/>
    <w:unhideWhenUsed/>
    <w:rsid w:val="005E538C"/>
    <w:pPr>
      <w:spacing w:after="100"/>
      <w:ind w:left="1760"/>
    </w:pPr>
    <w:rPr>
      <w:rFonts w:eastAsiaTheme="minorEastAsia"/>
      <w:lang w:eastAsia="ru-RU"/>
    </w:rPr>
  </w:style>
  <w:style w:type="paragraph" w:customStyle="1" w:styleId="Noeeu1">
    <w:name w:val="Noeeu1"/>
    <w:basedOn w:val="a"/>
    <w:link w:val="Noeeu10"/>
    <w:rsid w:val="005E538C"/>
    <w:pPr>
      <w:autoSpaceDE w:val="0"/>
      <w:autoSpaceDN w:val="0"/>
      <w:spacing w:after="0" w:line="240" w:lineRule="auto"/>
      <w:ind w:firstLine="709"/>
      <w:jc w:val="both"/>
    </w:pPr>
    <w:rPr>
      <w:rFonts w:ascii="Peterburg" w:eastAsia="Times New Roman" w:hAnsi="Peterburg" w:cs="Times New Roman"/>
      <w:sz w:val="24"/>
      <w:szCs w:val="24"/>
      <w:lang w:eastAsia="ru-RU"/>
    </w:rPr>
  </w:style>
  <w:style w:type="character" w:customStyle="1" w:styleId="Noeeu10">
    <w:name w:val="Noeeu1 Знак"/>
    <w:link w:val="Noeeu1"/>
    <w:locked/>
    <w:rsid w:val="005E538C"/>
    <w:rPr>
      <w:rFonts w:ascii="Peterburg" w:eastAsia="Times New Roman" w:hAnsi="Peterburg" w:cs="Times New Roman"/>
      <w:sz w:val="24"/>
      <w:szCs w:val="24"/>
      <w:lang w:eastAsia="ru-RU"/>
    </w:rPr>
  </w:style>
  <w:style w:type="table" w:customStyle="1" w:styleId="52">
    <w:name w:val="Сетка таблицы5"/>
    <w:basedOn w:val="a1"/>
    <w:next w:val="a9"/>
    <w:uiPriority w:val="59"/>
    <w:rsid w:val="005E538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Placeholder Text"/>
    <w:basedOn w:val="a0"/>
    <w:uiPriority w:val="99"/>
    <w:semiHidden/>
    <w:rsid w:val="005E538C"/>
    <w:rPr>
      <w:color w:val="808080"/>
    </w:rPr>
  </w:style>
  <w:style w:type="table" w:customStyle="1" w:styleId="64">
    <w:name w:val="Сетка таблицы6"/>
    <w:basedOn w:val="a1"/>
    <w:next w:val="a9"/>
    <w:uiPriority w:val="59"/>
    <w:rsid w:val="005E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39"/>
    <w:rsid w:val="005E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776861"/>
    <w:rPr>
      <w:rFonts w:ascii="Symbol" w:hAnsi="Symbol"/>
    </w:rPr>
  </w:style>
  <w:style w:type="character" w:customStyle="1" w:styleId="Absatz-Standardschriftart">
    <w:name w:val="Absatz-Standardschriftart"/>
    <w:rsid w:val="00776861"/>
  </w:style>
  <w:style w:type="character" w:customStyle="1" w:styleId="WW-Absatz-Standardschriftart">
    <w:name w:val="WW-Absatz-Standardschriftart"/>
    <w:rsid w:val="00776861"/>
  </w:style>
  <w:style w:type="character" w:customStyle="1" w:styleId="WW-Absatz-Standardschriftart1">
    <w:name w:val="WW-Absatz-Standardschriftart1"/>
    <w:rsid w:val="00776861"/>
  </w:style>
  <w:style w:type="character" w:customStyle="1" w:styleId="WW-Absatz-Standardschriftart11">
    <w:name w:val="WW-Absatz-Standardschriftart11"/>
    <w:rsid w:val="00776861"/>
  </w:style>
  <w:style w:type="character" w:customStyle="1" w:styleId="WW-Absatz-Standardschriftart111">
    <w:name w:val="WW-Absatz-Standardschriftart111"/>
    <w:rsid w:val="00776861"/>
  </w:style>
  <w:style w:type="character" w:customStyle="1" w:styleId="WW-Absatz-Standardschriftart1111">
    <w:name w:val="WW-Absatz-Standardschriftart1111"/>
    <w:rsid w:val="00776861"/>
  </w:style>
  <w:style w:type="character" w:customStyle="1" w:styleId="WW-Absatz-Standardschriftart11111">
    <w:name w:val="WW-Absatz-Standardschriftart11111"/>
    <w:rsid w:val="00776861"/>
  </w:style>
  <w:style w:type="character" w:customStyle="1" w:styleId="WW-Absatz-Standardschriftart111111">
    <w:name w:val="WW-Absatz-Standardschriftart111111"/>
    <w:rsid w:val="00776861"/>
  </w:style>
  <w:style w:type="character" w:customStyle="1" w:styleId="WW-Absatz-Standardschriftart1111111">
    <w:name w:val="WW-Absatz-Standardschriftart1111111"/>
    <w:rsid w:val="00776861"/>
  </w:style>
  <w:style w:type="character" w:customStyle="1" w:styleId="WW-Absatz-Standardschriftart11111111">
    <w:name w:val="WW-Absatz-Standardschriftart11111111"/>
    <w:rsid w:val="00776861"/>
  </w:style>
  <w:style w:type="character" w:customStyle="1" w:styleId="28">
    <w:name w:val="Основной шрифт абзаца2"/>
    <w:rsid w:val="00776861"/>
  </w:style>
  <w:style w:type="character" w:customStyle="1" w:styleId="WW-Absatz-Standardschriftart111111111">
    <w:name w:val="WW-Absatz-Standardschriftart111111111"/>
    <w:rsid w:val="00776861"/>
  </w:style>
  <w:style w:type="character" w:customStyle="1" w:styleId="WW-Absatz-Standardschriftart1111111111">
    <w:name w:val="WW-Absatz-Standardschriftart1111111111"/>
    <w:rsid w:val="00776861"/>
  </w:style>
  <w:style w:type="character" w:customStyle="1" w:styleId="WW-Absatz-Standardschriftart11111111111">
    <w:name w:val="WW-Absatz-Standardschriftart11111111111"/>
    <w:rsid w:val="00776861"/>
  </w:style>
  <w:style w:type="character" w:customStyle="1" w:styleId="WW-Absatz-Standardschriftart111111111111">
    <w:name w:val="WW-Absatz-Standardschriftart111111111111"/>
    <w:rsid w:val="00776861"/>
  </w:style>
  <w:style w:type="character" w:customStyle="1" w:styleId="WW-Absatz-Standardschriftart1111111111111">
    <w:name w:val="WW-Absatz-Standardschriftart1111111111111"/>
    <w:rsid w:val="00776861"/>
  </w:style>
  <w:style w:type="character" w:customStyle="1" w:styleId="WW-Absatz-Standardschriftart11111111111111">
    <w:name w:val="WW-Absatz-Standardschriftart11111111111111"/>
    <w:rsid w:val="00776861"/>
  </w:style>
  <w:style w:type="character" w:customStyle="1" w:styleId="WW-Absatz-Standardschriftart111111111111111">
    <w:name w:val="WW-Absatz-Standardschriftart111111111111111"/>
    <w:rsid w:val="00776861"/>
  </w:style>
  <w:style w:type="character" w:customStyle="1" w:styleId="WW8Num2z1">
    <w:name w:val="WW8Num2z1"/>
    <w:rsid w:val="00776861"/>
    <w:rPr>
      <w:rFonts w:ascii="Courier New" w:hAnsi="Courier New" w:cs="Courier New"/>
    </w:rPr>
  </w:style>
  <w:style w:type="character" w:customStyle="1" w:styleId="WW8Num2z2">
    <w:name w:val="WW8Num2z2"/>
    <w:rsid w:val="00776861"/>
    <w:rPr>
      <w:rFonts w:ascii="Wingdings" w:hAnsi="Wingdings"/>
    </w:rPr>
  </w:style>
  <w:style w:type="character" w:customStyle="1" w:styleId="WW8Num6z1">
    <w:name w:val="WW8Num6z1"/>
    <w:rsid w:val="00776861"/>
    <w:rPr>
      <w:b w:val="0"/>
    </w:rPr>
  </w:style>
  <w:style w:type="character" w:customStyle="1" w:styleId="WW8Num7z0">
    <w:name w:val="WW8Num7z0"/>
    <w:rsid w:val="00776861"/>
    <w:rPr>
      <w:rFonts w:ascii="Symbol" w:hAnsi="Symbol"/>
    </w:rPr>
  </w:style>
  <w:style w:type="character" w:customStyle="1" w:styleId="WW8Num7z1">
    <w:name w:val="WW8Num7z1"/>
    <w:rsid w:val="00776861"/>
    <w:rPr>
      <w:rFonts w:ascii="Courier New" w:hAnsi="Courier New" w:cs="Courier New"/>
    </w:rPr>
  </w:style>
  <w:style w:type="character" w:customStyle="1" w:styleId="WW8Num7z2">
    <w:name w:val="WW8Num7z2"/>
    <w:rsid w:val="00776861"/>
    <w:rPr>
      <w:rFonts w:ascii="Wingdings" w:hAnsi="Wingdings"/>
    </w:rPr>
  </w:style>
  <w:style w:type="character" w:customStyle="1" w:styleId="1c">
    <w:name w:val="Основной шрифт абзаца1"/>
    <w:rsid w:val="00776861"/>
  </w:style>
  <w:style w:type="character" w:styleId="afff3">
    <w:name w:val="page number"/>
    <w:basedOn w:val="1c"/>
    <w:rsid w:val="00776861"/>
  </w:style>
  <w:style w:type="character" w:customStyle="1" w:styleId="afff4">
    <w:name w:val="Символ сноски"/>
    <w:rsid w:val="00776861"/>
    <w:rPr>
      <w:vertAlign w:val="superscript"/>
    </w:rPr>
  </w:style>
  <w:style w:type="character" w:customStyle="1" w:styleId="1d">
    <w:name w:val="Знак Знак1"/>
    <w:rsid w:val="00776861"/>
    <w:rPr>
      <w:sz w:val="26"/>
      <w:szCs w:val="26"/>
    </w:rPr>
  </w:style>
  <w:style w:type="character" w:customStyle="1" w:styleId="afff5">
    <w:name w:val="Знак Знак"/>
    <w:rsid w:val="00776861"/>
    <w:rPr>
      <w:sz w:val="26"/>
      <w:szCs w:val="26"/>
    </w:rPr>
  </w:style>
  <w:style w:type="character" w:customStyle="1" w:styleId="afff6">
    <w:name w:val="Маркеры списка"/>
    <w:rsid w:val="00776861"/>
    <w:rPr>
      <w:rFonts w:ascii="OpenSymbol" w:eastAsia="OpenSymbol" w:hAnsi="OpenSymbol" w:cs="OpenSymbol"/>
    </w:rPr>
  </w:style>
  <w:style w:type="character" w:customStyle="1" w:styleId="37">
    <w:name w:val="Основной шрифт абзаца3"/>
    <w:rsid w:val="00776861"/>
  </w:style>
  <w:style w:type="character" w:customStyle="1" w:styleId="afff7">
    <w:name w:val="Символ нумерации"/>
    <w:rsid w:val="00776861"/>
  </w:style>
  <w:style w:type="paragraph" w:customStyle="1" w:styleId="afff8">
    <w:basedOn w:val="a"/>
    <w:next w:val="afc"/>
    <w:rsid w:val="00776861"/>
    <w:pPr>
      <w:keepNext/>
      <w:suppressAutoHyphens/>
      <w:spacing w:before="240" w:after="120" w:line="240" w:lineRule="auto"/>
    </w:pPr>
    <w:rPr>
      <w:rFonts w:ascii="Arial" w:eastAsia="MS Mincho" w:hAnsi="Arial" w:cs="Tahoma"/>
      <w:sz w:val="28"/>
      <w:szCs w:val="28"/>
      <w:lang w:eastAsia="ar-SA"/>
    </w:rPr>
  </w:style>
  <w:style w:type="paragraph" w:styleId="afff9">
    <w:name w:val="List"/>
    <w:basedOn w:val="afc"/>
    <w:rsid w:val="00776861"/>
    <w:pPr>
      <w:suppressAutoHyphens/>
      <w:spacing w:after="0" w:line="240" w:lineRule="auto"/>
    </w:pPr>
    <w:rPr>
      <w:rFonts w:ascii="Times New Roman" w:eastAsia="Times New Roman" w:hAnsi="Times New Roman" w:cs="Tahoma"/>
      <w:i/>
      <w:iCs/>
      <w:sz w:val="24"/>
      <w:szCs w:val="24"/>
      <w:lang w:eastAsia="ar-SA"/>
    </w:rPr>
  </w:style>
  <w:style w:type="paragraph" w:customStyle="1" w:styleId="29">
    <w:name w:val="Название2"/>
    <w:basedOn w:val="a"/>
    <w:rsid w:val="0077686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a">
    <w:name w:val="Указатель2"/>
    <w:basedOn w:val="a"/>
    <w:rsid w:val="00776861"/>
    <w:pPr>
      <w:suppressLineNumbers/>
      <w:suppressAutoHyphens/>
      <w:spacing w:after="0" w:line="240" w:lineRule="auto"/>
    </w:pPr>
    <w:rPr>
      <w:rFonts w:ascii="Times New Roman" w:eastAsia="Times New Roman" w:hAnsi="Times New Roman" w:cs="Tahoma"/>
      <w:sz w:val="26"/>
      <w:szCs w:val="26"/>
      <w:lang w:eastAsia="ar-SA"/>
    </w:rPr>
  </w:style>
  <w:style w:type="paragraph" w:customStyle="1" w:styleId="1e">
    <w:name w:val="Название1"/>
    <w:basedOn w:val="a"/>
    <w:rsid w:val="0077686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
    <w:name w:val="Указатель1"/>
    <w:basedOn w:val="a"/>
    <w:rsid w:val="00776861"/>
    <w:pPr>
      <w:suppressLineNumbers/>
      <w:suppressAutoHyphens/>
      <w:spacing w:after="0" w:line="240" w:lineRule="auto"/>
    </w:pPr>
    <w:rPr>
      <w:rFonts w:ascii="Times New Roman" w:eastAsia="Times New Roman" w:hAnsi="Times New Roman" w:cs="Tahoma"/>
      <w:sz w:val="26"/>
      <w:szCs w:val="26"/>
      <w:lang w:eastAsia="ar-SA"/>
    </w:rPr>
  </w:style>
  <w:style w:type="paragraph" w:customStyle="1" w:styleId="211">
    <w:name w:val="Основной текст 21"/>
    <w:basedOn w:val="a"/>
    <w:rsid w:val="00776861"/>
    <w:pPr>
      <w:suppressAutoHyphens/>
      <w:spacing w:after="120" w:line="480" w:lineRule="auto"/>
    </w:pPr>
    <w:rPr>
      <w:rFonts w:ascii="Times New Roman" w:eastAsia="Times New Roman" w:hAnsi="Times New Roman" w:cs="Times New Roman"/>
      <w:sz w:val="26"/>
      <w:szCs w:val="26"/>
      <w:lang w:eastAsia="ar-SA"/>
    </w:rPr>
  </w:style>
  <w:style w:type="paragraph" w:customStyle="1" w:styleId="212">
    <w:name w:val="Основной текст с отступом 21"/>
    <w:basedOn w:val="a"/>
    <w:rsid w:val="00776861"/>
    <w:pPr>
      <w:suppressAutoHyphens/>
      <w:spacing w:after="120" w:line="480" w:lineRule="auto"/>
      <w:ind w:left="283"/>
    </w:pPr>
    <w:rPr>
      <w:rFonts w:ascii="Times New Roman" w:eastAsia="Times New Roman" w:hAnsi="Times New Roman" w:cs="Times New Roman"/>
      <w:sz w:val="26"/>
      <w:szCs w:val="26"/>
      <w:lang w:eastAsia="ar-SA"/>
    </w:rPr>
  </w:style>
  <w:style w:type="paragraph" w:customStyle="1" w:styleId="310">
    <w:name w:val="Основной текст с отступом 31"/>
    <w:basedOn w:val="a"/>
    <w:rsid w:val="0077686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DocList">
    <w:name w:val="ConsPlusDocList"/>
    <w:basedOn w:val="a"/>
    <w:rsid w:val="00776861"/>
    <w:pPr>
      <w:suppressAutoHyphens/>
      <w:autoSpaceDE w:val="0"/>
      <w:spacing w:after="0" w:line="240" w:lineRule="auto"/>
    </w:pPr>
    <w:rPr>
      <w:rFonts w:ascii="Courier New" w:eastAsia="Courier New" w:hAnsi="Courier New" w:cs="Times New Roman"/>
      <w:sz w:val="20"/>
      <w:szCs w:val="20"/>
    </w:rPr>
  </w:style>
  <w:style w:type="paragraph" w:customStyle="1" w:styleId="afffa">
    <w:name w:val="Заголовок таблицы"/>
    <w:basedOn w:val="aff8"/>
    <w:rsid w:val="00776861"/>
    <w:pPr>
      <w:jc w:val="center"/>
    </w:pPr>
    <w:rPr>
      <w:b/>
      <w:bCs/>
      <w:sz w:val="26"/>
      <w:szCs w:val="26"/>
    </w:rPr>
  </w:style>
  <w:style w:type="paragraph" w:styleId="2b">
    <w:name w:val="Body Text 2"/>
    <w:basedOn w:val="a"/>
    <w:link w:val="2c"/>
    <w:uiPriority w:val="99"/>
    <w:unhideWhenUsed/>
    <w:rsid w:val="00776861"/>
    <w:pPr>
      <w:spacing w:after="120" w:line="480" w:lineRule="auto"/>
    </w:pPr>
    <w:rPr>
      <w:rFonts w:ascii="Calibri" w:eastAsia="Calibri" w:hAnsi="Calibri" w:cs="Times New Roman"/>
      <w:lang w:val="x-none"/>
    </w:rPr>
  </w:style>
  <w:style w:type="character" w:customStyle="1" w:styleId="2c">
    <w:name w:val="Основной текст 2 Знак"/>
    <w:basedOn w:val="a0"/>
    <w:link w:val="2b"/>
    <w:uiPriority w:val="99"/>
    <w:rsid w:val="00776861"/>
    <w:rPr>
      <w:rFonts w:ascii="Calibri" w:eastAsia="Calibri" w:hAnsi="Calibri" w:cs="Times New Roman"/>
      <w:lang w:val="x-none"/>
    </w:rPr>
  </w:style>
  <w:style w:type="character" w:customStyle="1" w:styleId="layout">
    <w:name w:val="layout"/>
    <w:basedOn w:val="a0"/>
    <w:rsid w:val="00776861"/>
  </w:style>
  <w:style w:type="character" w:customStyle="1" w:styleId="msofootnotereferencemrcssattr">
    <w:name w:val="msofootnotereference_mr_css_attr"/>
    <w:basedOn w:val="a0"/>
    <w:rsid w:val="0077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1447">
      <w:bodyDiv w:val="1"/>
      <w:marLeft w:val="0"/>
      <w:marRight w:val="0"/>
      <w:marTop w:val="0"/>
      <w:marBottom w:val="0"/>
      <w:divBdr>
        <w:top w:val="none" w:sz="0" w:space="0" w:color="auto"/>
        <w:left w:val="none" w:sz="0" w:space="0" w:color="auto"/>
        <w:bottom w:val="none" w:sz="0" w:space="0" w:color="auto"/>
        <w:right w:val="none" w:sz="0" w:space="0" w:color="auto"/>
      </w:divBdr>
      <w:divsChild>
        <w:div w:id="585460219">
          <w:marLeft w:val="0"/>
          <w:marRight w:val="0"/>
          <w:marTop w:val="0"/>
          <w:marBottom w:val="30"/>
          <w:divBdr>
            <w:top w:val="none" w:sz="0" w:space="0" w:color="auto"/>
            <w:left w:val="none" w:sz="0" w:space="0" w:color="auto"/>
            <w:bottom w:val="none" w:sz="0" w:space="0" w:color="auto"/>
            <w:right w:val="none" w:sz="0" w:space="0" w:color="auto"/>
          </w:divBdr>
          <w:divsChild>
            <w:div w:id="1601571458">
              <w:marLeft w:val="0"/>
              <w:marRight w:val="0"/>
              <w:marTop w:val="0"/>
              <w:marBottom w:val="0"/>
              <w:divBdr>
                <w:top w:val="none" w:sz="0" w:space="0" w:color="auto"/>
                <w:left w:val="none" w:sz="0" w:space="0" w:color="auto"/>
                <w:bottom w:val="none" w:sz="0" w:space="0" w:color="auto"/>
                <w:right w:val="none" w:sz="0" w:space="0" w:color="auto"/>
              </w:divBdr>
            </w:div>
          </w:divsChild>
        </w:div>
        <w:div w:id="1823739375">
          <w:marLeft w:val="0"/>
          <w:marRight w:val="0"/>
          <w:marTop w:val="0"/>
          <w:marBottom w:val="600"/>
          <w:divBdr>
            <w:top w:val="none" w:sz="0" w:space="0" w:color="auto"/>
            <w:left w:val="none" w:sz="0" w:space="0" w:color="auto"/>
            <w:bottom w:val="none" w:sz="0" w:space="0" w:color="auto"/>
            <w:right w:val="none" w:sz="0" w:space="0" w:color="auto"/>
          </w:divBdr>
          <w:divsChild>
            <w:div w:id="1791514810">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431778339">
      <w:bodyDiv w:val="1"/>
      <w:marLeft w:val="0"/>
      <w:marRight w:val="0"/>
      <w:marTop w:val="0"/>
      <w:marBottom w:val="0"/>
      <w:divBdr>
        <w:top w:val="none" w:sz="0" w:space="0" w:color="auto"/>
        <w:left w:val="none" w:sz="0" w:space="0" w:color="auto"/>
        <w:bottom w:val="none" w:sz="0" w:space="0" w:color="auto"/>
        <w:right w:val="none" w:sz="0" w:space="0" w:color="auto"/>
      </w:divBdr>
      <w:divsChild>
        <w:div w:id="1849784130">
          <w:marLeft w:val="0"/>
          <w:marRight w:val="0"/>
          <w:marTop w:val="0"/>
          <w:marBottom w:val="750"/>
          <w:divBdr>
            <w:top w:val="none" w:sz="0" w:space="0" w:color="auto"/>
            <w:left w:val="none" w:sz="0" w:space="0" w:color="auto"/>
            <w:bottom w:val="none" w:sz="0" w:space="0" w:color="auto"/>
            <w:right w:val="none" w:sz="0" w:space="0" w:color="auto"/>
          </w:divBdr>
          <w:divsChild>
            <w:div w:id="702823669">
              <w:marLeft w:val="0"/>
              <w:marRight w:val="0"/>
              <w:marTop w:val="0"/>
              <w:marBottom w:val="0"/>
              <w:divBdr>
                <w:top w:val="none" w:sz="0" w:space="0" w:color="auto"/>
                <w:left w:val="none" w:sz="0" w:space="0" w:color="auto"/>
                <w:bottom w:val="none" w:sz="0" w:space="0" w:color="auto"/>
                <w:right w:val="none" w:sz="0" w:space="0" w:color="auto"/>
              </w:divBdr>
            </w:div>
            <w:div w:id="393505665">
              <w:marLeft w:val="0"/>
              <w:marRight w:val="0"/>
              <w:marTop w:val="0"/>
              <w:marBottom w:val="0"/>
              <w:divBdr>
                <w:top w:val="none" w:sz="0" w:space="0" w:color="auto"/>
                <w:left w:val="none" w:sz="0" w:space="0" w:color="auto"/>
                <w:bottom w:val="none" w:sz="0" w:space="0" w:color="auto"/>
                <w:right w:val="none" w:sz="0" w:space="0" w:color="auto"/>
              </w:divBdr>
            </w:div>
            <w:div w:id="1839418816">
              <w:marLeft w:val="0"/>
              <w:marRight w:val="0"/>
              <w:marTop w:val="0"/>
              <w:marBottom w:val="0"/>
              <w:divBdr>
                <w:top w:val="none" w:sz="0" w:space="0" w:color="auto"/>
                <w:left w:val="none" w:sz="0" w:space="0" w:color="auto"/>
                <w:bottom w:val="none" w:sz="0" w:space="0" w:color="auto"/>
                <w:right w:val="none" w:sz="0" w:space="0" w:color="auto"/>
              </w:divBdr>
            </w:div>
          </w:divsChild>
        </w:div>
        <w:div w:id="17396394">
          <w:marLeft w:val="0"/>
          <w:marRight w:val="0"/>
          <w:marTop w:val="0"/>
          <w:marBottom w:val="0"/>
          <w:divBdr>
            <w:top w:val="none" w:sz="0" w:space="0" w:color="auto"/>
            <w:left w:val="none" w:sz="0" w:space="0" w:color="auto"/>
            <w:bottom w:val="none" w:sz="0" w:space="0" w:color="auto"/>
            <w:right w:val="none" w:sz="0" w:space="0" w:color="auto"/>
          </w:divBdr>
          <w:divsChild>
            <w:div w:id="1314914307">
              <w:marLeft w:val="0"/>
              <w:marRight w:val="0"/>
              <w:marTop w:val="0"/>
              <w:marBottom w:val="0"/>
              <w:divBdr>
                <w:top w:val="none" w:sz="0" w:space="0" w:color="auto"/>
                <w:left w:val="none" w:sz="0" w:space="0" w:color="auto"/>
                <w:bottom w:val="none" w:sz="0" w:space="0" w:color="auto"/>
                <w:right w:val="none" w:sz="0" w:space="0" w:color="auto"/>
              </w:divBdr>
              <w:divsChild>
                <w:div w:id="1747142283">
                  <w:marLeft w:val="0"/>
                  <w:marRight w:val="0"/>
                  <w:marTop w:val="0"/>
                  <w:marBottom w:val="600"/>
                  <w:divBdr>
                    <w:top w:val="none" w:sz="0" w:space="0" w:color="auto"/>
                    <w:left w:val="none" w:sz="0" w:space="0" w:color="auto"/>
                    <w:bottom w:val="none" w:sz="0" w:space="0" w:color="auto"/>
                    <w:right w:val="none" w:sz="0" w:space="0" w:color="auto"/>
                  </w:divBdr>
                  <w:divsChild>
                    <w:div w:id="797187984">
                      <w:marLeft w:val="0"/>
                      <w:marRight w:val="0"/>
                      <w:marTop w:val="0"/>
                      <w:marBottom w:val="0"/>
                      <w:divBdr>
                        <w:top w:val="none" w:sz="0" w:space="0" w:color="auto"/>
                        <w:left w:val="none" w:sz="0" w:space="0" w:color="auto"/>
                        <w:bottom w:val="none" w:sz="0" w:space="0" w:color="auto"/>
                        <w:right w:val="none" w:sz="0" w:space="0" w:color="auto"/>
                      </w:divBdr>
                      <w:divsChild>
                        <w:div w:id="2086032051">
                          <w:marLeft w:val="0"/>
                          <w:marRight w:val="0"/>
                          <w:marTop w:val="0"/>
                          <w:marBottom w:val="30"/>
                          <w:divBdr>
                            <w:top w:val="none" w:sz="0" w:space="0" w:color="auto"/>
                            <w:left w:val="none" w:sz="0" w:space="0" w:color="auto"/>
                            <w:bottom w:val="none" w:sz="0" w:space="0" w:color="auto"/>
                            <w:right w:val="none" w:sz="0" w:space="0" w:color="auto"/>
                          </w:divBdr>
                          <w:divsChild>
                            <w:div w:id="957418426">
                              <w:marLeft w:val="0"/>
                              <w:marRight w:val="0"/>
                              <w:marTop w:val="0"/>
                              <w:marBottom w:val="0"/>
                              <w:divBdr>
                                <w:top w:val="none" w:sz="0" w:space="0" w:color="auto"/>
                                <w:left w:val="none" w:sz="0" w:space="0" w:color="auto"/>
                                <w:bottom w:val="none" w:sz="0" w:space="0" w:color="auto"/>
                                <w:right w:val="none" w:sz="0" w:space="0" w:color="auto"/>
                              </w:divBdr>
                            </w:div>
                          </w:divsChild>
                        </w:div>
                        <w:div w:id="535579657">
                          <w:marLeft w:val="0"/>
                          <w:marRight w:val="0"/>
                          <w:marTop w:val="0"/>
                          <w:marBottom w:val="30"/>
                          <w:divBdr>
                            <w:top w:val="none" w:sz="0" w:space="0" w:color="auto"/>
                            <w:left w:val="none" w:sz="0" w:space="0" w:color="auto"/>
                            <w:bottom w:val="none" w:sz="0" w:space="0" w:color="auto"/>
                            <w:right w:val="none" w:sz="0" w:space="0" w:color="auto"/>
                          </w:divBdr>
                          <w:divsChild>
                            <w:div w:id="885143163">
                              <w:marLeft w:val="0"/>
                              <w:marRight w:val="0"/>
                              <w:marTop w:val="0"/>
                              <w:marBottom w:val="0"/>
                              <w:divBdr>
                                <w:top w:val="none" w:sz="0" w:space="0" w:color="auto"/>
                                <w:left w:val="none" w:sz="0" w:space="0" w:color="auto"/>
                                <w:bottom w:val="none" w:sz="0" w:space="0" w:color="auto"/>
                                <w:right w:val="none" w:sz="0" w:space="0" w:color="auto"/>
                              </w:divBdr>
                            </w:div>
                          </w:divsChild>
                        </w:div>
                        <w:div w:id="585499521">
                          <w:marLeft w:val="0"/>
                          <w:marRight w:val="0"/>
                          <w:marTop w:val="0"/>
                          <w:marBottom w:val="30"/>
                          <w:divBdr>
                            <w:top w:val="none" w:sz="0" w:space="0" w:color="auto"/>
                            <w:left w:val="none" w:sz="0" w:space="0" w:color="auto"/>
                            <w:bottom w:val="none" w:sz="0" w:space="0" w:color="auto"/>
                            <w:right w:val="none" w:sz="0" w:space="0" w:color="auto"/>
                          </w:divBdr>
                          <w:divsChild>
                            <w:div w:id="513423775">
                              <w:marLeft w:val="0"/>
                              <w:marRight w:val="0"/>
                              <w:marTop w:val="0"/>
                              <w:marBottom w:val="0"/>
                              <w:divBdr>
                                <w:top w:val="none" w:sz="0" w:space="0" w:color="auto"/>
                                <w:left w:val="none" w:sz="0" w:space="0" w:color="auto"/>
                                <w:bottom w:val="none" w:sz="0" w:space="0" w:color="auto"/>
                                <w:right w:val="none" w:sz="0" w:space="0" w:color="auto"/>
                              </w:divBdr>
                            </w:div>
                          </w:divsChild>
                        </w:div>
                        <w:div w:id="1008142619">
                          <w:marLeft w:val="0"/>
                          <w:marRight w:val="0"/>
                          <w:marTop w:val="0"/>
                          <w:marBottom w:val="30"/>
                          <w:divBdr>
                            <w:top w:val="none" w:sz="0" w:space="0" w:color="auto"/>
                            <w:left w:val="none" w:sz="0" w:space="0" w:color="auto"/>
                            <w:bottom w:val="none" w:sz="0" w:space="0" w:color="auto"/>
                            <w:right w:val="none" w:sz="0" w:space="0" w:color="auto"/>
                          </w:divBdr>
                          <w:divsChild>
                            <w:div w:id="1919514103">
                              <w:marLeft w:val="0"/>
                              <w:marRight w:val="0"/>
                              <w:marTop w:val="0"/>
                              <w:marBottom w:val="0"/>
                              <w:divBdr>
                                <w:top w:val="none" w:sz="0" w:space="0" w:color="auto"/>
                                <w:left w:val="none" w:sz="0" w:space="0" w:color="auto"/>
                                <w:bottom w:val="none" w:sz="0" w:space="0" w:color="auto"/>
                                <w:right w:val="none" w:sz="0" w:space="0" w:color="auto"/>
                              </w:divBdr>
                            </w:div>
                          </w:divsChild>
                        </w:div>
                        <w:div w:id="844320447">
                          <w:marLeft w:val="0"/>
                          <w:marRight w:val="0"/>
                          <w:marTop w:val="0"/>
                          <w:marBottom w:val="30"/>
                          <w:divBdr>
                            <w:top w:val="none" w:sz="0" w:space="0" w:color="auto"/>
                            <w:left w:val="none" w:sz="0" w:space="0" w:color="auto"/>
                            <w:bottom w:val="none" w:sz="0" w:space="0" w:color="auto"/>
                            <w:right w:val="none" w:sz="0" w:space="0" w:color="auto"/>
                          </w:divBdr>
                          <w:divsChild>
                            <w:div w:id="1603027130">
                              <w:marLeft w:val="0"/>
                              <w:marRight w:val="0"/>
                              <w:marTop w:val="0"/>
                              <w:marBottom w:val="0"/>
                              <w:divBdr>
                                <w:top w:val="none" w:sz="0" w:space="0" w:color="auto"/>
                                <w:left w:val="none" w:sz="0" w:space="0" w:color="auto"/>
                                <w:bottom w:val="none" w:sz="0" w:space="0" w:color="auto"/>
                                <w:right w:val="none" w:sz="0" w:space="0" w:color="auto"/>
                              </w:divBdr>
                            </w:div>
                          </w:divsChild>
                        </w:div>
                        <w:div w:id="240137281">
                          <w:marLeft w:val="0"/>
                          <w:marRight w:val="0"/>
                          <w:marTop w:val="0"/>
                          <w:marBottom w:val="30"/>
                          <w:divBdr>
                            <w:top w:val="none" w:sz="0" w:space="0" w:color="auto"/>
                            <w:left w:val="none" w:sz="0" w:space="0" w:color="auto"/>
                            <w:bottom w:val="none" w:sz="0" w:space="0" w:color="auto"/>
                            <w:right w:val="none" w:sz="0" w:space="0" w:color="auto"/>
                          </w:divBdr>
                          <w:divsChild>
                            <w:div w:id="180946341">
                              <w:marLeft w:val="0"/>
                              <w:marRight w:val="0"/>
                              <w:marTop w:val="0"/>
                              <w:marBottom w:val="0"/>
                              <w:divBdr>
                                <w:top w:val="none" w:sz="0" w:space="0" w:color="auto"/>
                                <w:left w:val="none" w:sz="0" w:space="0" w:color="auto"/>
                                <w:bottom w:val="none" w:sz="0" w:space="0" w:color="auto"/>
                                <w:right w:val="none" w:sz="0" w:space="0" w:color="auto"/>
                              </w:divBdr>
                            </w:div>
                          </w:divsChild>
                        </w:div>
                        <w:div w:id="1599438588">
                          <w:marLeft w:val="0"/>
                          <w:marRight w:val="0"/>
                          <w:marTop w:val="0"/>
                          <w:marBottom w:val="600"/>
                          <w:divBdr>
                            <w:top w:val="none" w:sz="0" w:space="0" w:color="auto"/>
                            <w:left w:val="none" w:sz="0" w:space="0" w:color="auto"/>
                            <w:bottom w:val="none" w:sz="0" w:space="0" w:color="auto"/>
                            <w:right w:val="none" w:sz="0" w:space="0" w:color="auto"/>
                          </w:divBdr>
                          <w:divsChild>
                            <w:div w:id="1143351208">
                              <w:marLeft w:val="600"/>
                              <w:marRight w:val="0"/>
                              <w:marTop w:val="0"/>
                              <w:marBottom w:val="0"/>
                              <w:divBdr>
                                <w:top w:val="none" w:sz="0" w:space="0" w:color="auto"/>
                                <w:left w:val="dashed" w:sz="6" w:space="15" w:color="000000"/>
                                <w:bottom w:val="none" w:sz="0" w:space="0" w:color="auto"/>
                                <w:right w:val="none" w:sz="0" w:space="0" w:color="auto"/>
                              </w:divBdr>
                            </w:div>
                          </w:divsChild>
                        </w:div>
                        <w:div w:id="211818622">
                          <w:marLeft w:val="0"/>
                          <w:marRight w:val="0"/>
                          <w:marTop w:val="0"/>
                          <w:marBottom w:val="30"/>
                          <w:divBdr>
                            <w:top w:val="none" w:sz="0" w:space="0" w:color="auto"/>
                            <w:left w:val="none" w:sz="0" w:space="0" w:color="auto"/>
                            <w:bottom w:val="none" w:sz="0" w:space="0" w:color="auto"/>
                            <w:right w:val="none" w:sz="0" w:space="0" w:color="auto"/>
                          </w:divBdr>
                          <w:divsChild>
                            <w:div w:id="612715165">
                              <w:marLeft w:val="0"/>
                              <w:marRight w:val="0"/>
                              <w:marTop w:val="0"/>
                              <w:marBottom w:val="0"/>
                              <w:divBdr>
                                <w:top w:val="none" w:sz="0" w:space="0" w:color="auto"/>
                                <w:left w:val="none" w:sz="0" w:space="0" w:color="auto"/>
                                <w:bottom w:val="none" w:sz="0" w:space="0" w:color="auto"/>
                                <w:right w:val="none" w:sz="0" w:space="0" w:color="auto"/>
                              </w:divBdr>
                            </w:div>
                          </w:divsChild>
                        </w:div>
                        <w:div w:id="1130248491">
                          <w:marLeft w:val="0"/>
                          <w:marRight w:val="0"/>
                          <w:marTop w:val="0"/>
                          <w:marBottom w:val="30"/>
                          <w:divBdr>
                            <w:top w:val="none" w:sz="0" w:space="0" w:color="auto"/>
                            <w:left w:val="none" w:sz="0" w:space="0" w:color="auto"/>
                            <w:bottom w:val="none" w:sz="0" w:space="0" w:color="auto"/>
                            <w:right w:val="none" w:sz="0" w:space="0" w:color="auto"/>
                          </w:divBdr>
                          <w:divsChild>
                            <w:div w:id="527917204">
                              <w:marLeft w:val="0"/>
                              <w:marRight w:val="0"/>
                              <w:marTop w:val="0"/>
                              <w:marBottom w:val="0"/>
                              <w:divBdr>
                                <w:top w:val="none" w:sz="0" w:space="0" w:color="auto"/>
                                <w:left w:val="none" w:sz="0" w:space="0" w:color="auto"/>
                                <w:bottom w:val="none" w:sz="0" w:space="0" w:color="auto"/>
                                <w:right w:val="none" w:sz="0" w:space="0" w:color="auto"/>
                              </w:divBdr>
                            </w:div>
                          </w:divsChild>
                        </w:div>
                        <w:div w:id="1410612036">
                          <w:marLeft w:val="0"/>
                          <w:marRight w:val="0"/>
                          <w:marTop w:val="0"/>
                          <w:marBottom w:val="30"/>
                          <w:divBdr>
                            <w:top w:val="none" w:sz="0" w:space="0" w:color="auto"/>
                            <w:left w:val="none" w:sz="0" w:space="0" w:color="auto"/>
                            <w:bottom w:val="none" w:sz="0" w:space="0" w:color="auto"/>
                            <w:right w:val="none" w:sz="0" w:space="0" w:color="auto"/>
                          </w:divBdr>
                          <w:divsChild>
                            <w:div w:id="1066103898">
                              <w:marLeft w:val="0"/>
                              <w:marRight w:val="0"/>
                              <w:marTop w:val="0"/>
                              <w:marBottom w:val="0"/>
                              <w:divBdr>
                                <w:top w:val="none" w:sz="0" w:space="0" w:color="auto"/>
                                <w:left w:val="none" w:sz="0" w:space="0" w:color="auto"/>
                                <w:bottom w:val="none" w:sz="0" w:space="0" w:color="auto"/>
                                <w:right w:val="none" w:sz="0" w:space="0" w:color="auto"/>
                              </w:divBdr>
                            </w:div>
                          </w:divsChild>
                        </w:div>
                        <w:div w:id="573591052">
                          <w:marLeft w:val="0"/>
                          <w:marRight w:val="0"/>
                          <w:marTop w:val="0"/>
                          <w:marBottom w:val="30"/>
                          <w:divBdr>
                            <w:top w:val="none" w:sz="0" w:space="0" w:color="auto"/>
                            <w:left w:val="none" w:sz="0" w:space="0" w:color="auto"/>
                            <w:bottom w:val="none" w:sz="0" w:space="0" w:color="auto"/>
                            <w:right w:val="none" w:sz="0" w:space="0" w:color="auto"/>
                          </w:divBdr>
                          <w:divsChild>
                            <w:div w:id="7998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8797">
                  <w:marLeft w:val="0"/>
                  <w:marRight w:val="0"/>
                  <w:marTop w:val="0"/>
                  <w:marBottom w:val="600"/>
                  <w:divBdr>
                    <w:top w:val="none" w:sz="0" w:space="0" w:color="auto"/>
                    <w:left w:val="none" w:sz="0" w:space="0" w:color="auto"/>
                    <w:bottom w:val="none" w:sz="0" w:space="0" w:color="auto"/>
                    <w:right w:val="none" w:sz="0" w:space="0" w:color="auto"/>
                  </w:divBdr>
                  <w:divsChild>
                    <w:div w:id="1320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69285">
      <w:bodyDiv w:val="1"/>
      <w:marLeft w:val="0"/>
      <w:marRight w:val="0"/>
      <w:marTop w:val="0"/>
      <w:marBottom w:val="0"/>
      <w:divBdr>
        <w:top w:val="none" w:sz="0" w:space="0" w:color="auto"/>
        <w:left w:val="none" w:sz="0" w:space="0" w:color="auto"/>
        <w:bottom w:val="none" w:sz="0" w:space="0" w:color="auto"/>
        <w:right w:val="none" w:sz="0" w:space="0" w:color="auto"/>
      </w:divBdr>
    </w:div>
    <w:div w:id="551234727">
      <w:bodyDiv w:val="1"/>
      <w:marLeft w:val="0"/>
      <w:marRight w:val="0"/>
      <w:marTop w:val="0"/>
      <w:marBottom w:val="0"/>
      <w:divBdr>
        <w:top w:val="none" w:sz="0" w:space="0" w:color="auto"/>
        <w:left w:val="none" w:sz="0" w:space="0" w:color="auto"/>
        <w:bottom w:val="none" w:sz="0" w:space="0" w:color="auto"/>
        <w:right w:val="none" w:sz="0" w:space="0" w:color="auto"/>
      </w:divBdr>
    </w:div>
    <w:div w:id="589118046">
      <w:bodyDiv w:val="1"/>
      <w:marLeft w:val="0"/>
      <w:marRight w:val="0"/>
      <w:marTop w:val="0"/>
      <w:marBottom w:val="0"/>
      <w:divBdr>
        <w:top w:val="none" w:sz="0" w:space="0" w:color="auto"/>
        <w:left w:val="none" w:sz="0" w:space="0" w:color="auto"/>
        <w:bottom w:val="none" w:sz="0" w:space="0" w:color="auto"/>
        <w:right w:val="none" w:sz="0" w:space="0" w:color="auto"/>
      </w:divBdr>
    </w:div>
    <w:div w:id="627125544">
      <w:bodyDiv w:val="1"/>
      <w:marLeft w:val="0"/>
      <w:marRight w:val="0"/>
      <w:marTop w:val="0"/>
      <w:marBottom w:val="0"/>
      <w:divBdr>
        <w:top w:val="none" w:sz="0" w:space="0" w:color="auto"/>
        <w:left w:val="none" w:sz="0" w:space="0" w:color="auto"/>
        <w:bottom w:val="none" w:sz="0" w:space="0" w:color="auto"/>
        <w:right w:val="none" w:sz="0" w:space="0" w:color="auto"/>
      </w:divBdr>
    </w:div>
    <w:div w:id="709496552">
      <w:bodyDiv w:val="1"/>
      <w:marLeft w:val="0"/>
      <w:marRight w:val="0"/>
      <w:marTop w:val="0"/>
      <w:marBottom w:val="0"/>
      <w:divBdr>
        <w:top w:val="none" w:sz="0" w:space="0" w:color="auto"/>
        <w:left w:val="none" w:sz="0" w:space="0" w:color="auto"/>
        <w:bottom w:val="none" w:sz="0" w:space="0" w:color="auto"/>
        <w:right w:val="none" w:sz="0" w:space="0" w:color="auto"/>
      </w:divBdr>
    </w:div>
    <w:div w:id="749890681">
      <w:bodyDiv w:val="1"/>
      <w:marLeft w:val="0"/>
      <w:marRight w:val="0"/>
      <w:marTop w:val="0"/>
      <w:marBottom w:val="0"/>
      <w:divBdr>
        <w:top w:val="none" w:sz="0" w:space="0" w:color="auto"/>
        <w:left w:val="none" w:sz="0" w:space="0" w:color="auto"/>
        <w:bottom w:val="none" w:sz="0" w:space="0" w:color="auto"/>
        <w:right w:val="none" w:sz="0" w:space="0" w:color="auto"/>
      </w:divBdr>
    </w:div>
    <w:div w:id="755634472">
      <w:bodyDiv w:val="1"/>
      <w:marLeft w:val="0"/>
      <w:marRight w:val="0"/>
      <w:marTop w:val="0"/>
      <w:marBottom w:val="0"/>
      <w:divBdr>
        <w:top w:val="none" w:sz="0" w:space="0" w:color="auto"/>
        <w:left w:val="none" w:sz="0" w:space="0" w:color="auto"/>
        <w:bottom w:val="none" w:sz="0" w:space="0" w:color="auto"/>
        <w:right w:val="none" w:sz="0" w:space="0" w:color="auto"/>
      </w:divBdr>
      <w:divsChild>
        <w:div w:id="828786130">
          <w:marLeft w:val="0"/>
          <w:marRight w:val="0"/>
          <w:marTop w:val="0"/>
          <w:marBottom w:val="0"/>
          <w:divBdr>
            <w:top w:val="none" w:sz="0" w:space="0" w:color="auto"/>
            <w:left w:val="none" w:sz="0" w:space="0" w:color="auto"/>
            <w:bottom w:val="none" w:sz="0" w:space="0" w:color="auto"/>
            <w:right w:val="none" w:sz="0" w:space="0" w:color="auto"/>
          </w:divBdr>
        </w:div>
      </w:divsChild>
    </w:div>
    <w:div w:id="782917746">
      <w:bodyDiv w:val="1"/>
      <w:marLeft w:val="0"/>
      <w:marRight w:val="0"/>
      <w:marTop w:val="0"/>
      <w:marBottom w:val="0"/>
      <w:divBdr>
        <w:top w:val="none" w:sz="0" w:space="0" w:color="auto"/>
        <w:left w:val="none" w:sz="0" w:space="0" w:color="auto"/>
        <w:bottom w:val="none" w:sz="0" w:space="0" w:color="auto"/>
        <w:right w:val="none" w:sz="0" w:space="0" w:color="auto"/>
      </w:divBdr>
    </w:div>
    <w:div w:id="892355428">
      <w:bodyDiv w:val="1"/>
      <w:marLeft w:val="0"/>
      <w:marRight w:val="0"/>
      <w:marTop w:val="0"/>
      <w:marBottom w:val="0"/>
      <w:divBdr>
        <w:top w:val="none" w:sz="0" w:space="0" w:color="auto"/>
        <w:left w:val="none" w:sz="0" w:space="0" w:color="auto"/>
        <w:bottom w:val="none" w:sz="0" w:space="0" w:color="auto"/>
        <w:right w:val="none" w:sz="0" w:space="0" w:color="auto"/>
      </w:divBdr>
    </w:div>
    <w:div w:id="909660278">
      <w:bodyDiv w:val="1"/>
      <w:marLeft w:val="0"/>
      <w:marRight w:val="0"/>
      <w:marTop w:val="0"/>
      <w:marBottom w:val="0"/>
      <w:divBdr>
        <w:top w:val="none" w:sz="0" w:space="0" w:color="auto"/>
        <w:left w:val="none" w:sz="0" w:space="0" w:color="auto"/>
        <w:bottom w:val="none" w:sz="0" w:space="0" w:color="auto"/>
        <w:right w:val="none" w:sz="0" w:space="0" w:color="auto"/>
      </w:divBdr>
    </w:div>
    <w:div w:id="935164724">
      <w:bodyDiv w:val="1"/>
      <w:marLeft w:val="0"/>
      <w:marRight w:val="0"/>
      <w:marTop w:val="0"/>
      <w:marBottom w:val="0"/>
      <w:divBdr>
        <w:top w:val="none" w:sz="0" w:space="0" w:color="auto"/>
        <w:left w:val="none" w:sz="0" w:space="0" w:color="auto"/>
        <w:bottom w:val="none" w:sz="0" w:space="0" w:color="auto"/>
        <w:right w:val="none" w:sz="0" w:space="0" w:color="auto"/>
      </w:divBdr>
    </w:div>
    <w:div w:id="984816240">
      <w:bodyDiv w:val="1"/>
      <w:marLeft w:val="0"/>
      <w:marRight w:val="0"/>
      <w:marTop w:val="0"/>
      <w:marBottom w:val="0"/>
      <w:divBdr>
        <w:top w:val="none" w:sz="0" w:space="0" w:color="auto"/>
        <w:left w:val="none" w:sz="0" w:space="0" w:color="auto"/>
        <w:bottom w:val="none" w:sz="0" w:space="0" w:color="auto"/>
        <w:right w:val="none" w:sz="0" w:space="0" w:color="auto"/>
      </w:divBdr>
      <w:divsChild>
        <w:div w:id="965241073">
          <w:marLeft w:val="0"/>
          <w:marRight w:val="0"/>
          <w:marTop w:val="0"/>
          <w:marBottom w:val="30"/>
          <w:divBdr>
            <w:top w:val="none" w:sz="0" w:space="0" w:color="auto"/>
            <w:left w:val="none" w:sz="0" w:space="0" w:color="auto"/>
            <w:bottom w:val="none" w:sz="0" w:space="0" w:color="auto"/>
            <w:right w:val="none" w:sz="0" w:space="0" w:color="auto"/>
          </w:divBdr>
          <w:divsChild>
            <w:div w:id="1955939524">
              <w:marLeft w:val="0"/>
              <w:marRight w:val="0"/>
              <w:marTop w:val="0"/>
              <w:marBottom w:val="0"/>
              <w:divBdr>
                <w:top w:val="none" w:sz="0" w:space="0" w:color="auto"/>
                <w:left w:val="none" w:sz="0" w:space="0" w:color="auto"/>
                <w:bottom w:val="none" w:sz="0" w:space="0" w:color="auto"/>
                <w:right w:val="none" w:sz="0" w:space="0" w:color="auto"/>
              </w:divBdr>
            </w:div>
          </w:divsChild>
        </w:div>
        <w:div w:id="1964075999">
          <w:marLeft w:val="0"/>
          <w:marRight w:val="0"/>
          <w:marTop w:val="0"/>
          <w:marBottom w:val="600"/>
          <w:divBdr>
            <w:top w:val="none" w:sz="0" w:space="0" w:color="auto"/>
            <w:left w:val="none" w:sz="0" w:space="0" w:color="auto"/>
            <w:bottom w:val="none" w:sz="0" w:space="0" w:color="auto"/>
            <w:right w:val="none" w:sz="0" w:space="0" w:color="auto"/>
          </w:divBdr>
          <w:divsChild>
            <w:div w:id="118232405">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1016730401">
      <w:bodyDiv w:val="1"/>
      <w:marLeft w:val="0"/>
      <w:marRight w:val="0"/>
      <w:marTop w:val="0"/>
      <w:marBottom w:val="0"/>
      <w:divBdr>
        <w:top w:val="none" w:sz="0" w:space="0" w:color="auto"/>
        <w:left w:val="none" w:sz="0" w:space="0" w:color="auto"/>
        <w:bottom w:val="none" w:sz="0" w:space="0" w:color="auto"/>
        <w:right w:val="none" w:sz="0" w:space="0" w:color="auto"/>
      </w:divBdr>
    </w:div>
    <w:div w:id="1288975634">
      <w:bodyDiv w:val="1"/>
      <w:marLeft w:val="0"/>
      <w:marRight w:val="0"/>
      <w:marTop w:val="0"/>
      <w:marBottom w:val="0"/>
      <w:divBdr>
        <w:top w:val="none" w:sz="0" w:space="0" w:color="auto"/>
        <w:left w:val="none" w:sz="0" w:space="0" w:color="auto"/>
        <w:bottom w:val="none" w:sz="0" w:space="0" w:color="auto"/>
        <w:right w:val="none" w:sz="0" w:space="0" w:color="auto"/>
      </w:divBdr>
    </w:div>
    <w:div w:id="1569071313">
      <w:bodyDiv w:val="1"/>
      <w:marLeft w:val="0"/>
      <w:marRight w:val="0"/>
      <w:marTop w:val="0"/>
      <w:marBottom w:val="0"/>
      <w:divBdr>
        <w:top w:val="none" w:sz="0" w:space="0" w:color="auto"/>
        <w:left w:val="none" w:sz="0" w:space="0" w:color="auto"/>
        <w:bottom w:val="none" w:sz="0" w:space="0" w:color="auto"/>
        <w:right w:val="none" w:sz="0" w:space="0" w:color="auto"/>
      </w:divBdr>
      <w:divsChild>
        <w:div w:id="1682854363">
          <w:marLeft w:val="0"/>
          <w:marRight w:val="0"/>
          <w:marTop w:val="0"/>
          <w:marBottom w:val="30"/>
          <w:divBdr>
            <w:top w:val="none" w:sz="0" w:space="0" w:color="auto"/>
            <w:left w:val="none" w:sz="0" w:space="0" w:color="auto"/>
            <w:bottom w:val="none" w:sz="0" w:space="0" w:color="auto"/>
            <w:right w:val="none" w:sz="0" w:space="0" w:color="auto"/>
          </w:divBdr>
          <w:divsChild>
            <w:div w:id="811216104">
              <w:marLeft w:val="0"/>
              <w:marRight w:val="0"/>
              <w:marTop w:val="0"/>
              <w:marBottom w:val="0"/>
              <w:divBdr>
                <w:top w:val="none" w:sz="0" w:space="0" w:color="auto"/>
                <w:left w:val="none" w:sz="0" w:space="0" w:color="auto"/>
                <w:bottom w:val="none" w:sz="0" w:space="0" w:color="auto"/>
                <w:right w:val="none" w:sz="0" w:space="0" w:color="auto"/>
              </w:divBdr>
            </w:div>
          </w:divsChild>
        </w:div>
        <w:div w:id="1339847413">
          <w:marLeft w:val="0"/>
          <w:marRight w:val="0"/>
          <w:marTop w:val="0"/>
          <w:marBottom w:val="600"/>
          <w:divBdr>
            <w:top w:val="none" w:sz="0" w:space="0" w:color="auto"/>
            <w:left w:val="none" w:sz="0" w:space="0" w:color="auto"/>
            <w:bottom w:val="none" w:sz="0" w:space="0" w:color="auto"/>
            <w:right w:val="none" w:sz="0" w:space="0" w:color="auto"/>
          </w:divBdr>
          <w:divsChild>
            <w:div w:id="1410692276">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1642420036">
      <w:bodyDiv w:val="1"/>
      <w:marLeft w:val="0"/>
      <w:marRight w:val="0"/>
      <w:marTop w:val="0"/>
      <w:marBottom w:val="0"/>
      <w:divBdr>
        <w:top w:val="none" w:sz="0" w:space="0" w:color="auto"/>
        <w:left w:val="none" w:sz="0" w:space="0" w:color="auto"/>
        <w:bottom w:val="none" w:sz="0" w:space="0" w:color="auto"/>
        <w:right w:val="none" w:sz="0" w:space="0" w:color="auto"/>
      </w:divBdr>
      <w:divsChild>
        <w:div w:id="1092092763">
          <w:marLeft w:val="0"/>
          <w:marRight w:val="0"/>
          <w:marTop w:val="0"/>
          <w:marBottom w:val="30"/>
          <w:divBdr>
            <w:top w:val="none" w:sz="0" w:space="0" w:color="auto"/>
            <w:left w:val="none" w:sz="0" w:space="0" w:color="auto"/>
            <w:bottom w:val="none" w:sz="0" w:space="0" w:color="auto"/>
            <w:right w:val="none" w:sz="0" w:space="0" w:color="auto"/>
          </w:divBdr>
          <w:divsChild>
            <w:div w:id="1890993122">
              <w:marLeft w:val="0"/>
              <w:marRight w:val="0"/>
              <w:marTop w:val="0"/>
              <w:marBottom w:val="0"/>
              <w:divBdr>
                <w:top w:val="none" w:sz="0" w:space="0" w:color="auto"/>
                <w:left w:val="none" w:sz="0" w:space="0" w:color="auto"/>
                <w:bottom w:val="none" w:sz="0" w:space="0" w:color="auto"/>
                <w:right w:val="none" w:sz="0" w:space="0" w:color="auto"/>
              </w:divBdr>
            </w:div>
          </w:divsChild>
        </w:div>
        <w:div w:id="1402561275">
          <w:marLeft w:val="0"/>
          <w:marRight w:val="0"/>
          <w:marTop w:val="0"/>
          <w:marBottom w:val="600"/>
          <w:divBdr>
            <w:top w:val="none" w:sz="0" w:space="0" w:color="auto"/>
            <w:left w:val="none" w:sz="0" w:space="0" w:color="auto"/>
            <w:bottom w:val="none" w:sz="0" w:space="0" w:color="auto"/>
            <w:right w:val="none" w:sz="0" w:space="0" w:color="auto"/>
          </w:divBdr>
          <w:divsChild>
            <w:div w:id="1137603207">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1666087935">
      <w:bodyDiv w:val="1"/>
      <w:marLeft w:val="0"/>
      <w:marRight w:val="0"/>
      <w:marTop w:val="0"/>
      <w:marBottom w:val="0"/>
      <w:divBdr>
        <w:top w:val="none" w:sz="0" w:space="0" w:color="auto"/>
        <w:left w:val="none" w:sz="0" w:space="0" w:color="auto"/>
        <w:bottom w:val="none" w:sz="0" w:space="0" w:color="auto"/>
        <w:right w:val="none" w:sz="0" w:space="0" w:color="auto"/>
      </w:divBdr>
    </w:div>
    <w:div w:id="1682858793">
      <w:bodyDiv w:val="1"/>
      <w:marLeft w:val="0"/>
      <w:marRight w:val="0"/>
      <w:marTop w:val="0"/>
      <w:marBottom w:val="0"/>
      <w:divBdr>
        <w:top w:val="none" w:sz="0" w:space="0" w:color="auto"/>
        <w:left w:val="none" w:sz="0" w:space="0" w:color="auto"/>
        <w:bottom w:val="none" w:sz="0" w:space="0" w:color="auto"/>
        <w:right w:val="none" w:sz="0" w:space="0" w:color="auto"/>
      </w:divBdr>
      <w:divsChild>
        <w:div w:id="429785424">
          <w:marLeft w:val="0"/>
          <w:marRight w:val="0"/>
          <w:marTop w:val="0"/>
          <w:marBottom w:val="0"/>
          <w:divBdr>
            <w:top w:val="none" w:sz="0" w:space="0" w:color="auto"/>
            <w:left w:val="none" w:sz="0" w:space="0" w:color="auto"/>
            <w:bottom w:val="none" w:sz="0" w:space="0" w:color="auto"/>
            <w:right w:val="none" w:sz="0" w:space="0" w:color="auto"/>
          </w:divBdr>
          <w:divsChild>
            <w:div w:id="2021809556">
              <w:marLeft w:val="0"/>
              <w:marRight w:val="0"/>
              <w:marTop w:val="0"/>
              <w:marBottom w:val="0"/>
              <w:divBdr>
                <w:top w:val="none" w:sz="0" w:space="0" w:color="auto"/>
                <w:left w:val="none" w:sz="0" w:space="0" w:color="auto"/>
                <w:bottom w:val="none" w:sz="0" w:space="0" w:color="auto"/>
                <w:right w:val="none" w:sz="0" w:space="0" w:color="auto"/>
              </w:divBdr>
              <w:divsChild>
                <w:div w:id="1154957169">
                  <w:marLeft w:val="0"/>
                  <w:marRight w:val="0"/>
                  <w:marTop w:val="0"/>
                  <w:marBottom w:val="0"/>
                  <w:divBdr>
                    <w:top w:val="none" w:sz="0" w:space="0" w:color="auto"/>
                    <w:left w:val="none" w:sz="0" w:space="0" w:color="auto"/>
                    <w:bottom w:val="none" w:sz="0" w:space="0" w:color="auto"/>
                    <w:right w:val="none" w:sz="0" w:space="0" w:color="auto"/>
                  </w:divBdr>
                  <w:divsChild>
                    <w:div w:id="1039431330">
                      <w:marLeft w:val="0"/>
                      <w:marRight w:val="0"/>
                      <w:marTop w:val="0"/>
                      <w:marBottom w:val="0"/>
                      <w:divBdr>
                        <w:top w:val="none" w:sz="0" w:space="0" w:color="auto"/>
                        <w:left w:val="none" w:sz="0" w:space="0" w:color="auto"/>
                        <w:bottom w:val="none" w:sz="0" w:space="0" w:color="auto"/>
                        <w:right w:val="none" w:sz="0" w:space="0" w:color="auto"/>
                      </w:divBdr>
                      <w:divsChild>
                        <w:div w:id="633216764">
                          <w:marLeft w:val="0"/>
                          <w:marRight w:val="0"/>
                          <w:marTop w:val="0"/>
                          <w:marBottom w:val="0"/>
                          <w:divBdr>
                            <w:top w:val="none" w:sz="0" w:space="0" w:color="auto"/>
                            <w:left w:val="none" w:sz="0" w:space="0" w:color="auto"/>
                            <w:bottom w:val="none" w:sz="0" w:space="0" w:color="auto"/>
                            <w:right w:val="none" w:sz="0" w:space="0" w:color="auto"/>
                          </w:divBdr>
                          <w:divsChild>
                            <w:div w:id="1812167686">
                              <w:marLeft w:val="0"/>
                              <w:marRight w:val="0"/>
                              <w:marTop w:val="0"/>
                              <w:marBottom w:val="0"/>
                              <w:divBdr>
                                <w:top w:val="none" w:sz="0" w:space="0" w:color="auto"/>
                                <w:left w:val="none" w:sz="0" w:space="0" w:color="auto"/>
                                <w:bottom w:val="none" w:sz="0" w:space="0" w:color="auto"/>
                                <w:right w:val="none" w:sz="0" w:space="0" w:color="auto"/>
                              </w:divBdr>
                              <w:divsChild>
                                <w:div w:id="800609325">
                                  <w:marLeft w:val="0"/>
                                  <w:marRight w:val="0"/>
                                  <w:marTop w:val="0"/>
                                  <w:marBottom w:val="600"/>
                                  <w:divBdr>
                                    <w:top w:val="none" w:sz="0" w:space="0" w:color="auto"/>
                                    <w:left w:val="none" w:sz="0" w:space="0" w:color="auto"/>
                                    <w:bottom w:val="none" w:sz="0" w:space="0" w:color="auto"/>
                                    <w:right w:val="none" w:sz="0" w:space="0" w:color="auto"/>
                                  </w:divBdr>
                                  <w:divsChild>
                                    <w:div w:id="652416229">
                                      <w:marLeft w:val="0"/>
                                      <w:marRight w:val="0"/>
                                      <w:marTop w:val="0"/>
                                      <w:marBottom w:val="0"/>
                                      <w:divBdr>
                                        <w:top w:val="none" w:sz="0" w:space="0" w:color="auto"/>
                                        <w:left w:val="none" w:sz="0" w:space="0" w:color="auto"/>
                                        <w:bottom w:val="none" w:sz="0" w:space="0" w:color="auto"/>
                                        <w:right w:val="none" w:sz="0" w:space="0" w:color="auto"/>
                                      </w:divBdr>
                                      <w:divsChild>
                                        <w:div w:id="1383214674">
                                          <w:marLeft w:val="0"/>
                                          <w:marRight w:val="0"/>
                                          <w:marTop w:val="0"/>
                                          <w:marBottom w:val="30"/>
                                          <w:divBdr>
                                            <w:top w:val="none" w:sz="0" w:space="0" w:color="auto"/>
                                            <w:left w:val="none" w:sz="0" w:space="0" w:color="auto"/>
                                            <w:bottom w:val="none" w:sz="0" w:space="0" w:color="auto"/>
                                            <w:right w:val="none" w:sz="0" w:space="0" w:color="auto"/>
                                          </w:divBdr>
                                          <w:divsChild>
                                            <w:div w:id="1423181279">
                                              <w:marLeft w:val="0"/>
                                              <w:marRight w:val="0"/>
                                              <w:marTop w:val="0"/>
                                              <w:marBottom w:val="0"/>
                                              <w:divBdr>
                                                <w:top w:val="none" w:sz="0" w:space="0" w:color="auto"/>
                                                <w:left w:val="none" w:sz="0" w:space="0" w:color="auto"/>
                                                <w:bottom w:val="none" w:sz="0" w:space="0" w:color="auto"/>
                                                <w:right w:val="none" w:sz="0" w:space="0" w:color="auto"/>
                                              </w:divBdr>
                                            </w:div>
                                          </w:divsChild>
                                        </w:div>
                                        <w:div w:id="1611355374">
                                          <w:marLeft w:val="0"/>
                                          <w:marRight w:val="0"/>
                                          <w:marTop w:val="0"/>
                                          <w:marBottom w:val="600"/>
                                          <w:divBdr>
                                            <w:top w:val="none" w:sz="0" w:space="0" w:color="auto"/>
                                            <w:left w:val="none" w:sz="0" w:space="0" w:color="auto"/>
                                            <w:bottom w:val="none" w:sz="0" w:space="0" w:color="auto"/>
                                            <w:right w:val="none" w:sz="0" w:space="0" w:color="auto"/>
                                          </w:divBdr>
                                          <w:divsChild>
                                            <w:div w:id="550851018">
                                              <w:marLeft w:val="600"/>
                                              <w:marRight w:val="0"/>
                                              <w:marTop w:val="0"/>
                                              <w:marBottom w:val="0"/>
                                              <w:divBdr>
                                                <w:top w:val="none" w:sz="0" w:space="0" w:color="auto"/>
                                                <w:left w:val="dashed" w:sz="6" w:space="15" w:color="000000"/>
                                                <w:bottom w:val="none" w:sz="0" w:space="0" w:color="auto"/>
                                                <w:right w:val="none" w:sz="0" w:space="0" w:color="auto"/>
                                              </w:divBdr>
                                            </w:div>
                                          </w:divsChild>
                                        </w:div>
                                        <w:div w:id="1275670437">
                                          <w:marLeft w:val="0"/>
                                          <w:marRight w:val="0"/>
                                          <w:marTop w:val="0"/>
                                          <w:marBottom w:val="30"/>
                                          <w:divBdr>
                                            <w:top w:val="none" w:sz="0" w:space="0" w:color="auto"/>
                                            <w:left w:val="none" w:sz="0" w:space="0" w:color="auto"/>
                                            <w:bottom w:val="none" w:sz="0" w:space="0" w:color="auto"/>
                                            <w:right w:val="none" w:sz="0" w:space="0" w:color="auto"/>
                                          </w:divBdr>
                                          <w:divsChild>
                                            <w:div w:id="1160538855">
                                              <w:marLeft w:val="0"/>
                                              <w:marRight w:val="0"/>
                                              <w:marTop w:val="0"/>
                                              <w:marBottom w:val="0"/>
                                              <w:divBdr>
                                                <w:top w:val="none" w:sz="0" w:space="0" w:color="auto"/>
                                                <w:left w:val="none" w:sz="0" w:space="0" w:color="auto"/>
                                                <w:bottom w:val="none" w:sz="0" w:space="0" w:color="auto"/>
                                                <w:right w:val="none" w:sz="0" w:space="0" w:color="auto"/>
                                              </w:divBdr>
                                            </w:div>
                                          </w:divsChild>
                                        </w:div>
                                        <w:div w:id="279456464">
                                          <w:marLeft w:val="0"/>
                                          <w:marRight w:val="0"/>
                                          <w:marTop w:val="0"/>
                                          <w:marBottom w:val="30"/>
                                          <w:divBdr>
                                            <w:top w:val="none" w:sz="0" w:space="0" w:color="auto"/>
                                            <w:left w:val="none" w:sz="0" w:space="0" w:color="auto"/>
                                            <w:bottom w:val="none" w:sz="0" w:space="0" w:color="auto"/>
                                            <w:right w:val="none" w:sz="0" w:space="0" w:color="auto"/>
                                          </w:divBdr>
                                          <w:divsChild>
                                            <w:div w:id="1796362680">
                                              <w:marLeft w:val="0"/>
                                              <w:marRight w:val="0"/>
                                              <w:marTop w:val="0"/>
                                              <w:marBottom w:val="0"/>
                                              <w:divBdr>
                                                <w:top w:val="none" w:sz="0" w:space="0" w:color="auto"/>
                                                <w:left w:val="none" w:sz="0" w:space="0" w:color="auto"/>
                                                <w:bottom w:val="none" w:sz="0" w:space="0" w:color="auto"/>
                                                <w:right w:val="none" w:sz="0" w:space="0" w:color="auto"/>
                                              </w:divBdr>
                                            </w:div>
                                          </w:divsChild>
                                        </w:div>
                                        <w:div w:id="546793019">
                                          <w:marLeft w:val="0"/>
                                          <w:marRight w:val="0"/>
                                          <w:marTop w:val="0"/>
                                          <w:marBottom w:val="30"/>
                                          <w:divBdr>
                                            <w:top w:val="none" w:sz="0" w:space="0" w:color="auto"/>
                                            <w:left w:val="none" w:sz="0" w:space="0" w:color="auto"/>
                                            <w:bottom w:val="none" w:sz="0" w:space="0" w:color="auto"/>
                                            <w:right w:val="none" w:sz="0" w:space="0" w:color="auto"/>
                                          </w:divBdr>
                                          <w:divsChild>
                                            <w:div w:id="211383398">
                                              <w:marLeft w:val="0"/>
                                              <w:marRight w:val="0"/>
                                              <w:marTop w:val="0"/>
                                              <w:marBottom w:val="0"/>
                                              <w:divBdr>
                                                <w:top w:val="none" w:sz="0" w:space="0" w:color="auto"/>
                                                <w:left w:val="none" w:sz="0" w:space="0" w:color="auto"/>
                                                <w:bottom w:val="none" w:sz="0" w:space="0" w:color="auto"/>
                                                <w:right w:val="none" w:sz="0" w:space="0" w:color="auto"/>
                                              </w:divBdr>
                                            </w:div>
                                          </w:divsChild>
                                        </w:div>
                                        <w:div w:id="194004204">
                                          <w:marLeft w:val="0"/>
                                          <w:marRight w:val="0"/>
                                          <w:marTop w:val="0"/>
                                          <w:marBottom w:val="30"/>
                                          <w:divBdr>
                                            <w:top w:val="none" w:sz="0" w:space="0" w:color="auto"/>
                                            <w:left w:val="none" w:sz="0" w:space="0" w:color="auto"/>
                                            <w:bottom w:val="none" w:sz="0" w:space="0" w:color="auto"/>
                                            <w:right w:val="none" w:sz="0" w:space="0" w:color="auto"/>
                                          </w:divBdr>
                                          <w:divsChild>
                                            <w:div w:id="400711146">
                                              <w:marLeft w:val="0"/>
                                              <w:marRight w:val="0"/>
                                              <w:marTop w:val="0"/>
                                              <w:marBottom w:val="0"/>
                                              <w:divBdr>
                                                <w:top w:val="none" w:sz="0" w:space="0" w:color="auto"/>
                                                <w:left w:val="none" w:sz="0" w:space="0" w:color="auto"/>
                                                <w:bottom w:val="none" w:sz="0" w:space="0" w:color="auto"/>
                                                <w:right w:val="none" w:sz="0" w:space="0" w:color="auto"/>
                                              </w:divBdr>
                                            </w:div>
                                          </w:divsChild>
                                        </w:div>
                                        <w:div w:id="1109662450">
                                          <w:marLeft w:val="0"/>
                                          <w:marRight w:val="0"/>
                                          <w:marTop w:val="0"/>
                                          <w:marBottom w:val="30"/>
                                          <w:divBdr>
                                            <w:top w:val="none" w:sz="0" w:space="0" w:color="auto"/>
                                            <w:left w:val="none" w:sz="0" w:space="0" w:color="auto"/>
                                            <w:bottom w:val="none" w:sz="0" w:space="0" w:color="auto"/>
                                            <w:right w:val="none" w:sz="0" w:space="0" w:color="auto"/>
                                          </w:divBdr>
                                          <w:divsChild>
                                            <w:div w:id="760298632">
                                              <w:marLeft w:val="0"/>
                                              <w:marRight w:val="0"/>
                                              <w:marTop w:val="0"/>
                                              <w:marBottom w:val="0"/>
                                              <w:divBdr>
                                                <w:top w:val="none" w:sz="0" w:space="0" w:color="auto"/>
                                                <w:left w:val="none" w:sz="0" w:space="0" w:color="auto"/>
                                                <w:bottom w:val="none" w:sz="0" w:space="0" w:color="auto"/>
                                                <w:right w:val="none" w:sz="0" w:space="0" w:color="auto"/>
                                              </w:divBdr>
                                            </w:div>
                                          </w:divsChild>
                                        </w:div>
                                        <w:div w:id="1387141753">
                                          <w:marLeft w:val="0"/>
                                          <w:marRight w:val="0"/>
                                          <w:marTop w:val="0"/>
                                          <w:marBottom w:val="30"/>
                                          <w:divBdr>
                                            <w:top w:val="none" w:sz="0" w:space="0" w:color="auto"/>
                                            <w:left w:val="none" w:sz="0" w:space="0" w:color="auto"/>
                                            <w:bottom w:val="none" w:sz="0" w:space="0" w:color="auto"/>
                                            <w:right w:val="none" w:sz="0" w:space="0" w:color="auto"/>
                                          </w:divBdr>
                                          <w:divsChild>
                                            <w:div w:id="1001738111">
                                              <w:marLeft w:val="0"/>
                                              <w:marRight w:val="0"/>
                                              <w:marTop w:val="0"/>
                                              <w:marBottom w:val="0"/>
                                              <w:divBdr>
                                                <w:top w:val="none" w:sz="0" w:space="0" w:color="auto"/>
                                                <w:left w:val="none" w:sz="0" w:space="0" w:color="auto"/>
                                                <w:bottom w:val="none" w:sz="0" w:space="0" w:color="auto"/>
                                                <w:right w:val="none" w:sz="0" w:space="0" w:color="auto"/>
                                              </w:divBdr>
                                            </w:div>
                                          </w:divsChild>
                                        </w:div>
                                        <w:div w:id="2065177112">
                                          <w:marLeft w:val="0"/>
                                          <w:marRight w:val="0"/>
                                          <w:marTop w:val="0"/>
                                          <w:marBottom w:val="30"/>
                                          <w:divBdr>
                                            <w:top w:val="none" w:sz="0" w:space="0" w:color="auto"/>
                                            <w:left w:val="none" w:sz="0" w:space="0" w:color="auto"/>
                                            <w:bottom w:val="none" w:sz="0" w:space="0" w:color="auto"/>
                                            <w:right w:val="none" w:sz="0" w:space="0" w:color="auto"/>
                                          </w:divBdr>
                                          <w:divsChild>
                                            <w:div w:id="719474570">
                                              <w:marLeft w:val="0"/>
                                              <w:marRight w:val="0"/>
                                              <w:marTop w:val="0"/>
                                              <w:marBottom w:val="0"/>
                                              <w:divBdr>
                                                <w:top w:val="none" w:sz="0" w:space="0" w:color="auto"/>
                                                <w:left w:val="none" w:sz="0" w:space="0" w:color="auto"/>
                                                <w:bottom w:val="none" w:sz="0" w:space="0" w:color="auto"/>
                                                <w:right w:val="none" w:sz="0" w:space="0" w:color="auto"/>
                                              </w:divBdr>
                                            </w:div>
                                          </w:divsChild>
                                        </w:div>
                                        <w:div w:id="139076213">
                                          <w:marLeft w:val="0"/>
                                          <w:marRight w:val="0"/>
                                          <w:marTop w:val="0"/>
                                          <w:marBottom w:val="30"/>
                                          <w:divBdr>
                                            <w:top w:val="none" w:sz="0" w:space="0" w:color="auto"/>
                                            <w:left w:val="none" w:sz="0" w:space="0" w:color="auto"/>
                                            <w:bottom w:val="none" w:sz="0" w:space="0" w:color="auto"/>
                                            <w:right w:val="none" w:sz="0" w:space="0" w:color="auto"/>
                                          </w:divBdr>
                                          <w:divsChild>
                                            <w:div w:id="666786802">
                                              <w:marLeft w:val="0"/>
                                              <w:marRight w:val="0"/>
                                              <w:marTop w:val="0"/>
                                              <w:marBottom w:val="0"/>
                                              <w:divBdr>
                                                <w:top w:val="none" w:sz="0" w:space="0" w:color="auto"/>
                                                <w:left w:val="none" w:sz="0" w:space="0" w:color="auto"/>
                                                <w:bottom w:val="none" w:sz="0" w:space="0" w:color="auto"/>
                                                <w:right w:val="none" w:sz="0" w:space="0" w:color="auto"/>
                                              </w:divBdr>
                                            </w:div>
                                          </w:divsChild>
                                        </w:div>
                                        <w:div w:id="99379895">
                                          <w:marLeft w:val="0"/>
                                          <w:marRight w:val="0"/>
                                          <w:marTop w:val="0"/>
                                          <w:marBottom w:val="30"/>
                                          <w:divBdr>
                                            <w:top w:val="none" w:sz="0" w:space="0" w:color="auto"/>
                                            <w:left w:val="none" w:sz="0" w:space="0" w:color="auto"/>
                                            <w:bottom w:val="none" w:sz="0" w:space="0" w:color="auto"/>
                                            <w:right w:val="none" w:sz="0" w:space="0" w:color="auto"/>
                                          </w:divBdr>
                                          <w:divsChild>
                                            <w:div w:id="17826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6976">
                                  <w:marLeft w:val="0"/>
                                  <w:marRight w:val="0"/>
                                  <w:marTop w:val="0"/>
                                  <w:marBottom w:val="600"/>
                                  <w:divBdr>
                                    <w:top w:val="none" w:sz="0" w:space="0" w:color="auto"/>
                                    <w:left w:val="none" w:sz="0" w:space="0" w:color="auto"/>
                                    <w:bottom w:val="none" w:sz="0" w:space="0" w:color="auto"/>
                                    <w:right w:val="none" w:sz="0" w:space="0" w:color="auto"/>
                                  </w:divBdr>
                                  <w:divsChild>
                                    <w:div w:id="1210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24778">
          <w:marLeft w:val="0"/>
          <w:marRight w:val="0"/>
          <w:marTop w:val="0"/>
          <w:marBottom w:val="0"/>
          <w:divBdr>
            <w:top w:val="none" w:sz="0" w:space="0" w:color="auto"/>
            <w:left w:val="none" w:sz="0" w:space="0" w:color="auto"/>
            <w:bottom w:val="none" w:sz="0" w:space="0" w:color="auto"/>
            <w:right w:val="none" w:sz="0" w:space="0" w:color="auto"/>
          </w:divBdr>
          <w:divsChild>
            <w:div w:id="869151936">
              <w:marLeft w:val="0"/>
              <w:marRight w:val="0"/>
              <w:marTop w:val="0"/>
              <w:marBottom w:val="0"/>
              <w:divBdr>
                <w:top w:val="none" w:sz="0" w:space="0" w:color="auto"/>
                <w:left w:val="none" w:sz="0" w:space="0" w:color="auto"/>
                <w:bottom w:val="none" w:sz="0" w:space="0" w:color="auto"/>
                <w:right w:val="none" w:sz="0" w:space="0" w:color="auto"/>
              </w:divBdr>
              <w:divsChild>
                <w:div w:id="1204364515">
                  <w:marLeft w:val="0"/>
                  <w:marRight w:val="0"/>
                  <w:marTop w:val="0"/>
                  <w:marBottom w:val="0"/>
                  <w:divBdr>
                    <w:top w:val="none" w:sz="0" w:space="0" w:color="auto"/>
                    <w:left w:val="none" w:sz="0" w:space="0" w:color="auto"/>
                    <w:bottom w:val="none" w:sz="0" w:space="0" w:color="auto"/>
                    <w:right w:val="none" w:sz="0" w:space="0" w:color="auto"/>
                  </w:divBdr>
                  <w:divsChild>
                    <w:div w:id="1902328950">
                      <w:marLeft w:val="0"/>
                      <w:marRight w:val="0"/>
                      <w:marTop w:val="0"/>
                      <w:marBottom w:val="0"/>
                      <w:divBdr>
                        <w:top w:val="none" w:sz="0" w:space="0" w:color="auto"/>
                        <w:left w:val="none" w:sz="0" w:space="0" w:color="auto"/>
                        <w:bottom w:val="none" w:sz="0" w:space="0" w:color="auto"/>
                        <w:right w:val="none" w:sz="0" w:space="0" w:color="auto"/>
                      </w:divBdr>
                      <w:divsChild>
                        <w:div w:id="1602297087">
                          <w:marLeft w:val="0"/>
                          <w:marRight w:val="0"/>
                          <w:marTop w:val="0"/>
                          <w:marBottom w:val="225"/>
                          <w:divBdr>
                            <w:top w:val="none" w:sz="0" w:space="0" w:color="auto"/>
                            <w:left w:val="none" w:sz="0" w:space="0" w:color="auto"/>
                            <w:bottom w:val="none" w:sz="0" w:space="0" w:color="auto"/>
                            <w:right w:val="none" w:sz="0" w:space="0" w:color="auto"/>
                          </w:divBdr>
                        </w:div>
                        <w:div w:id="2060781798">
                          <w:marLeft w:val="0"/>
                          <w:marRight w:val="0"/>
                          <w:marTop w:val="0"/>
                          <w:marBottom w:val="0"/>
                          <w:divBdr>
                            <w:top w:val="none" w:sz="0" w:space="0" w:color="auto"/>
                            <w:left w:val="none" w:sz="0" w:space="0" w:color="auto"/>
                            <w:bottom w:val="none" w:sz="0" w:space="0" w:color="auto"/>
                            <w:right w:val="none" w:sz="0" w:space="0" w:color="auto"/>
                          </w:divBdr>
                        </w:div>
                      </w:divsChild>
                    </w:div>
                    <w:div w:id="862984923">
                      <w:marLeft w:val="1500"/>
                      <w:marRight w:val="0"/>
                      <w:marTop w:val="0"/>
                      <w:marBottom w:val="0"/>
                      <w:divBdr>
                        <w:top w:val="none" w:sz="0" w:space="0" w:color="auto"/>
                        <w:left w:val="none" w:sz="0" w:space="0" w:color="auto"/>
                        <w:bottom w:val="none" w:sz="0" w:space="0" w:color="auto"/>
                        <w:right w:val="none" w:sz="0" w:space="0" w:color="auto"/>
                      </w:divBdr>
                      <w:divsChild>
                        <w:div w:id="626592254">
                          <w:marLeft w:val="0"/>
                          <w:marRight w:val="0"/>
                          <w:marTop w:val="0"/>
                          <w:marBottom w:val="225"/>
                          <w:divBdr>
                            <w:top w:val="none" w:sz="0" w:space="0" w:color="auto"/>
                            <w:left w:val="none" w:sz="0" w:space="0" w:color="auto"/>
                            <w:bottom w:val="none" w:sz="0" w:space="0" w:color="auto"/>
                            <w:right w:val="none" w:sz="0" w:space="0" w:color="auto"/>
                          </w:divBdr>
                        </w:div>
                        <w:div w:id="13370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325">
                  <w:marLeft w:val="0"/>
                  <w:marRight w:val="0"/>
                  <w:marTop w:val="0"/>
                  <w:marBottom w:val="0"/>
                  <w:divBdr>
                    <w:top w:val="none" w:sz="0" w:space="0" w:color="auto"/>
                    <w:left w:val="none" w:sz="0" w:space="0" w:color="auto"/>
                    <w:bottom w:val="none" w:sz="0" w:space="0" w:color="auto"/>
                    <w:right w:val="none" w:sz="0" w:space="0" w:color="auto"/>
                  </w:divBdr>
                  <w:divsChild>
                    <w:div w:id="733696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99643819">
      <w:bodyDiv w:val="1"/>
      <w:marLeft w:val="0"/>
      <w:marRight w:val="0"/>
      <w:marTop w:val="0"/>
      <w:marBottom w:val="0"/>
      <w:divBdr>
        <w:top w:val="none" w:sz="0" w:space="0" w:color="auto"/>
        <w:left w:val="none" w:sz="0" w:space="0" w:color="auto"/>
        <w:bottom w:val="none" w:sz="0" w:space="0" w:color="auto"/>
        <w:right w:val="none" w:sz="0" w:space="0" w:color="auto"/>
      </w:divBdr>
    </w:div>
    <w:div w:id="1858230329">
      <w:bodyDiv w:val="1"/>
      <w:marLeft w:val="0"/>
      <w:marRight w:val="0"/>
      <w:marTop w:val="0"/>
      <w:marBottom w:val="0"/>
      <w:divBdr>
        <w:top w:val="none" w:sz="0" w:space="0" w:color="auto"/>
        <w:left w:val="none" w:sz="0" w:space="0" w:color="auto"/>
        <w:bottom w:val="none" w:sz="0" w:space="0" w:color="auto"/>
        <w:right w:val="none" w:sz="0" w:space="0" w:color="auto"/>
      </w:divBdr>
      <w:divsChild>
        <w:div w:id="680742178">
          <w:marLeft w:val="0"/>
          <w:marRight w:val="0"/>
          <w:marTop w:val="0"/>
          <w:marBottom w:val="30"/>
          <w:divBdr>
            <w:top w:val="none" w:sz="0" w:space="0" w:color="auto"/>
            <w:left w:val="none" w:sz="0" w:space="0" w:color="auto"/>
            <w:bottom w:val="none" w:sz="0" w:space="0" w:color="auto"/>
            <w:right w:val="none" w:sz="0" w:space="0" w:color="auto"/>
          </w:divBdr>
          <w:divsChild>
            <w:div w:id="342514665">
              <w:marLeft w:val="0"/>
              <w:marRight w:val="0"/>
              <w:marTop w:val="0"/>
              <w:marBottom w:val="0"/>
              <w:divBdr>
                <w:top w:val="none" w:sz="0" w:space="0" w:color="auto"/>
                <w:left w:val="none" w:sz="0" w:space="0" w:color="auto"/>
                <w:bottom w:val="none" w:sz="0" w:space="0" w:color="auto"/>
                <w:right w:val="none" w:sz="0" w:space="0" w:color="auto"/>
              </w:divBdr>
            </w:div>
          </w:divsChild>
        </w:div>
        <w:div w:id="1411536211">
          <w:marLeft w:val="0"/>
          <w:marRight w:val="0"/>
          <w:marTop w:val="0"/>
          <w:marBottom w:val="600"/>
          <w:divBdr>
            <w:top w:val="none" w:sz="0" w:space="0" w:color="auto"/>
            <w:left w:val="none" w:sz="0" w:space="0" w:color="auto"/>
            <w:bottom w:val="none" w:sz="0" w:space="0" w:color="auto"/>
            <w:right w:val="none" w:sz="0" w:space="0" w:color="auto"/>
          </w:divBdr>
          <w:divsChild>
            <w:div w:id="640310000">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1926303219">
      <w:bodyDiv w:val="1"/>
      <w:marLeft w:val="0"/>
      <w:marRight w:val="0"/>
      <w:marTop w:val="0"/>
      <w:marBottom w:val="0"/>
      <w:divBdr>
        <w:top w:val="none" w:sz="0" w:space="0" w:color="auto"/>
        <w:left w:val="none" w:sz="0" w:space="0" w:color="auto"/>
        <w:bottom w:val="none" w:sz="0" w:space="0" w:color="auto"/>
        <w:right w:val="none" w:sz="0" w:space="0" w:color="auto"/>
      </w:divBdr>
    </w:div>
    <w:div w:id="1940141096">
      <w:bodyDiv w:val="1"/>
      <w:marLeft w:val="0"/>
      <w:marRight w:val="0"/>
      <w:marTop w:val="0"/>
      <w:marBottom w:val="0"/>
      <w:divBdr>
        <w:top w:val="none" w:sz="0" w:space="0" w:color="auto"/>
        <w:left w:val="none" w:sz="0" w:space="0" w:color="auto"/>
        <w:bottom w:val="none" w:sz="0" w:space="0" w:color="auto"/>
        <w:right w:val="none" w:sz="0" w:space="0" w:color="auto"/>
      </w:divBdr>
    </w:div>
    <w:div w:id="1955594379">
      <w:bodyDiv w:val="1"/>
      <w:marLeft w:val="0"/>
      <w:marRight w:val="0"/>
      <w:marTop w:val="0"/>
      <w:marBottom w:val="0"/>
      <w:divBdr>
        <w:top w:val="none" w:sz="0" w:space="0" w:color="auto"/>
        <w:left w:val="none" w:sz="0" w:space="0" w:color="auto"/>
        <w:bottom w:val="none" w:sz="0" w:space="0" w:color="auto"/>
        <w:right w:val="none" w:sz="0" w:space="0" w:color="auto"/>
      </w:divBdr>
      <w:divsChild>
        <w:div w:id="187062635">
          <w:marLeft w:val="0"/>
          <w:marRight w:val="0"/>
          <w:marTop w:val="0"/>
          <w:marBottom w:val="30"/>
          <w:divBdr>
            <w:top w:val="none" w:sz="0" w:space="0" w:color="auto"/>
            <w:left w:val="none" w:sz="0" w:space="0" w:color="auto"/>
            <w:bottom w:val="none" w:sz="0" w:space="0" w:color="auto"/>
            <w:right w:val="none" w:sz="0" w:space="0" w:color="auto"/>
          </w:divBdr>
          <w:divsChild>
            <w:div w:id="820315563">
              <w:marLeft w:val="0"/>
              <w:marRight w:val="0"/>
              <w:marTop w:val="0"/>
              <w:marBottom w:val="0"/>
              <w:divBdr>
                <w:top w:val="none" w:sz="0" w:space="0" w:color="auto"/>
                <w:left w:val="none" w:sz="0" w:space="0" w:color="auto"/>
                <w:bottom w:val="none" w:sz="0" w:space="0" w:color="auto"/>
                <w:right w:val="none" w:sz="0" w:space="0" w:color="auto"/>
              </w:divBdr>
            </w:div>
          </w:divsChild>
        </w:div>
        <w:div w:id="1516579">
          <w:marLeft w:val="0"/>
          <w:marRight w:val="0"/>
          <w:marTop w:val="0"/>
          <w:marBottom w:val="600"/>
          <w:divBdr>
            <w:top w:val="none" w:sz="0" w:space="0" w:color="auto"/>
            <w:left w:val="none" w:sz="0" w:space="0" w:color="auto"/>
            <w:bottom w:val="none" w:sz="0" w:space="0" w:color="auto"/>
            <w:right w:val="none" w:sz="0" w:space="0" w:color="auto"/>
          </w:divBdr>
          <w:divsChild>
            <w:div w:id="18625132">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2007319749">
      <w:bodyDiv w:val="1"/>
      <w:marLeft w:val="0"/>
      <w:marRight w:val="0"/>
      <w:marTop w:val="0"/>
      <w:marBottom w:val="0"/>
      <w:divBdr>
        <w:top w:val="none" w:sz="0" w:space="0" w:color="auto"/>
        <w:left w:val="none" w:sz="0" w:space="0" w:color="auto"/>
        <w:bottom w:val="none" w:sz="0" w:space="0" w:color="auto"/>
        <w:right w:val="none" w:sz="0" w:space="0" w:color="auto"/>
      </w:divBdr>
    </w:div>
    <w:div w:id="2017994730">
      <w:bodyDiv w:val="1"/>
      <w:marLeft w:val="0"/>
      <w:marRight w:val="0"/>
      <w:marTop w:val="0"/>
      <w:marBottom w:val="0"/>
      <w:divBdr>
        <w:top w:val="none" w:sz="0" w:space="0" w:color="auto"/>
        <w:left w:val="none" w:sz="0" w:space="0" w:color="auto"/>
        <w:bottom w:val="none" w:sz="0" w:space="0" w:color="auto"/>
        <w:right w:val="none" w:sz="0" w:space="0" w:color="auto"/>
      </w:divBdr>
      <w:divsChild>
        <w:div w:id="1901667258">
          <w:marLeft w:val="0"/>
          <w:marRight w:val="0"/>
          <w:marTop w:val="0"/>
          <w:marBottom w:val="30"/>
          <w:divBdr>
            <w:top w:val="none" w:sz="0" w:space="0" w:color="auto"/>
            <w:left w:val="none" w:sz="0" w:space="0" w:color="auto"/>
            <w:bottom w:val="none" w:sz="0" w:space="0" w:color="auto"/>
            <w:right w:val="none" w:sz="0" w:space="0" w:color="auto"/>
          </w:divBdr>
          <w:divsChild>
            <w:div w:id="1924803290">
              <w:marLeft w:val="0"/>
              <w:marRight w:val="0"/>
              <w:marTop w:val="0"/>
              <w:marBottom w:val="0"/>
              <w:divBdr>
                <w:top w:val="none" w:sz="0" w:space="0" w:color="auto"/>
                <w:left w:val="none" w:sz="0" w:space="0" w:color="auto"/>
                <w:bottom w:val="none" w:sz="0" w:space="0" w:color="auto"/>
                <w:right w:val="none" w:sz="0" w:space="0" w:color="auto"/>
              </w:divBdr>
            </w:div>
          </w:divsChild>
        </w:div>
        <w:div w:id="1720132550">
          <w:marLeft w:val="0"/>
          <w:marRight w:val="0"/>
          <w:marTop w:val="0"/>
          <w:marBottom w:val="600"/>
          <w:divBdr>
            <w:top w:val="none" w:sz="0" w:space="0" w:color="auto"/>
            <w:left w:val="none" w:sz="0" w:space="0" w:color="auto"/>
            <w:bottom w:val="none" w:sz="0" w:space="0" w:color="auto"/>
            <w:right w:val="none" w:sz="0" w:space="0" w:color="auto"/>
          </w:divBdr>
          <w:divsChild>
            <w:div w:id="972292412">
              <w:marLeft w:val="600"/>
              <w:marRight w:val="0"/>
              <w:marTop w:val="0"/>
              <w:marBottom w:val="0"/>
              <w:divBdr>
                <w:top w:val="none" w:sz="0" w:space="0" w:color="auto"/>
                <w:left w:val="dashed" w:sz="6" w:space="15" w:color="000000"/>
                <w:bottom w:val="none" w:sz="0" w:space="0" w:color="auto"/>
                <w:right w:val="none" w:sz="0" w:space="0" w:color="auto"/>
              </w:divBdr>
            </w:div>
          </w:divsChild>
        </w:div>
      </w:divsChild>
    </w:div>
    <w:div w:id="2079744435">
      <w:bodyDiv w:val="1"/>
      <w:marLeft w:val="0"/>
      <w:marRight w:val="0"/>
      <w:marTop w:val="0"/>
      <w:marBottom w:val="0"/>
      <w:divBdr>
        <w:top w:val="none" w:sz="0" w:space="0" w:color="auto"/>
        <w:left w:val="none" w:sz="0" w:space="0" w:color="auto"/>
        <w:bottom w:val="none" w:sz="0" w:space="0" w:color="auto"/>
        <w:right w:val="none" w:sz="0" w:space="0" w:color="auto"/>
      </w:divBdr>
    </w:div>
    <w:div w:id="20902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gfrh@mail.ru" TargetMode="External"/><Relationship Id="rId18" Type="http://schemas.openxmlformats.org/officeDocument/2006/relationships/hyperlink" Target="https://rmsp.nalog.ru" TargetMode="External"/><Relationship Id="rId26" Type="http://schemas.openxmlformats.org/officeDocument/2006/relationships/hyperlink" Target="mailto:fondrh.export@mail.ru" TargetMode="External"/><Relationship Id="rId39" Type="http://schemas.openxmlformats.org/officeDocument/2006/relationships/hyperlink" Target="https://msp.economy.gov.ru" TargetMode="External"/><Relationship Id="rId21" Type="http://schemas.openxmlformats.org/officeDocument/2006/relationships/hyperlink" Target="https://rmsp.nalog.ru" TargetMode="External"/><Relationship Id="rId34" Type="http://schemas.openxmlformats.org/officeDocument/2006/relationships/hyperlink" Target="mailto:fondrh@mail.ru$" TargetMode="External"/><Relationship Id="rId42" Type="http://schemas.openxmlformats.org/officeDocument/2006/relationships/oleObject" Target="embeddings/oleObject2.bin"/><Relationship Id="rId47" Type="http://schemas.openxmlformats.org/officeDocument/2006/relationships/image" Target="media/image3.gif"/><Relationship Id="rId50" Type="http://schemas.openxmlformats.org/officeDocument/2006/relationships/hyperlink" Target="https://login.consultant.ru/link/?req=doc&amp;base=RZR&amp;n=355662&amp;date=19.11.2020" TargetMode="External"/><Relationship Id="rId55" Type="http://schemas.openxmlformats.org/officeDocument/2006/relationships/hyperlink" Target="http://fssprus.ru/iss/" TargetMode="External"/><Relationship Id="rId63" Type="http://schemas.openxmlformats.org/officeDocument/2006/relationships/hyperlink" Target="http://fssprus.ru/iss/" TargetMode="External"/><Relationship Id="rId68" Type="http://schemas.openxmlformats.org/officeDocument/2006/relationships/hyperlink" Target="consultantplus://offline/ref=A5192FA9B1645C0BCB9FC58425D2F0A89839F5498041E74BE3B6B4D6D0827CF16BF199B513563B7FEBF36F383AF1p5I" TargetMode="External"/><Relationship Id="rId76" Type="http://schemas.openxmlformats.org/officeDocument/2006/relationships/hyperlink" Target="consultantplus://offline/ref=A5192FA9B1645C0BCB9FC58425D2F0A89839F6458A44E74BE3B6B4D6D0827CF179F1C1B91251257AEBE639697C410652BA2726C7D724EA4FFDp5I" TargetMode="External"/><Relationship Id="rId7" Type="http://schemas.openxmlformats.org/officeDocument/2006/relationships/endnotes" Target="endnotes.xml"/><Relationship Id="rId71" Type="http://schemas.openxmlformats.org/officeDocument/2006/relationships/hyperlink" Target="consultantplus://offline/ref=A5192FA9B1645C0BCB9FDB8933BEAFAD9337AD408B44E815BDE9EF8B878B76A63EBE98FB565C247FEDED6C3B33405A17E83427C6D726EC53D69714F4pEI"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9" Type="http://schemas.openxmlformats.org/officeDocument/2006/relationships/hyperlink" Target="https://bankrot.fedresurs.ru" TargetMode="External"/><Relationship Id="rId11" Type="http://schemas.openxmlformats.org/officeDocument/2006/relationships/hyperlink" Target="https://&#1084;&#1086;&#1081;&#1073;&#1080;&#1079;&#1085;&#1077;&#1089;19.&#1088;&#1092;" TargetMode="External"/><Relationship Id="rId24" Type="http://schemas.openxmlformats.org/officeDocument/2006/relationships/header" Target="header2.xml"/><Relationship Id="rId32" Type="http://schemas.openxmlformats.org/officeDocument/2006/relationships/hyperlink" Target="https://&#1084;&#1086;&#1081;&#1073;&#1080;&#1079;&#1085;&#1077;&#1089;19.&#1088;&#1092;" TargetMode="External"/><Relationship Id="rId37" Type="http://schemas.openxmlformats.org/officeDocument/2006/relationships/hyperlink" Target="https://login.consultant.ru/link/?req=doc&amp;base=RZR&amp;n=381471&amp;date=02.06.2021" TargetMode="External"/><Relationship Id="rId40" Type="http://schemas.openxmlformats.org/officeDocument/2006/relationships/image" Target="media/image2.png"/><Relationship Id="rId45" Type="http://schemas.openxmlformats.org/officeDocument/2006/relationships/oleObject" Target="embeddings/oleObject5.bin"/><Relationship Id="rId53" Type="http://schemas.openxmlformats.org/officeDocument/2006/relationships/hyperlink" Target="http://www.zakupki.gov.ru/" TargetMode="External"/><Relationship Id="rId58" Type="http://schemas.openxmlformats.org/officeDocument/2006/relationships/hyperlink" Target="https://kad.arbitr.ru/" TargetMode="External"/><Relationship Id="rId66" Type="http://schemas.openxmlformats.org/officeDocument/2006/relationships/hyperlink" Target="https://bankrot.fedresurs.ru/" TargetMode="External"/><Relationship Id="rId74" Type="http://schemas.openxmlformats.org/officeDocument/2006/relationships/hyperlink" Target="consultantplus://offline/ref=A5192FA9B1645C0BCB9FC58425D2F0A89839F6458A44E74BE3B6B4D6D0827CF179F1C1B91251257EEDE639697C410652BA2726C7D724EA4FFDp5I"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ssprus.ru/iss/" TargetMode="External"/><Relationship Id="rId10" Type="http://schemas.openxmlformats.org/officeDocument/2006/relationships/hyperlink" Target="http://docs.cntd.ru/document/902053196" TargetMode="External"/><Relationship Id="rId19" Type="http://schemas.openxmlformats.org/officeDocument/2006/relationships/hyperlink" Target="https://rmsp.nalog.ru" TargetMode="External"/><Relationship Id="rId31" Type="http://schemas.openxmlformats.org/officeDocument/2006/relationships/hyperlink" Target="mailto:fondrh@mail.ru$" TargetMode="External"/><Relationship Id="rId44" Type="http://schemas.openxmlformats.org/officeDocument/2006/relationships/oleObject" Target="embeddings/oleObject4.bin"/><Relationship Id="rId52" Type="http://schemas.openxmlformats.org/officeDocument/2006/relationships/hyperlink" Target="http://www.nalog.ru/" TargetMode="External"/><Relationship Id="rId60" Type="http://schemas.openxmlformats.org/officeDocument/2006/relationships/hyperlink" Target="http://services.fms.gov.ru/" TargetMode="External"/><Relationship Id="rId65" Type="http://schemas.openxmlformats.org/officeDocument/2006/relationships/hyperlink" Target="http://fssprus.ru/iss/" TargetMode="External"/><Relationship Id="rId73" Type="http://schemas.openxmlformats.org/officeDocument/2006/relationships/hyperlink" Target="consultantplus://offline/ref=A5192FA9B1645C0BCB9FDB8933BEAFAD9337AD408B44E815BDE9EF8B878B76A63EBE98FB565C247FEDED6C3B33405A17E83427C6D726EC53D69714F4pEI"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053196" TargetMode="External"/><Relationship Id="rId22" Type="http://schemas.openxmlformats.org/officeDocument/2006/relationships/hyperlink" Target="https://rmsp.nalog.ru" TargetMode="External"/><Relationship Id="rId27" Type="http://schemas.openxmlformats.org/officeDocument/2006/relationships/hyperlink" Target="https://rmsp.nalog.ru/" TargetMode="External"/><Relationship Id="rId30" Type="http://schemas.openxmlformats.org/officeDocument/2006/relationships/hyperlink" Target="https://&#1084;&#1086;&#1081;&#1073;&#1080;&#1079;&#1085;&#1077;&#1089;19.&#1088;&#1092;" TargetMode="External"/><Relationship Id="rId35" Type="http://schemas.openxmlformats.org/officeDocument/2006/relationships/hyperlink" Target="https://rmsp.nalog.ru" TargetMode="External"/><Relationship Id="rId43" Type="http://schemas.openxmlformats.org/officeDocument/2006/relationships/oleObject" Target="embeddings/oleObject3.bin"/><Relationship Id="rId48" Type="http://schemas.openxmlformats.org/officeDocument/2006/relationships/hyperlink" Target="http://www.fondrh.ru" TargetMode="External"/><Relationship Id="rId56" Type="http://schemas.openxmlformats.org/officeDocument/2006/relationships/hyperlink" Target="https://bankrot.fedresurs.ru/" TargetMode="External"/><Relationship Id="rId64" Type="http://schemas.openxmlformats.org/officeDocument/2006/relationships/hyperlink" Target="https://bankrot.fedresurs.ru/" TargetMode="External"/><Relationship Id="rId69" Type="http://schemas.openxmlformats.org/officeDocument/2006/relationships/hyperlink" Target="consultantplus://offline/ref=A5192FA9B1645C0BCB9FC58425D2F0A89A3EFA4E8142E74BE3B6B4D6D0827CF16BF199B513563B7FEBF36F383AF1p5I" TargetMode="External"/><Relationship Id="rId77" Type="http://schemas.openxmlformats.org/officeDocument/2006/relationships/hyperlink" Target="consultantplus://offline/ref=A5192FA9B1645C0BCB9FC58425D2F0A8983BFB448547E74BE3B6B4D6D0827CF179F1C1B91251277EE5E639697C410652BA2726C7D724EA4FFDp5I" TargetMode="External"/><Relationship Id="rId8" Type="http://schemas.openxmlformats.org/officeDocument/2006/relationships/image" Target="media/image1.png"/><Relationship Id="rId51" Type="http://schemas.openxmlformats.org/officeDocument/2006/relationships/hyperlink" Target="consultantplus://offline/ref=6A6C6A079EDFB873BAAF84E2387657F6B2705340E2035356566C2E5602BA2583555DFCC17A0F9D1FH0d2I" TargetMode="External"/><Relationship Id="rId72" Type="http://schemas.openxmlformats.org/officeDocument/2006/relationships/hyperlink" Target="consultantplus://offline/ref=A5192FA9B1645C0BCB9FDB8933BEAFAD9337AD408B44E815BDE9EF8B878B76A63EBE98FB565C247FEDED6C3B33405A17E83427C6D726EC53D69714F4pEI" TargetMode="Externa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fondrh@mail.ru$" TargetMode="External"/><Relationship Id="rId17" Type="http://schemas.openxmlformats.org/officeDocument/2006/relationships/hyperlink" Target="https://npd.nalog.ru/check-status/" TargetMode="External"/><Relationship Id="rId25" Type="http://schemas.openxmlformats.org/officeDocument/2006/relationships/hyperlink" Target="https://&#1084;&#1086;&#1081;&#1073;&#1080;&#1079;&#1085;&#1077;&#1089;19.&#1088;&#1092;" TargetMode="External"/><Relationship Id="rId33" Type="http://schemas.openxmlformats.org/officeDocument/2006/relationships/hyperlink" Target="https://&#1084;&#1086;&#1081;&#1073;&#1080;&#1079;&#1085;&#1077;&#1089;19.&#1088;&#1092;" TargetMode="External"/><Relationship Id="rId38" Type="http://schemas.openxmlformats.org/officeDocument/2006/relationships/hyperlink" Target="https://msp.economy.gov.ru" TargetMode="External"/><Relationship Id="rId46" Type="http://schemas.openxmlformats.org/officeDocument/2006/relationships/oleObject" Target="embeddings/oleObject6.bin"/><Relationship Id="rId59" Type="http://schemas.openxmlformats.org/officeDocument/2006/relationships/hyperlink" Target="http://fssprus.ru/iss/" TargetMode="External"/><Relationship Id="rId67" Type="http://schemas.openxmlformats.org/officeDocument/2006/relationships/hyperlink" Target="consultantplus://offline/ref=A5192FA9B1645C0BCB9FC58425D2F0A89839F6458A44E74BE3B6B4D6D0827CF16BF199B513563B7FEBF36F383AF1p5I" TargetMode="External"/><Relationship Id="rId20" Type="http://schemas.openxmlformats.org/officeDocument/2006/relationships/hyperlink" Target="https://rmsp.nalog.ru" TargetMode="External"/><Relationship Id="rId41" Type="http://schemas.openxmlformats.org/officeDocument/2006/relationships/oleObject" Target="embeddings/oleObject1.bin"/><Relationship Id="rId54" Type="http://schemas.openxmlformats.org/officeDocument/2006/relationships/hyperlink" Target="https://kad.arbitr.ru/" TargetMode="External"/><Relationship Id="rId62" Type="http://schemas.openxmlformats.org/officeDocument/2006/relationships/hyperlink" Target="https://bankrot.fedresurs.ru/" TargetMode="External"/><Relationship Id="rId70" Type="http://schemas.openxmlformats.org/officeDocument/2006/relationships/hyperlink" Target="consultantplus://offline/ref=A5192FA9B1645C0BCB9FDB8933BEAFAD9337AD408741E81BBEE9EF8B878B76A63EBE98FB565C247FEDED6C3A33405A17E83427C6D726EC53D69714F4pEI" TargetMode="External"/><Relationship Id="rId75" Type="http://schemas.openxmlformats.org/officeDocument/2006/relationships/hyperlink" Target="consultantplus://offline/ref=A5192FA9B1645C0BCB9FC58425D2F0A89839F6458A44E74BE3B6B4D6D0827CF179F1C1BC115A712EA9B860393F0A0B55A33B26C3FCp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084;&#1086;&#1081;&#1073;&#1080;&#1079;&#1085;&#1077;&#1089;19.&#1088;&#1092;" TargetMode="External"/><Relationship Id="rId23" Type="http://schemas.openxmlformats.org/officeDocument/2006/relationships/header" Target="header1.xml"/><Relationship Id="rId28" Type="http://schemas.openxmlformats.org/officeDocument/2006/relationships/hyperlink" Target="https://rmsp.nalog.ru/" TargetMode="External"/><Relationship Id="rId36" Type="http://schemas.openxmlformats.org/officeDocument/2006/relationships/header" Target="header3.xml"/><Relationship Id="rId49" Type="http://schemas.openxmlformats.org/officeDocument/2006/relationships/hyperlink" Target="consultantplus://offline/ref=437EC2D1EB2993411A6C7506D389C1952DDEE5087FBFC9B7E7E31AC6310BE6DC2C9212E8A31256094D427DFEAC29U4M" TargetMode="External"/><Relationship Id="rId57"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0B411754C6488F878A259937740AA3"/>
        <w:category>
          <w:name w:val="Общие"/>
          <w:gallery w:val="placeholder"/>
        </w:category>
        <w:types>
          <w:type w:val="bbPlcHdr"/>
        </w:types>
        <w:behaviors>
          <w:behavior w:val="content"/>
        </w:behaviors>
        <w:guid w:val="{14A83201-0BB3-4510-BFDB-4585F663E5D6}"/>
      </w:docPartPr>
      <w:docPartBody>
        <w:p w:rsidR="005B19B1" w:rsidRDefault="005B19B1" w:rsidP="005B19B1">
          <w:pPr>
            <w:pStyle w:val="160B411754C6488F878A259937740AA3"/>
          </w:pPr>
          <w:r>
            <w:rPr>
              <w:rStyle w:val="a3"/>
            </w:rPr>
            <w:t>Место для ввода текста.</w:t>
          </w:r>
        </w:p>
      </w:docPartBody>
    </w:docPart>
    <w:docPart>
      <w:docPartPr>
        <w:name w:val="9739E24FCCED40C1B56E158B73466B54"/>
        <w:category>
          <w:name w:val="Общие"/>
          <w:gallery w:val="placeholder"/>
        </w:category>
        <w:types>
          <w:type w:val="bbPlcHdr"/>
        </w:types>
        <w:behaviors>
          <w:behavior w:val="content"/>
        </w:behaviors>
        <w:guid w:val="{B6DF05C2-7B8E-4587-8229-336123DE7ED6}"/>
      </w:docPartPr>
      <w:docPartBody>
        <w:p w:rsidR="005B19B1" w:rsidRDefault="005B19B1" w:rsidP="005B19B1">
          <w:pPr>
            <w:pStyle w:val="9739E24FCCED40C1B56E158B73466B54"/>
          </w:pPr>
          <w:r>
            <w:rPr>
              <w:rStyle w:val="a3"/>
            </w:rPr>
            <w:t>Место для ввода текста.</w:t>
          </w:r>
        </w:p>
      </w:docPartBody>
    </w:docPart>
    <w:docPart>
      <w:docPartPr>
        <w:name w:val="7CA2C85201A744FDB0BA822A40ACBC48"/>
        <w:category>
          <w:name w:val="Общие"/>
          <w:gallery w:val="placeholder"/>
        </w:category>
        <w:types>
          <w:type w:val="bbPlcHdr"/>
        </w:types>
        <w:behaviors>
          <w:behavior w:val="content"/>
        </w:behaviors>
        <w:guid w:val="{623556C2-D870-4558-A1C7-2F9058BFAA3E}"/>
      </w:docPartPr>
      <w:docPartBody>
        <w:p w:rsidR="005B19B1" w:rsidRDefault="005B19B1" w:rsidP="005B19B1">
          <w:pPr>
            <w:pStyle w:val="7CA2C85201A744FDB0BA822A40ACBC48"/>
          </w:pPr>
          <w:r>
            <w:rPr>
              <w:rStyle w:val="a3"/>
            </w:rPr>
            <w:t>Место для ввода текста.</w:t>
          </w:r>
        </w:p>
      </w:docPartBody>
    </w:docPart>
    <w:docPart>
      <w:docPartPr>
        <w:name w:val="3632D43B3A4E4BDFA2DAACB46F17431C"/>
        <w:category>
          <w:name w:val="Общие"/>
          <w:gallery w:val="placeholder"/>
        </w:category>
        <w:types>
          <w:type w:val="bbPlcHdr"/>
        </w:types>
        <w:behaviors>
          <w:behavior w:val="content"/>
        </w:behaviors>
        <w:guid w:val="{B84F29A4-3583-4220-930C-FE99E8D981F5}"/>
      </w:docPartPr>
      <w:docPartBody>
        <w:p w:rsidR="005B19B1" w:rsidRDefault="005B19B1" w:rsidP="005B19B1">
          <w:pPr>
            <w:pStyle w:val="3632D43B3A4E4BDFA2DAACB46F17431C"/>
          </w:pPr>
          <w:r>
            <w:rPr>
              <w:rStyle w:val="a3"/>
            </w:rPr>
            <w:t>Место для ввода текста.</w:t>
          </w:r>
        </w:p>
      </w:docPartBody>
    </w:docPart>
    <w:docPart>
      <w:docPartPr>
        <w:name w:val="2268C30C5887481B8CF23E846C0EDFCF"/>
        <w:category>
          <w:name w:val="Общие"/>
          <w:gallery w:val="placeholder"/>
        </w:category>
        <w:types>
          <w:type w:val="bbPlcHdr"/>
        </w:types>
        <w:behaviors>
          <w:behavior w:val="content"/>
        </w:behaviors>
        <w:guid w:val="{7F763FCE-2B81-4191-BD70-3E1EE430F8E5}"/>
      </w:docPartPr>
      <w:docPartBody>
        <w:p w:rsidR="005B19B1" w:rsidRDefault="005B19B1" w:rsidP="005B19B1">
          <w:pPr>
            <w:pStyle w:val="2268C30C5887481B8CF23E846C0EDFCF"/>
          </w:pPr>
          <w:r>
            <w:rPr>
              <w:rStyle w:val="a3"/>
            </w:rPr>
            <w:t>Место для ввода текста.</w:t>
          </w:r>
        </w:p>
      </w:docPartBody>
    </w:docPart>
    <w:docPart>
      <w:docPartPr>
        <w:name w:val="DC1216ECF13649019F1F84C10E0121C3"/>
        <w:category>
          <w:name w:val="Общие"/>
          <w:gallery w:val="placeholder"/>
        </w:category>
        <w:types>
          <w:type w:val="bbPlcHdr"/>
        </w:types>
        <w:behaviors>
          <w:behavior w:val="content"/>
        </w:behaviors>
        <w:guid w:val="{ACEBF09F-E24B-4FAA-A63B-1DB81C3DD5C2}"/>
      </w:docPartPr>
      <w:docPartBody>
        <w:p w:rsidR="005B19B1" w:rsidRDefault="005B19B1" w:rsidP="005B19B1">
          <w:pPr>
            <w:pStyle w:val="DC1216ECF13649019F1F84C10E0121C3"/>
          </w:pPr>
          <w:r>
            <w:rPr>
              <w:rStyle w:val="a3"/>
            </w:rPr>
            <w:t>Место для ввода текста.</w:t>
          </w:r>
        </w:p>
      </w:docPartBody>
    </w:docPart>
    <w:docPart>
      <w:docPartPr>
        <w:name w:val="EC686996F6BA430F8FD8B8657A01313C"/>
        <w:category>
          <w:name w:val="Общие"/>
          <w:gallery w:val="placeholder"/>
        </w:category>
        <w:types>
          <w:type w:val="bbPlcHdr"/>
        </w:types>
        <w:behaviors>
          <w:behavior w:val="content"/>
        </w:behaviors>
        <w:guid w:val="{99AB487D-9F6C-42A1-A700-FF0217A210BA}"/>
      </w:docPartPr>
      <w:docPartBody>
        <w:p w:rsidR="005B19B1" w:rsidRDefault="005B19B1" w:rsidP="005B19B1">
          <w:pPr>
            <w:pStyle w:val="EC686996F6BA430F8FD8B8657A01313C"/>
          </w:pPr>
          <w:r>
            <w:rPr>
              <w:rStyle w:val="a3"/>
            </w:rPr>
            <w:t>Место для ввода текста.</w:t>
          </w:r>
        </w:p>
      </w:docPartBody>
    </w:docPart>
    <w:docPart>
      <w:docPartPr>
        <w:name w:val="52879998369C4166AC3AD7736B3D1584"/>
        <w:category>
          <w:name w:val="Общие"/>
          <w:gallery w:val="placeholder"/>
        </w:category>
        <w:types>
          <w:type w:val="bbPlcHdr"/>
        </w:types>
        <w:behaviors>
          <w:behavior w:val="content"/>
        </w:behaviors>
        <w:guid w:val="{4B171A6A-A5B7-4E35-A02D-F629A7721DB0}"/>
      </w:docPartPr>
      <w:docPartBody>
        <w:p w:rsidR="005B19B1" w:rsidRDefault="005B19B1" w:rsidP="005B19B1">
          <w:pPr>
            <w:pStyle w:val="52879998369C4166AC3AD7736B3D1584"/>
          </w:pPr>
          <w:r>
            <w:rPr>
              <w:rStyle w:val="a3"/>
            </w:rPr>
            <w:t>Место для ввода текста.</w:t>
          </w:r>
        </w:p>
      </w:docPartBody>
    </w:docPart>
    <w:docPart>
      <w:docPartPr>
        <w:name w:val="6784AF0756534A68935593833A72D4A5"/>
        <w:category>
          <w:name w:val="Общие"/>
          <w:gallery w:val="placeholder"/>
        </w:category>
        <w:types>
          <w:type w:val="bbPlcHdr"/>
        </w:types>
        <w:behaviors>
          <w:behavior w:val="content"/>
        </w:behaviors>
        <w:guid w:val="{60B84676-8E94-47A2-8965-579B07078A82}"/>
      </w:docPartPr>
      <w:docPartBody>
        <w:p w:rsidR="005B19B1" w:rsidRDefault="005B19B1" w:rsidP="005B19B1">
          <w:pPr>
            <w:pStyle w:val="6784AF0756534A68935593833A72D4A5"/>
          </w:pPr>
          <w:r>
            <w:rPr>
              <w:rStyle w:val="a3"/>
            </w:rPr>
            <w:t>Место для ввода текста.</w:t>
          </w:r>
        </w:p>
      </w:docPartBody>
    </w:docPart>
    <w:docPart>
      <w:docPartPr>
        <w:name w:val="9B5B6640DCDA43D8A53B744B2BA9A2FF"/>
        <w:category>
          <w:name w:val="Общие"/>
          <w:gallery w:val="placeholder"/>
        </w:category>
        <w:types>
          <w:type w:val="bbPlcHdr"/>
        </w:types>
        <w:behaviors>
          <w:behavior w:val="content"/>
        </w:behaviors>
        <w:guid w:val="{8E051A87-3894-4674-9FB4-D63BC5A92706}"/>
      </w:docPartPr>
      <w:docPartBody>
        <w:p w:rsidR="005B19B1" w:rsidRDefault="005B19B1" w:rsidP="005B19B1">
          <w:pPr>
            <w:pStyle w:val="9B5B6640DCDA43D8A53B744B2BA9A2FF"/>
          </w:pPr>
          <w:r>
            <w:rPr>
              <w:rStyle w:val="a3"/>
            </w:rPr>
            <w:t>Место для ввода текста.</w:t>
          </w:r>
        </w:p>
      </w:docPartBody>
    </w:docPart>
    <w:docPart>
      <w:docPartPr>
        <w:name w:val="460220EC9B94416690A7E914E810D1EE"/>
        <w:category>
          <w:name w:val="Общие"/>
          <w:gallery w:val="placeholder"/>
        </w:category>
        <w:types>
          <w:type w:val="bbPlcHdr"/>
        </w:types>
        <w:behaviors>
          <w:behavior w:val="content"/>
        </w:behaviors>
        <w:guid w:val="{8EB3AF8E-CCB0-4F13-A5FF-BD289FB8F6BF}"/>
      </w:docPartPr>
      <w:docPartBody>
        <w:p w:rsidR="005B19B1" w:rsidRDefault="005B19B1" w:rsidP="005B19B1">
          <w:pPr>
            <w:pStyle w:val="460220EC9B94416690A7E914E810D1EE"/>
          </w:pPr>
          <w:r>
            <w:rPr>
              <w:rStyle w:val="a3"/>
            </w:rPr>
            <w:t>Место для ввода текста.</w:t>
          </w:r>
        </w:p>
      </w:docPartBody>
    </w:docPart>
    <w:docPart>
      <w:docPartPr>
        <w:name w:val="A85EA6CA7FEC43F5B71B2B9772B508F5"/>
        <w:category>
          <w:name w:val="Общие"/>
          <w:gallery w:val="placeholder"/>
        </w:category>
        <w:types>
          <w:type w:val="bbPlcHdr"/>
        </w:types>
        <w:behaviors>
          <w:behavior w:val="content"/>
        </w:behaviors>
        <w:guid w:val="{59DE9C84-28A6-4FE4-B7BB-E97DC4DDD414}"/>
      </w:docPartPr>
      <w:docPartBody>
        <w:p w:rsidR="005B19B1" w:rsidRDefault="005B19B1" w:rsidP="005B19B1">
          <w:pPr>
            <w:pStyle w:val="A85EA6CA7FEC43F5B71B2B9772B508F5"/>
          </w:pPr>
          <w:r>
            <w:rPr>
              <w:rStyle w:val="a3"/>
            </w:rPr>
            <w:t>Место для ввода текста.</w:t>
          </w:r>
        </w:p>
      </w:docPartBody>
    </w:docPart>
    <w:docPart>
      <w:docPartPr>
        <w:name w:val="06DEB737298045959176029C71372F8C"/>
        <w:category>
          <w:name w:val="Общие"/>
          <w:gallery w:val="placeholder"/>
        </w:category>
        <w:types>
          <w:type w:val="bbPlcHdr"/>
        </w:types>
        <w:behaviors>
          <w:behavior w:val="content"/>
        </w:behaviors>
        <w:guid w:val="{7347D5C5-60A9-41B2-BDCF-70718A08BFFF}"/>
      </w:docPartPr>
      <w:docPartBody>
        <w:p w:rsidR="005B19B1" w:rsidRDefault="005B19B1" w:rsidP="005B19B1">
          <w:pPr>
            <w:pStyle w:val="06DEB737298045959176029C71372F8C"/>
          </w:pPr>
          <w:r>
            <w:rPr>
              <w:rStyle w:val="a3"/>
            </w:rPr>
            <w:t>Место для ввода текста.</w:t>
          </w:r>
        </w:p>
      </w:docPartBody>
    </w:docPart>
    <w:docPart>
      <w:docPartPr>
        <w:name w:val="58F01A51214945CD829C7536BFA7C32C"/>
        <w:category>
          <w:name w:val="Общие"/>
          <w:gallery w:val="placeholder"/>
        </w:category>
        <w:types>
          <w:type w:val="bbPlcHdr"/>
        </w:types>
        <w:behaviors>
          <w:behavior w:val="content"/>
        </w:behaviors>
        <w:guid w:val="{48564250-DB53-4B06-A729-C56FF2617471}"/>
      </w:docPartPr>
      <w:docPartBody>
        <w:p w:rsidR="005B19B1" w:rsidRDefault="005B19B1" w:rsidP="005B19B1">
          <w:pPr>
            <w:pStyle w:val="58F01A51214945CD829C7536BFA7C32C"/>
          </w:pPr>
          <w:r>
            <w:rPr>
              <w:rStyle w:val="a3"/>
            </w:rPr>
            <w:t>Место для ввода текста.</w:t>
          </w:r>
        </w:p>
      </w:docPartBody>
    </w:docPart>
    <w:docPart>
      <w:docPartPr>
        <w:name w:val="3A2890241B78457AA5B56D964D735CBF"/>
        <w:category>
          <w:name w:val="Общие"/>
          <w:gallery w:val="placeholder"/>
        </w:category>
        <w:types>
          <w:type w:val="bbPlcHdr"/>
        </w:types>
        <w:behaviors>
          <w:behavior w:val="content"/>
        </w:behaviors>
        <w:guid w:val="{DF60B8F5-3DB2-46ED-BE2B-7B834749463B}"/>
      </w:docPartPr>
      <w:docPartBody>
        <w:p w:rsidR="005B19B1" w:rsidRDefault="005B19B1" w:rsidP="005B19B1">
          <w:pPr>
            <w:pStyle w:val="3A2890241B78457AA5B56D964D735CBF"/>
          </w:pPr>
          <w:r>
            <w:rPr>
              <w:rStyle w:val="a3"/>
            </w:rPr>
            <w:t>Место для ввода текста.</w:t>
          </w:r>
        </w:p>
      </w:docPartBody>
    </w:docPart>
    <w:docPart>
      <w:docPartPr>
        <w:name w:val="0929149510804AAF920C49E30F9558B6"/>
        <w:category>
          <w:name w:val="Общие"/>
          <w:gallery w:val="placeholder"/>
        </w:category>
        <w:types>
          <w:type w:val="bbPlcHdr"/>
        </w:types>
        <w:behaviors>
          <w:behavior w:val="content"/>
        </w:behaviors>
        <w:guid w:val="{CBDA1613-0499-4144-80C2-84444E3DE3D0}"/>
      </w:docPartPr>
      <w:docPartBody>
        <w:p w:rsidR="005B19B1" w:rsidRDefault="005B19B1" w:rsidP="005B19B1">
          <w:pPr>
            <w:pStyle w:val="0929149510804AAF920C49E30F9558B6"/>
          </w:pPr>
          <w:r>
            <w:rPr>
              <w:rStyle w:val="a3"/>
            </w:rPr>
            <w:t>Место для ввода текста.</w:t>
          </w:r>
        </w:p>
      </w:docPartBody>
    </w:docPart>
    <w:docPart>
      <w:docPartPr>
        <w:name w:val="503E436B07FF43FBA889BBA40FB9440A"/>
        <w:category>
          <w:name w:val="Общие"/>
          <w:gallery w:val="placeholder"/>
        </w:category>
        <w:types>
          <w:type w:val="bbPlcHdr"/>
        </w:types>
        <w:behaviors>
          <w:behavior w:val="content"/>
        </w:behaviors>
        <w:guid w:val="{A37C001C-BCD9-4114-8D0C-D45192DDDB30}"/>
      </w:docPartPr>
      <w:docPartBody>
        <w:p w:rsidR="005B19B1" w:rsidRDefault="005B19B1" w:rsidP="005B19B1">
          <w:pPr>
            <w:pStyle w:val="503E436B07FF43FBA889BBA40FB9440A"/>
          </w:pPr>
          <w:r>
            <w:rPr>
              <w:rStyle w:val="a3"/>
            </w:rPr>
            <w:t>Место для ввода текста.</w:t>
          </w:r>
        </w:p>
      </w:docPartBody>
    </w:docPart>
    <w:docPart>
      <w:docPartPr>
        <w:name w:val="6025C3DD775E4C1F96AB417C320B9F07"/>
        <w:category>
          <w:name w:val="Общие"/>
          <w:gallery w:val="placeholder"/>
        </w:category>
        <w:types>
          <w:type w:val="bbPlcHdr"/>
        </w:types>
        <w:behaviors>
          <w:behavior w:val="content"/>
        </w:behaviors>
        <w:guid w:val="{50F42645-AE3A-4586-8D96-665402D2672A}"/>
      </w:docPartPr>
      <w:docPartBody>
        <w:p w:rsidR="005B19B1" w:rsidRDefault="005B19B1" w:rsidP="005B19B1">
          <w:pPr>
            <w:pStyle w:val="6025C3DD775E4C1F96AB417C320B9F07"/>
          </w:pPr>
          <w:r w:rsidRPr="00B14205">
            <w:rPr>
              <w:rStyle w:val="a3"/>
            </w:rPr>
            <w:t>Место для ввода даты.</w:t>
          </w:r>
        </w:p>
      </w:docPartBody>
    </w:docPart>
    <w:docPart>
      <w:docPartPr>
        <w:name w:val="314671115BEA40DFB945208A8FDCAF5F"/>
        <w:category>
          <w:name w:val="Общие"/>
          <w:gallery w:val="placeholder"/>
        </w:category>
        <w:types>
          <w:type w:val="bbPlcHdr"/>
        </w:types>
        <w:behaviors>
          <w:behavior w:val="content"/>
        </w:behaviors>
        <w:guid w:val="{72105DAB-1937-4A1B-81C3-387B81E02B63}"/>
      </w:docPartPr>
      <w:docPartBody>
        <w:p w:rsidR="005B19B1" w:rsidRDefault="005B19B1" w:rsidP="005B19B1">
          <w:pPr>
            <w:pStyle w:val="314671115BEA40DFB945208A8FDCAF5F"/>
          </w:pPr>
          <w:r w:rsidRPr="00C95AB2">
            <w:rPr>
              <w:rStyle w:val="a3"/>
            </w:rPr>
            <w:t>Выберите элемент.</w:t>
          </w:r>
        </w:p>
      </w:docPartBody>
    </w:docPart>
    <w:docPart>
      <w:docPartPr>
        <w:name w:val="99CE877B516B40FABC7DF116FE8BB122"/>
        <w:category>
          <w:name w:val="Общие"/>
          <w:gallery w:val="placeholder"/>
        </w:category>
        <w:types>
          <w:type w:val="bbPlcHdr"/>
        </w:types>
        <w:behaviors>
          <w:behavior w:val="content"/>
        </w:behaviors>
        <w:guid w:val="{B4FC622A-FAEE-4A14-A93C-9FCEDD767671}"/>
      </w:docPartPr>
      <w:docPartBody>
        <w:p w:rsidR="005B19B1" w:rsidRDefault="005B19B1" w:rsidP="005B19B1">
          <w:pPr>
            <w:pStyle w:val="99CE877B516B40FABC7DF116FE8BB122"/>
          </w:pPr>
          <w:r w:rsidRPr="00C95AB2">
            <w:rPr>
              <w:rStyle w:val="a3"/>
            </w:rPr>
            <w:t>Выберите элемент.</w:t>
          </w:r>
        </w:p>
      </w:docPartBody>
    </w:docPart>
    <w:docPart>
      <w:docPartPr>
        <w:name w:val="055CEF387AA04F84B5BD74AE31934C57"/>
        <w:category>
          <w:name w:val="Общие"/>
          <w:gallery w:val="placeholder"/>
        </w:category>
        <w:types>
          <w:type w:val="bbPlcHdr"/>
        </w:types>
        <w:behaviors>
          <w:behavior w:val="content"/>
        </w:behaviors>
        <w:guid w:val="{CCD94714-2DD2-41A1-A9B6-91231B170586}"/>
      </w:docPartPr>
      <w:docPartBody>
        <w:p w:rsidR="005B19B1" w:rsidRDefault="005B19B1" w:rsidP="005B19B1">
          <w:pPr>
            <w:pStyle w:val="055CEF387AA04F84B5BD74AE31934C57"/>
          </w:pPr>
          <w:r w:rsidRPr="00C95AB2">
            <w:rPr>
              <w:rStyle w:val="a3"/>
            </w:rPr>
            <w:t>Выберите элемент.</w:t>
          </w:r>
        </w:p>
      </w:docPartBody>
    </w:docPart>
    <w:docPart>
      <w:docPartPr>
        <w:name w:val="898B89784F1B421EB7D8F285B61680C0"/>
        <w:category>
          <w:name w:val="Общие"/>
          <w:gallery w:val="placeholder"/>
        </w:category>
        <w:types>
          <w:type w:val="bbPlcHdr"/>
        </w:types>
        <w:behaviors>
          <w:behavior w:val="content"/>
        </w:behaviors>
        <w:guid w:val="{6F91AB4D-6EDF-46EF-BB65-9C8F65157DCC}"/>
      </w:docPartPr>
      <w:docPartBody>
        <w:p w:rsidR="005B19B1" w:rsidRDefault="005B19B1" w:rsidP="005B19B1">
          <w:pPr>
            <w:pStyle w:val="898B89784F1B421EB7D8F285B61680C0"/>
          </w:pPr>
          <w:r w:rsidRPr="00B14205">
            <w:rPr>
              <w:rStyle w:val="a3"/>
            </w:rPr>
            <w:t>Место для ввода даты.</w:t>
          </w:r>
        </w:p>
      </w:docPartBody>
    </w:docPart>
    <w:docPart>
      <w:docPartPr>
        <w:name w:val="7108471713F54C7A86E7D335BA832F1D"/>
        <w:category>
          <w:name w:val="Общие"/>
          <w:gallery w:val="placeholder"/>
        </w:category>
        <w:types>
          <w:type w:val="bbPlcHdr"/>
        </w:types>
        <w:behaviors>
          <w:behavior w:val="content"/>
        </w:behaviors>
        <w:guid w:val="{63DCB64B-ABDE-4576-8D3C-CAE4BB83981B}"/>
      </w:docPartPr>
      <w:docPartBody>
        <w:p w:rsidR="005B19B1" w:rsidRDefault="005B19B1" w:rsidP="005B19B1">
          <w:pPr>
            <w:pStyle w:val="7108471713F54C7A86E7D335BA832F1D"/>
          </w:pPr>
          <w:r w:rsidRPr="00B14205">
            <w:rPr>
              <w:rStyle w:val="a3"/>
            </w:rPr>
            <w:t>Место для ввода даты.</w:t>
          </w:r>
        </w:p>
      </w:docPartBody>
    </w:docPart>
    <w:docPart>
      <w:docPartPr>
        <w:name w:val="FACBACBB708F4B7EBA67F9C1B1C304AF"/>
        <w:category>
          <w:name w:val="Общие"/>
          <w:gallery w:val="placeholder"/>
        </w:category>
        <w:types>
          <w:type w:val="bbPlcHdr"/>
        </w:types>
        <w:behaviors>
          <w:behavior w:val="content"/>
        </w:behaviors>
        <w:guid w:val="{CEC6ACAA-5D8E-45D4-B66A-D7239E90BC05}"/>
      </w:docPartPr>
      <w:docPartBody>
        <w:p w:rsidR="005B19B1" w:rsidRDefault="005B19B1" w:rsidP="005B19B1">
          <w:pPr>
            <w:pStyle w:val="FACBACBB708F4B7EBA67F9C1B1C304AF"/>
          </w:pPr>
          <w:r w:rsidRPr="00C95AB2">
            <w:rPr>
              <w:rStyle w:val="a3"/>
            </w:rPr>
            <w:t>Выберите элемент.</w:t>
          </w:r>
        </w:p>
      </w:docPartBody>
    </w:docPart>
    <w:docPart>
      <w:docPartPr>
        <w:name w:val="FA3F97FE35B84BFCBDC98E5188051E3F"/>
        <w:category>
          <w:name w:val="Общие"/>
          <w:gallery w:val="placeholder"/>
        </w:category>
        <w:types>
          <w:type w:val="bbPlcHdr"/>
        </w:types>
        <w:behaviors>
          <w:behavior w:val="content"/>
        </w:behaviors>
        <w:guid w:val="{57ADC686-93A9-4F83-A3E8-C47AFB877563}"/>
      </w:docPartPr>
      <w:docPartBody>
        <w:p w:rsidR="005B19B1" w:rsidRDefault="005B19B1" w:rsidP="005B19B1">
          <w:pPr>
            <w:pStyle w:val="FA3F97FE35B84BFCBDC98E5188051E3F"/>
          </w:pPr>
          <w:r w:rsidRPr="00C95AB2">
            <w:rPr>
              <w:rStyle w:val="a3"/>
            </w:rPr>
            <w:t>Выберите элемент.</w:t>
          </w:r>
        </w:p>
      </w:docPartBody>
    </w:docPart>
    <w:docPart>
      <w:docPartPr>
        <w:name w:val="700B7CCD0C95465FA7FC60DF3394B721"/>
        <w:category>
          <w:name w:val="Общие"/>
          <w:gallery w:val="placeholder"/>
        </w:category>
        <w:types>
          <w:type w:val="bbPlcHdr"/>
        </w:types>
        <w:behaviors>
          <w:behavior w:val="content"/>
        </w:behaviors>
        <w:guid w:val="{815B2AF0-E9E6-467B-8901-4D0DBF5563D1}"/>
      </w:docPartPr>
      <w:docPartBody>
        <w:p w:rsidR="005B19B1" w:rsidRDefault="005B19B1" w:rsidP="005B19B1">
          <w:pPr>
            <w:pStyle w:val="700B7CCD0C95465FA7FC60DF3394B721"/>
          </w:pPr>
          <w:r w:rsidRPr="00C95AB2">
            <w:rPr>
              <w:rStyle w:val="a3"/>
            </w:rPr>
            <w:t>Выберите элемент.</w:t>
          </w:r>
        </w:p>
      </w:docPartBody>
    </w:docPart>
    <w:docPart>
      <w:docPartPr>
        <w:name w:val="EF128C0B4E5443D99C3FA660FA2B74BA"/>
        <w:category>
          <w:name w:val="Общие"/>
          <w:gallery w:val="placeholder"/>
        </w:category>
        <w:types>
          <w:type w:val="bbPlcHdr"/>
        </w:types>
        <w:behaviors>
          <w:behavior w:val="content"/>
        </w:behaviors>
        <w:guid w:val="{FE99485F-6161-44BC-BE9C-D01AA791A80E}"/>
      </w:docPartPr>
      <w:docPartBody>
        <w:p w:rsidR="005B19B1" w:rsidRDefault="005B19B1" w:rsidP="005B19B1">
          <w:pPr>
            <w:pStyle w:val="EF128C0B4E5443D99C3FA660FA2B74BA"/>
          </w:pPr>
          <w:r w:rsidRPr="00C95AB2">
            <w:rPr>
              <w:rStyle w:val="a3"/>
            </w:rPr>
            <w:t>Выберите элемент.</w:t>
          </w:r>
        </w:p>
      </w:docPartBody>
    </w:docPart>
    <w:docPart>
      <w:docPartPr>
        <w:name w:val="C96E0B185A1A45338E1E4E4EC707AE03"/>
        <w:category>
          <w:name w:val="Общие"/>
          <w:gallery w:val="placeholder"/>
        </w:category>
        <w:types>
          <w:type w:val="bbPlcHdr"/>
        </w:types>
        <w:behaviors>
          <w:behavior w:val="content"/>
        </w:behaviors>
        <w:guid w:val="{419A69F1-1160-45BF-9F83-CD6FA5BB553F}"/>
      </w:docPartPr>
      <w:docPartBody>
        <w:p w:rsidR="005B19B1" w:rsidRDefault="005B19B1" w:rsidP="005B19B1">
          <w:pPr>
            <w:pStyle w:val="C96E0B185A1A45338E1E4E4EC707AE03"/>
          </w:pPr>
          <w:r w:rsidRPr="00B14205">
            <w:rPr>
              <w:rStyle w:val="a3"/>
            </w:rPr>
            <w:t>Место для ввода даты.</w:t>
          </w:r>
        </w:p>
      </w:docPartBody>
    </w:docPart>
    <w:docPart>
      <w:docPartPr>
        <w:name w:val="4C26FEDF95494956BEE7C8A415198A10"/>
        <w:category>
          <w:name w:val="Общие"/>
          <w:gallery w:val="placeholder"/>
        </w:category>
        <w:types>
          <w:type w:val="bbPlcHdr"/>
        </w:types>
        <w:behaviors>
          <w:behavior w:val="content"/>
        </w:behaviors>
        <w:guid w:val="{1A8FF282-697B-4161-9A0F-ADEC076567FC}"/>
      </w:docPartPr>
      <w:docPartBody>
        <w:p w:rsidR="005B19B1" w:rsidRDefault="005B19B1" w:rsidP="005B19B1">
          <w:pPr>
            <w:pStyle w:val="4C26FEDF95494956BEE7C8A415198A10"/>
          </w:pPr>
          <w:r w:rsidRPr="00B14205">
            <w:rPr>
              <w:rStyle w:val="a3"/>
            </w:rPr>
            <w:t>Место для ввода даты.</w:t>
          </w:r>
        </w:p>
      </w:docPartBody>
    </w:docPart>
    <w:docPart>
      <w:docPartPr>
        <w:name w:val="CB60C95075C0499588EE6D73ECD4856B"/>
        <w:category>
          <w:name w:val="Общие"/>
          <w:gallery w:val="placeholder"/>
        </w:category>
        <w:types>
          <w:type w:val="bbPlcHdr"/>
        </w:types>
        <w:behaviors>
          <w:behavior w:val="content"/>
        </w:behaviors>
        <w:guid w:val="{1340EEB8-26B9-4679-88BF-050B0DD16AD4}"/>
      </w:docPartPr>
      <w:docPartBody>
        <w:p w:rsidR="005B19B1" w:rsidRDefault="005B19B1" w:rsidP="005B19B1">
          <w:pPr>
            <w:pStyle w:val="CB60C95075C0499588EE6D73ECD4856B"/>
          </w:pPr>
          <w:r w:rsidRPr="00C95AB2">
            <w:rPr>
              <w:rStyle w:val="a3"/>
            </w:rPr>
            <w:t>Выберите элемент.</w:t>
          </w:r>
        </w:p>
      </w:docPartBody>
    </w:docPart>
    <w:docPart>
      <w:docPartPr>
        <w:name w:val="07F7EAF690494ACE8A109BDEECE69356"/>
        <w:category>
          <w:name w:val="Общие"/>
          <w:gallery w:val="placeholder"/>
        </w:category>
        <w:types>
          <w:type w:val="bbPlcHdr"/>
        </w:types>
        <w:behaviors>
          <w:behavior w:val="content"/>
        </w:behaviors>
        <w:guid w:val="{AD987654-A798-4ADD-B9D0-33A6600AC4E2}"/>
      </w:docPartPr>
      <w:docPartBody>
        <w:p w:rsidR="005B19B1" w:rsidRDefault="005B19B1" w:rsidP="005B19B1">
          <w:pPr>
            <w:pStyle w:val="07F7EAF690494ACE8A109BDEECE69356"/>
          </w:pPr>
          <w:r w:rsidRPr="00C95AB2">
            <w:rPr>
              <w:rStyle w:val="a3"/>
            </w:rPr>
            <w:t>Выберите элемент.</w:t>
          </w:r>
        </w:p>
      </w:docPartBody>
    </w:docPart>
    <w:docPart>
      <w:docPartPr>
        <w:name w:val="0ECA2A0DB0D9465E8F1961655F18428B"/>
        <w:category>
          <w:name w:val="Общие"/>
          <w:gallery w:val="placeholder"/>
        </w:category>
        <w:types>
          <w:type w:val="bbPlcHdr"/>
        </w:types>
        <w:behaviors>
          <w:behavior w:val="content"/>
        </w:behaviors>
        <w:guid w:val="{7B5BC415-A042-4AE4-B35F-0727E1B3F965}"/>
      </w:docPartPr>
      <w:docPartBody>
        <w:p w:rsidR="005B19B1" w:rsidRDefault="005B19B1" w:rsidP="005B19B1">
          <w:pPr>
            <w:pStyle w:val="0ECA2A0DB0D9465E8F1961655F18428B"/>
          </w:pPr>
          <w:r w:rsidRPr="00C95AB2">
            <w:rPr>
              <w:rStyle w:val="a3"/>
            </w:rPr>
            <w:t>Выберите элемент.</w:t>
          </w:r>
        </w:p>
      </w:docPartBody>
    </w:docPart>
    <w:docPart>
      <w:docPartPr>
        <w:name w:val="CBD08FE201B0485FA746D6E94877424E"/>
        <w:category>
          <w:name w:val="Общие"/>
          <w:gallery w:val="placeholder"/>
        </w:category>
        <w:types>
          <w:type w:val="bbPlcHdr"/>
        </w:types>
        <w:behaviors>
          <w:behavior w:val="content"/>
        </w:behaviors>
        <w:guid w:val="{0A466219-709B-4397-B59D-7C2EAEEE1FD6}"/>
      </w:docPartPr>
      <w:docPartBody>
        <w:p w:rsidR="005B19B1" w:rsidRDefault="005B19B1" w:rsidP="005B19B1">
          <w:pPr>
            <w:pStyle w:val="CBD08FE201B0485FA746D6E94877424E"/>
          </w:pPr>
          <w:r w:rsidRPr="00C95AB2">
            <w:rPr>
              <w:rStyle w:val="a3"/>
            </w:rPr>
            <w:t>Выберите элемент.</w:t>
          </w:r>
        </w:p>
      </w:docPartBody>
    </w:docPart>
    <w:docPart>
      <w:docPartPr>
        <w:name w:val="9C05F087BE484CC6A21D8DEFF97FE27F"/>
        <w:category>
          <w:name w:val="Общие"/>
          <w:gallery w:val="placeholder"/>
        </w:category>
        <w:types>
          <w:type w:val="bbPlcHdr"/>
        </w:types>
        <w:behaviors>
          <w:behavior w:val="content"/>
        </w:behaviors>
        <w:guid w:val="{F4C48495-30B8-4A93-825B-0D9368F64AE2}"/>
      </w:docPartPr>
      <w:docPartBody>
        <w:p w:rsidR="005B19B1" w:rsidRDefault="005B19B1" w:rsidP="005B19B1">
          <w:pPr>
            <w:pStyle w:val="9C05F087BE484CC6A21D8DEFF97FE27F"/>
          </w:pPr>
          <w:r w:rsidRPr="00C95AB2">
            <w:rPr>
              <w:rStyle w:val="a3"/>
            </w:rPr>
            <w:t>Выберите элемент.</w:t>
          </w:r>
        </w:p>
      </w:docPartBody>
    </w:docPart>
    <w:docPart>
      <w:docPartPr>
        <w:name w:val="4D47B31DEF384DE493B0813702925DC3"/>
        <w:category>
          <w:name w:val="Общие"/>
          <w:gallery w:val="placeholder"/>
        </w:category>
        <w:types>
          <w:type w:val="bbPlcHdr"/>
        </w:types>
        <w:behaviors>
          <w:behavior w:val="content"/>
        </w:behaviors>
        <w:guid w:val="{D00B6C64-0C68-44B2-B5E7-FA51B1256A98}"/>
      </w:docPartPr>
      <w:docPartBody>
        <w:p w:rsidR="005B19B1" w:rsidRDefault="005B19B1" w:rsidP="005B19B1">
          <w:pPr>
            <w:pStyle w:val="4D47B31DEF384DE493B0813702925DC3"/>
          </w:pPr>
          <w:r w:rsidRPr="00B14205">
            <w:rPr>
              <w:rStyle w:val="a3"/>
            </w:rPr>
            <w:t>Место для ввода даты.</w:t>
          </w:r>
        </w:p>
      </w:docPartBody>
    </w:docPart>
    <w:docPart>
      <w:docPartPr>
        <w:name w:val="C06A1D2DA81048CCB36A6E8D25AF85E3"/>
        <w:category>
          <w:name w:val="Общие"/>
          <w:gallery w:val="placeholder"/>
        </w:category>
        <w:types>
          <w:type w:val="bbPlcHdr"/>
        </w:types>
        <w:behaviors>
          <w:behavior w:val="content"/>
        </w:behaviors>
        <w:guid w:val="{BB9D1780-09D6-4767-881E-72FA4840F8CC}"/>
      </w:docPartPr>
      <w:docPartBody>
        <w:p w:rsidR="005B19B1" w:rsidRDefault="005B19B1" w:rsidP="005B19B1">
          <w:pPr>
            <w:pStyle w:val="C06A1D2DA81048CCB36A6E8D25AF85E3"/>
          </w:pPr>
          <w:r w:rsidRPr="00C95AB2">
            <w:rPr>
              <w:rStyle w:val="a3"/>
            </w:rPr>
            <w:t>Выберите элемент.</w:t>
          </w:r>
        </w:p>
      </w:docPartBody>
    </w:docPart>
    <w:docPart>
      <w:docPartPr>
        <w:name w:val="3DB7195486B6436FAB0B93F81CC7915F"/>
        <w:category>
          <w:name w:val="Общие"/>
          <w:gallery w:val="placeholder"/>
        </w:category>
        <w:types>
          <w:type w:val="bbPlcHdr"/>
        </w:types>
        <w:behaviors>
          <w:behavior w:val="content"/>
        </w:behaviors>
        <w:guid w:val="{CE12FF1C-0257-430D-902E-5AC6EE86C686}"/>
      </w:docPartPr>
      <w:docPartBody>
        <w:p w:rsidR="005B19B1" w:rsidRDefault="005B19B1" w:rsidP="005B19B1">
          <w:pPr>
            <w:pStyle w:val="3DB7195486B6436FAB0B93F81CC7915F"/>
          </w:pPr>
          <w:r w:rsidRPr="00B14205">
            <w:rPr>
              <w:rStyle w:val="a3"/>
            </w:rPr>
            <w:t>Место для ввода даты.</w:t>
          </w:r>
        </w:p>
      </w:docPartBody>
    </w:docPart>
    <w:docPart>
      <w:docPartPr>
        <w:name w:val="3D0311FCABE34BD5935C284FB724E666"/>
        <w:category>
          <w:name w:val="Общие"/>
          <w:gallery w:val="placeholder"/>
        </w:category>
        <w:types>
          <w:type w:val="bbPlcHdr"/>
        </w:types>
        <w:behaviors>
          <w:behavior w:val="content"/>
        </w:behaviors>
        <w:guid w:val="{3AD3628C-B616-4FC6-8DE6-F8DD708CD8FF}"/>
      </w:docPartPr>
      <w:docPartBody>
        <w:p w:rsidR="005B19B1" w:rsidRDefault="005B19B1" w:rsidP="005B19B1">
          <w:pPr>
            <w:pStyle w:val="3D0311FCABE34BD5935C284FB724E666"/>
          </w:pPr>
          <w:r w:rsidRPr="00AD6120">
            <w:rPr>
              <w:rStyle w:val="a3"/>
              <w:color w:val="FF0000"/>
            </w:rPr>
            <w:t>Выберите элемент.</w:t>
          </w:r>
        </w:p>
      </w:docPartBody>
    </w:docPart>
    <w:docPart>
      <w:docPartPr>
        <w:name w:val="7925F93437E54933A98A5B993EA11A74"/>
        <w:category>
          <w:name w:val="Общие"/>
          <w:gallery w:val="placeholder"/>
        </w:category>
        <w:types>
          <w:type w:val="bbPlcHdr"/>
        </w:types>
        <w:behaviors>
          <w:behavior w:val="content"/>
        </w:behaviors>
        <w:guid w:val="{1EBCA276-B347-4C0A-B68F-18EAF6BE2E29}"/>
      </w:docPartPr>
      <w:docPartBody>
        <w:p w:rsidR="005B19B1" w:rsidRDefault="005B19B1" w:rsidP="005B19B1">
          <w:pPr>
            <w:pStyle w:val="7925F93437E54933A98A5B993EA11A74"/>
          </w:pPr>
          <w:r w:rsidRPr="0086373F">
            <w:rPr>
              <w:rFonts w:ascii="Times New Roman" w:eastAsia="Times New Roman" w:hAnsi="Times New Roman" w:cs="Times New Roman"/>
              <w:color w:val="FF0000"/>
              <w:sz w:val="24"/>
              <w:szCs w:val="24"/>
            </w:rPr>
            <w:t>Выберите элемент.</w:t>
          </w:r>
        </w:p>
      </w:docPartBody>
    </w:docPart>
    <w:docPart>
      <w:docPartPr>
        <w:name w:val="22F9CCA8A0D846DDB8AE7D7C722A80FA"/>
        <w:category>
          <w:name w:val="Общие"/>
          <w:gallery w:val="placeholder"/>
        </w:category>
        <w:types>
          <w:type w:val="bbPlcHdr"/>
        </w:types>
        <w:behaviors>
          <w:behavior w:val="content"/>
        </w:behaviors>
        <w:guid w:val="{3A8C3558-0818-4329-B4C9-0310CFC21CDE}"/>
      </w:docPartPr>
      <w:docPartBody>
        <w:p w:rsidR="005B19B1" w:rsidRDefault="005B19B1" w:rsidP="005B19B1">
          <w:pPr>
            <w:pStyle w:val="22F9CCA8A0D846DDB8AE7D7C722A80FA"/>
          </w:pPr>
          <w:r w:rsidRPr="00B14205">
            <w:rPr>
              <w:rStyle w:val="a3"/>
            </w:rPr>
            <w:t>Место для ввода даты.</w:t>
          </w:r>
        </w:p>
      </w:docPartBody>
    </w:docPart>
    <w:docPart>
      <w:docPartPr>
        <w:name w:val="C3D094C7F9804FE0B87AC6BDDE37577F"/>
        <w:category>
          <w:name w:val="Общие"/>
          <w:gallery w:val="placeholder"/>
        </w:category>
        <w:types>
          <w:type w:val="bbPlcHdr"/>
        </w:types>
        <w:behaviors>
          <w:behavior w:val="content"/>
        </w:behaviors>
        <w:guid w:val="{37374A55-2A66-4478-9BB5-D577D68EBC8A}"/>
      </w:docPartPr>
      <w:docPartBody>
        <w:p w:rsidR="005B19B1" w:rsidRDefault="005B19B1" w:rsidP="005B19B1">
          <w:pPr>
            <w:pStyle w:val="C3D094C7F9804FE0B87AC6BDDE37577F"/>
          </w:pPr>
          <w:r w:rsidRPr="00B14205">
            <w:rPr>
              <w:rStyle w:val="a3"/>
            </w:rPr>
            <w:t>Место для ввода даты.</w:t>
          </w:r>
        </w:p>
      </w:docPartBody>
    </w:docPart>
    <w:docPart>
      <w:docPartPr>
        <w:name w:val="96D11BA631274D2ABE38779F5BF72F83"/>
        <w:category>
          <w:name w:val="Общие"/>
          <w:gallery w:val="placeholder"/>
        </w:category>
        <w:types>
          <w:type w:val="bbPlcHdr"/>
        </w:types>
        <w:behaviors>
          <w:behavior w:val="content"/>
        </w:behaviors>
        <w:guid w:val="{35F512E8-32EE-43EF-BAA9-9FC2F274992E}"/>
      </w:docPartPr>
      <w:docPartBody>
        <w:p w:rsidR="005B19B1" w:rsidRDefault="005B19B1" w:rsidP="005B19B1">
          <w:pPr>
            <w:pStyle w:val="96D11BA631274D2ABE38779F5BF72F83"/>
          </w:pPr>
          <w:r w:rsidRPr="0086373F">
            <w:rPr>
              <w:rFonts w:ascii="Times New Roman" w:eastAsia="Times New Roman" w:hAnsi="Times New Roman" w:cs="Times New Roman"/>
              <w:color w:val="FF0000"/>
              <w:sz w:val="24"/>
              <w:szCs w:val="24"/>
            </w:rPr>
            <w:t>Выберите элемент.</w:t>
          </w:r>
        </w:p>
      </w:docPartBody>
    </w:docPart>
    <w:docPart>
      <w:docPartPr>
        <w:name w:val="5359B28577414E8E9ACB1D4C93A630BF"/>
        <w:category>
          <w:name w:val="Общие"/>
          <w:gallery w:val="placeholder"/>
        </w:category>
        <w:types>
          <w:type w:val="bbPlcHdr"/>
        </w:types>
        <w:behaviors>
          <w:behavior w:val="content"/>
        </w:behaviors>
        <w:guid w:val="{34A2BBBB-F2D8-470D-AD21-462F33906534}"/>
      </w:docPartPr>
      <w:docPartBody>
        <w:p w:rsidR="005B19B1" w:rsidRDefault="005B19B1" w:rsidP="005B19B1">
          <w:pPr>
            <w:pStyle w:val="5359B28577414E8E9ACB1D4C93A630BF"/>
          </w:pPr>
          <w:r w:rsidRPr="00C95AB2">
            <w:rPr>
              <w:rStyle w:val="a3"/>
            </w:rPr>
            <w:t>Выберите элемент.</w:t>
          </w:r>
        </w:p>
      </w:docPartBody>
    </w:docPart>
    <w:docPart>
      <w:docPartPr>
        <w:name w:val="FCA3EE992A3A4C4DA72394D701F2D152"/>
        <w:category>
          <w:name w:val="Общие"/>
          <w:gallery w:val="placeholder"/>
        </w:category>
        <w:types>
          <w:type w:val="bbPlcHdr"/>
        </w:types>
        <w:behaviors>
          <w:behavior w:val="content"/>
        </w:behaviors>
        <w:guid w:val="{083E07A4-6B9D-4D03-91C8-86BF3B06974E}"/>
      </w:docPartPr>
      <w:docPartBody>
        <w:p w:rsidR="005B19B1" w:rsidRDefault="005B19B1" w:rsidP="005B19B1">
          <w:pPr>
            <w:pStyle w:val="FCA3EE992A3A4C4DA72394D701F2D152"/>
          </w:pPr>
          <w:r w:rsidRPr="0086373F">
            <w:rPr>
              <w:rFonts w:ascii="Times New Roman" w:eastAsia="Times New Roman" w:hAnsi="Times New Roman" w:cs="Times New Roman"/>
              <w:color w:val="FF0000"/>
              <w:sz w:val="24"/>
              <w:szCs w:val="24"/>
            </w:rPr>
            <w:t>Выберите элемент.</w:t>
          </w:r>
        </w:p>
      </w:docPartBody>
    </w:docPart>
    <w:docPart>
      <w:docPartPr>
        <w:name w:val="AE15F77CB97E47EDAB347FB791356C80"/>
        <w:category>
          <w:name w:val="Общие"/>
          <w:gallery w:val="placeholder"/>
        </w:category>
        <w:types>
          <w:type w:val="bbPlcHdr"/>
        </w:types>
        <w:behaviors>
          <w:behavior w:val="content"/>
        </w:behaviors>
        <w:guid w:val="{77C3CC3B-7ACA-4AFD-89E5-43F44816A8E1}"/>
      </w:docPartPr>
      <w:docPartBody>
        <w:p w:rsidR="005B19B1" w:rsidRDefault="005B19B1" w:rsidP="005B19B1">
          <w:pPr>
            <w:pStyle w:val="AE15F77CB97E47EDAB347FB791356C80"/>
          </w:pPr>
          <w:r w:rsidRPr="0086373F">
            <w:rPr>
              <w:rFonts w:ascii="Times New Roman" w:eastAsia="Times New Roman" w:hAnsi="Times New Roman" w:cs="Times New Roman"/>
              <w:color w:val="FF0000"/>
              <w:sz w:val="24"/>
              <w:szCs w:val="24"/>
            </w:rPr>
            <w:t>Выберите элемент.</w:t>
          </w:r>
        </w:p>
      </w:docPartBody>
    </w:docPart>
    <w:docPart>
      <w:docPartPr>
        <w:name w:val="CF5890C8B8164515922216DF1602B5A6"/>
        <w:category>
          <w:name w:val="Общие"/>
          <w:gallery w:val="placeholder"/>
        </w:category>
        <w:types>
          <w:type w:val="bbPlcHdr"/>
        </w:types>
        <w:behaviors>
          <w:behavior w:val="content"/>
        </w:behaviors>
        <w:guid w:val="{4C2B6AE7-5DD9-4400-8576-235A1B377FCA}"/>
      </w:docPartPr>
      <w:docPartBody>
        <w:p w:rsidR="005B19B1" w:rsidRDefault="005B19B1" w:rsidP="005B19B1">
          <w:pPr>
            <w:pStyle w:val="CF5890C8B8164515922216DF1602B5A6"/>
          </w:pPr>
          <w:r w:rsidRPr="00B14205">
            <w:rPr>
              <w:rStyle w:val="a3"/>
            </w:rPr>
            <w:t>Место для ввода даты.</w:t>
          </w:r>
        </w:p>
      </w:docPartBody>
    </w:docPart>
    <w:docPart>
      <w:docPartPr>
        <w:name w:val="B48D3E15FFF34857B620188B625816A1"/>
        <w:category>
          <w:name w:val="Общие"/>
          <w:gallery w:val="placeholder"/>
        </w:category>
        <w:types>
          <w:type w:val="bbPlcHdr"/>
        </w:types>
        <w:behaviors>
          <w:behavior w:val="content"/>
        </w:behaviors>
        <w:guid w:val="{17B65E98-97DA-487D-A12E-28E6FBDF7A24}"/>
      </w:docPartPr>
      <w:docPartBody>
        <w:p w:rsidR="005B19B1" w:rsidRDefault="005B19B1" w:rsidP="005B19B1">
          <w:pPr>
            <w:pStyle w:val="B48D3E15FFF34857B620188B625816A1"/>
          </w:pPr>
          <w:r w:rsidRPr="00B14205">
            <w:rPr>
              <w:rStyle w:val="a3"/>
            </w:rPr>
            <w:t>Место для ввода даты.</w:t>
          </w:r>
        </w:p>
      </w:docPartBody>
    </w:docPart>
    <w:docPart>
      <w:docPartPr>
        <w:name w:val="A7021C37B4A2470797DEA9572E46D70C"/>
        <w:category>
          <w:name w:val="Общие"/>
          <w:gallery w:val="placeholder"/>
        </w:category>
        <w:types>
          <w:type w:val="bbPlcHdr"/>
        </w:types>
        <w:behaviors>
          <w:behavior w:val="content"/>
        </w:behaviors>
        <w:guid w:val="{F166710C-78F5-4C47-ABE7-C1603FD91B7E}"/>
      </w:docPartPr>
      <w:docPartBody>
        <w:p w:rsidR="005B19B1" w:rsidRDefault="005B19B1" w:rsidP="005B19B1">
          <w:pPr>
            <w:pStyle w:val="A7021C37B4A2470797DEA9572E46D70C"/>
          </w:pPr>
          <w:r w:rsidRPr="0086373F">
            <w:rPr>
              <w:rFonts w:ascii="Times New Roman" w:eastAsia="Times New Roman" w:hAnsi="Times New Roman" w:cs="Times New Roman"/>
              <w:color w:val="FF0000"/>
              <w:sz w:val="24"/>
              <w:szCs w:val="24"/>
            </w:rPr>
            <w:t>Выберите элемент.</w:t>
          </w:r>
        </w:p>
      </w:docPartBody>
    </w:docPart>
    <w:docPart>
      <w:docPartPr>
        <w:name w:val="D747CA82AA304725B99E757E4C113B22"/>
        <w:category>
          <w:name w:val="Общие"/>
          <w:gallery w:val="placeholder"/>
        </w:category>
        <w:types>
          <w:type w:val="bbPlcHdr"/>
        </w:types>
        <w:behaviors>
          <w:behavior w:val="content"/>
        </w:behaviors>
        <w:guid w:val="{B107FD29-F45A-4261-A03B-396348BC5872}"/>
      </w:docPartPr>
      <w:docPartBody>
        <w:p w:rsidR="005B19B1" w:rsidRDefault="005B19B1" w:rsidP="005B19B1">
          <w:pPr>
            <w:pStyle w:val="D747CA82AA304725B99E757E4C113B22"/>
          </w:pPr>
          <w:r w:rsidRPr="0086373F">
            <w:rPr>
              <w:rFonts w:ascii="Times New Roman" w:eastAsia="Times New Roman" w:hAnsi="Times New Roman" w:cs="Times New Roman"/>
              <w:color w:val="FF0000"/>
              <w:sz w:val="24"/>
              <w:szCs w:val="24"/>
            </w:rPr>
            <w:t>Выберите элемент.</w:t>
          </w:r>
        </w:p>
      </w:docPartBody>
    </w:docPart>
    <w:docPart>
      <w:docPartPr>
        <w:name w:val="BCD4599314BB4C94A489920A017332B4"/>
        <w:category>
          <w:name w:val="Общие"/>
          <w:gallery w:val="placeholder"/>
        </w:category>
        <w:types>
          <w:type w:val="bbPlcHdr"/>
        </w:types>
        <w:behaviors>
          <w:behavior w:val="content"/>
        </w:behaviors>
        <w:guid w:val="{D00E54E5-CE6B-4FCB-AE1C-A571A989F21B}"/>
      </w:docPartPr>
      <w:docPartBody>
        <w:p w:rsidR="005B19B1" w:rsidRDefault="005B19B1" w:rsidP="005B19B1">
          <w:pPr>
            <w:pStyle w:val="BCD4599314BB4C94A489920A017332B4"/>
          </w:pPr>
          <w:r w:rsidRPr="00B14205">
            <w:rPr>
              <w:rStyle w:val="a3"/>
            </w:rPr>
            <w:t>Место для ввода даты.</w:t>
          </w:r>
        </w:p>
      </w:docPartBody>
    </w:docPart>
    <w:docPart>
      <w:docPartPr>
        <w:name w:val="A622A328ABB845998CC4EF8C7D1A3A0A"/>
        <w:category>
          <w:name w:val="Общие"/>
          <w:gallery w:val="placeholder"/>
        </w:category>
        <w:types>
          <w:type w:val="bbPlcHdr"/>
        </w:types>
        <w:behaviors>
          <w:behavior w:val="content"/>
        </w:behaviors>
        <w:guid w:val="{D788A330-87D4-414A-8101-0B20A25E9E5C}"/>
      </w:docPartPr>
      <w:docPartBody>
        <w:p w:rsidR="005B19B1" w:rsidRDefault="005B19B1" w:rsidP="005B19B1">
          <w:pPr>
            <w:pStyle w:val="A622A328ABB845998CC4EF8C7D1A3A0A"/>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B1"/>
    <w:rsid w:val="002D6774"/>
    <w:rsid w:val="00331E69"/>
    <w:rsid w:val="003D477B"/>
    <w:rsid w:val="005B19B1"/>
    <w:rsid w:val="006C0852"/>
    <w:rsid w:val="0074573D"/>
    <w:rsid w:val="00A674BB"/>
    <w:rsid w:val="00CE5A1D"/>
    <w:rsid w:val="00D5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19B1"/>
    <w:rPr>
      <w:color w:val="808080"/>
    </w:rPr>
  </w:style>
  <w:style w:type="paragraph" w:customStyle="1" w:styleId="160B411754C6488F878A259937740AA3">
    <w:name w:val="160B411754C6488F878A259937740AA3"/>
    <w:rsid w:val="005B19B1"/>
  </w:style>
  <w:style w:type="paragraph" w:customStyle="1" w:styleId="9739E24FCCED40C1B56E158B73466B54">
    <w:name w:val="9739E24FCCED40C1B56E158B73466B54"/>
    <w:rsid w:val="005B19B1"/>
  </w:style>
  <w:style w:type="paragraph" w:customStyle="1" w:styleId="7CA2C85201A744FDB0BA822A40ACBC48">
    <w:name w:val="7CA2C85201A744FDB0BA822A40ACBC48"/>
    <w:rsid w:val="005B19B1"/>
  </w:style>
  <w:style w:type="paragraph" w:customStyle="1" w:styleId="3632D43B3A4E4BDFA2DAACB46F17431C">
    <w:name w:val="3632D43B3A4E4BDFA2DAACB46F17431C"/>
    <w:rsid w:val="005B19B1"/>
  </w:style>
  <w:style w:type="paragraph" w:customStyle="1" w:styleId="2268C30C5887481B8CF23E846C0EDFCF">
    <w:name w:val="2268C30C5887481B8CF23E846C0EDFCF"/>
    <w:rsid w:val="005B19B1"/>
  </w:style>
  <w:style w:type="paragraph" w:customStyle="1" w:styleId="DC1216ECF13649019F1F84C10E0121C3">
    <w:name w:val="DC1216ECF13649019F1F84C10E0121C3"/>
    <w:rsid w:val="005B19B1"/>
  </w:style>
  <w:style w:type="paragraph" w:customStyle="1" w:styleId="EC686996F6BA430F8FD8B8657A01313C">
    <w:name w:val="EC686996F6BA430F8FD8B8657A01313C"/>
    <w:rsid w:val="005B19B1"/>
  </w:style>
  <w:style w:type="paragraph" w:customStyle="1" w:styleId="52879998369C4166AC3AD7736B3D1584">
    <w:name w:val="52879998369C4166AC3AD7736B3D1584"/>
    <w:rsid w:val="005B19B1"/>
  </w:style>
  <w:style w:type="paragraph" w:customStyle="1" w:styleId="6784AF0756534A68935593833A72D4A5">
    <w:name w:val="6784AF0756534A68935593833A72D4A5"/>
    <w:rsid w:val="005B19B1"/>
  </w:style>
  <w:style w:type="paragraph" w:customStyle="1" w:styleId="9B5B6640DCDA43D8A53B744B2BA9A2FF">
    <w:name w:val="9B5B6640DCDA43D8A53B744B2BA9A2FF"/>
    <w:rsid w:val="005B19B1"/>
  </w:style>
  <w:style w:type="paragraph" w:customStyle="1" w:styleId="460220EC9B94416690A7E914E810D1EE">
    <w:name w:val="460220EC9B94416690A7E914E810D1EE"/>
    <w:rsid w:val="005B19B1"/>
  </w:style>
  <w:style w:type="paragraph" w:customStyle="1" w:styleId="A85EA6CA7FEC43F5B71B2B9772B508F5">
    <w:name w:val="A85EA6CA7FEC43F5B71B2B9772B508F5"/>
    <w:rsid w:val="005B19B1"/>
  </w:style>
  <w:style w:type="paragraph" w:customStyle="1" w:styleId="06DEB737298045959176029C71372F8C">
    <w:name w:val="06DEB737298045959176029C71372F8C"/>
    <w:rsid w:val="005B19B1"/>
  </w:style>
  <w:style w:type="paragraph" w:customStyle="1" w:styleId="58F01A51214945CD829C7536BFA7C32C">
    <w:name w:val="58F01A51214945CD829C7536BFA7C32C"/>
    <w:rsid w:val="005B19B1"/>
  </w:style>
  <w:style w:type="paragraph" w:customStyle="1" w:styleId="3A2890241B78457AA5B56D964D735CBF">
    <w:name w:val="3A2890241B78457AA5B56D964D735CBF"/>
    <w:rsid w:val="005B19B1"/>
  </w:style>
  <w:style w:type="paragraph" w:customStyle="1" w:styleId="0929149510804AAF920C49E30F9558B6">
    <w:name w:val="0929149510804AAF920C49E30F9558B6"/>
    <w:rsid w:val="005B19B1"/>
  </w:style>
  <w:style w:type="paragraph" w:customStyle="1" w:styleId="503E436B07FF43FBA889BBA40FB9440A">
    <w:name w:val="503E436B07FF43FBA889BBA40FB9440A"/>
    <w:rsid w:val="005B19B1"/>
  </w:style>
  <w:style w:type="paragraph" w:customStyle="1" w:styleId="6025C3DD775E4C1F96AB417C320B9F07">
    <w:name w:val="6025C3DD775E4C1F96AB417C320B9F07"/>
    <w:rsid w:val="005B19B1"/>
  </w:style>
  <w:style w:type="paragraph" w:customStyle="1" w:styleId="314671115BEA40DFB945208A8FDCAF5F">
    <w:name w:val="314671115BEA40DFB945208A8FDCAF5F"/>
    <w:rsid w:val="005B19B1"/>
  </w:style>
  <w:style w:type="paragraph" w:customStyle="1" w:styleId="99CE877B516B40FABC7DF116FE8BB122">
    <w:name w:val="99CE877B516B40FABC7DF116FE8BB122"/>
    <w:rsid w:val="005B19B1"/>
  </w:style>
  <w:style w:type="paragraph" w:customStyle="1" w:styleId="055CEF387AA04F84B5BD74AE31934C57">
    <w:name w:val="055CEF387AA04F84B5BD74AE31934C57"/>
    <w:rsid w:val="005B19B1"/>
  </w:style>
  <w:style w:type="paragraph" w:customStyle="1" w:styleId="898B89784F1B421EB7D8F285B61680C0">
    <w:name w:val="898B89784F1B421EB7D8F285B61680C0"/>
    <w:rsid w:val="005B19B1"/>
  </w:style>
  <w:style w:type="paragraph" w:customStyle="1" w:styleId="7108471713F54C7A86E7D335BA832F1D">
    <w:name w:val="7108471713F54C7A86E7D335BA832F1D"/>
    <w:rsid w:val="005B19B1"/>
  </w:style>
  <w:style w:type="paragraph" w:customStyle="1" w:styleId="FACBACBB708F4B7EBA67F9C1B1C304AF">
    <w:name w:val="FACBACBB708F4B7EBA67F9C1B1C304AF"/>
    <w:rsid w:val="005B19B1"/>
  </w:style>
  <w:style w:type="paragraph" w:customStyle="1" w:styleId="FA3F97FE35B84BFCBDC98E5188051E3F">
    <w:name w:val="FA3F97FE35B84BFCBDC98E5188051E3F"/>
    <w:rsid w:val="005B19B1"/>
  </w:style>
  <w:style w:type="paragraph" w:customStyle="1" w:styleId="700B7CCD0C95465FA7FC60DF3394B721">
    <w:name w:val="700B7CCD0C95465FA7FC60DF3394B721"/>
    <w:rsid w:val="005B19B1"/>
  </w:style>
  <w:style w:type="paragraph" w:customStyle="1" w:styleId="EF128C0B4E5443D99C3FA660FA2B74BA">
    <w:name w:val="EF128C0B4E5443D99C3FA660FA2B74BA"/>
    <w:rsid w:val="005B19B1"/>
  </w:style>
  <w:style w:type="paragraph" w:customStyle="1" w:styleId="C96E0B185A1A45338E1E4E4EC707AE03">
    <w:name w:val="C96E0B185A1A45338E1E4E4EC707AE03"/>
    <w:rsid w:val="005B19B1"/>
  </w:style>
  <w:style w:type="paragraph" w:customStyle="1" w:styleId="4C26FEDF95494956BEE7C8A415198A10">
    <w:name w:val="4C26FEDF95494956BEE7C8A415198A10"/>
    <w:rsid w:val="005B19B1"/>
  </w:style>
  <w:style w:type="paragraph" w:customStyle="1" w:styleId="CB60C95075C0499588EE6D73ECD4856B">
    <w:name w:val="CB60C95075C0499588EE6D73ECD4856B"/>
    <w:rsid w:val="005B19B1"/>
  </w:style>
  <w:style w:type="paragraph" w:customStyle="1" w:styleId="07F7EAF690494ACE8A109BDEECE69356">
    <w:name w:val="07F7EAF690494ACE8A109BDEECE69356"/>
    <w:rsid w:val="005B19B1"/>
  </w:style>
  <w:style w:type="paragraph" w:customStyle="1" w:styleId="0ECA2A0DB0D9465E8F1961655F18428B">
    <w:name w:val="0ECA2A0DB0D9465E8F1961655F18428B"/>
    <w:rsid w:val="005B19B1"/>
  </w:style>
  <w:style w:type="paragraph" w:customStyle="1" w:styleId="CBD08FE201B0485FA746D6E94877424E">
    <w:name w:val="CBD08FE201B0485FA746D6E94877424E"/>
    <w:rsid w:val="005B19B1"/>
  </w:style>
  <w:style w:type="paragraph" w:customStyle="1" w:styleId="9C05F087BE484CC6A21D8DEFF97FE27F">
    <w:name w:val="9C05F087BE484CC6A21D8DEFF97FE27F"/>
    <w:rsid w:val="005B19B1"/>
  </w:style>
  <w:style w:type="paragraph" w:customStyle="1" w:styleId="4D47B31DEF384DE493B0813702925DC3">
    <w:name w:val="4D47B31DEF384DE493B0813702925DC3"/>
    <w:rsid w:val="005B19B1"/>
  </w:style>
  <w:style w:type="paragraph" w:customStyle="1" w:styleId="C06A1D2DA81048CCB36A6E8D25AF85E3">
    <w:name w:val="C06A1D2DA81048CCB36A6E8D25AF85E3"/>
    <w:rsid w:val="005B19B1"/>
  </w:style>
  <w:style w:type="paragraph" w:customStyle="1" w:styleId="3DB7195486B6436FAB0B93F81CC7915F">
    <w:name w:val="3DB7195486B6436FAB0B93F81CC7915F"/>
    <w:rsid w:val="005B19B1"/>
  </w:style>
  <w:style w:type="paragraph" w:customStyle="1" w:styleId="3D0311FCABE34BD5935C284FB724E666">
    <w:name w:val="3D0311FCABE34BD5935C284FB724E666"/>
    <w:rsid w:val="005B19B1"/>
  </w:style>
  <w:style w:type="paragraph" w:customStyle="1" w:styleId="7925F93437E54933A98A5B993EA11A74">
    <w:name w:val="7925F93437E54933A98A5B993EA11A74"/>
    <w:rsid w:val="005B19B1"/>
  </w:style>
  <w:style w:type="paragraph" w:customStyle="1" w:styleId="22F9CCA8A0D846DDB8AE7D7C722A80FA">
    <w:name w:val="22F9CCA8A0D846DDB8AE7D7C722A80FA"/>
    <w:rsid w:val="005B19B1"/>
  </w:style>
  <w:style w:type="paragraph" w:customStyle="1" w:styleId="C3D094C7F9804FE0B87AC6BDDE37577F">
    <w:name w:val="C3D094C7F9804FE0B87AC6BDDE37577F"/>
    <w:rsid w:val="005B19B1"/>
  </w:style>
  <w:style w:type="paragraph" w:customStyle="1" w:styleId="96D11BA631274D2ABE38779F5BF72F83">
    <w:name w:val="96D11BA631274D2ABE38779F5BF72F83"/>
    <w:rsid w:val="005B19B1"/>
  </w:style>
  <w:style w:type="paragraph" w:customStyle="1" w:styleId="5359B28577414E8E9ACB1D4C93A630BF">
    <w:name w:val="5359B28577414E8E9ACB1D4C93A630BF"/>
    <w:rsid w:val="005B19B1"/>
  </w:style>
  <w:style w:type="paragraph" w:customStyle="1" w:styleId="FCA3EE992A3A4C4DA72394D701F2D152">
    <w:name w:val="FCA3EE992A3A4C4DA72394D701F2D152"/>
    <w:rsid w:val="005B19B1"/>
  </w:style>
  <w:style w:type="paragraph" w:customStyle="1" w:styleId="AE15F77CB97E47EDAB347FB791356C80">
    <w:name w:val="AE15F77CB97E47EDAB347FB791356C80"/>
    <w:rsid w:val="005B19B1"/>
  </w:style>
  <w:style w:type="paragraph" w:customStyle="1" w:styleId="CF5890C8B8164515922216DF1602B5A6">
    <w:name w:val="CF5890C8B8164515922216DF1602B5A6"/>
    <w:rsid w:val="005B19B1"/>
  </w:style>
  <w:style w:type="paragraph" w:customStyle="1" w:styleId="B48D3E15FFF34857B620188B625816A1">
    <w:name w:val="B48D3E15FFF34857B620188B625816A1"/>
    <w:rsid w:val="005B19B1"/>
  </w:style>
  <w:style w:type="paragraph" w:customStyle="1" w:styleId="A7021C37B4A2470797DEA9572E46D70C">
    <w:name w:val="A7021C37B4A2470797DEA9572E46D70C"/>
    <w:rsid w:val="005B19B1"/>
  </w:style>
  <w:style w:type="paragraph" w:customStyle="1" w:styleId="D747CA82AA304725B99E757E4C113B22">
    <w:name w:val="D747CA82AA304725B99E757E4C113B22"/>
    <w:rsid w:val="005B19B1"/>
  </w:style>
  <w:style w:type="paragraph" w:customStyle="1" w:styleId="BCD4599314BB4C94A489920A017332B4">
    <w:name w:val="BCD4599314BB4C94A489920A017332B4"/>
    <w:rsid w:val="005B19B1"/>
  </w:style>
  <w:style w:type="paragraph" w:customStyle="1" w:styleId="A622A328ABB845998CC4EF8C7D1A3A0A">
    <w:name w:val="A622A328ABB845998CC4EF8C7D1A3A0A"/>
    <w:rsid w:val="005B1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EE2B-0193-40B8-AD6B-23C0B5DE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352</Pages>
  <Words>133660</Words>
  <Characters>761862</Characters>
  <Application>Microsoft Office Word</Application>
  <DocSecurity>0</DocSecurity>
  <Lines>6348</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cp:lastModifiedBy>
  <cp:revision>36</cp:revision>
  <cp:lastPrinted>2021-06-22T09:36:00Z</cp:lastPrinted>
  <dcterms:created xsi:type="dcterms:W3CDTF">2021-04-05T11:00:00Z</dcterms:created>
  <dcterms:modified xsi:type="dcterms:W3CDTF">2021-07-08T04:41:00Z</dcterms:modified>
</cp:coreProperties>
</file>