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E638"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39ECEAC1"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ПЕРЕЧЕНЬ</w:t>
      </w:r>
    </w:p>
    <w:p w14:paraId="50F6C3FB"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 xml:space="preserve">документов, предоставляемых Финансовой организацией для рассмотрения </w:t>
      </w:r>
    </w:p>
    <w:p w14:paraId="25C9542B" w14:textId="77777777" w:rsidR="008B1957" w:rsidRPr="008B1957" w:rsidRDefault="008B1957" w:rsidP="008B1957">
      <w:pPr>
        <w:spacing w:after="0" w:line="240" w:lineRule="auto"/>
        <w:jc w:val="center"/>
        <w:rPr>
          <w:rFonts w:ascii="Times New Roman" w:eastAsia="Times New Roman" w:hAnsi="Times New Roman" w:cs="Times New Roman"/>
          <w:b/>
          <w:bCs/>
          <w:sz w:val="26"/>
          <w:szCs w:val="26"/>
          <w:lang w:eastAsia="ar-SA"/>
        </w:rPr>
      </w:pPr>
      <w:r w:rsidRPr="008B1957">
        <w:rPr>
          <w:rFonts w:ascii="Times New Roman" w:eastAsia="Times New Roman" w:hAnsi="Times New Roman" w:cs="Times New Roman"/>
          <w:sz w:val="24"/>
          <w:szCs w:val="24"/>
          <w:lang w:eastAsia="ru-RU"/>
        </w:rPr>
        <w:t>вопроса о предоставлении поручительства</w:t>
      </w:r>
      <w:r w:rsidRPr="008B1957">
        <w:rPr>
          <w:rFonts w:ascii="Times New Roman" w:eastAsia="Times New Roman" w:hAnsi="Times New Roman" w:cs="Times New Roman"/>
          <w:b/>
          <w:bCs/>
          <w:sz w:val="24"/>
          <w:szCs w:val="24"/>
          <w:lang w:eastAsia="ar-SA"/>
        </w:rPr>
        <w:t xml:space="preserve"> </w:t>
      </w:r>
    </w:p>
    <w:p w14:paraId="37AEC33F"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4685289E" w14:textId="77777777" w:rsidR="008B1957" w:rsidRPr="008B1957" w:rsidRDefault="008B1957" w:rsidP="008B1957">
      <w:pPr>
        <w:spacing w:after="0" w:line="240" w:lineRule="auto"/>
        <w:jc w:val="center"/>
        <w:rPr>
          <w:rFonts w:ascii="Times New Roman" w:eastAsia="Times New Roman" w:hAnsi="Times New Roman" w:cs="Times New Roman"/>
          <w:b/>
          <w:bCs/>
          <w:sz w:val="24"/>
          <w:szCs w:val="24"/>
          <w:lang w:eastAsia="ru-RU"/>
        </w:rPr>
      </w:pPr>
      <w:r w:rsidRPr="008B1957">
        <w:rPr>
          <w:rFonts w:ascii="Times New Roman" w:eastAsia="Times New Roman" w:hAnsi="Times New Roman" w:cs="Times New Roman"/>
          <w:sz w:val="24"/>
          <w:szCs w:val="24"/>
          <w:lang w:eastAsia="ru-RU"/>
        </w:rPr>
        <w:t xml:space="preserve"> </w:t>
      </w:r>
      <w:r w:rsidRPr="008B1957">
        <w:rPr>
          <w:rFonts w:ascii="Times New Roman" w:eastAsia="Times New Roman" w:hAnsi="Times New Roman" w:cs="Times New Roman"/>
          <w:b/>
          <w:bCs/>
          <w:sz w:val="24"/>
          <w:szCs w:val="24"/>
          <w:lang w:eastAsia="ru-RU"/>
        </w:rPr>
        <w:t xml:space="preserve">Для Юридических лиц </w:t>
      </w:r>
    </w:p>
    <w:p w14:paraId="7D742257" w14:textId="77777777" w:rsidR="008B1957" w:rsidRPr="008B1957" w:rsidRDefault="008B1957" w:rsidP="008B1957">
      <w:pPr>
        <w:tabs>
          <w:tab w:val="left" w:pos="851"/>
        </w:tabs>
        <w:spacing w:after="0" w:line="240" w:lineRule="auto"/>
        <w:ind w:firstLine="567"/>
        <w:jc w:val="both"/>
        <w:rPr>
          <w:rFonts w:ascii="Times New Roman" w:eastAsia="Times New Roman" w:hAnsi="Times New Roman" w:cs="Times New Roman"/>
          <w:sz w:val="24"/>
          <w:szCs w:val="24"/>
          <w:lang w:eastAsia="ru-RU"/>
        </w:rPr>
      </w:pPr>
    </w:p>
    <w:p w14:paraId="6B5667DA" w14:textId="77777777" w:rsidR="008B1957" w:rsidRPr="008B1957" w:rsidRDefault="008B1957" w:rsidP="008B1957">
      <w:pPr>
        <w:numPr>
          <w:ilvl w:val="0"/>
          <w:numId w:val="1"/>
        </w:numPr>
        <w:tabs>
          <w:tab w:val="num" w:pos="767"/>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Заявка</w:t>
      </w:r>
      <w:r w:rsidRPr="008B1957">
        <w:rPr>
          <w:rFonts w:ascii="Times New Roman" w:eastAsia="Times New Roman" w:hAnsi="Times New Roman" w:cs="Times New Roman"/>
          <w:sz w:val="24"/>
          <w:szCs w:val="24"/>
          <w:vertAlign w:val="superscript"/>
          <w:lang w:eastAsia="ru-RU"/>
        </w:rPr>
        <w:footnoteReference w:id="1"/>
      </w:r>
      <w:r w:rsidRPr="008B1957">
        <w:rPr>
          <w:rFonts w:ascii="Times New Roman" w:eastAsia="Times New Roman" w:hAnsi="Times New Roman" w:cs="Times New Roman"/>
          <w:sz w:val="24"/>
          <w:szCs w:val="24"/>
          <w:lang w:eastAsia="ru-RU"/>
        </w:rPr>
        <w:t xml:space="preserve"> на получение поручительства НО «Гарантийный фонд – МКК Хакасии». </w:t>
      </w:r>
    </w:p>
    <w:p w14:paraId="6CDB06F6" w14:textId="77777777" w:rsidR="008B1957" w:rsidRPr="008B1957" w:rsidRDefault="008B1957" w:rsidP="008B1957">
      <w:pPr>
        <w:numPr>
          <w:ilvl w:val="0"/>
          <w:numId w:val="1"/>
        </w:numPr>
        <w:tabs>
          <w:tab w:val="num" w:pos="767"/>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Документы, подтверждающие полномочия представителя Банка, подписавшего документы (копия доверенности, копия приказа и т.п.).</w:t>
      </w:r>
    </w:p>
    <w:p w14:paraId="29A6F372" w14:textId="77777777" w:rsidR="008B1957" w:rsidRPr="008B1957" w:rsidRDefault="008B1957" w:rsidP="008B1957">
      <w:pPr>
        <w:numPr>
          <w:ilvl w:val="0"/>
          <w:numId w:val="1"/>
        </w:numPr>
        <w:tabs>
          <w:tab w:val="num" w:pos="767"/>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Arial" w:hAnsi="Times New Roman" w:cs="Times New Roman"/>
          <w:sz w:val="24"/>
          <w:szCs w:val="24"/>
          <w:lang w:eastAsia="ru-RU"/>
        </w:rPr>
        <w:t>Документы, подтверждающие полномочия доверенного лица Заемщика – при его наличии (доверенность - оригинал или нотариально заверенная копия, копия паспорта, копия приказа и т.п.).</w:t>
      </w:r>
    </w:p>
    <w:p w14:paraId="04D61B6F" w14:textId="77777777" w:rsidR="008B1957" w:rsidRPr="008B1957" w:rsidRDefault="008B1957" w:rsidP="008B1957">
      <w:pPr>
        <w:numPr>
          <w:ilvl w:val="0"/>
          <w:numId w:val="1"/>
        </w:numPr>
        <w:tabs>
          <w:tab w:val="num" w:pos="767"/>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Выписка из решения (копия</w:t>
      </w:r>
      <w:r w:rsidRPr="008B1957">
        <w:rPr>
          <w:rFonts w:ascii="Times New Roman" w:eastAsia="Times New Roman" w:hAnsi="Times New Roman" w:cs="Times New Roman"/>
          <w:sz w:val="24"/>
          <w:szCs w:val="24"/>
          <w:vertAlign w:val="superscript"/>
          <w:lang w:eastAsia="ru-RU"/>
        </w:rPr>
        <w:footnoteReference w:id="2"/>
      </w:r>
      <w:r w:rsidRPr="008B1957">
        <w:rPr>
          <w:rFonts w:ascii="Times New Roman" w:eastAsia="Times New Roman" w:hAnsi="Times New Roman" w:cs="Times New Roman"/>
          <w:sz w:val="24"/>
          <w:szCs w:val="24"/>
          <w:lang w:eastAsia="ru-RU"/>
        </w:rPr>
        <w:t xml:space="preserve"> решения) уполномоченного органа (лица) Финансовой организации о предоставлении кредита/банковской гарантии/ имущества в лизинг при условии получения Поручительства Фонда, с указанием всех существенных условий предоставления кредита/банковской гарантии/ договора финансовой аренды (лизинга).</w:t>
      </w:r>
    </w:p>
    <w:p w14:paraId="24E71B96" w14:textId="77777777" w:rsidR="008B1957" w:rsidRPr="008B1957" w:rsidRDefault="008B1957" w:rsidP="008B1957">
      <w:pPr>
        <w:numPr>
          <w:ilvl w:val="0"/>
          <w:numId w:val="1"/>
        </w:numPr>
        <w:tabs>
          <w:tab w:val="num" w:pos="767"/>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Копия заключения</w:t>
      </w:r>
      <w:r w:rsidRPr="008B1957">
        <w:rPr>
          <w:rFonts w:ascii="Times New Roman" w:eastAsia="Times New Roman" w:hAnsi="Times New Roman" w:cs="Times New Roman"/>
          <w:sz w:val="24"/>
          <w:szCs w:val="24"/>
          <w:vertAlign w:val="superscript"/>
          <w:lang w:eastAsia="ru-RU"/>
        </w:rPr>
        <w:footnoteReference w:id="3"/>
      </w:r>
      <w:r w:rsidRPr="008B1957">
        <w:rPr>
          <w:rFonts w:ascii="Times New Roman" w:eastAsia="Times New Roman" w:hAnsi="Times New Roman" w:cs="Times New Roman"/>
          <w:sz w:val="24"/>
          <w:szCs w:val="24"/>
          <w:lang w:eastAsia="ru-RU"/>
        </w:rPr>
        <w:t xml:space="preserve"> о возможности предоставления кредита/банковской гарантии/ имущества в лизинг, информация Финансовой организации о результатах оценки финансового состояния заемщика для целей предоставления кредита/банковской гарантии/имущества в лизинг в форме, установленной внутренними документами Финансовой организации.</w:t>
      </w:r>
    </w:p>
    <w:p w14:paraId="511A0E0D" w14:textId="77777777" w:rsidR="008B1957" w:rsidRPr="008B1957" w:rsidRDefault="008B1957" w:rsidP="008B1957">
      <w:pPr>
        <w:tabs>
          <w:tab w:val="num" w:pos="767"/>
          <w:tab w:val="left" w:pos="851"/>
        </w:tab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 xml:space="preserve"> В случае отсутствия заключения Финансовой организации, либо отсутствия информации о результатах оценки финансовой деятельности Заемщика необходимо предоставить расшифровки по форме Фонда, согласно Приложения 7.1. к действующему Порядку.</w:t>
      </w:r>
    </w:p>
    <w:p w14:paraId="6F99EA47" w14:textId="77777777" w:rsidR="008B1957" w:rsidRPr="008B1957" w:rsidRDefault="008B1957" w:rsidP="008B1957">
      <w:pPr>
        <w:numPr>
          <w:ilvl w:val="0"/>
          <w:numId w:val="1"/>
        </w:numPr>
        <w:tabs>
          <w:tab w:val="num" w:pos="767"/>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Копия акта осмотра уполномоченной службой Финансовой организации предмета залога.</w:t>
      </w:r>
    </w:p>
    <w:p w14:paraId="7EBD92A9" w14:textId="77777777" w:rsidR="008B1957" w:rsidRPr="008B1957" w:rsidRDefault="008B1957" w:rsidP="008B1957">
      <w:pPr>
        <w:numPr>
          <w:ilvl w:val="0"/>
          <w:numId w:val="1"/>
        </w:numPr>
        <w:tabs>
          <w:tab w:val="num" w:pos="767"/>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Копия заявления Заемщика на получение кредита/банковской гарантии/имущества в лизинг.</w:t>
      </w:r>
    </w:p>
    <w:p w14:paraId="49B05AC0" w14:textId="77777777" w:rsidR="008B1957" w:rsidRPr="008B1957" w:rsidRDefault="008B1957" w:rsidP="008B1957">
      <w:pPr>
        <w:numPr>
          <w:ilvl w:val="0"/>
          <w:numId w:val="1"/>
        </w:numPr>
        <w:tabs>
          <w:tab w:val="num" w:pos="767"/>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Arial" w:hAnsi="Times New Roman" w:cs="Times New Roman"/>
          <w:sz w:val="24"/>
          <w:szCs w:val="24"/>
          <w:lang w:eastAsia="ru-RU"/>
        </w:rPr>
        <w:t>Документы, подтверждающие цель кредита (в случае приобретения, ремонта, строительства, модернизации основных средств, объектов недвижимости) – при их наличии.</w:t>
      </w:r>
    </w:p>
    <w:p w14:paraId="0D964D3F" w14:textId="77777777" w:rsidR="008B1957" w:rsidRPr="008B1957" w:rsidRDefault="008B1957" w:rsidP="008B1957">
      <w:pPr>
        <w:numPr>
          <w:ilvl w:val="0"/>
          <w:numId w:val="1"/>
        </w:numPr>
        <w:tabs>
          <w:tab w:val="num" w:pos="767"/>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 xml:space="preserve">Копия бухгалтерского баланса и отчета о прибылях и убытках Заемщика на последнюю отчетную дату и за предыдущий год. </w:t>
      </w:r>
    </w:p>
    <w:p w14:paraId="5A1E2707" w14:textId="77777777" w:rsidR="008B1957" w:rsidRPr="008B1957" w:rsidRDefault="008B1957" w:rsidP="008B1957">
      <w:pPr>
        <w:numPr>
          <w:ilvl w:val="0"/>
          <w:numId w:val="1"/>
        </w:numPr>
        <w:tabs>
          <w:tab w:val="num" w:pos="767"/>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 xml:space="preserve">Расшифровки основных статей баланса и отчета о прибылях и убытках. </w:t>
      </w:r>
    </w:p>
    <w:p w14:paraId="51CC19C6" w14:textId="77777777" w:rsidR="008B1957" w:rsidRPr="008B1957" w:rsidRDefault="008B1957" w:rsidP="008B1957">
      <w:pPr>
        <w:numPr>
          <w:ilvl w:val="0"/>
          <w:numId w:val="1"/>
        </w:numPr>
        <w:tabs>
          <w:tab w:val="num" w:pos="767"/>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Документы, подтверждающие выручку Заемщика и данные по расчетному счету за анализируемый период (Книга учета доходов и расходов</w:t>
      </w:r>
      <w:r w:rsidRPr="008B1957">
        <w:rPr>
          <w:rFonts w:ascii="Times New Roman" w:eastAsia="Times New Roman" w:hAnsi="Times New Roman" w:cs="Times New Roman"/>
          <w:sz w:val="26"/>
          <w:szCs w:val="26"/>
          <w:lang w:eastAsia="ar-SA"/>
        </w:rPr>
        <w:t xml:space="preserve"> </w:t>
      </w:r>
      <w:r w:rsidRPr="008B1957">
        <w:rPr>
          <w:rFonts w:ascii="Times New Roman" w:eastAsia="Times New Roman" w:hAnsi="Times New Roman" w:cs="Times New Roman"/>
          <w:sz w:val="24"/>
          <w:szCs w:val="24"/>
          <w:lang w:eastAsia="ru-RU"/>
        </w:rPr>
        <w:t xml:space="preserve">организации / </w:t>
      </w:r>
      <w:proofErr w:type="spellStart"/>
      <w:r w:rsidRPr="008B1957">
        <w:rPr>
          <w:rFonts w:ascii="Times New Roman" w:eastAsia="Times New Roman" w:hAnsi="Times New Roman" w:cs="Times New Roman"/>
          <w:sz w:val="24"/>
          <w:szCs w:val="24"/>
          <w:lang w:eastAsia="ru-RU"/>
        </w:rPr>
        <w:t>оборотно</w:t>
      </w:r>
      <w:proofErr w:type="spellEnd"/>
      <w:r w:rsidRPr="008B1957">
        <w:rPr>
          <w:rFonts w:ascii="Times New Roman" w:eastAsia="Times New Roman" w:hAnsi="Times New Roman" w:cs="Times New Roman"/>
          <w:sz w:val="24"/>
          <w:szCs w:val="24"/>
          <w:lang w:eastAsia="ru-RU"/>
        </w:rPr>
        <w:t>-сальдовые ведомости по 90, 50, 51 счетам (помесячно), либо данные по выручке, выгружаемые из программы, в которой ведется учет).</w:t>
      </w:r>
    </w:p>
    <w:p w14:paraId="1E059FCB" w14:textId="77777777" w:rsidR="008B1957" w:rsidRPr="008B1957" w:rsidRDefault="008B1957" w:rsidP="008B1957">
      <w:pPr>
        <w:numPr>
          <w:ilvl w:val="0"/>
          <w:numId w:val="1"/>
        </w:numPr>
        <w:tabs>
          <w:tab w:val="num" w:pos="767"/>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Копии</w:t>
      </w:r>
      <w:r w:rsidRPr="008B1957">
        <w:rPr>
          <w:rFonts w:ascii="Times New Roman" w:eastAsia="Times New Roman" w:hAnsi="Times New Roman" w:cs="Times New Roman"/>
          <w:sz w:val="24"/>
          <w:szCs w:val="24"/>
          <w:vertAlign w:val="superscript"/>
          <w:lang w:eastAsia="ru-RU"/>
        </w:rPr>
        <w:footnoteReference w:id="4"/>
      </w:r>
      <w:r w:rsidRPr="008B1957">
        <w:rPr>
          <w:rFonts w:ascii="Times New Roman" w:eastAsia="Times New Roman" w:hAnsi="Times New Roman" w:cs="Times New Roman"/>
          <w:sz w:val="24"/>
          <w:szCs w:val="24"/>
          <w:lang w:eastAsia="ru-RU"/>
        </w:rPr>
        <w:t xml:space="preserve"> документов, подтверждающих право собственности залогодателя на предоставляемый залог. </w:t>
      </w:r>
    </w:p>
    <w:p w14:paraId="58CFE092" w14:textId="77777777" w:rsidR="008B1957" w:rsidRPr="008B1957" w:rsidRDefault="008B1957" w:rsidP="008B1957">
      <w:pPr>
        <w:numPr>
          <w:ilvl w:val="0"/>
          <w:numId w:val="1"/>
        </w:numPr>
        <w:tabs>
          <w:tab w:val="num" w:pos="767"/>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Копии документов, подтверждающих права Заемщика на место ведения бизнеса (копии свидетельств о праве собственности, договоров аренды и т.п.)</w:t>
      </w:r>
    </w:p>
    <w:p w14:paraId="39E7393A" w14:textId="77777777" w:rsidR="008B1957" w:rsidRPr="008B1957" w:rsidRDefault="008B1957" w:rsidP="008B1957">
      <w:pPr>
        <w:numPr>
          <w:ilvl w:val="0"/>
          <w:numId w:val="1"/>
        </w:numPr>
        <w:tabs>
          <w:tab w:val="num" w:pos="767"/>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Копия справки</w:t>
      </w:r>
      <w:r w:rsidRPr="008B1957">
        <w:rPr>
          <w:rFonts w:ascii="Times New Roman" w:eastAsia="Times New Roman" w:hAnsi="Times New Roman" w:cs="Times New Roman"/>
          <w:sz w:val="24"/>
          <w:szCs w:val="24"/>
          <w:lang w:eastAsia="ru-RU"/>
        </w:rPr>
        <w:footnoteReference w:id="5"/>
      </w:r>
      <w:r w:rsidRPr="008B1957">
        <w:rPr>
          <w:rFonts w:ascii="Times New Roman" w:eastAsia="Times New Roman" w:hAnsi="Times New Roman" w:cs="Times New Roman"/>
          <w:sz w:val="24"/>
          <w:szCs w:val="24"/>
          <w:lang w:eastAsia="ru-RU"/>
        </w:rPr>
        <w:t xml:space="preserve"> налогового органа, подтверждающей отсутствие просроченной задолженности у Заемщика по начисленным налогам, сборам, соответствующим пеням, штрафам или копия акта</w:t>
      </w:r>
      <w:r w:rsidRPr="008B1957">
        <w:rPr>
          <w:rFonts w:ascii="Times New Roman" w:eastAsia="Times New Roman" w:hAnsi="Times New Roman" w:cs="Times New Roman"/>
          <w:sz w:val="24"/>
          <w:szCs w:val="24"/>
          <w:lang w:eastAsia="ru-RU"/>
        </w:rPr>
        <w:footnoteReference w:id="6"/>
      </w:r>
      <w:r w:rsidRPr="008B1957">
        <w:rPr>
          <w:rFonts w:ascii="Times New Roman" w:eastAsia="Times New Roman" w:hAnsi="Times New Roman" w:cs="Times New Roman"/>
          <w:sz w:val="24"/>
          <w:szCs w:val="24"/>
          <w:lang w:eastAsia="ru-RU"/>
        </w:rPr>
        <w:t xml:space="preserve"> сверки расчетов по налогам, сборам, пеням и штрафам или иного документа, подтверждающего наличие задолженности, не превышающую 50 тыс. руб. с приложением  платежных документов, подтверждающих уплату указанной задолженности.</w:t>
      </w:r>
    </w:p>
    <w:p w14:paraId="768B2708" w14:textId="77777777" w:rsidR="008B1957" w:rsidRPr="008B1957" w:rsidRDefault="008B1957" w:rsidP="008B1957">
      <w:pPr>
        <w:numPr>
          <w:ilvl w:val="0"/>
          <w:numId w:val="1"/>
        </w:numPr>
        <w:tabs>
          <w:tab w:val="num" w:pos="767"/>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Копия налоговой декларации за последний отчетный период с отметкой в получении налоговыми органами или квитанцией о приеме.</w:t>
      </w:r>
    </w:p>
    <w:p w14:paraId="53654A40" w14:textId="77777777" w:rsidR="008B1957" w:rsidRPr="008B1957" w:rsidRDefault="008B1957" w:rsidP="008B1957">
      <w:pPr>
        <w:numPr>
          <w:ilvl w:val="0"/>
          <w:numId w:val="1"/>
        </w:numPr>
        <w:tabs>
          <w:tab w:val="num" w:pos="767"/>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 xml:space="preserve">На дату подачи заявку на предоставление поручительства и (или) независимой гарантии отсутствует задолженность пред работниками (персоналом) по заработной плате более трех месяцев. Подтверждающими документами могут являться </w:t>
      </w:r>
      <w:proofErr w:type="spellStart"/>
      <w:r w:rsidRPr="008B1957">
        <w:rPr>
          <w:rFonts w:ascii="Times New Roman" w:eastAsia="Times New Roman" w:hAnsi="Times New Roman" w:cs="Times New Roman"/>
          <w:sz w:val="24"/>
          <w:szCs w:val="24"/>
          <w:lang w:eastAsia="ru-RU"/>
        </w:rPr>
        <w:t>оборотно</w:t>
      </w:r>
      <w:proofErr w:type="spellEnd"/>
      <w:r w:rsidRPr="008B1957">
        <w:rPr>
          <w:rFonts w:ascii="Times New Roman" w:eastAsia="Times New Roman" w:hAnsi="Times New Roman" w:cs="Times New Roman"/>
          <w:sz w:val="24"/>
          <w:szCs w:val="24"/>
          <w:lang w:eastAsia="ru-RU"/>
        </w:rPr>
        <w:t>-сальдовые ведомости по счетам учета заработной платы/ справка об отсутствии задолженности.</w:t>
      </w:r>
    </w:p>
    <w:p w14:paraId="6FDE6C43" w14:textId="77777777" w:rsidR="008B1957" w:rsidRPr="008B1957" w:rsidRDefault="008B1957" w:rsidP="008B1957">
      <w:pPr>
        <w:numPr>
          <w:ilvl w:val="0"/>
          <w:numId w:val="1"/>
        </w:numPr>
        <w:tabs>
          <w:tab w:val="num" w:pos="767"/>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Сведения о среднесписочной численности работников за предыдущий календарный год и/или предыдущий квартал (форма 4ФСС или Расчет по страховым взносам (РСВ)).</w:t>
      </w:r>
    </w:p>
    <w:p w14:paraId="42EC3F93" w14:textId="77777777" w:rsidR="008B1957" w:rsidRPr="008B1957" w:rsidRDefault="008B1957" w:rsidP="008B1957">
      <w:pPr>
        <w:numPr>
          <w:ilvl w:val="0"/>
          <w:numId w:val="1"/>
        </w:numPr>
        <w:tabs>
          <w:tab w:val="num" w:pos="767"/>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Копия свидетельства Заемщика, поручителя, залогодателя - юридического лица, индивидуального предпринимателя о государственной регистрации (ОГРН).</w:t>
      </w:r>
    </w:p>
    <w:p w14:paraId="7C4FC057" w14:textId="77777777" w:rsidR="008B1957" w:rsidRPr="008B1957" w:rsidRDefault="008B1957" w:rsidP="008B1957">
      <w:pPr>
        <w:numPr>
          <w:ilvl w:val="0"/>
          <w:numId w:val="1"/>
        </w:numPr>
        <w:tabs>
          <w:tab w:val="num" w:pos="767"/>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Копии свидетельств о внесении записей в ЕГРЮЛ/ЕГРИП (</w:t>
      </w:r>
      <w:r w:rsidRPr="008B1957">
        <w:rPr>
          <w:rFonts w:ascii="Times New Roman" w:eastAsia="Times New Roman" w:hAnsi="Times New Roman" w:cs="Times New Roman"/>
          <w:b/>
          <w:sz w:val="24"/>
          <w:szCs w:val="24"/>
          <w:u w:val="single"/>
          <w:lang w:eastAsia="ru-RU"/>
        </w:rPr>
        <w:t>при их наличии</w:t>
      </w:r>
      <w:r w:rsidRPr="008B1957">
        <w:rPr>
          <w:rFonts w:ascii="Times New Roman" w:eastAsia="Times New Roman" w:hAnsi="Times New Roman" w:cs="Times New Roman"/>
          <w:sz w:val="24"/>
          <w:szCs w:val="24"/>
          <w:lang w:eastAsia="ru-RU"/>
        </w:rPr>
        <w:t>) (для заемщика, поручителя, залогодателя - юридического лица, индивидуального предпринимателя).</w:t>
      </w:r>
    </w:p>
    <w:p w14:paraId="1A92D6EC" w14:textId="77777777" w:rsidR="008B1957" w:rsidRPr="008B1957" w:rsidRDefault="008B1957" w:rsidP="008B1957">
      <w:pPr>
        <w:numPr>
          <w:ilvl w:val="0"/>
          <w:numId w:val="1"/>
        </w:numPr>
        <w:tabs>
          <w:tab w:val="num" w:pos="767"/>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Копия свидетельства Заемщика, поручителя, залогодателя, руководителя (директора) –о постановке на налоговый учет (ИНН).</w:t>
      </w:r>
    </w:p>
    <w:p w14:paraId="0E4BE564" w14:textId="77777777" w:rsidR="008B1957" w:rsidRPr="008B1957" w:rsidRDefault="008B1957" w:rsidP="008B1957">
      <w:pPr>
        <w:numPr>
          <w:ilvl w:val="0"/>
          <w:numId w:val="1"/>
        </w:numPr>
        <w:tabs>
          <w:tab w:val="num" w:pos="767"/>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 xml:space="preserve">Копия паспорта Заемщика, поручителей, залогодателей, руководителя (директора). </w:t>
      </w:r>
    </w:p>
    <w:p w14:paraId="10ABF603" w14:textId="77777777" w:rsidR="008B1957" w:rsidRPr="008B1957" w:rsidRDefault="008B1957" w:rsidP="008B1957">
      <w:pPr>
        <w:numPr>
          <w:ilvl w:val="0"/>
          <w:numId w:val="1"/>
        </w:numPr>
        <w:tabs>
          <w:tab w:val="num" w:pos="767"/>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 xml:space="preserve">Копия учредительных документов юридического лица - Заемщика, поручителя, залогодателя (Устав, Учредительный договор - </w:t>
      </w:r>
      <w:r w:rsidRPr="008B1957">
        <w:rPr>
          <w:rFonts w:ascii="Times New Roman" w:eastAsia="Times New Roman" w:hAnsi="Times New Roman" w:cs="Times New Roman"/>
          <w:b/>
          <w:sz w:val="24"/>
          <w:szCs w:val="24"/>
          <w:u w:val="single"/>
          <w:lang w:eastAsia="ru-RU"/>
        </w:rPr>
        <w:t>при наличии</w:t>
      </w:r>
      <w:r w:rsidRPr="008B1957">
        <w:rPr>
          <w:rFonts w:ascii="Times New Roman" w:eastAsia="Times New Roman" w:hAnsi="Times New Roman" w:cs="Times New Roman"/>
          <w:sz w:val="24"/>
          <w:szCs w:val="24"/>
          <w:lang w:eastAsia="ru-RU"/>
        </w:rPr>
        <w:t>).</w:t>
      </w:r>
    </w:p>
    <w:p w14:paraId="30098BE9" w14:textId="77777777" w:rsidR="008B1957" w:rsidRPr="008B1957" w:rsidRDefault="008B1957" w:rsidP="008B1957">
      <w:pPr>
        <w:numPr>
          <w:ilvl w:val="0"/>
          <w:numId w:val="1"/>
        </w:numPr>
        <w:tabs>
          <w:tab w:val="num" w:pos="767"/>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Копия Решения/Приказа о назначение директора;</w:t>
      </w:r>
    </w:p>
    <w:p w14:paraId="794933AC" w14:textId="77777777" w:rsidR="008B1957" w:rsidRPr="008B1957" w:rsidRDefault="008B1957" w:rsidP="008B1957">
      <w:pPr>
        <w:numPr>
          <w:ilvl w:val="0"/>
          <w:numId w:val="1"/>
        </w:numPr>
        <w:tabs>
          <w:tab w:val="num" w:pos="767"/>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Копия Решение о крупной сделки, если ООО, в которых только один учредитель, выступающий в качестве единоличного исполнительного органа, то решение не предоставляется.</w:t>
      </w:r>
    </w:p>
    <w:p w14:paraId="08503903" w14:textId="77777777" w:rsidR="008B1957" w:rsidRPr="008B1957" w:rsidRDefault="008B1957" w:rsidP="008B1957">
      <w:pPr>
        <w:numPr>
          <w:ilvl w:val="0"/>
          <w:numId w:val="1"/>
        </w:numPr>
        <w:tabs>
          <w:tab w:val="num" w:pos="767"/>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Arial" w:hAnsi="Times New Roman" w:cs="Times New Roman"/>
          <w:sz w:val="24"/>
          <w:szCs w:val="24"/>
          <w:lang w:eastAsia="ru-RU"/>
        </w:rPr>
        <w:t xml:space="preserve">Обоснование принадлежности к организации инфраструктуры поддержки малого и среднего предпринимательства (МСП) - </w:t>
      </w:r>
      <w:r w:rsidRPr="008B1957">
        <w:rPr>
          <w:rFonts w:ascii="Times New Roman" w:eastAsia="Arial" w:hAnsi="Times New Roman" w:cs="Times New Roman"/>
          <w:b/>
          <w:sz w:val="24"/>
          <w:szCs w:val="24"/>
          <w:u w:val="single"/>
          <w:lang w:eastAsia="ru-RU"/>
        </w:rPr>
        <w:t>для организаций инфраструктуры поддержки малого и среднего предпринимательства</w:t>
      </w:r>
      <w:r w:rsidRPr="008B1957">
        <w:rPr>
          <w:rFonts w:ascii="Times New Roman" w:eastAsia="Arial" w:hAnsi="Times New Roman" w:cs="Times New Roman"/>
          <w:sz w:val="24"/>
          <w:szCs w:val="24"/>
          <w:lang w:eastAsia="ru-RU"/>
        </w:rPr>
        <w:t>.</w:t>
      </w:r>
    </w:p>
    <w:p w14:paraId="08A7CE62" w14:textId="77777777" w:rsidR="008B1957" w:rsidRPr="008B1957" w:rsidRDefault="008B1957" w:rsidP="008B1957">
      <w:pPr>
        <w:tabs>
          <w:tab w:val="num" w:pos="767"/>
          <w:tab w:val="left" w:pos="851"/>
        </w:tabs>
        <w:spacing w:after="0" w:line="240" w:lineRule="auto"/>
        <w:ind w:left="58" w:firstLine="650"/>
        <w:jc w:val="both"/>
        <w:rPr>
          <w:rFonts w:ascii="Times New Roman" w:eastAsia="Times New Roman" w:hAnsi="Times New Roman" w:cs="Times New Roman"/>
          <w:sz w:val="24"/>
          <w:szCs w:val="24"/>
          <w:lang w:eastAsia="ru-RU"/>
        </w:rPr>
      </w:pPr>
    </w:p>
    <w:p w14:paraId="28A5321C"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648031F6" w14:textId="77777777" w:rsidR="008B1957" w:rsidRPr="008B1957" w:rsidRDefault="008B1957" w:rsidP="008B1957">
      <w:pPr>
        <w:suppressAutoHyphens/>
        <w:spacing w:after="0" w:line="240" w:lineRule="auto"/>
        <w:jc w:val="center"/>
        <w:rPr>
          <w:rFonts w:ascii="Times New Roman" w:eastAsia="Times New Roman" w:hAnsi="Times New Roman" w:cs="Calibri"/>
          <w:b/>
        </w:rPr>
      </w:pPr>
    </w:p>
    <w:p w14:paraId="2509A9BF"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 xml:space="preserve">             </w:t>
      </w:r>
    </w:p>
    <w:p w14:paraId="7EC1D621"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6D40B6B5"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66AE2E5E"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4335CCA7"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01F8E9DB"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4530191A"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613FCA2B"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673BCEA7"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7C73C03F"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7FA31A15"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2F2C98BB"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27293EF8" w14:textId="77777777" w:rsidR="008B1957" w:rsidRPr="008B1957" w:rsidRDefault="008B1957" w:rsidP="008B1957">
      <w:pPr>
        <w:spacing w:after="0" w:line="240" w:lineRule="auto"/>
        <w:jc w:val="center"/>
        <w:rPr>
          <w:rFonts w:ascii="Times New Roman" w:eastAsia="Times New Roman" w:hAnsi="Times New Roman" w:cs="Times New Roman"/>
          <w:b/>
          <w:lang w:eastAsia="ru-RU"/>
        </w:rPr>
      </w:pPr>
      <w:r w:rsidRPr="008B1957">
        <w:rPr>
          <w:rFonts w:ascii="Times New Roman" w:eastAsia="Times New Roman" w:hAnsi="Times New Roman" w:cs="Times New Roman"/>
          <w:b/>
          <w:sz w:val="24"/>
          <w:szCs w:val="24"/>
          <w:lang w:eastAsia="ar-SA"/>
        </w:rPr>
        <w:t>При введении на территории Республики Хакасия режима повышенной готовности или режима чрезвычайной ситуации.</w:t>
      </w:r>
    </w:p>
    <w:p w14:paraId="74617028" w14:textId="77777777" w:rsidR="008B1957" w:rsidRPr="008B1957" w:rsidRDefault="008B1957" w:rsidP="008B1957">
      <w:pPr>
        <w:spacing w:after="0" w:line="240" w:lineRule="auto"/>
        <w:rPr>
          <w:rFonts w:ascii="Times New Roman" w:eastAsia="Times New Roman" w:hAnsi="Times New Roman" w:cs="Times New Roman"/>
          <w:sz w:val="24"/>
          <w:szCs w:val="24"/>
          <w:lang w:eastAsia="ru-RU"/>
        </w:rPr>
      </w:pPr>
    </w:p>
    <w:p w14:paraId="591893FC"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ПЕРЕЧЕНЬ</w:t>
      </w:r>
    </w:p>
    <w:p w14:paraId="1EF2024A"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 xml:space="preserve">документов, предоставляемых Финансовой организацией для рассмотрения </w:t>
      </w:r>
    </w:p>
    <w:p w14:paraId="454E9F42" w14:textId="77777777" w:rsidR="008B1957" w:rsidRPr="008B1957" w:rsidRDefault="008B1957" w:rsidP="008B1957">
      <w:pPr>
        <w:spacing w:after="0" w:line="240" w:lineRule="auto"/>
        <w:jc w:val="center"/>
        <w:rPr>
          <w:rFonts w:ascii="Times New Roman" w:eastAsia="Times New Roman" w:hAnsi="Times New Roman" w:cs="Times New Roman"/>
          <w:b/>
          <w:bCs/>
          <w:sz w:val="26"/>
          <w:szCs w:val="26"/>
          <w:lang w:eastAsia="ar-SA"/>
        </w:rPr>
      </w:pPr>
      <w:r w:rsidRPr="008B1957">
        <w:rPr>
          <w:rFonts w:ascii="Times New Roman" w:eastAsia="Times New Roman" w:hAnsi="Times New Roman" w:cs="Times New Roman"/>
          <w:sz w:val="24"/>
          <w:szCs w:val="24"/>
          <w:lang w:eastAsia="ru-RU"/>
        </w:rPr>
        <w:t>вопроса о предоставлении поручительства</w:t>
      </w:r>
      <w:r w:rsidRPr="008B1957">
        <w:rPr>
          <w:rFonts w:ascii="Times New Roman" w:eastAsia="Times New Roman" w:hAnsi="Times New Roman" w:cs="Times New Roman"/>
          <w:b/>
          <w:bCs/>
          <w:sz w:val="24"/>
          <w:szCs w:val="24"/>
          <w:lang w:eastAsia="ar-SA"/>
        </w:rPr>
        <w:t xml:space="preserve"> </w:t>
      </w:r>
    </w:p>
    <w:p w14:paraId="744080AA"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6994E3DB" w14:textId="77777777" w:rsidR="008B1957" w:rsidRPr="008B1957" w:rsidRDefault="008B1957" w:rsidP="008B1957">
      <w:pPr>
        <w:spacing w:after="0" w:line="240" w:lineRule="auto"/>
        <w:jc w:val="center"/>
        <w:rPr>
          <w:rFonts w:ascii="Times New Roman" w:eastAsia="Times New Roman" w:hAnsi="Times New Roman" w:cs="Times New Roman"/>
          <w:b/>
          <w:bCs/>
          <w:sz w:val="24"/>
          <w:szCs w:val="24"/>
          <w:lang w:eastAsia="ru-RU"/>
        </w:rPr>
      </w:pPr>
      <w:r w:rsidRPr="008B1957">
        <w:rPr>
          <w:rFonts w:ascii="Times New Roman" w:eastAsia="Times New Roman" w:hAnsi="Times New Roman" w:cs="Times New Roman"/>
          <w:sz w:val="24"/>
          <w:szCs w:val="24"/>
          <w:lang w:eastAsia="ru-RU"/>
        </w:rPr>
        <w:t xml:space="preserve"> </w:t>
      </w:r>
      <w:r w:rsidRPr="008B1957">
        <w:rPr>
          <w:rFonts w:ascii="Times New Roman" w:eastAsia="Times New Roman" w:hAnsi="Times New Roman" w:cs="Times New Roman"/>
          <w:b/>
          <w:bCs/>
          <w:sz w:val="24"/>
          <w:szCs w:val="24"/>
          <w:lang w:eastAsia="ru-RU"/>
        </w:rPr>
        <w:t xml:space="preserve">Для Юридических лиц </w:t>
      </w:r>
    </w:p>
    <w:p w14:paraId="0FF62A32" w14:textId="77777777" w:rsidR="008B1957" w:rsidRPr="008B1957" w:rsidRDefault="008B1957" w:rsidP="008B1957">
      <w:pPr>
        <w:tabs>
          <w:tab w:val="left" w:pos="851"/>
        </w:tabs>
        <w:spacing w:after="0" w:line="240" w:lineRule="auto"/>
        <w:ind w:firstLine="567"/>
        <w:jc w:val="both"/>
        <w:rPr>
          <w:rFonts w:ascii="Times New Roman" w:eastAsia="Times New Roman" w:hAnsi="Times New Roman" w:cs="Times New Roman"/>
          <w:sz w:val="24"/>
          <w:szCs w:val="24"/>
          <w:lang w:eastAsia="ru-RU"/>
        </w:rPr>
      </w:pPr>
    </w:p>
    <w:p w14:paraId="71BD6746" w14:textId="77777777" w:rsidR="008B1957" w:rsidRPr="008B1957" w:rsidRDefault="008B1957" w:rsidP="008B1957">
      <w:pPr>
        <w:numPr>
          <w:ilvl w:val="0"/>
          <w:numId w:val="4"/>
        </w:numPr>
        <w:tabs>
          <w:tab w:val="left" w:pos="851"/>
        </w:tabs>
        <w:suppressAutoHyphens/>
        <w:spacing w:after="0" w:line="240" w:lineRule="auto"/>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Заявка</w:t>
      </w:r>
      <w:r w:rsidRPr="008B1957">
        <w:rPr>
          <w:rFonts w:ascii="Times New Roman" w:eastAsia="Times New Roman" w:hAnsi="Times New Roman" w:cs="Times New Roman"/>
          <w:sz w:val="24"/>
          <w:szCs w:val="24"/>
          <w:vertAlign w:val="superscript"/>
          <w:lang w:eastAsia="ru-RU"/>
        </w:rPr>
        <w:footnoteReference w:id="7"/>
      </w:r>
      <w:r w:rsidRPr="008B1957">
        <w:rPr>
          <w:rFonts w:ascii="Times New Roman" w:eastAsia="Times New Roman" w:hAnsi="Times New Roman" w:cs="Times New Roman"/>
          <w:sz w:val="24"/>
          <w:szCs w:val="24"/>
          <w:lang w:eastAsia="ru-RU"/>
        </w:rPr>
        <w:t xml:space="preserve"> на получение поручительства НО «Гарантийный фонд – МКК Хакасии». </w:t>
      </w:r>
    </w:p>
    <w:p w14:paraId="0A2FE198" w14:textId="77777777" w:rsidR="008B1957" w:rsidRPr="008B1957" w:rsidRDefault="008B1957" w:rsidP="008B1957">
      <w:pPr>
        <w:numPr>
          <w:ilvl w:val="0"/>
          <w:numId w:val="4"/>
        </w:numPr>
        <w:tabs>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Документы, подтверждающие полномочия представителя Банка, подписавшего документы (копия доверенности, копия приказа и т.п.).</w:t>
      </w:r>
    </w:p>
    <w:p w14:paraId="69EE2CC1" w14:textId="77777777" w:rsidR="008B1957" w:rsidRPr="008B1957" w:rsidRDefault="008B1957" w:rsidP="008B1957">
      <w:pPr>
        <w:numPr>
          <w:ilvl w:val="0"/>
          <w:numId w:val="4"/>
        </w:numPr>
        <w:tabs>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Arial" w:hAnsi="Times New Roman" w:cs="Times New Roman"/>
          <w:sz w:val="24"/>
          <w:szCs w:val="24"/>
          <w:lang w:eastAsia="ru-RU"/>
        </w:rPr>
        <w:t>Документы, подтверждающие полномочия доверенного лица Заемщика – при его наличии (доверенность - оригинал или нотариально заверенная копия, копия паспорта, копия приказа и т.п.).</w:t>
      </w:r>
    </w:p>
    <w:p w14:paraId="7137CC37" w14:textId="77777777" w:rsidR="008B1957" w:rsidRPr="008B1957" w:rsidRDefault="008B1957" w:rsidP="008B1957">
      <w:pPr>
        <w:numPr>
          <w:ilvl w:val="0"/>
          <w:numId w:val="4"/>
        </w:numPr>
        <w:tabs>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Выписка из решения (копия</w:t>
      </w:r>
      <w:r w:rsidRPr="008B1957">
        <w:rPr>
          <w:rFonts w:ascii="Times New Roman" w:eastAsia="Times New Roman" w:hAnsi="Times New Roman" w:cs="Times New Roman"/>
          <w:sz w:val="24"/>
          <w:szCs w:val="24"/>
          <w:vertAlign w:val="superscript"/>
          <w:lang w:eastAsia="ru-RU"/>
        </w:rPr>
        <w:footnoteReference w:id="8"/>
      </w:r>
      <w:r w:rsidRPr="008B1957">
        <w:rPr>
          <w:rFonts w:ascii="Times New Roman" w:eastAsia="Times New Roman" w:hAnsi="Times New Roman" w:cs="Times New Roman"/>
          <w:sz w:val="24"/>
          <w:szCs w:val="24"/>
          <w:lang w:eastAsia="ru-RU"/>
        </w:rPr>
        <w:t xml:space="preserve"> решения) уполномоченного органа (лица) Финансовой организации о предоставлении кредита/банковской гарантии/ имущества в лизинг при условии получения Поручительства Фонда, с указанием всех существенных условий предоставления кредита/банковской гарантии/ договора финансовой аренды (лизинга).</w:t>
      </w:r>
    </w:p>
    <w:p w14:paraId="04A24D99" w14:textId="77777777" w:rsidR="008B1957" w:rsidRPr="008B1957" w:rsidRDefault="008B1957" w:rsidP="008B1957">
      <w:pPr>
        <w:numPr>
          <w:ilvl w:val="0"/>
          <w:numId w:val="4"/>
        </w:numPr>
        <w:tabs>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Копия заключения</w:t>
      </w:r>
      <w:r w:rsidRPr="008B1957">
        <w:rPr>
          <w:rFonts w:ascii="Times New Roman" w:eastAsia="Times New Roman" w:hAnsi="Times New Roman" w:cs="Times New Roman"/>
          <w:sz w:val="24"/>
          <w:szCs w:val="24"/>
          <w:vertAlign w:val="superscript"/>
          <w:lang w:eastAsia="ru-RU"/>
        </w:rPr>
        <w:footnoteReference w:id="9"/>
      </w:r>
      <w:r w:rsidRPr="008B1957">
        <w:rPr>
          <w:rFonts w:ascii="Times New Roman" w:eastAsia="Times New Roman" w:hAnsi="Times New Roman" w:cs="Times New Roman"/>
          <w:sz w:val="24"/>
          <w:szCs w:val="24"/>
          <w:lang w:eastAsia="ru-RU"/>
        </w:rPr>
        <w:t xml:space="preserve"> о возможности предоставления кредита/банковской гарантии/ имущества в лизинг, информация Финансовой организации о результатах оценки финансового состояния заемщика для целей предоставления кредита/банковской гарантии/имущества в лизинг в форме, установленной внутренними документами Финансовой организации.</w:t>
      </w:r>
    </w:p>
    <w:p w14:paraId="6187A48C" w14:textId="77777777" w:rsidR="008B1957" w:rsidRPr="008B1957" w:rsidRDefault="008B1957" w:rsidP="008B1957">
      <w:pPr>
        <w:tabs>
          <w:tab w:val="num" w:pos="767"/>
          <w:tab w:val="left" w:pos="851"/>
        </w:tab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 xml:space="preserve"> В случае отсутствия заключения Финансовой организации, либо отсутствия информации о результатах оценки финансовой деятельности Заемщика необходимо предоставить расшифровки по форме Фонда, согласно Приложения 7.1. к действующему Порядку.</w:t>
      </w:r>
    </w:p>
    <w:p w14:paraId="2BC07104" w14:textId="77777777" w:rsidR="008B1957" w:rsidRPr="008B1957" w:rsidRDefault="008B1957" w:rsidP="008B1957">
      <w:pPr>
        <w:numPr>
          <w:ilvl w:val="0"/>
          <w:numId w:val="4"/>
        </w:numPr>
        <w:tabs>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Копия акта осмотра уполномоченной службой Финансовой организации предмета залога.</w:t>
      </w:r>
    </w:p>
    <w:p w14:paraId="10BC7E59" w14:textId="77777777" w:rsidR="008B1957" w:rsidRPr="008B1957" w:rsidRDefault="008B1957" w:rsidP="008B1957">
      <w:pPr>
        <w:numPr>
          <w:ilvl w:val="0"/>
          <w:numId w:val="4"/>
        </w:numPr>
        <w:tabs>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Копия заявления Заемщика на получение кредита/банковской гарантии/имущества в лизинг.</w:t>
      </w:r>
    </w:p>
    <w:p w14:paraId="2A47D248" w14:textId="77777777" w:rsidR="008B1957" w:rsidRPr="008B1957" w:rsidRDefault="008B1957" w:rsidP="008B1957">
      <w:pPr>
        <w:numPr>
          <w:ilvl w:val="0"/>
          <w:numId w:val="4"/>
        </w:numPr>
        <w:tabs>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Arial" w:hAnsi="Times New Roman" w:cs="Times New Roman"/>
          <w:sz w:val="24"/>
          <w:szCs w:val="24"/>
          <w:lang w:eastAsia="ru-RU"/>
        </w:rPr>
        <w:t>Документы, подтверждающие цель кредита (в случае приобретения, ремонта, строительства, модернизации основных средств, объектов недвижимости) – при их наличии.</w:t>
      </w:r>
    </w:p>
    <w:p w14:paraId="205AE59B" w14:textId="77777777" w:rsidR="008B1957" w:rsidRPr="008B1957" w:rsidRDefault="008B1957" w:rsidP="008B1957">
      <w:pPr>
        <w:numPr>
          <w:ilvl w:val="0"/>
          <w:numId w:val="4"/>
        </w:numPr>
        <w:tabs>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 xml:space="preserve">Копия бухгалтерского баланса и отчета о прибылях и убытках Заемщика на последнюю отчетную дату и за предыдущий год. </w:t>
      </w:r>
    </w:p>
    <w:p w14:paraId="5A272FCB" w14:textId="77777777" w:rsidR="008B1957" w:rsidRPr="008B1957" w:rsidRDefault="008B1957" w:rsidP="008B1957">
      <w:pPr>
        <w:numPr>
          <w:ilvl w:val="0"/>
          <w:numId w:val="4"/>
        </w:numPr>
        <w:tabs>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 xml:space="preserve">Расшифровки основных статей баланса и отчета о прибылях и убытках. </w:t>
      </w:r>
    </w:p>
    <w:p w14:paraId="2C615956" w14:textId="77777777" w:rsidR="008B1957" w:rsidRPr="008B1957" w:rsidRDefault="008B1957" w:rsidP="008B1957">
      <w:pPr>
        <w:numPr>
          <w:ilvl w:val="0"/>
          <w:numId w:val="4"/>
        </w:numPr>
        <w:tabs>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Документы, подтверждающие выручку Заемщика и данные по расчетному счету за анализируемый период (Книга учета доходов и расходов</w:t>
      </w:r>
      <w:r w:rsidRPr="008B1957">
        <w:rPr>
          <w:rFonts w:ascii="Times New Roman" w:eastAsia="Times New Roman" w:hAnsi="Times New Roman" w:cs="Times New Roman"/>
          <w:sz w:val="26"/>
          <w:szCs w:val="26"/>
          <w:lang w:eastAsia="ar-SA"/>
        </w:rPr>
        <w:t xml:space="preserve"> </w:t>
      </w:r>
      <w:r w:rsidRPr="008B1957">
        <w:rPr>
          <w:rFonts w:ascii="Times New Roman" w:eastAsia="Times New Roman" w:hAnsi="Times New Roman" w:cs="Times New Roman"/>
          <w:sz w:val="24"/>
          <w:szCs w:val="24"/>
          <w:lang w:eastAsia="ru-RU"/>
        </w:rPr>
        <w:t xml:space="preserve">организации / </w:t>
      </w:r>
      <w:proofErr w:type="spellStart"/>
      <w:r w:rsidRPr="008B1957">
        <w:rPr>
          <w:rFonts w:ascii="Times New Roman" w:eastAsia="Times New Roman" w:hAnsi="Times New Roman" w:cs="Times New Roman"/>
          <w:sz w:val="24"/>
          <w:szCs w:val="24"/>
          <w:lang w:eastAsia="ru-RU"/>
        </w:rPr>
        <w:t>оборотно</w:t>
      </w:r>
      <w:proofErr w:type="spellEnd"/>
      <w:r w:rsidRPr="008B1957">
        <w:rPr>
          <w:rFonts w:ascii="Times New Roman" w:eastAsia="Times New Roman" w:hAnsi="Times New Roman" w:cs="Times New Roman"/>
          <w:sz w:val="24"/>
          <w:szCs w:val="24"/>
          <w:lang w:eastAsia="ru-RU"/>
        </w:rPr>
        <w:t>-сальдовые ведомости по 90, 50, 51 счетам (помесячно), либо данные по выручке, выгружаемые из программы, в которой ведется учет).</w:t>
      </w:r>
    </w:p>
    <w:p w14:paraId="2DAD02DF" w14:textId="77777777" w:rsidR="008B1957" w:rsidRPr="008B1957" w:rsidRDefault="008B1957" w:rsidP="008B1957">
      <w:pPr>
        <w:numPr>
          <w:ilvl w:val="0"/>
          <w:numId w:val="4"/>
        </w:numPr>
        <w:tabs>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Копии</w:t>
      </w:r>
      <w:r w:rsidRPr="008B1957">
        <w:rPr>
          <w:rFonts w:ascii="Times New Roman" w:eastAsia="Times New Roman" w:hAnsi="Times New Roman" w:cs="Times New Roman"/>
          <w:sz w:val="24"/>
          <w:szCs w:val="24"/>
          <w:vertAlign w:val="superscript"/>
          <w:lang w:eastAsia="ru-RU"/>
        </w:rPr>
        <w:footnoteReference w:id="10"/>
      </w:r>
      <w:r w:rsidRPr="008B1957">
        <w:rPr>
          <w:rFonts w:ascii="Times New Roman" w:eastAsia="Times New Roman" w:hAnsi="Times New Roman" w:cs="Times New Roman"/>
          <w:sz w:val="24"/>
          <w:szCs w:val="24"/>
          <w:lang w:eastAsia="ru-RU"/>
        </w:rPr>
        <w:t xml:space="preserve"> документов, подтверждающих право собственности залогодателя на предоставляемый залог. </w:t>
      </w:r>
    </w:p>
    <w:p w14:paraId="6153FB8D" w14:textId="77777777" w:rsidR="008B1957" w:rsidRPr="008B1957" w:rsidRDefault="008B1957" w:rsidP="008B1957">
      <w:pPr>
        <w:numPr>
          <w:ilvl w:val="0"/>
          <w:numId w:val="4"/>
        </w:numPr>
        <w:tabs>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Копии документов, подтверждающих права Заемщика на место ведения бизнеса (копии свидетельств о праве собственности, договоров аренды и т.п.)</w:t>
      </w:r>
    </w:p>
    <w:p w14:paraId="6DE6488E" w14:textId="77777777" w:rsidR="008B1957" w:rsidRPr="008B1957" w:rsidRDefault="008B1957" w:rsidP="008B1957">
      <w:pPr>
        <w:numPr>
          <w:ilvl w:val="0"/>
          <w:numId w:val="4"/>
        </w:numPr>
        <w:tabs>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Копия налоговой декларации за последний отчетный период с отметкой в получении налоговыми органами или квитанцией о приеме.</w:t>
      </w:r>
    </w:p>
    <w:p w14:paraId="367A64DA" w14:textId="77777777" w:rsidR="008B1957" w:rsidRPr="008B1957" w:rsidRDefault="008B1957" w:rsidP="008B1957">
      <w:pPr>
        <w:numPr>
          <w:ilvl w:val="0"/>
          <w:numId w:val="4"/>
        </w:numPr>
        <w:tabs>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Сведения о среднесписочной численности работников за предыдущий календарный год и/или предыдущий квартал (форма 4ФСС или Расчет по страховым взносам (РСВ)).</w:t>
      </w:r>
    </w:p>
    <w:p w14:paraId="107BBD04" w14:textId="77777777" w:rsidR="008B1957" w:rsidRPr="008B1957" w:rsidRDefault="008B1957" w:rsidP="008B1957">
      <w:pPr>
        <w:numPr>
          <w:ilvl w:val="0"/>
          <w:numId w:val="4"/>
        </w:numPr>
        <w:tabs>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Копия свидетельства Заемщика, поручителя, залогодателя - юридического лица, индивидуального предпринимателя о государственной регистрации (ОГРН).</w:t>
      </w:r>
    </w:p>
    <w:p w14:paraId="760EF04E" w14:textId="77777777" w:rsidR="008B1957" w:rsidRPr="008B1957" w:rsidRDefault="008B1957" w:rsidP="008B1957">
      <w:pPr>
        <w:numPr>
          <w:ilvl w:val="0"/>
          <w:numId w:val="4"/>
        </w:numPr>
        <w:tabs>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Копии свидетельств о внесении записей в ЕГРЮЛ/ЕГРИП (</w:t>
      </w:r>
      <w:r w:rsidRPr="008B1957">
        <w:rPr>
          <w:rFonts w:ascii="Times New Roman" w:eastAsia="Times New Roman" w:hAnsi="Times New Roman" w:cs="Times New Roman"/>
          <w:b/>
          <w:sz w:val="24"/>
          <w:szCs w:val="24"/>
          <w:u w:val="single"/>
          <w:lang w:eastAsia="ru-RU"/>
        </w:rPr>
        <w:t>при их наличии</w:t>
      </w:r>
      <w:r w:rsidRPr="008B1957">
        <w:rPr>
          <w:rFonts w:ascii="Times New Roman" w:eastAsia="Times New Roman" w:hAnsi="Times New Roman" w:cs="Times New Roman"/>
          <w:sz w:val="24"/>
          <w:szCs w:val="24"/>
          <w:lang w:eastAsia="ru-RU"/>
        </w:rPr>
        <w:t>) (для заемщика, поручителя, залогодателя - юридического лица, индивидуального предпринимателя).</w:t>
      </w:r>
    </w:p>
    <w:p w14:paraId="3625E6D5" w14:textId="77777777" w:rsidR="008B1957" w:rsidRPr="008B1957" w:rsidRDefault="008B1957" w:rsidP="008B1957">
      <w:pPr>
        <w:numPr>
          <w:ilvl w:val="0"/>
          <w:numId w:val="4"/>
        </w:numPr>
        <w:tabs>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Копия свидетельства Заемщика, поручителя, залогодателя, руководителя (директора) –о постановке на налоговый учет (ИНН).</w:t>
      </w:r>
    </w:p>
    <w:p w14:paraId="67155504" w14:textId="77777777" w:rsidR="008B1957" w:rsidRPr="008B1957" w:rsidRDefault="008B1957" w:rsidP="008B1957">
      <w:pPr>
        <w:numPr>
          <w:ilvl w:val="0"/>
          <w:numId w:val="4"/>
        </w:numPr>
        <w:tabs>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 xml:space="preserve">Копия паспорта Заемщика, поручителей, залогодателей, руководителя (директора). </w:t>
      </w:r>
    </w:p>
    <w:p w14:paraId="386B59EA" w14:textId="77777777" w:rsidR="008B1957" w:rsidRPr="008B1957" w:rsidRDefault="008B1957" w:rsidP="008B1957">
      <w:pPr>
        <w:numPr>
          <w:ilvl w:val="0"/>
          <w:numId w:val="4"/>
        </w:numPr>
        <w:tabs>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 xml:space="preserve">Копия учредительных документов юридического лица - Заемщика, поручителя, залогодателя (Устав, Учредительный договор - </w:t>
      </w:r>
      <w:r w:rsidRPr="008B1957">
        <w:rPr>
          <w:rFonts w:ascii="Times New Roman" w:eastAsia="Times New Roman" w:hAnsi="Times New Roman" w:cs="Times New Roman"/>
          <w:b/>
          <w:sz w:val="24"/>
          <w:szCs w:val="24"/>
          <w:u w:val="single"/>
          <w:lang w:eastAsia="ru-RU"/>
        </w:rPr>
        <w:t>при наличии</w:t>
      </w:r>
      <w:r w:rsidRPr="008B1957">
        <w:rPr>
          <w:rFonts w:ascii="Times New Roman" w:eastAsia="Times New Roman" w:hAnsi="Times New Roman" w:cs="Times New Roman"/>
          <w:sz w:val="24"/>
          <w:szCs w:val="24"/>
          <w:lang w:eastAsia="ru-RU"/>
        </w:rPr>
        <w:t>).</w:t>
      </w:r>
    </w:p>
    <w:p w14:paraId="09652939" w14:textId="77777777" w:rsidR="008B1957" w:rsidRPr="008B1957" w:rsidRDefault="008B1957" w:rsidP="008B1957">
      <w:pPr>
        <w:numPr>
          <w:ilvl w:val="0"/>
          <w:numId w:val="4"/>
        </w:numPr>
        <w:tabs>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Копия Решения/Приказа о назначение директора;</w:t>
      </w:r>
    </w:p>
    <w:p w14:paraId="08EB2090" w14:textId="77777777" w:rsidR="008B1957" w:rsidRPr="008B1957" w:rsidRDefault="008B1957" w:rsidP="008B1957">
      <w:pPr>
        <w:numPr>
          <w:ilvl w:val="0"/>
          <w:numId w:val="4"/>
        </w:numPr>
        <w:tabs>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Times New Roman" w:hAnsi="Times New Roman" w:cs="Times New Roman"/>
          <w:sz w:val="24"/>
          <w:szCs w:val="24"/>
          <w:lang w:eastAsia="ru-RU"/>
        </w:rPr>
        <w:t>Копия Решение о крупной сделки, если ООО, в которых только один учредитель, выступающий в качестве единоличного исполнительного органа, то решение не предоставляется.</w:t>
      </w:r>
    </w:p>
    <w:p w14:paraId="3F4CF846" w14:textId="77777777" w:rsidR="008B1957" w:rsidRPr="008B1957" w:rsidRDefault="008B1957" w:rsidP="008B1957">
      <w:pPr>
        <w:numPr>
          <w:ilvl w:val="0"/>
          <w:numId w:val="4"/>
        </w:numPr>
        <w:tabs>
          <w:tab w:val="left" w:pos="851"/>
        </w:tabs>
        <w:suppressAutoHyphens/>
        <w:spacing w:after="0" w:line="240" w:lineRule="auto"/>
        <w:ind w:left="58" w:firstLine="650"/>
        <w:jc w:val="both"/>
        <w:rPr>
          <w:rFonts w:ascii="Times New Roman" w:eastAsia="Times New Roman" w:hAnsi="Times New Roman" w:cs="Times New Roman"/>
          <w:sz w:val="24"/>
          <w:szCs w:val="24"/>
          <w:lang w:eastAsia="ru-RU"/>
        </w:rPr>
      </w:pPr>
      <w:r w:rsidRPr="008B1957">
        <w:rPr>
          <w:rFonts w:ascii="Times New Roman" w:eastAsia="Arial" w:hAnsi="Times New Roman" w:cs="Times New Roman"/>
          <w:sz w:val="24"/>
          <w:szCs w:val="24"/>
          <w:lang w:eastAsia="ru-RU"/>
        </w:rPr>
        <w:t xml:space="preserve">Обоснование принадлежности к организации инфраструктуры поддержки малого и среднего предпринимательства (МСП) - </w:t>
      </w:r>
      <w:r w:rsidRPr="008B1957">
        <w:rPr>
          <w:rFonts w:ascii="Times New Roman" w:eastAsia="Arial" w:hAnsi="Times New Roman" w:cs="Times New Roman"/>
          <w:b/>
          <w:sz w:val="24"/>
          <w:szCs w:val="24"/>
          <w:u w:val="single"/>
          <w:lang w:eastAsia="ru-RU"/>
        </w:rPr>
        <w:t>для организаций инфраструктуры поддержки малого и среднего предпринимательства</w:t>
      </w:r>
      <w:r w:rsidRPr="008B1957">
        <w:rPr>
          <w:rFonts w:ascii="Times New Roman" w:eastAsia="Arial" w:hAnsi="Times New Roman" w:cs="Times New Roman"/>
          <w:sz w:val="24"/>
          <w:szCs w:val="24"/>
          <w:lang w:eastAsia="ru-RU"/>
        </w:rPr>
        <w:t>.</w:t>
      </w:r>
    </w:p>
    <w:p w14:paraId="06DD659B" w14:textId="77777777" w:rsidR="008B1957" w:rsidRPr="008B1957" w:rsidRDefault="008B1957" w:rsidP="008B1957">
      <w:pPr>
        <w:tabs>
          <w:tab w:val="num" w:pos="767"/>
          <w:tab w:val="left" w:pos="851"/>
        </w:tabs>
        <w:spacing w:after="0" w:line="240" w:lineRule="auto"/>
        <w:ind w:left="58" w:firstLine="650"/>
        <w:jc w:val="both"/>
        <w:rPr>
          <w:rFonts w:ascii="Times New Roman" w:eastAsia="Times New Roman" w:hAnsi="Times New Roman" w:cs="Times New Roman"/>
          <w:sz w:val="24"/>
          <w:szCs w:val="24"/>
          <w:lang w:eastAsia="ru-RU"/>
        </w:rPr>
      </w:pPr>
    </w:p>
    <w:p w14:paraId="768FAC6B"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00D67F29"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3FD8E5CB"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7EF4626D"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0070F86C"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08F6EE6D"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04257F01"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2D85F935"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07B62C0E"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72C4BCFC"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0092F1F8"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20596DDE"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21D8AF06"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10BF4233"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145B6586"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11529059"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27786D2E"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52013A71"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142BD024"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6FDCB105"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007FF2A6" w14:textId="77777777" w:rsidR="008B1957" w:rsidRPr="008B1957" w:rsidRDefault="008B1957" w:rsidP="008B1957">
      <w:pPr>
        <w:spacing w:after="0" w:line="240" w:lineRule="auto"/>
        <w:jc w:val="center"/>
        <w:rPr>
          <w:rFonts w:ascii="Times New Roman" w:eastAsia="Times New Roman" w:hAnsi="Times New Roman" w:cs="Times New Roman"/>
          <w:sz w:val="24"/>
          <w:szCs w:val="24"/>
          <w:lang w:eastAsia="ru-RU"/>
        </w:rPr>
      </w:pPr>
    </w:p>
    <w:p w14:paraId="45006A10" w14:textId="77777777" w:rsidR="008B1957" w:rsidRPr="008B1957" w:rsidRDefault="008B1957" w:rsidP="00803C71">
      <w:pPr>
        <w:spacing w:after="0" w:line="240" w:lineRule="auto"/>
        <w:rPr>
          <w:rFonts w:ascii="Times New Roman" w:eastAsia="Times New Roman" w:hAnsi="Times New Roman" w:cs="Times New Roman"/>
          <w:lang w:eastAsia="ru-RU"/>
        </w:rPr>
      </w:pPr>
    </w:p>
    <w:p w14:paraId="3BF1BE81" w14:textId="559706FD" w:rsidR="008B1957" w:rsidRPr="008B1957" w:rsidRDefault="00803C71" w:rsidP="008B195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7.1.</w:t>
      </w:r>
    </w:p>
    <w:p w14:paraId="44263AC6" w14:textId="77777777" w:rsidR="008B1957" w:rsidRPr="008B1957" w:rsidRDefault="008B1957" w:rsidP="008B1957">
      <w:pPr>
        <w:numPr>
          <w:ilvl w:val="0"/>
          <w:numId w:val="2"/>
        </w:numPr>
        <w:suppressAutoHyphens/>
        <w:spacing w:after="0" w:line="240" w:lineRule="atLeast"/>
        <w:jc w:val="center"/>
        <w:rPr>
          <w:rFonts w:ascii="Times New Roman" w:eastAsia="Times New Roman" w:hAnsi="Times New Roman" w:cs="Times New Roman"/>
          <w:b/>
          <w:bCs/>
          <w:sz w:val="24"/>
          <w:szCs w:val="24"/>
          <w:lang w:eastAsia="ru-RU"/>
        </w:rPr>
      </w:pPr>
      <w:r w:rsidRPr="008B1957">
        <w:rPr>
          <w:rFonts w:ascii="Times New Roman" w:eastAsia="Times New Roman" w:hAnsi="Times New Roman" w:cs="Times New Roman"/>
          <w:b/>
          <w:bCs/>
          <w:sz w:val="24"/>
          <w:szCs w:val="24"/>
          <w:lang w:eastAsia="ru-RU"/>
        </w:rPr>
        <w:t>Данные аналитической / управленческой отчетности</w:t>
      </w:r>
    </w:p>
    <w:p w14:paraId="09A98497" w14:textId="77777777" w:rsidR="008B1957" w:rsidRPr="008B1957" w:rsidRDefault="008B1957" w:rsidP="008B1957">
      <w:pPr>
        <w:suppressAutoHyphens/>
        <w:spacing w:after="0" w:line="240" w:lineRule="atLeast"/>
        <w:jc w:val="center"/>
        <w:rPr>
          <w:rFonts w:ascii="Times New Roman" w:eastAsia="Times New Roman" w:hAnsi="Times New Roman" w:cs="Times New Roman"/>
          <w:sz w:val="24"/>
          <w:szCs w:val="24"/>
          <w:lang w:eastAsia="ru-RU"/>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399"/>
        <w:gridCol w:w="1031"/>
        <w:gridCol w:w="2654"/>
        <w:gridCol w:w="1399"/>
        <w:gridCol w:w="1131"/>
      </w:tblGrid>
      <w:tr w:rsidR="008B1957" w:rsidRPr="008B1957" w14:paraId="5A883EFE" w14:textId="77777777" w:rsidTr="00BD3F47">
        <w:trPr>
          <w:trHeight w:val="1020"/>
        </w:trPr>
        <w:tc>
          <w:tcPr>
            <w:tcW w:w="939" w:type="pct"/>
            <w:shd w:val="clear" w:color="auto" w:fill="auto"/>
            <w:vAlign w:val="center"/>
            <w:hideMark/>
          </w:tcPr>
          <w:p w14:paraId="47505358"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АКТИВ</w:t>
            </w:r>
          </w:p>
        </w:tc>
        <w:tc>
          <w:tcPr>
            <w:tcW w:w="746" w:type="pct"/>
            <w:shd w:val="clear" w:color="auto" w:fill="auto"/>
            <w:vAlign w:val="center"/>
            <w:hideMark/>
          </w:tcPr>
          <w:p w14:paraId="6F9A438A"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Дата предыдущего анализа</w:t>
            </w:r>
          </w:p>
        </w:tc>
        <w:tc>
          <w:tcPr>
            <w:tcW w:w="671" w:type="pct"/>
            <w:shd w:val="clear" w:color="auto" w:fill="auto"/>
            <w:vAlign w:val="center"/>
            <w:hideMark/>
          </w:tcPr>
          <w:p w14:paraId="0C1DE68B"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Дата текущего анализа</w:t>
            </w:r>
          </w:p>
        </w:tc>
        <w:tc>
          <w:tcPr>
            <w:tcW w:w="1239" w:type="pct"/>
            <w:shd w:val="clear" w:color="auto" w:fill="auto"/>
            <w:vAlign w:val="center"/>
            <w:hideMark/>
          </w:tcPr>
          <w:p w14:paraId="72221B10"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ПАССИВ</w:t>
            </w:r>
          </w:p>
        </w:tc>
        <w:tc>
          <w:tcPr>
            <w:tcW w:w="746" w:type="pct"/>
            <w:shd w:val="clear" w:color="auto" w:fill="auto"/>
            <w:vAlign w:val="center"/>
            <w:hideMark/>
          </w:tcPr>
          <w:p w14:paraId="21753A56"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Дата предыдущего анализа</w:t>
            </w:r>
          </w:p>
        </w:tc>
        <w:tc>
          <w:tcPr>
            <w:tcW w:w="658" w:type="pct"/>
            <w:shd w:val="clear" w:color="auto" w:fill="auto"/>
            <w:vAlign w:val="center"/>
            <w:hideMark/>
          </w:tcPr>
          <w:p w14:paraId="294BC318"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Дата текущего анализа</w:t>
            </w:r>
          </w:p>
        </w:tc>
      </w:tr>
      <w:tr w:rsidR="008B1957" w:rsidRPr="008B1957" w14:paraId="727EC535" w14:textId="77777777" w:rsidTr="00BD3F47">
        <w:trPr>
          <w:trHeight w:val="330"/>
        </w:trPr>
        <w:tc>
          <w:tcPr>
            <w:tcW w:w="939" w:type="pct"/>
            <w:shd w:val="clear" w:color="auto" w:fill="auto"/>
            <w:vAlign w:val="center"/>
            <w:hideMark/>
          </w:tcPr>
          <w:p w14:paraId="37E576DB"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Наименование показателя</w:t>
            </w:r>
          </w:p>
        </w:tc>
        <w:tc>
          <w:tcPr>
            <w:tcW w:w="746" w:type="pct"/>
            <w:shd w:val="clear" w:color="auto" w:fill="auto"/>
            <w:vAlign w:val="center"/>
            <w:hideMark/>
          </w:tcPr>
          <w:p w14:paraId="790D8E91"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xml:space="preserve">Сумма </w:t>
            </w:r>
          </w:p>
          <w:p w14:paraId="182336CE"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(тыс. руб.) </w:t>
            </w:r>
          </w:p>
        </w:tc>
        <w:tc>
          <w:tcPr>
            <w:tcW w:w="671" w:type="pct"/>
            <w:shd w:val="clear" w:color="auto" w:fill="auto"/>
            <w:vAlign w:val="center"/>
            <w:hideMark/>
          </w:tcPr>
          <w:p w14:paraId="19FA467E"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xml:space="preserve">Сумма </w:t>
            </w:r>
          </w:p>
          <w:p w14:paraId="316F1875"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(тыс. руб.) </w:t>
            </w:r>
          </w:p>
        </w:tc>
        <w:tc>
          <w:tcPr>
            <w:tcW w:w="1239" w:type="pct"/>
            <w:shd w:val="clear" w:color="auto" w:fill="auto"/>
            <w:vAlign w:val="center"/>
            <w:hideMark/>
          </w:tcPr>
          <w:p w14:paraId="0E09FB53"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Наименование показателя</w:t>
            </w:r>
          </w:p>
        </w:tc>
        <w:tc>
          <w:tcPr>
            <w:tcW w:w="746" w:type="pct"/>
            <w:shd w:val="clear" w:color="auto" w:fill="auto"/>
            <w:vAlign w:val="center"/>
            <w:hideMark/>
          </w:tcPr>
          <w:p w14:paraId="2FFB692F"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xml:space="preserve">Сумма </w:t>
            </w:r>
          </w:p>
          <w:p w14:paraId="5AFEF53B"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(тыс. руб.) </w:t>
            </w:r>
          </w:p>
        </w:tc>
        <w:tc>
          <w:tcPr>
            <w:tcW w:w="658" w:type="pct"/>
            <w:shd w:val="clear" w:color="auto" w:fill="auto"/>
            <w:noWrap/>
            <w:vAlign w:val="center"/>
            <w:hideMark/>
          </w:tcPr>
          <w:p w14:paraId="0212CB61"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Сумма</w:t>
            </w:r>
          </w:p>
          <w:p w14:paraId="2610EDC7"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(тыс. руб.)</w:t>
            </w:r>
          </w:p>
        </w:tc>
      </w:tr>
      <w:tr w:rsidR="008B1957" w:rsidRPr="008B1957" w14:paraId="145B75C9" w14:textId="77777777" w:rsidTr="00BD3F47">
        <w:trPr>
          <w:trHeight w:val="375"/>
        </w:trPr>
        <w:tc>
          <w:tcPr>
            <w:tcW w:w="939" w:type="pct"/>
            <w:shd w:val="clear" w:color="auto" w:fill="auto"/>
            <w:vAlign w:val="center"/>
            <w:hideMark/>
          </w:tcPr>
          <w:p w14:paraId="046071E7"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1. Ликвидные средства</w:t>
            </w:r>
          </w:p>
        </w:tc>
        <w:tc>
          <w:tcPr>
            <w:tcW w:w="746" w:type="pct"/>
            <w:shd w:val="clear" w:color="auto" w:fill="auto"/>
            <w:vAlign w:val="center"/>
            <w:hideMark/>
          </w:tcPr>
          <w:p w14:paraId="02FE50E9"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71" w:type="pct"/>
            <w:shd w:val="clear" w:color="auto" w:fill="auto"/>
            <w:vAlign w:val="center"/>
            <w:hideMark/>
          </w:tcPr>
          <w:p w14:paraId="7172B1A4"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1239" w:type="pct"/>
            <w:shd w:val="clear" w:color="auto" w:fill="auto"/>
            <w:vAlign w:val="center"/>
            <w:hideMark/>
          </w:tcPr>
          <w:p w14:paraId="5815C6DB"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xml:space="preserve">12. Кредиторская задолженность (расчеты с контрагентами) </w:t>
            </w:r>
          </w:p>
        </w:tc>
        <w:tc>
          <w:tcPr>
            <w:tcW w:w="746" w:type="pct"/>
            <w:shd w:val="clear" w:color="auto" w:fill="auto"/>
            <w:vAlign w:val="center"/>
            <w:hideMark/>
          </w:tcPr>
          <w:p w14:paraId="567AAE14"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58" w:type="pct"/>
            <w:shd w:val="clear" w:color="auto" w:fill="auto"/>
            <w:noWrap/>
            <w:vAlign w:val="bottom"/>
            <w:hideMark/>
          </w:tcPr>
          <w:p w14:paraId="3B750C08"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r>
      <w:tr w:rsidR="008B1957" w:rsidRPr="008B1957" w14:paraId="35EA3EB2" w14:textId="77777777" w:rsidTr="00BD3F47">
        <w:trPr>
          <w:trHeight w:val="255"/>
        </w:trPr>
        <w:tc>
          <w:tcPr>
            <w:tcW w:w="939" w:type="pct"/>
            <w:shd w:val="clear" w:color="auto" w:fill="auto"/>
            <w:vAlign w:val="center"/>
            <w:hideMark/>
          </w:tcPr>
          <w:p w14:paraId="13C2628F"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1.1 Касса</w:t>
            </w:r>
          </w:p>
        </w:tc>
        <w:tc>
          <w:tcPr>
            <w:tcW w:w="746" w:type="pct"/>
            <w:shd w:val="clear" w:color="auto" w:fill="auto"/>
            <w:vAlign w:val="center"/>
            <w:hideMark/>
          </w:tcPr>
          <w:p w14:paraId="234BC6D1"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71" w:type="pct"/>
            <w:shd w:val="clear" w:color="auto" w:fill="auto"/>
            <w:vAlign w:val="center"/>
            <w:hideMark/>
          </w:tcPr>
          <w:p w14:paraId="2D17029D"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1239" w:type="pct"/>
            <w:shd w:val="clear" w:color="auto" w:fill="auto"/>
            <w:vAlign w:val="center"/>
            <w:hideMark/>
          </w:tcPr>
          <w:p w14:paraId="66CC0DD6"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12.1 Расчеты с бюджетом</w:t>
            </w:r>
          </w:p>
        </w:tc>
        <w:tc>
          <w:tcPr>
            <w:tcW w:w="746" w:type="pct"/>
            <w:shd w:val="clear" w:color="auto" w:fill="auto"/>
            <w:vAlign w:val="center"/>
            <w:hideMark/>
          </w:tcPr>
          <w:p w14:paraId="3D3BAB8D"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58" w:type="pct"/>
            <w:shd w:val="clear" w:color="auto" w:fill="auto"/>
            <w:noWrap/>
            <w:vAlign w:val="bottom"/>
            <w:hideMark/>
          </w:tcPr>
          <w:p w14:paraId="35310DC6"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r>
      <w:tr w:rsidR="008B1957" w:rsidRPr="008B1957" w14:paraId="33F671A5" w14:textId="77777777" w:rsidTr="00BD3F47">
        <w:trPr>
          <w:trHeight w:val="450"/>
        </w:trPr>
        <w:tc>
          <w:tcPr>
            <w:tcW w:w="939" w:type="pct"/>
            <w:shd w:val="clear" w:color="auto" w:fill="auto"/>
            <w:vAlign w:val="center"/>
            <w:hideMark/>
          </w:tcPr>
          <w:p w14:paraId="7673FD5D"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1.2 Банковский счет (расчетный счет)</w:t>
            </w:r>
          </w:p>
        </w:tc>
        <w:tc>
          <w:tcPr>
            <w:tcW w:w="746" w:type="pct"/>
            <w:shd w:val="clear" w:color="auto" w:fill="auto"/>
            <w:vAlign w:val="center"/>
            <w:hideMark/>
          </w:tcPr>
          <w:p w14:paraId="5ACBDCA8"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71" w:type="pct"/>
            <w:shd w:val="clear" w:color="auto" w:fill="auto"/>
            <w:vAlign w:val="center"/>
            <w:hideMark/>
          </w:tcPr>
          <w:p w14:paraId="59DD0D3E"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1239" w:type="pct"/>
            <w:shd w:val="clear" w:color="auto" w:fill="auto"/>
            <w:vAlign w:val="center"/>
            <w:hideMark/>
          </w:tcPr>
          <w:p w14:paraId="1051F92A"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12.2 Аренда и коммунальные платежи</w:t>
            </w:r>
          </w:p>
        </w:tc>
        <w:tc>
          <w:tcPr>
            <w:tcW w:w="746" w:type="pct"/>
            <w:shd w:val="clear" w:color="auto" w:fill="auto"/>
            <w:vAlign w:val="center"/>
            <w:hideMark/>
          </w:tcPr>
          <w:p w14:paraId="33D07A7A"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58" w:type="pct"/>
            <w:shd w:val="clear" w:color="auto" w:fill="auto"/>
            <w:noWrap/>
            <w:vAlign w:val="bottom"/>
            <w:hideMark/>
          </w:tcPr>
          <w:p w14:paraId="5FF77954"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r>
      <w:tr w:rsidR="008B1957" w:rsidRPr="008B1957" w14:paraId="7CF85A42" w14:textId="77777777" w:rsidTr="00BD3F47">
        <w:trPr>
          <w:trHeight w:val="630"/>
        </w:trPr>
        <w:tc>
          <w:tcPr>
            <w:tcW w:w="939" w:type="pct"/>
            <w:shd w:val="clear" w:color="auto" w:fill="auto"/>
            <w:vAlign w:val="center"/>
            <w:hideMark/>
          </w:tcPr>
          <w:p w14:paraId="10729086"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1.3 Краткосрочные финансовые вложения</w:t>
            </w:r>
          </w:p>
        </w:tc>
        <w:tc>
          <w:tcPr>
            <w:tcW w:w="746" w:type="pct"/>
            <w:shd w:val="clear" w:color="auto" w:fill="auto"/>
            <w:vAlign w:val="center"/>
            <w:hideMark/>
          </w:tcPr>
          <w:p w14:paraId="161F2665"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71" w:type="pct"/>
            <w:shd w:val="clear" w:color="auto" w:fill="auto"/>
            <w:vAlign w:val="center"/>
            <w:hideMark/>
          </w:tcPr>
          <w:p w14:paraId="4410AFA2"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1239" w:type="pct"/>
            <w:shd w:val="clear" w:color="auto" w:fill="auto"/>
            <w:vAlign w:val="center"/>
            <w:hideMark/>
          </w:tcPr>
          <w:p w14:paraId="4F2EA381"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12.3 Задолженность перед персоналом</w:t>
            </w:r>
          </w:p>
        </w:tc>
        <w:tc>
          <w:tcPr>
            <w:tcW w:w="746" w:type="pct"/>
            <w:shd w:val="clear" w:color="auto" w:fill="auto"/>
            <w:vAlign w:val="center"/>
            <w:hideMark/>
          </w:tcPr>
          <w:p w14:paraId="4B437AE8"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58" w:type="pct"/>
            <w:shd w:val="clear" w:color="auto" w:fill="auto"/>
            <w:noWrap/>
            <w:vAlign w:val="bottom"/>
            <w:hideMark/>
          </w:tcPr>
          <w:p w14:paraId="76CEF776"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r>
      <w:tr w:rsidR="008B1957" w:rsidRPr="008B1957" w14:paraId="1F1FCB7F" w14:textId="77777777" w:rsidTr="00BD3F47">
        <w:trPr>
          <w:trHeight w:val="630"/>
        </w:trPr>
        <w:tc>
          <w:tcPr>
            <w:tcW w:w="939" w:type="pct"/>
            <w:shd w:val="clear" w:color="auto" w:fill="auto"/>
            <w:vAlign w:val="center"/>
            <w:hideMark/>
          </w:tcPr>
          <w:p w14:paraId="5EAB817F"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1.4 Краткосрочные займы предоставленные</w:t>
            </w:r>
          </w:p>
        </w:tc>
        <w:tc>
          <w:tcPr>
            <w:tcW w:w="746" w:type="pct"/>
            <w:shd w:val="clear" w:color="auto" w:fill="auto"/>
            <w:vAlign w:val="center"/>
            <w:hideMark/>
          </w:tcPr>
          <w:p w14:paraId="7493D826"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71" w:type="pct"/>
            <w:shd w:val="clear" w:color="auto" w:fill="auto"/>
            <w:vAlign w:val="center"/>
            <w:hideMark/>
          </w:tcPr>
          <w:p w14:paraId="66D82309"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1239" w:type="pct"/>
            <w:shd w:val="clear" w:color="auto" w:fill="auto"/>
            <w:vAlign w:val="center"/>
            <w:hideMark/>
          </w:tcPr>
          <w:p w14:paraId="0CC50C94"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12.4 Просроченная кредиторская задолженность</w:t>
            </w:r>
          </w:p>
        </w:tc>
        <w:tc>
          <w:tcPr>
            <w:tcW w:w="746" w:type="pct"/>
            <w:shd w:val="clear" w:color="auto" w:fill="auto"/>
            <w:vAlign w:val="center"/>
            <w:hideMark/>
          </w:tcPr>
          <w:p w14:paraId="7E804A5A"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58" w:type="pct"/>
            <w:shd w:val="clear" w:color="auto" w:fill="auto"/>
            <w:noWrap/>
            <w:vAlign w:val="bottom"/>
            <w:hideMark/>
          </w:tcPr>
          <w:p w14:paraId="1AB14E91"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r>
      <w:tr w:rsidR="008B1957" w:rsidRPr="008B1957" w14:paraId="43938025" w14:textId="77777777" w:rsidTr="00BD3F47">
        <w:trPr>
          <w:trHeight w:val="630"/>
        </w:trPr>
        <w:tc>
          <w:tcPr>
            <w:tcW w:w="939" w:type="pct"/>
            <w:shd w:val="clear" w:color="auto" w:fill="auto"/>
            <w:vAlign w:val="center"/>
            <w:hideMark/>
          </w:tcPr>
          <w:p w14:paraId="21CE912B"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1.4.1 в т. ч. займы в иностранной валюте</w:t>
            </w:r>
          </w:p>
        </w:tc>
        <w:tc>
          <w:tcPr>
            <w:tcW w:w="746" w:type="pct"/>
            <w:shd w:val="clear" w:color="auto" w:fill="auto"/>
            <w:vAlign w:val="center"/>
            <w:hideMark/>
          </w:tcPr>
          <w:p w14:paraId="0CA3E3C9"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71" w:type="pct"/>
            <w:shd w:val="clear" w:color="auto" w:fill="auto"/>
            <w:vAlign w:val="center"/>
            <w:hideMark/>
          </w:tcPr>
          <w:p w14:paraId="06663C3D"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1239" w:type="pct"/>
            <w:shd w:val="clear" w:color="auto" w:fill="auto"/>
            <w:vAlign w:val="center"/>
            <w:hideMark/>
          </w:tcPr>
          <w:p w14:paraId="1B2195B4"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12.5 Счета к оплате</w:t>
            </w:r>
          </w:p>
        </w:tc>
        <w:tc>
          <w:tcPr>
            <w:tcW w:w="746" w:type="pct"/>
            <w:shd w:val="clear" w:color="auto" w:fill="auto"/>
            <w:vAlign w:val="center"/>
            <w:hideMark/>
          </w:tcPr>
          <w:p w14:paraId="7278CDF0"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58" w:type="pct"/>
            <w:shd w:val="clear" w:color="auto" w:fill="auto"/>
            <w:noWrap/>
            <w:vAlign w:val="bottom"/>
            <w:hideMark/>
          </w:tcPr>
          <w:p w14:paraId="1F816F31"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r>
      <w:tr w:rsidR="008B1957" w:rsidRPr="008B1957" w14:paraId="694C2378" w14:textId="77777777" w:rsidTr="00BD3F47">
        <w:trPr>
          <w:trHeight w:val="330"/>
        </w:trPr>
        <w:tc>
          <w:tcPr>
            <w:tcW w:w="939" w:type="pct"/>
            <w:shd w:val="clear" w:color="auto" w:fill="auto"/>
            <w:vAlign w:val="center"/>
            <w:hideMark/>
          </w:tcPr>
          <w:p w14:paraId="0CA7E103"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2. Дебиторская задолженность</w:t>
            </w:r>
          </w:p>
        </w:tc>
        <w:tc>
          <w:tcPr>
            <w:tcW w:w="746" w:type="pct"/>
            <w:shd w:val="clear" w:color="auto" w:fill="auto"/>
            <w:vAlign w:val="center"/>
            <w:hideMark/>
          </w:tcPr>
          <w:p w14:paraId="1F6FF434"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71" w:type="pct"/>
            <w:shd w:val="clear" w:color="auto" w:fill="auto"/>
            <w:vAlign w:val="center"/>
            <w:hideMark/>
          </w:tcPr>
          <w:p w14:paraId="24F826A4"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1239" w:type="pct"/>
            <w:shd w:val="clear" w:color="auto" w:fill="auto"/>
            <w:vAlign w:val="center"/>
            <w:hideMark/>
          </w:tcPr>
          <w:p w14:paraId="5EEF1A72"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12.6 Предоплата (авансы полученные)</w:t>
            </w:r>
          </w:p>
        </w:tc>
        <w:tc>
          <w:tcPr>
            <w:tcW w:w="746" w:type="pct"/>
            <w:shd w:val="clear" w:color="auto" w:fill="auto"/>
            <w:vAlign w:val="center"/>
            <w:hideMark/>
          </w:tcPr>
          <w:p w14:paraId="15D68273"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58" w:type="pct"/>
            <w:shd w:val="clear" w:color="auto" w:fill="auto"/>
            <w:noWrap/>
            <w:vAlign w:val="bottom"/>
            <w:hideMark/>
          </w:tcPr>
          <w:p w14:paraId="615732FE"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r>
      <w:tr w:rsidR="008B1957" w:rsidRPr="008B1957" w14:paraId="5B54E737" w14:textId="77777777" w:rsidTr="00BD3F47">
        <w:trPr>
          <w:trHeight w:val="405"/>
        </w:trPr>
        <w:tc>
          <w:tcPr>
            <w:tcW w:w="939" w:type="pct"/>
            <w:shd w:val="clear" w:color="auto" w:fill="auto"/>
            <w:vAlign w:val="center"/>
            <w:hideMark/>
          </w:tcPr>
          <w:p w14:paraId="28F9B3B2"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2.1 Счета к получению</w:t>
            </w:r>
          </w:p>
        </w:tc>
        <w:tc>
          <w:tcPr>
            <w:tcW w:w="746" w:type="pct"/>
            <w:shd w:val="clear" w:color="auto" w:fill="auto"/>
            <w:vAlign w:val="center"/>
            <w:hideMark/>
          </w:tcPr>
          <w:p w14:paraId="0E6F8C3C"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71" w:type="pct"/>
            <w:shd w:val="clear" w:color="auto" w:fill="auto"/>
            <w:vAlign w:val="center"/>
            <w:hideMark/>
          </w:tcPr>
          <w:p w14:paraId="686381BB"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1239" w:type="pct"/>
            <w:vMerge w:val="restart"/>
            <w:shd w:val="clear" w:color="auto" w:fill="auto"/>
            <w:vAlign w:val="center"/>
            <w:hideMark/>
          </w:tcPr>
          <w:p w14:paraId="4C74DC04"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13. Кредиты и займы до 12 мес.</w:t>
            </w:r>
          </w:p>
        </w:tc>
        <w:tc>
          <w:tcPr>
            <w:tcW w:w="746" w:type="pct"/>
            <w:vMerge w:val="restart"/>
            <w:shd w:val="clear" w:color="auto" w:fill="auto"/>
            <w:vAlign w:val="center"/>
            <w:hideMark/>
          </w:tcPr>
          <w:p w14:paraId="3A2973AC"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58" w:type="pct"/>
            <w:vMerge w:val="restart"/>
            <w:shd w:val="clear" w:color="auto" w:fill="auto"/>
            <w:noWrap/>
            <w:vAlign w:val="bottom"/>
            <w:hideMark/>
          </w:tcPr>
          <w:p w14:paraId="63476EBD"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p w14:paraId="46704005" w14:textId="77777777" w:rsidR="008B1957" w:rsidRPr="008B1957" w:rsidRDefault="008B1957" w:rsidP="008B1957">
            <w:pPr>
              <w:suppressAutoHyphens/>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r>
      <w:tr w:rsidR="008B1957" w:rsidRPr="008B1957" w14:paraId="58989B91" w14:textId="77777777" w:rsidTr="00BD3F47">
        <w:trPr>
          <w:trHeight w:val="225"/>
        </w:trPr>
        <w:tc>
          <w:tcPr>
            <w:tcW w:w="939" w:type="pct"/>
            <w:shd w:val="clear" w:color="auto" w:fill="auto"/>
            <w:vAlign w:val="center"/>
            <w:hideMark/>
          </w:tcPr>
          <w:p w14:paraId="63371C4B"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2.2 Предоплата (Авансы выданные)</w:t>
            </w:r>
          </w:p>
        </w:tc>
        <w:tc>
          <w:tcPr>
            <w:tcW w:w="746" w:type="pct"/>
            <w:shd w:val="clear" w:color="auto" w:fill="auto"/>
            <w:vAlign w:val="center"/>
            <w:hideMark/>
          </w:tcPr>
          <w:p w14:paraId="544557FD"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71" w:type="pct"/>
            <w:shd w:val="clear" w:color="auto" w:fill="auto"/>
            <w:vAlign w:val="center"/>
            <w:hideMark/>
          </w:tcPr>
          <w:p w14:paraId="034D7096"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1239" w:type="pct"/>
            <w:vMerge/>
            <w:vAlign w:val="center"/>
            <w:hideMark/>
          </w:tcPr>
          <w:p w14:paraId="4CE4DEA4" w14:textId="77777777" w:rsidR="008B1957" w:rsidRPr="008B1957" w:rsidRDefault="008B1957" w:rsidP="008B1957">
            <w:pPr>
              <w:spacing w:after="0" w:line="240" w:lineRule="auto"/>
              <w:rPr>
                <w:rFonts w:ascii="Times New Roman" w:eastAsia="Times New Roman" w:hAnsi="Times New Roman" w:cs="Times New Roman"/>
                <w:lang w:eastAsia="ru-RU"/>
              </w:rPr>
            </w:pPr>
          </w:p>
        </w:tc>
        <w:tc>
          <w:tcPr>
            <w:tcW w:w="746" w:type="pct"/>
            <w:vMerge/>
            <w:vAlign w:val="center"/>
            <w:hideMark/>
          </w:tcPr>
          <w:p w14:paraId="033E239C" w14:textId="77777777" w:rsidR="008B1957" w:rsidRPr="008B1957" w:rsidRDefault="008B1957" w:rsidP="008B1957">
            <w:pPr>
              <w:spacing w:after="0" w:line="240" w:lineRule="auto"/>
              <w:rPr>
                <w:rFonts w:ascii="Times New Roman" w:eastAsia="Times New Roman" w:hAnsi="Times New Roman" w:cs="Times New Roman"/>
                <w:lang w:eastAsia="ru-RU"/>
              </w:rPr>
            </w:pPr>
          </w:p>
        </w:tc>
        <w:tc>
          <w:tcPr>
            <w:tcW w:w="658" w:type="pct"/>
            <w:vMerge/>
            <w:shd w:val="clear" w:color="auto" w:fill="auto"/>
            <w:noWrap/>
            <w:vAlign w:val="bottom"/>
            <w:hideMark/>
          </w:tcPr>
          <w:p w14:paraId="01E8BC9E" w14:textId="77777777" w:rsidR="008B1957" w:rsidRPr="008B1957" w:rsidRDefault="008B1957" w:rsidP="008B1957">
            <w:pPr>
              <w:spacing w:after="0" w:line="240" w:lineRule="auto"/>
              <w:rPr>
                <w:rFonts w:ascii="Times New Roman" w:eastAsia="Times New Roman" w:hAnsi="Times New Roman" w:cs="Times New Roman"/>
                <w:lang w:eastAsia="ru-RU"/>
              </w:rPr>
            </w:pPr>
          </w:p>
        </w:tc>
      </w:tr>
      <w:tr w:rsidR="008B1957" w:rsidRPr="008B1957" w14:paraId="4F3B50B8" w14:textId="77777777" w:rsidTr="00BD3F47">
        <w:trPr>
          <w:trHeight w:val="360"/>
        </w:trPr>
        <w:tc>
          <w:tcPr>
            <w:tcW w:w="939" w:type="pct"/>
            <w:shd w:val="clear" w:color="auto" w:fill="auto"/>
            <w:vAlign w:val="center"/>
            <w:hideMark/>
          </w:tcPr>
          <w:p w14:paraId="7194F3EB"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xml:space="preserve">3. Товары и запасы  </w:t>
            </w:r>
          </w:p>
        </w:tc>
        <w:tc>
          <w:tcPr>
            <w:tcW w:w="746" w:type="pct"/>
            <w:shd w:val="clear" w:color="auto" w:fill="auto"/>
            <w:vAlign w:val="center"/>
            <w:hideMark/>
          </w:tcPr>
          <w:p w14:paraId="7A5E664B"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71" w:type="pct"/>
            <w:shd w:val="clear" w:color="auto" w:fill="auto"/>
            <w:vAlign w:val="center"/>
            <w:hideMark/>
          </w:tcPr>
          <w:p w14:paraId="1287490E"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1239" w:type="pct"/>
            <w:shd w:val="clear" w:color="auto" w:fill="auto"/>
            <w:vAlign w:val="center"/>
            <w:hideMark/>
          </w:tcPr>
          <w:p w14:paraId="6B0A50A9"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13.1 В том числе займы, полученные от собственников/учредителей физических лиц</w:t>
            </w:r>
          </w:p>
        </w:tc>
        <w:tc>
          <w:tcPr>
            <w:tcW w:w="746" w:type="pct"/>
            <w:shd w:val="clear" w:color="auto" w:fill="auto"/>
            <w:vAlign w:val="center"/>
            <w:hideMark/>
          </w:tcPr>
          <w:p w14:paraId="05C5548A"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58" w:type="pct"/>
            <w:shd w:val="clear" w:color="auto" w:fill="auto"/>
            <w:noWrap/>
            <w:vAlign w:val="bottom"/>
            <w:hideMark/>
          </w:tcPr>
          <w:p w14:paraId="7E48F065"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r>
      <w:tr w:rsidR="008B1957" w:rsidRPr="008B1957" w14:paraId="3D458EBB" w14:textId="77777777" w:rsidTr="00BD3F47">
        <w:trPr>
          <w:trHeight w:val="375"/>
        </w:trPr>
        <w:tc>
          <w:tcPr>
            <w:tcW w:w="939" w:type="pct"/>
            <w:shd w:val="clear" w:color="auto" w:fill="auto"/>
            <w:vAlign w:val="center"/>
            <w:hideMark/>
          </w:tcPr>
          <w:p w14:paraId="319490C4"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3.1 Сырье и полуфабрикаты</w:t>
            </w:r>
          </w:p>
        </w:tc>
        <w:tc>
          <w:tcPr>
            <w:tcW w:w="746" w:type="pct"/>
            <w:shd w:val="clear" w:color="auto" w:fill="auto"/>
            <w:vAlign w:val="center"/>
            <w:hideMark/>
          </w:tcPr>
          <w:p w14:paraId="2B827497"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71" w:type="pct"/>
            <w:shd w:val="clear" w:color="auto" w:fill="auto"/>
            <w:vAlign w:val="center"/>
            <w:hideMark/>
          </w:tcPr>
          <w:p w14:paraId="46BF7FF9"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1239" w:type="pct"/>
            <w:shd w:val="clear" w:color="auto" w:fill="auto"/>
            <w:vAlign w:val="center"/>
            <w:hideMark/>
          </w:tcPr>
          <w:p w14:paraId="3B9D595C"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13.2 В том числе в иностранной валюте</w:t>
            </w:r>
          </w:p>
        </w:tc>
        <w:tc>
          <w:tcPr>
            <w:tcW w:w="746" w:type="pct"/>
            <w:shd w:val="clear" w:color="auto" w:fill="auto"/>
            <w:vAlign w:val="center"/>
            <w:hideMark/>
          </w:tcPr>
          <w:p w14:paraId="1E79F976"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58" w:type="pct"/>
            <w:shd w:val="clear" w:color="auto" w:fill="auto"/>
            <w:noWrap/>
            <w:vAlign w:val="bottom"/>
            <w:hideMark/>
          </w:tcPr>
          <w:p w14:paraId="4863F1F1"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r>
      <w:tr w:rsidR="008B1957" w:rsidRPr="008B1957" w14:paraId="75D1274A" w14:textId="77777777" w:rsidTr="00BD3F47">
        <w:trPr>
          <w:trHeight w:val="375"/>
        </w:trPr>
        <w:tc>
          <w:tcPr>
            <w:tcW w:w="939" w:type="pct"/>
            <w:shd w:val="clear" w:color="auto" w:fill="auto"/>
            <w:vAlign w:val="center"/>
            <w:hideMark/>
          </w:tcPr>
          <w:p w14:paraId="30817027"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3.2 Готовая продукция</w:t>
            </w:r>
          </w:p>
        </w:tc>
        <w:tc>
          <w:tcPr>
            <w:tcW w:w="746" w:type="pct"/>
            <w:shd w:val="clear" w:color="auto" w:fill="auto"/>
            <w:vAlign w:val="center"/>
            <w:hideMark/>
          </w:tcPr>
          <w:p w14:paraId="70B8684C"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71" w:type="pct"/>
            <w:shd w:val="clear" w:color="auto" w:fill="auto"/>
            <w:vAlign w:val="center"/>
            <w:hideMark/>
          </w:tcPr>
          <w:p w14:paraId="6D862D88"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1239" w:type="pct"/>
            <w:shd w:val="clear" w:color="auto" w:fill="auto"/>
            <w:vAlign w:val="center"/>
            <w:hideMark/>
          </w:tcPr>
          <w:p w14:paraId="4F8DB969"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14. Прочие краткосрочные обязательства</w:t>
            </w:r>
          </w:p>
        </w:tc>
        <w:tc>
          <w:tcPr>
            <w:tcW w:w="746" w:type="pct"/>
            <w:shd w:val="clear" w:color="auto" w:fill="auto"/>
            <w:vAlign w:val="center"/>
            <w:hideMark/>
          </w:tcPr>
          <w:p w14:paraId="0B0EC67E"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58" w:type="pct"/>
            <w:shd w:val="clear" w:color="auto" w:fill="auto"/>
            <w:noWrap/>
            <w:vAlign w:val="bottom"/>
            <w:hideMark/>
          </w:tcPr>
          <w:p w14:paraId="50E17EFA"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r>
      <w:tr w:rsidR="008B1957" w:rsidRPr="008B1957" w14:paraId="149F7DA2" w14:textId="77777777" w:rsidTr="00BD3F47">
        <w:trPr>
          <w:trHeight w:val="360"/>
        </w:trPr>
        <w:tc>
          <w:tcPr>
            <w:tcW w:w="939" w:type="pct"/>
            <w:shd w:val="clear" w:color="auto" w:fill="auto"/>
            <w:vAlign w:val="center"/>
            <w:hideMark/>
          </w:tcPr>
          <w:p w14:paraId="73DD465A"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3.3 Товар для перепродажи</w:t>
            </w:r>
          </w:p>
        </w:tc>
        <w:tc>
          <w:tcPr>
            <w:tcW w:w="746" w:type="pct"/>
            <w:shd w:val="clear" w:color="auto" w:fill="auto"/>
            <w:vAlign w:val="center"/>
            <w:hideMark/>
          </w:tcPr>
          <w:p w14:paraId="0AE0F04C"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71" w:type="pct"/>
            <w:shd w:val="clear" w:color="auto" w:fill="auto"/>
            <w:vAlign w:val="center"/>
            <w:hideMark/>
          </w:tcPr>
          <w:p w14:paraId="726F41FD"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1239" w:type="pct"/>
            <w:vMerge w:val="restart"/>
            <w:shd w:val="clear" w:color="auto" w:fill="auto"/>
            <w:vAlign w:val="center"/>
            <w:hideMark/>
          </w:tcPr>
          <w:p w14:paraId="31437176"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15. ВСЕГО ТЕКУЩЕЙ ЗАДОЛЖЕННОСТИ</w:t>
            </w:r>
          </w:p>
        </w:tc>
        <w:tc>
          <w:tcPr>
            <w:tcW w:w="746" w:type="pct"/>
            <w:vMerge w:val="restart"/>
            <w:shd w:val="clear" w:color="auto" w:fill="auto"/>
            <w:vAlign w:val="center"/>
            <w:hideMark/>
          </w:tcPr>
          <w:p w14:paraId="03647ABC"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58" w:type="pct"/>
            <w:vMerge w:val="restart"/>
            <w:shd w:val="clear" w:color="auto" w:fill="auto"/>
            <w:noWrap/>
            <w:vAlign w:val="bottom"/>
            <w:hideMark/>
          </w:tcPr>
          <w:p w14:paraId="40C540FC"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p w14:paraId="6A5AD059"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p w14:paraId="38F7C724" w14:textId="77777777" w:rsidR="008B1957" w:rsidRPr="008B1957" w:rsidRDefault="008B1957" w:rsidP="008B1957">
            <w:pPr>
              <w:suppressAutoHyphens/>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r>
      <w:tr w:rsidR="008B1957" w:rsidRPr="008B1957" w14:paraId="3751A530" w14:textId="77777777" w:rsidTr="00BD3F47">
        <w:trPr>
          <w:trHeight w:val="660"/>
        </w:trPr>
        <w:tc>
          <w:tcPr>
            <w:tcW w:w="939" w:type="pct"/>
            <w:shd w:val="clear" w:color="auto" w:fill="auto"/>
            <w:vAlign w:val="center"/>
            <w:hideMark/>
          </w:tcPr>
          <w:p w14:paraId="45A36341"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3.4 Животные на выращивании и откорме</w:t>
            </w:r>
          </w:p>
        </w:tc>
        <w:tc>
          <w:tcPr>
            <w:tcW w:w="746" w:type="pct"/>
            <w:shd w:val="clear" w:color="auto" w:fill="auto"/>
            <w:vAlign w:val="center"/>
            <w:hideMark/>
          </w:tcPr>
          <w:p w14:paraId="28237F52"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71" w:type="pct"/>
            <w:shd w:val="clear" w:color="auto" w:fill="auto"/>
            <w:vAlign w:val="center"/>
            <w:hideMark/>
          </w:tcPr>
          <w:p w14:paraId="74D823EF"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1239" w:type="pct"/>
            <w:vMerge/>
            <w:vAlign w:val="center"/>
            <w:hideMark/>
          </w:tcPr>
          <w:p w14:paraId="22E77C0A" w14:textId="77777777" w:rsidR="008B1957" w:rsidRPr="008B1957" w:rsidRDefault="008B1957" w:rsidP="008B1957">
            <w:pPr>
              <w:spacing w:after="0" w:line="240" w:lineRule="auto"/>
              <w:rPr>
                <w:rFonts w:ascii="Times New Roman" w:eastAsia="Times New Roman" w:hAnsi="Times New Roman" w:cs="Times New Roman"/>
                <w:lang w:eastAsia="ru-RU"/>
              </w:rPr>
            </w:pPr>
          </w:p>
        </w:tc>
        <w:tc>
          <w:tcPr>
            <w:tcW w:w="746" w:type="pct"/>
            <w:vMerge/>
            <w:vAlign w:val="center"/>
            <w:hideMark/>
          </w:tcPr>
          <w:p w14:paraId="258E5AFC" w14:textId="77777777" w:rsidR="008B1957" w:rsidRPr="008B1957" w:rsidRDefault="008B1957" w:rsidP="008B1957">
            <w:pPr>
              <w:spacing w:after="0" w:line="240" w:lineRule="auto"/>
              <w:rPr>
                <w:rFonts w:ascii="Times New Roman" w:eastAsia="Times New Roman" w:hAnsi="Times New Roman" w:cs="Times New Roman"/>
                <w:lang w:eastAsia="ru-RU"/>
              </w:rPr>
            </w:pPr>
          </w:p>
        </w:tc>
        <w:tc>
          <w:tcPr>
            <w:tcW w:w="658" w:type="pct"/>
            <w:vMerge/>
            <w:shd w:val="clear" w:color="auto" w:fill="auto"/>
            <w:noWrap/>
            <w:vAlign w:val="bottom"/>
            <w:hideMark/>
          </w:tcPr>
          <w:p w14:paraId="614536BC" w14:textId="77777777" w:rsidR="008B1957" w:rsidRPr="008B1957" w:rsidRDefault="008B1957" w:rsidP="008B1957">
            <w:pPr>
              <w:suppressAutoHyphens/>
              <w:spacing w:after="0" w:line="240" w:lineRule="auto"/>
              <w:rPr>
                <w:rFonts w:ascii="Times New Roman" w:eastAsia="Times New Roman" w:hAnsi="Times New Roman" w:cs="Times New Roman"/>
                <w:lang w:eastAsia="ru-RU"/>
              </w:rPr>
            </w:pPr>
          </w:p>
        </w:tc>
      </w:tr>
      <w:tr w:rsidR="008B1957" w:rsidRPr="008B1957" w14:paraId="5CA4E646" w14:textId="77777777" w:rsidTr="00BD3F47">
        <w:trPr>
          <w:trHeight w:val="630"/>
        </w:trPr>
        <w:tc>
          <w:tcPr>
            <w:tcW w:w="939" w:type="pct"/>
            <w:shd w:val="clear" w:color="auto" w:fill="auto"/>
            <w:vAlign w:val="center"/>
            <w:hideMark/>
          </w:tcPr>
          <w:p w14:paraId="523AE293"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4. Прочие краткосрочные (оборотные) активы</w:t>
            </w:r>
          </w:p>
        </w:tc>
        <w:tc>
          <w:tcPr>
            <w:tcW w:w="746" w:type="pct"/>
            <w:shd w:val="clear" w:color="auto" w:fill="auto"/>
            <w:vAlign w:val="center"/>
            <w:hideMark/>
          </w:tcPr>
          <w:p w14:paraId="38130DD3"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71" w:type="pct"/>
            <w:shd w:val="clear" w:color="auto" w:fill="auto"/>
            <w:vAlign w:val="center"/>
            <w:hideMark/>
          </w:tcPr>
          <w:p w14:paraId="4E062B1F"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1239" w:type="pct"/>
            <w:vMerge/>
            <w:vAlign w:val="center"/>
            <w:hideMark/>
          </w:tcPr>
          <w:p w14:paraId="5DB12B70" w14:textId="77777777" w:rsidR="008B1957" w:rsidRPr="008B1957" w:rsidRDefault="008B1957" w:rsidP="008B1957">
            <w:pPr>
              <w:spacing w:after="0" w:line="240" w:lineRule="auto"/>
              <w:rPr>
                <w:rFonts w:ascii="Times New Roman" w:eastAsia="Times New Roman" w:hAnsi="Times New Roman" w:cs="Times New Roman"/>
                <w:lang w:eastAsia="ru-RU"/>
              </w:rPr>
            </w:pPr>
          </w:p>
        </w:tc>
        <w:tc>
          <w:tcPr>
            <w:tcW w:w="746" w:type="pct"/>
            <w:vMerge/>
            <w:vAlign w:val="center"/>
            <w:hideMark/>
          </w:tcPr>
          <w:p w14:paraId="70DC4618" w14:textId="77777777" w:rsidR="008B1957" w:rsidRPr="008B1957" w:rsidRDefault="008B1957" w:rsidP="008B1957">
            <w:pPr>
              <w:spacing w:after="0" w:line="240" w:lineRule="auto"/>
              <w:rPr>
                <w:rFonts w:ascii="Times New Roman" w:eastAsia="Times New Roman" w:hAnsi="Times New Roman" w:cs="Times New Roman"/>
                <w:lang w:eastAsia="ru-RU"/>
              </w:rPr>
            </w:pPr>
          </w:p>
        </w:tc>
        <w:tc>
          <w:tcPr>
            <w:tcW w:w="658" w:type="pct"/>
            <w:vMerge/>
            <w:shd w:val="clear" w:color="auto" w:fill="auto"/>
            <w:noWrap/>
            <w:vAlign w:val="bottom"/>
            <w:hideMark/>
          </w:tcPr>
          <w:p w14:paraId="4D7A01D3" w14:textId="77777777" w:rsidR="008B1957" w:rsidRPr="008B1957" w:rsidRDefault="008B1957" w:rsidP="008B1957">
            <w:pPr>
              <w:spacing w:after="0" w:line="240" w:lineRule="auto"/>
              <w:rPr>
                <w:rFonts w:ascii="Times New Roman" w:eastAsia="Times New Roman" w:hAnsi="Times New Roman" w:cs="Times New Roman"/>
                <w:lang w:eastAsia="ru-RU"/>
              </w:rPr>
            </w:pPr>
          </w:p>
        </w:tc>
      </w:tr>
      <w:tr w:rsidR="008B1957" w:rsidRPr="008B1957" w14:paraId="0B475FBD" w14:textId="77777777" w:rsidTr="00BD3F47">
        <w:trPr>
          <w:trHeight w:val="705"/>
        </w:trPr>
        <w:tc>
          <w:tcPr>
            <w:tcW w:w="939" w:type="pct"/>
            <w:shd w:val="clear" w:color="auto" w:fill="auto"/>
            <w:vAlign w:val="center"/>
            <w:hideMark/>
          </w:tcPr>
          <w:p w14:paraId="3D22F77A"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5. ВСЕГО ТЕКУЩИХ (ОБОРОТНЫХ) АКТИВОВ</w:t>
            </w:r>
          </w:p>
        </w:tc>
        <w:tc>
          <w:tcPr>
            <w:tcW w:w="746" w:type="pct"/>
            <w:shd w:val="clear" w:color="auto" w:fill="auto"/>
            <w:vAlign w:val="center"/>
            <w:hideMark/>
          </w:tcPr>
          <w:p w14:paraId="017CDA51"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71" w:type="pct"/>
            <w:shd w:val="clear" w:color="auto" w:fill="auto"/>
            <w:vAlign w:val="center"/>
            <w:hideMark/>
          </w:tcPr>
          <w:p w14:paraId="2DD0047B"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1239" w:type="pct"/>
            <w:shd w:val="clear" w:color="auto" w:fill="auto"/>
            <w:vAlign w:val="center"/>
            <w:hideMark/>
          </w:tcPr>
          <w:p w14:paraId="2048BF39"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16. Долгосрочные кредиты и займы</w:t>
            </w:r>
          </w:p>
        </w:tc>
        <w:tc>
          <w:tcPr>
            <w:tcW w:w="746" w:type="pct"/>
            <w:shd w:val="clear" w:color="auto" w:fill="auto"/>
            <w:vAlign w:val="center"/>
            <w:hideMark/>
          </w:tcPr>
          <w:p w14:paraId="21DCB933"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58" w:type="pct"/>
            <w:shd w:val="clear" w:color="auto" w:fill="auto"/>
            <w:noWrap/>
            <w:vAlign w:val="bottom"/>
            <w:hideMark/>
          </w:tcPr>
          <w:p w14:paraId="2BB9A04C"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r>
      <w:tr w:rsidR="008B1957" w:rsidRPr="008B1957" w14:paraId="1F2F0350" w14:textId="77777777" w:rsidTr="00BD3F47">
        <w:trPr>
          <w:trHeight w:val="795"/>
        </w:trPr>
        <w:tc>
          <w:tcPr>
            <w:tcW w:w="939" w:type="pct"/>
            <w:shd w:val="clear" w:color="auto" w:fill="auto"/>
            <w:vAlign w:val="center"/>
            <w:hideMark/>
          </w:tcPr>
          <w:p w14:paraId="4C308281"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6. Долгосрочные финансовые вложения</w:t>
            </w:r>
          </w:p>
        </w:tc>
        <w:tc>
          <w:tcPr>
            <w:tcW w:w="746" w:type="pct"/>
            <w:shd w:val="clear" w:color="auto" w:fill="auto"/>
            <w:vAlign w:val="center"/>
            <w:hideMark/>
          </w:tcPr>
          <w:p w14:paraId="7C0B70D4"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71" w:type="pct"/>
            <w:shd w:val="clear" w:color="auto" w:fill="auto"/>
            <w:vAlign w:val="center"/>
            <w:hideMark/>
          </w:tcPr>
          <w:p w14:paraId="5DF474FE"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1239" w:type="pct"/>
            <w:shd w:val="clear" w:color="auto" w:fill="auto"/>
            <w:vAlign w:val="center"/>
            <w:hideMark/>
          </w:tcPr>
          <w:p w14:paraId="06391768"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16.1 В том числе займы, полученные от собственников/учредителей физических лиц</w:t>
            </w:r>
          </w:p>
        </w:tc>
        <w:tc>
          <w:tcPr>
            <w:tcW w:w="746" w:type="pct"/>
            <w:shd w:val="clear" w:color="auto" w:fill="auto"/>
            <w:vAlign w:val="center"/>
            <w:hideMark/>
          </w:tcPr>
          <w:p w14:paraId="5743B02B"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58" w:type="pct"/>
            <w:shd w:val="clear" w:color="auto" w:fill="auto"/>
            <w:noWrap/>
            <w:vAlign w:val="bottom"/>
            <w:hideMark/>
          </w:tcPr>
          <w:p w14:paraId="5ACA5516"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r>
      <w:tr w:rsidR="008B1957" w:rsidRPr="008B1957" w14:paraId="2B86B87F" w14:textId="77777777" w:rsidTr="00BD3F47">
        <w:trPr>
          <w:trHeight w:val="645"/>
        </w:trPr>
        <w:tc>
          <w:tcPr>
            <w:tcW w:w="939" w:type="pct"/>
            <w:shd w:val="clear" w:color="auto" w:fill="auto"/>
            <w:vAlign w:val="center"/>
            <w:hideMark/>
          </w:tcPr>
          <w:p w14:paraId="699ED120"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7. Долгосрочные займы предоставленные</w:t>
            </w:r>
          </w:p>
        </w:tc>
        <w:tc>
          <w:tcPr>
            <w:tcW w:w="746" w:type="pct"/>
            <w:shd w:val="clear" w:color="auto" w:fill="auto"/>
            <w:vAlign w:val="center"/>
            <w:hideMark/>
          </w:tcPr>
          <w:p w14:paraId="0CC9BA41"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71" w:type="pct"/>
            <w:shd w:val="clear" w:color="auto" w:fill="auto"/>
            <w:vAlign w:val="center"/>
            <w:hideMark/>
          </w:tcPr>
          <w:p w14:paraId="31FB0C3B"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1239" w:type="pct"/>
            <w:shd w:val="clear" w:color="auto" w:fill="auto"/>
            <w:vAlign w:val="center"/>
            <w:hideMark/>
          </w:tcPr>
          <w:p w14:paraId="07110B41"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16.2 В том числе в иностранной валюте</w:t>
            </w:r>
          </w:p>
        </w:tc>
        <w:tc>
          <w:tcPr>
            <w:tcW w:w="746" w:type="pct"/>
            <w:shd w:val="clear" w:color="auto" w:fill="auto"/>
            <w:vAlign w:val="center"/>
            <w:hideMark/>
          </w:tcPr>
          <w:p w14:paraId="33E96B98"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58" w:type="pct"/>
            <w:shd w:val="clear" w:color="auto" w:fill="auto"/>
            <w:noWrap/>
            <w:vAlign w:val="bottom"/>
            <w:hideMark/>
          </w:tcPr>
          <w:p w14:paraId="1CD17BCA"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r>
      <w:tr w:rsidR="008B1957" w:rsidRPr="008B1957" w14:paraId="0B673CE8" w14:textId="77777777" w:rsidTr="00BD3F47">
        <w:trPr>
          <w:trHeight w:val="615"/>
        </w:trPr>
        <w:tc>
          <w:tcPr>
            <w:tcW w:w="939" w:type="pct"/>
            <w:shd w:val="clear" w:color="auto" w:fill="auto"/>
            <w:vAlign w:val="center"/>
            <w:hideMark/>
          </w:tcPr>
          <w:p w14:paraId="6A6097E2"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7.1 В том числе в иностранной валюте</w:t>
            </w:r>
          </w:p>
        </w:tc>
        <w:tc>
          <w:tcPr>
            <w:tcW w:w="746" w:type="pct"/>
            <w:shd w:val="clear" w:color="auto" w:fill="auto"/>
            <w:vAlign w:val="center"/>
            <w:hideMark/>
          </w:tcPr>
          <w:p w14:paraId="16AF9857"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71" w:type="pct"/>
            <w:shd w:val="clear" w:color="auto" w:fill="auto"/>
            <w:vAlign w:val="center"/>
            <w:hideMark/>
          </w:tcPr>
          <w:p w14:paraId="6973EFE9"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1239" w:type="pct"/>
            <w:vMerge w:val="restart"/>
            <w:shd w:val="clear" w:color="auto" w:fill="auto"/>
            <w:vAlign w:val="center"/>
            <w:hideMark/>
          </w:tcPr>
          <w:p w14:paraId="1FC7A13A"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17. Прочие долгосрочные обязательства</w:t>
            </w:r>
          </w:p>
        </w:tc>
        <w:tc>
          <w:tcPr>
            <w:tcW w:w="746" w:type="pct"/>
            <w:vMerge w:val="restart"/>
            <w:shd w:val="clear" w:color="auto" w:fill="auto"/>
            <w:vAlign w:val="center"/>
            <w:hideMark/>
          </w:tcPr>
          <w:p w14:paraId="4880F0E8"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58" w:type="pct"/>
            <w:vMerge w:val="restart"/>
            <w:shd w:val="clear" w:color="auto" w:fill="auto"/>
            <w:noWrap/>
            <w:vAlign w:val="bottom"/>
            <w:hideMark/>
          </w:tcPr>
          <w:p w14:paraId="15A6CF06"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p w14:paraId="3B60CB62" w14:textId="77777777" w:rsidR="008B1957" w:rsidRPr="008B1957" w:rsidRDefault="008B1957" w:rsidP="008B1957">
            <w:pPr>
              <w:suppressAutoHyphens/>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r>
      <w:tr w:rsidR="008B1957" w:rsidRPr="008B1957" w14:paraId="596E97EC" w14:textId="77777777" w:rsidTr="00BD3F47">
        <w:trPr>
          <w:trHeight w:val="375"/>
        </w:trPr>
        <w:tc>
          <w:tcPr>
            <w:tcW w:w="939" w:type="pct"/>
            <w:shd w:val="clear" w:color="auto" w:fill="auto"/>
            <w:vAlign w:val="center"/>
            <w:hideMark/>
          </w:tcPr>
          <w:p w14:paraId="12983CA4"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8. Основные средства</w:t>
            </w:r>
          </w:p>
        </w:tc>
        <w:tc>
          <w:tcPr>
            <w:tcW w:w="746" w:type="pct"/>
            <w:shd w:val="clear" w:color="auto" w:fill="auto"/>
            <w:vAlign w:val="center"/>
            <w:hideMark/>
          </w:tcPr>
          <w:p w14:paraId="755B276E"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71" w:type="pct"/>
            <w:shd w:val="clear" w:color="auto" w:fill="auto"/>
            <w:vAlign w:val="center"/>
            <w:hideMark/>
          </w:tcPr>
          <w:p w14:paraId="4504AE95"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1239" w:type="pct"/>
            <w:vMerge/>
            <w:vAlign w:val="center"/>
            <w:hideMark/>
          </w:tcPr>
          <w:p w14:paraId="5FAA5B46" w14:textId="77777777" w:rsidR="008B1957" w:rsidRPr="008B1957" w:rsidRDefault="008B1957" w:rsidP="008B1957">
            <w:pPr>
              <w:spacing w:after="0" w:line="240" w:lineRule="auto"/>
              <w:rPr>
                <w:rFonts w:ascii="Times New Roman" w:eastAsia="Times New Roman" w:hAnsi="Times New Roman" w:cs="Times New Roman"/>
                <w:lang w:eastAsia="ru-RU"/>
              </w:rPr>
            </w:pPr>
          </w:p>
        </w:tc>
        <w:tc>
          <w:tcPr>
            <w:tcW w:w="746" w:type="pct"/>
            <w:vMerge/>
            <w:vAlign w:val="center"/>
            <w:hideMark/>
          </w:tcPr>
          <w:p w14:paraId="257C81C5" w14:textId="77777777" w:rsidR="008B1957" w:rsidRPr="008B1957" w:rsidRDefault="008B1957" w:rsidP="008B1957">
            <w:pPr>
              <w:spacing w:after="0" w:line="240" w:lineRule="auto"/>
              <w:rPr>
                <w:rFonts w:ascii="Times New Roman" w:eastAsia="Times New Roman" w:hAnsi="Times New Roman" w:cs="Times New Roman"/>
                <w:lang w:eastAsia="ru-RU"/>
              </w:rPr>
            </w:pPr>
          </w:p>
        </w:tc>
        <w:tc>
          <w:tcPr>
            <w:tcW w:w="658" w:type="pct"/>
            <w:vMerge/>
            <w:shd w:val="clear" w:color="auto" w:fill="auto"/>
            <w:noWrap/>
            <w:vAlign w:val="bottom"/>
            <w:hideMark/>
          </w:tcPr>
          <w:p w14:paraId="348B2747" w14:textId="77777777" w:rsidR="008B1957" w:rsidRPr="008B1957" w:rsidRDefault="008B1957" w:rsidP="008B1957">
            <w:pPr>
              <w:spacing w:after="0" w:line="240" w:lineRule="auto"/>
              <w:rPr>
                <w:rFonts w:ascii="Times New Roman" w:eastAsia="Times New Roman" w:hAnsi="Times New Roman" w:cs="Times New Roman"/>
                <w:lang w:eastAsia="ru-RU"/>
              </w:rPr>
            </w:pPr>
          </w:p>
        </w:tc>
      </w:tr>
      <w:tr w:rsidR="008B1957" w:rsidRPr="008B1957" w14:paraId="5FC06F74" w14:textId="77777777" w:rsidTr="00BD3F47">
        <w:trPr>
          <w:trHeight w:val="360"/>
        </w:trPr>
        <w:tc>
          <w:tcPr>
            <w:tcW w:w="939" w:type="pct"/>
            <w:shd w:val="clear" w:color="auto" w:fill="auto"/>
            <w:vAlign w:val="center"/>
            <w:hideMark/>
          </w:tcPr>
          <w:p w14:paraId="02C71D5E"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8.1 Оборудование и мебель</w:t>
            </w:r>
          </w:p>
        </w:tc>
        <w:tc>
          <w:tcPr>
            <w:tcW w:w="746" w:type="pct"/>
            <w:shd w:val="clear" w:color="auto" w:fill="auto"/>
            <w:vAlign w:val="center"/>
            <w:hideMark/>
          </w:tcPr>
          <w:p w14:paraId="2BBE5074"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71" w:type="pct"/>
            <w:shd w:val="clear" w:color="auto" w:fill="auto"/>
            <w:vAlign w:val="center"/>
            <w:hideMark/>
          </w:tcPr>
          <w:p w14:paraId="3F21398D"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1239" w:type="pct"/>
            <w:vMerge w:val="restart"/>
            <w:shd w:val="clear" w:color="auto" w:fill="auto"/>
            <w:vAlign w:val="center"/>
            <w:hideMark/>
          </w:tcPr>
          <w:p w14:paraId="78A9A4AB"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18. ВСЕГО ДОЛГОСРОЧНОЙ ЗАДОЛЖЕННОСТИ</w:t>
            </w:r>
          </w:p>
        </w:tc>
        <w:tc>
          <w:tcPr>
            <w:tcW w:w="746" w:type="pct"/>
            <w:vMerge w:val="restart"/>
            <w:shd w:val="clear" w:color="auto" w:fill="auto"/>
            <w:vAlign w:val="center"/>
            <w:hideMark/>
          </w:tcPr>
          <w:p w14:paraId="1F1F3B25"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58" w:type="pct"/>
            <w:vMerge w:val="restart"/>
            <w:shd w:val="clear" w:color="auto" w:fill="auto"/>
            <w:noWrap/>
            <w:vAlign w:val="bottom"/>
            <w:hideMark/>
          </w:tcPr>
          <w:p w14:paraId="0C2CBA35"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p w14:paraId="2AF04CD6" w14:textId="77777777" w:rsidR="008B1957" w:rsidRPr="008B1957" w:rsidRDefault="008B1957" w:rsidP="008B1957">
            <w:pPr>
              <w:suppressAutoHyphens/>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r>
      <w:tr w:rsidR="008B1957" w:rsidRPr="008B1957" w14:paraId="62FB9DC2" w14:textId="77777777" w:rsidTr="00BD3F47">
        <w:trPr>
          <w:trHeight w:val="375"/>
        </w:trPr>
        <w:tc>
          <w:tcPr>
            <w:tcW w:w="939" w:type="pct"/>
            <w:shd w:val="clear" w:color="auto" w:fill="auto"/>
            <w:vAlign w:val="center"/>
            <w:hideMark/>
          </w:tcPr>
          <w:p w14:paraId="74809A71"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8.2 Транспортные средства</w:t>
            </w:r>
          </w:p>
        </w:tc>
        <w:tc>
          <w:tcPr>
            <w:tcW w:w="746" w:type="pct"/>
            <w:shd w:val="clear" w:color="auto" w:fill="auto"/>
            <w:vAlign w:val="center"/>
            <w:hideMark/>
          </w:tcPr>
          <w:p w14:paraId="04B1D113"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71" w:type="pct"/>
            <w:shd w:val="clear" w:color="auto" w:fill="auto"/>
            <w:vAlign w:val="center"/>
            <w:hideMark/>
          </w:tcPr>
          <w:p w14:paraId="34AE684C"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1239" w:type="pct"/>
            <w:vMerge/>
            <w:vAlign w:val="center"/>
            <w:hideMark/>
          </w:tcPr>
          <w:p w14:paraId="21E3ED66" w14:textId="77777777" w:rsidR="008B1957" w:rsidRPr="008B1957" w:rsidRDefault="008B1957" w:rsidP="008B1957">
            <w:pPr>
              <w:spacing w:after="0" w:line="240" w:lineRule="auto"/>
              <w:rPr>
                <w:rFonts w:ascii="Times New Roman" w:eastAsia="Times New Roman" w:hAnsi="Times New Roman" w:cs="Times New Roman"/>
                <w:lang w:eastAsia="ru-RU"/>
              </w:rPr>
            </w:pPr>
          </w:p>
        </w:tc>
        <w:tc>
          <w:tcPr>
            <w:tcW w:w="746" w:type="pct"/>
            <w:vMerge/>
            <w:vAlign w:val="center"/>
            <w:hideMark/>
          </w:tcPr>
          <w:p w14:paraId="401727F7" w14:textId="77777777" w:rsidR="008B1957" w:rsidRPr="008B1957" w:rsidRDefault="008B1957" w:rsidP="008B1957">
            <w:pPr>
              <w:spacing w:after="0" w:line="240" w:lineRule="auto"/>
              <w:rPr>
                <w:rFonts w:ascii="Times New Roman" w:eastAsia="Times New Roman" w:hAnsi="Times New Roman" w:cs="Times New Roman"/>
                <w:lang w:eastAsia="ru-RU"/>
              </w:rPr>
            </w:pPr>
          </w:p>
        </w:tc>
        <w:tc>
          <w:tcPr>
            <w:tcW w:w="658" w:type="pct"/>
            <w:vMerge/>
            <w:shd w:val="clear" w:color="auto" w:fill="auto"/>
            <w:noWrap/>
            <w:vAlign w:val="bottom"/>
            <w:hideMark/>
          </w:tcPr>
          <w:p w14:paraId="5364F443" w14:textId="77777777" w:rsidR="008B1957" w:rsidRPr="008B1957" w:rsidRDefault="008B1957" w:rsidP="008B1957">
            <w:pPr>
              <w:spacing w:after="0" w:line="240" w:lineRule="auto"/>
              <w:rPr>
                <w:rFonts w:ascii="Times New Roman" w:eastAsia="Times New Roman" w:hAnsi="Times New Roman" w:cs="Times New Roman"/>
                <w:lang w:eastAsia="ru-RU"/>
              </w:rPr>
            </w:pPr>
          </w:p>
        </w:tc>
      </w:tr>
      <w:tr w:rsidR="008B1957" w:rsidRPr="008B1957" w14:paraId="6D8B2C21" w14:textId="77777777" w:rsidTr="00BD3F47">
        <w:trPr>
          <w:trHeight w:val="360"/>
        </w:trPr>
        <w:tc>
          <w:tcPr>
            <w:tcW w:w="939" w:type="pct"/>
            <w:shd w:val="clear" w:color="auto" w:fill="auto"/>
            <w:vAlign w:val="center"/>
            <w:hideMark/>
          </w:tcPr>
          <w:p w14:paraId="69DFF922"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8.3 Недвижимость</w:t>
            </w:r>
          </w:p>
        </w:tc>
        <w:tc>
          <w:tcPr>
            <w:tcW w:w="746" w:type="pct"/>
            <w:shd w:val="clear" w:color="auto" w:fill="auto"/>
            <w:vAlign w:val="center"/>
            <w:hideMark/>
          </w:tcPr>
          <w:p w14:paraId="50658F80"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71" w:type="pct"/>
            <w:shd w:val="clear" w:color="auto" w:fill="auto"/>
            <w:vAlign w:val="center"/>
            <w:hideMark/>
          </w:tcPr>
          <w:p w14:paraId="633F0EE5"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1239" w:type="pct"/>
            <w:vMerge w:val="restart"/>
            <w:shd w:val="clear" w:color="auto" w:fill="auto"/>
            <w:vAlign w:val="center"/>
            <w:hideMark/>
          </w:tcPr>
          <w:p w14:paraId="052B4887"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19. СОБСТВЕННЫЙ КАПИТАЛ</w:t>
            </w:r>
          </w:p>
        </w:tc>
        <w:tc>
          <w:tcPr>
            <w:tcW w:w="746" w:type="pct"/>
            <w:vMerge w:val="restart"/>
            <w:shd w:val="clear" w:color="auto" w:fill="auto"/>
            <w:vAlign w:val="center"/>
            <w:hideMark/>
          </w:tcPr>
          <w:p w14:paraId="688A14A5"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58" w:type="pct"/>
            <w:vMerge w:val="restart"/>
            <w:shd w:val="clear" w:color="auto" w:fill="auto"/>
            <w:noWrap/>
            <w:vAlign w:val="bottom"/>
            <w:hideMark/>
          </w:tcPr>
          <w:p w14:paraId="1446E139"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p w14:paraId="7E3B1508"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p w14:paraId="3BA2BF21" w14:textId="77777777" w:rsidR="008B1957" w:rsidRPr="008B1957" w:rsidRDefault="008B1957" w:rsidP="008B1957">
            <w:pPr>
              <w:suppressAutoHyphens/>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r>
      <w:tr w:rsidR="008B1957" w:rsidRPr="008B1957" w14:paraId="2A66A574" w14:textId="77777777" w:rsidTr="00BD3F47">
        <w:trPr>
          <w:trHeight w:val="375"/>
        </w:trPr>
        <w:tc>
          <w:tcPr>
            <w:tcW w:w="939" w:type="pct"/>
            <w:shd w:val="clear" w:color="auto" w:fill="auto"/>
            <w:vAlign w:val="center"/>
            <w:hideMark/>
          </w:tcPr>
          <w:p w14:paraId="0F28D159"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8.4 Основное стадо животных</w:t>
            </w:r>
          </w:p>
        </w:tc>
        <w:tc>
          <w:tcPr>
            <w:tcW w:w="746" w:type="pct"/>
            <w:shd w:val="clear" w:color="auto" w:fill="auto"/>
            <w:vAlign w:val="center"/>
            <w:hideMark/>
          </w:tcPr>
          <w:p w14:paraId="2BF3F16A"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71" w:type="pct"/>
            <w:shd w:val="clear" w:color="auto" w:fill="auto"/>
            <w:vAlign w:val="center"/>
            <w:hideMark/>
          </w:tcPr>
          <w:p w14:paraId="48813E2F"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1239" w:type="pct"/>
            <w:vMerge/>
            <w:vAlign w:val="center"/>
            <w:hideMark/>
          </w:tcPr>
          <w:p w14:paraId="213B6047" w14:textId="77777777" w:rsidR="008B1957" w:rsidRPr="008B1957" w:rsidRDefault="008B1957" w:rsidP="008B1957">
            <w:pPr>
              <w:spacing w:after="0" w:line="240" w:lineRule="auto"/>
              <w:rPr>
                <w:rFonts w:ascii="Times New Roman" w:eastAsia="Times New Roman" w:hAnsi="Times New Roman" w:cs="Times New Roman"/>
                <w:lang w:eastAsia="ru-RU"/>
              </w:rPr>
            </w:pPr>
          </w:p>
        </w:tc>
        <w:tc>
          <w:tcPr>
            <w:tcW w:w="746" w:type="pct"/>
            <w:vMerge/>
            <w:vAlign w:val="center"/>
            <w:hideMark/>
          </w:tcPr>
          <w:p w14:paraId="7DE9370A" w14:textId="77777777" w:rsidR="008B1957" w:rsidRPr="008B1957" w:rsidRDefault="008B1957" w:rsidP="008B1957">
            <w:pPr>
              <w:spacing w:after="0" w:line="240" w:lineRule="auto"/>
              <w:rPr>
                <w:rFonts w:ascii="Times New Roman" w:eastAsia="Times New Roman" w:hAnsi="Times New Roman" w:cs="Times New Roman"/>
                <w:lang w:eastAsia="ru-RU"/>
              </w:rPr>
            </w:pPr>
          </w:p>
        </w:tc>
        <w:tc>
          <w:tcPr>
            <w:tcW w:w="658" w:type="pct"/>
            <w:vMerge/>
            <w:shd w:val="clear" w:color="auto" w:fill="auto"/>
            <w:noWrap/>
            <w:vAlign w:val="bottom"/>
            <w:hideMark/>
          </w:tcPr>
          <w:p w14:paraId="76F18420" w14:textId="77777777" w:rsidR="008B1957" w:rsidRPr="008B1957" w:rsidRDefault="008B1957" w:rsidP="008B1957">
            <w:pPr>
              <w:suppressAutoHyphens/>
              <w:spacing w:after="0" w:line="240" w:lineRule="auto"/>
              <w:rPr>
                <w:rFonts w:ascii="Times New Roman" w:eastAsia="Times New Roman" w:hAnsi="Times New Roman" w:cs="Times New Roman"/>
                <w:lang w:eastAsia="ru-RU"/>
              </w:rPr>
            </w:pPr>
          </w:p>
        </w:tc>
      </w:tr>
      <w:tr w:rsidR="008B1957" w:rsidRPr="008B1957" w14:paraId="2D175105" w14:textId="77777777" w:rsidTr="00BD3F47">
        <w:trPr>
          <w:trHeight w:val="720"/>
        </w:trPr>
        <w:tc>
          <w:tcPr>
            <w:tcW w:w="939" w:type="pct"/>
            <w:shd w:val="clear" w:color="auto" w:fill="auto"/>
            <w:vAlign w:val="center"/>
            <w:hideMark/>
          </w:tcPr>
          <w:p w14:paraId="3EE62749"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9. Прочие постоянные (внеоборотные) активы</w:t>
            </w:r>
          </w:p>
        </w:tc>
        <w:tc>
          <w:tcPr>
            <w:tcW w:w="746" w:type="pct"/>
            <w:shd w:val="clear" w:color="auto" w:fill="auto"/>
            <w:vAlign w:val="center"/>
            <w:hideMark/>
          </w:tcPr>
          <w:p w14:paraId="1E7DF4B0"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71" w:type="pct"/>
            <w:shd w:val="clear" w:color="auto" w:fill="auto"/>
            <w:vAlign w:val="center"/>
            <w:hideMark/>
          </w:tcPr>
          <w:p w14:paraId="6120BD42"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1239" w:type="pct"/>
            <w:vMerge/>
            <w:vAlign w:val="center"/>
            <w:hideMark/>
          </w:tcPr>
          <w:p w14:paraId="40096518" w14:textId="77777777" w:rsidR="008B1957" w:rsidRPr="008B1957" w:rsidRDefault="008B1957" w:rsidP="008B1957">
            <w:pPr>
              <w:spacing w:after="0" w:line="240" w:lineRule="auto"/>
              <w:rPr>
                <w:rFonts w:ascii="Times New Roman" w:eastAsia="Times New Roman" w:hAnsi="Times New Roman" w:cs="Times New Roman"/>
                <w:lang w:eastAsia="ru-RU"/>
              </w:rPr>
            </w:pPr>
          </w:p>
        </w:tc>
        <w:tc>
          <w:tcPr>
            <w:tcW w:w="746" w:type="pct"/>
            <w:vMerge/>
            <w:vAlign w:val="center"/>
            <w:hideMark/>
          </w:tcPr>
          <w:p w14:paraId="43781492" w14:textId="77777777" w:rsidR="008B1957" w:rsidRPr="008B1957" w:rsidRDefault="008B1957" w:rsidP="008B1957">
            <w:pPr>
              <w:spacing w:after="0" w:line="240" w:lineRule="auto"/>
              <w:rPr>
                <w:rFonts w:ascii="Times New Roman" w:eastAsia="Times New Roman" w:hAnsi="Times New Roman" w:cs="Times New Roman"/>
                <w:lang w:eastAsia="ru-RU"/>
              </w:rPr>
            </w:pPr>
          </w:p>
        </w:tc>
        <w:tc>
          <w:tcPr>
            <w:tcW w:w="658" w:type="pct"/>
            <w:vMerge/>
            <w:shd w:val="clear" w:color="auto" w:fill="auto"/>
            <w:noWrap/>
            <w:vAlign w:val="bottom"/>
            <w:hideMark/>
          </w:tcPr>
          <w:p w14:paraId="70BA107C" w14:textId="77777777" w:rsidR="008B1957" w:rsidRPr="008B1957" w:rsidRDefault="008B1957" w:rsidP="008B1957">
            <w:pPr>
              <w:spacing w:after="0" w:line="240" w:lineRule="auto"/>
              <w:rPr>
                <w:rFonts w:ascii="Times New Roman" w:eastAsia="Times New Roman" w:hAnsi="Times New Roman" w:cs="Times New Roman"/>
                <w:lang w:eastAsia="ru-RU"/>
              </w:rPr>
            </w:pPr>
          </w:p>
        </w:tc>
      </w:tr>
      <w:tr w:rsidR="008B1957" w:rsidRPr="008B1957" w14:paraId="1A25988E" w14:textId="77777777" w:rsidTr="00BD3F47">
        <w:trPr>
          <w:trHeight w:val="570"/>
        </w:trPr>
        <w:tc>
          <w:tcPr>
            <w:tcW w:w="939" w:type="pct"/>
            <w:shd w:val="clear" w:color="auto" w:fill="auto"/>
            <w:vAlign w:val="center"/>
            <w:hideMark/>
          </w:tcPr>
          <w:p w14:paraId="728BFCE9"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10 ВСЕГО ПОСТОЯННЫХ АКТИВОВ</w:t>
            </w:r>
          </w:p>
        </w:tc>
        <w:tc>
          <w:tcPr>
            <w:tcW w:w="746" w:type="pct"/>
            <w:shd w:val="clear" w:color="auto" w:fill="auto"/>
            <w:vAlign w:val="center"/>
            <w:hideMark/>
          </w:tcPr>
          <w:p w14:paraId="7F727D83"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71" w:type="pct"/>
            <w:shd w:val="clear" w:color="auto" w:fill="auto"/>
            <w:vAlign w:val="center"/>
            <w:hideMark/>
          </w:tcPr>
          <w:p w14:paraId="664608FE"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1239" w:type="pct"/>
            <w:vMerge w:val="restart"/>
            <w:shd w:val="clear" w:color="auto" w:fill="auto"/>
            <w:vAlign w:val="center"/>
            <w:hideMark/>
          </w:tcPr>
          <w:p w14:paraId="27D3E299"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20. ВСЕГО ПАССИВОВ</w:t>
            </w:r>
          </w:p>
        </w:tc>
        <w:tc>
          <w:tcPr>
            <w:tcW w:w="746" w:type="pct"/>
            <w:vMerge w:val="restart"/>
            <w:shd w:val="clear" w:color="auto" w:fill="auto"/>
            <w:vAlign w:val="center"/>
            <w:hideMark/>
          </w:tcPr>
          <w:p w14:paraId="06A8D7C2"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58" w:type="pct"/>
            <w:vMerge w:val="restart"/>
            <w:shd w:val="clear" w:color="auto" w:fill="auto"/>
            <w:noWrap/>
            <w:vAlign w:val="bottom"/>
            <w:hideMark/>
          </w:tcPr>
          <w:p w14:paraId="1669EE98" w14:textId="77777777" w:rsidR="008B1957" w:rsidRPr="008B1957" w:rsidRDefault="008B1957" w:rsidP="008B1957">
            <w:pPr>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p w14:paraId="78F2EAC6" w14:textId="77777777" w:rsidR="008B1957" w:rsidRPr="008B1957" w:rsidRDefault="008B1957" w:rsidP="008B1957">
            <w:pPr>
              <w:suppressAutoHyphens/>
              <w:spacing w:after="0" w:line="240" w:lineRule="auto"/>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r>
      <w:tr w:rsidR="008B1957" w:rsidRPr="008B1957" w14:paraId="2C362A7F" w14:textId="77777777" w:rsidTr="00BD3F47">
        <w:trPr>
          <w:trHeight w:val="525"/>
        </w:trPr>
        <w:tc>
          <w:tcPr>
            <w:tcW w:w="939" w:type="pct"/>
            <w:shd w:val="clear" w:color="auto" w:fill="auto"/>
            <w:vAlign w:val="center"/>
            <w:hideMark/>
          </w:tcPr>
          <w:p w14:paraId="2F5A4558" w14:textId="77777777" w:rsidR="008B1957" w:rsidRPr="008B1957" w:rsidRDefault="008B1957" w:rsidP="008B1957">
            <w:pPr>
              <w:spacing w:after="0" w:line="240" w:lineRule="auto"/>
              <w:rPr>
                <w:rFonts w:ascii="Times New Roman" w:eastAsia="Times New Roman" w:hAnsi="Times New Roman" w:cs="Times New Roman"/>
                <w:b/>
                <w:bCs/>
                <w:lang w:eastAsia="ru-RU"/>
              </w:rPr>
            </w:pPr>
            <w:r w:rsidRPr="008B1957">
              <w:rPr>
                <w:rFonts w:ascii="Times New Roman" w:eastAsia="Times New Roman" w:hAnsi="Times New Roman" w:cs="Times New Roman"/>
                <w:b/>
                <w:bCs/>
                <w:lang w:eastAsia="ru-RU"/>
              </w:rPr>
              <w:t>11. ВСЕГО АКТИВОВ:</w:t>
            </w:r>
          </w:p>
        </w:tc>
        <w:tc>
          <w:tcPr>
            <w:tcW w:w="746" w:type="pct"/>
            <w:shd w:val="clear" w:color="auto" w:fill="auto"/>
            <w:vAlign w:val="center"/>
            <w:hideMark/>
          </w:tcPr>
          <w:p w14:paraId="35231EEE"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671" w:type="pct"/>
            <w:shd w:val="clear" w:color="auto" w:fill="auto"/>
            <w:vAlign w:val="center"/>
            <w:hideMark/>
          </w:tcPr>
          <w:p w14:paraId="1F6661C3" w14:textId="77777777" w:rsidR="008B1957" w:rsidRPr="008B1957" w:rsidRDefault="008B1957" w:rsidP="008B1957">
            <w:pPr>
              <w:spacing w:after="0" w:line="240" w:lineRule="auto"/>
              <w:jc w:val="center"/>
              <w:rPr>
                <w:rFonts w:ascii="Times New Roman" w:eastAsia="Times New Roman" w:hAnsi="Times New Roman" w:cs="Times New Roman"/>
                <w:lang w:eastAsia="ru-RU"/>
              </w:rPr>
            </w:pPr>
            <w:r w:rsidRPr="008B1957">
              <w:rPr>
                <w:rFonts w:ascii="Times New Roman" w:eastAsia="Times New Roman" w:hAnsi="Times New Roman" w:cs="Times New Roman"/>
                <w:lang w:eastAsia="ru-RU"/>
              </w:rPr>
              <w:t> </w:t>
            </w:r>
          </w:p>
        </w:tc>
        <w:tc>
          <w:tcPr>
            <w:tcW w:w="1239" w:type="pct"/>
            <w:vMerge/>
            <w:vAlign w:val="center"/>
            <w:hideMark/>
          </w:tcPr>
          <w:p w14:paraId="35C12C63" w14:textId="77777777" w:rsidR="008B1957" w:rsidRPr="008B1957" w:rsidRDefault="008B1957" w:rsidP="008B1957">
            <w:pPr>
              <w:spacing w:after="0" w:line="240" w:lineRule="auto"/>
              <w:rPr>
                <w:rFonts w:ascii="Times New Roman" w:eastAsia="Times New Roman" w:hAnsi="Times New Roman" w:cs="Times New Roman"/>
                <w:b/>
                <w:bCs/>
                <w:lang w:eastAsia="ru-RU"/>
              </w:rPr>
            </w:pPr>
          </w:p>
        </w:tc>
        <w:tc>
          <w:tcPr>
            <w:tcW w:w="746" w:type="pct"/>
            <w:vMerge/>
            <w:vAlign w:val="center"/>
            <w:hideMark/>
          </w:tcPr>
          <w:p w14:paraId="4ED0B4CB" w14:textId="77777777" w:rsidR="008B1957" w:rsidRPr="008B1957" w:rsidRDefault="008B1957" w:rsidP="008B1957">
            <w:pPr>
              <w:spacing w:after="0" w:line="240" w:lineRule="auto"/>
              <w:rPr>
                <w:rFonts w:ascii="Times New Roman" w:eastAsia="Times New Roman" w:hAnsi="Times New Roman" w:cs="Times New Roman"/>
                <w:lang w:eastAsia="ru-RU"/>
              </w:rPr>
            </w:pPr>
          </w:p>
        </w:tc>
        <w:tc>
          <w:tcPr>
            <w:tcW w:w="658" w:type="pct"/>
            <w:vMerge/>
            <w:shd w:val="clear" w:color="auto" w:fill="auto"/>
            <w:noWrap/>
            <w:vAlign w:val="bottom"/>
            <w:hideMark/>
          </w:tcPr>
          <w:p w14:paraId="37B4BFFD" w14:textId="77777777" w:rsidR="008B1957" w:rsidRPr="008B1957" w:rsidRDefault="008B1957" w:rsidP="008B1957">
            <w:pPr>
              <w:spacing w:after="0" w:line="240" w:lineRule="auto"/>
              <w:rPr>
                <w:rFonts w:ascii="Times New Roman" w:eastAsia="Times New Roman" w:hAnsi="Times New Roman" w:cs="Times New Roman"/>
                <w:lang w:eastAsia="ru-RU"/>
              </w:rPr>
            </w:pPr>
          </w:p>
        </w:tc>
      </w:tr>
    </w:tbl>
    <w:p w14:paraId="35091EF5" w14:textId="77777777" w:rsidR="008B1957" w:rsidRPr="008B1957" w:rsidRDefault="008B1957" w:rsidP="008B1957">
      <w:pPr>
        <w:suppressAutoHyphens/>
        <w:spacing w:after="0" w:line="240" w:lineRule="atLeast"/>
        <w:jc w:val="center"/>
        <w:rPr>
          <w:rFonts w:ascii="Times New Roman" w:eastAsia="Times New Roman" w:hAnsi="Times New Roman" w:cs="Times New Roman"/>
          <w:sz w:val="24"/>
          <w:szCs w:val="24"/>
          <w:lang w:eastAsia="ar-SA"/>
        </w:rPr>
      </w:pPr>
      <w:r w:rsidRPr="008B1957">
        <w:rPr>
          <w:rFonts w:ascii="Times New Roman" w:eastAsia="Times New Roman" w:hAnsi="Times New Roman" w:cs="Times New Roman"/>
          <w:sz w:val="24"/>
          <w:szCs w:val="24"/>
          <w:lang w:eastAsia="ar-SA"/>
        </w:rPr>
        <w:t>В случае отсутствия информации на две отчетные даты анализ проводится на одну дату.</w:t>
      </w:r>
    </w:p>
    <w:p w14:paraId="058B41E7" w14:textId="77777777" w:rsidR="008B1957" w:rsidRPr="008B1957" w:rsidRDefault="008B1957" w:rsidP="008B1957">
      <w:pPr>
        <w:numPr>
          <w:ilvl w:val="0"/>
          <w:numId w:val="2"/>
        </w:numPr>
        <w:suppressAutoHyphens/>
        <w:spacing w:after="0" w:line="240" w:lineRule="atLeast"/>
        <w:ind w:right="-57"/>
        <w:rPr>
          <w:rFonts w:ascii="Times New Roman" w:eastAsia="Times New Roman" w:hAnsi="Times New Roman" w:cs="Times New Roman"/>
          <w:bCs/>
          <w:sz w:val="24"/>
          <w:szCs w:val="24"/>
          <w:lang w:eastAsia="ar-SA"/>
        </w:rPr>
      </w:pPr>
      <w:r w:rsidRPr="008B1957">
        <w:rPr>
          <w:rFonts w:ascii="Times New Roman" w:eastAsia="Times New Roman" w:hAnsi="Times New Roman" w:cs="Times New Roman"/>
          <w:bCs/>
          <w:snapToGrid w:val="0"/>
          <w:sz w:val="24"/>
          <w:szCs w:val="24"/>
          <w:lang w:eastAsia="ar-SA"/>
        </w:rPr>
        <w:t>Учет доходов и расходов за период (за квартал,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6233"/>
        <w:gridCol w:w="2424"/>
      </w:tblGrid>
      <w:tr w:rsidR="008B1957" w:rsidRPr="008B1957" w14:paraId="67B00510" w14:textId="77777777" w:rsidTr="00BD3F47">
        <w:tc>
          <w:tcPr>
            <w:tcW w:w="368" w:type="pct"/>
          </w:tcPr>
          <w:p w14:paraId="4A6BE614" w14:textId="77777777" w:rsidR="008B1957" w:rsidRPr="008B1957" w:rsidRDefault="008B1957" w:rsidP="008B1957">
            <w:pPr>
              <w:suppressAutoHyphens/>
              <w:spacing w:after="0" w:line="240" w:lineRule="auto"/>
              <w:jc w:val="center"/>
              <w:rPr>
                <w:rFonts w:ascii="Times New Roman" w:eastAsia="Times New Roman" w:hAnsi="Times New Roman" w:cs="Times New Roman"/>
                <w:bCs/>
                <w:sz w:val="24"/>
                <w:szCs w:val="24"/>
                <w:lang w:eastAsia="ar-SA"/>
              </w:rPr>
            </w:pPr>
            <w:r w:rsidRPr="008B1957">
              <w:rPr>
                <w:rFonts w:ascii="Times New Roman" w:eastAsia="Times New Roman" w:hAnsi="Times New Roman" w:cs="Times New Roman"/>
                <w:bCs/>
                <w:sz w:val="24"/>
                <w:szCs w:val="24"/>
                <w:lang w:eastAsia="ar-SA"/>
              </w:rPr>
              <w:t>№ п/п</w:t>
            </w:r>
          </w:p>
        </w:tc>
        <w:tc>
          <w:tcPr>
            <w:tcW w:w="3335" w:type="pct"/>
          </w:tcPr>
          <w:p w14:paraId="286658B8" w14:textId="77777777" w:rsidR="008B1957" w:rsidRPr="008B1957" w:rsidRDefault="008B1957" w:rsidP="008B1957">
            <w:pPr>
              <w:suppressAutoHyphens/>
              <w:spacing w:after="0" w:line="240" w:lineRule="auto"/>
              <w:jc w:val="center"/>
              <w:rPr>
                <w:rFonts w:ascii="Times New Roman" w:eastAsia="Times New Roman" w:hAnsi="Times New Roman" w:cs="Times New Roman"/>
                <w:bCs/>
                <w:sz w:val="24"/>
                <w:szCs w:val="24"/>
                <w:lang w:eastAsia="ar-SA"/>
              </w:rPr>
            </w:pPr>
            <w:r w:rsidRPr="008B1957">
              <w:rPr>
                <w:rFonts w:ascii="Times New Roman" w:eastAsia="Times New Roman" w:hAnsi="Times New Roman" w:cs="Times New Roman"/>
                <w:bCs/>
                <w:sz w:val="24"/>
                <w:szCs w:val="24"/>
                <w:lang w:eastAsia="ar-SA"/>
              </w:rPr>
              <w:t>Статьи</w:t>
            </w:r>
          </w:p>
        </w:tc>
        <w:tc>
          <w:tcPr>
            <w:tcW w:w="1297" w:type="pct"/>
          </w:tcPr>
          <w:p w14:paraId="7966614F" w14:textId="77777777" w:rsidR="008B1957" w:rsidRPr="008B1957" w:rsidRDefault="008B1957" w:rsidP="008B1957">
            <w:pPr>
              <w:suppressAutoHyphens/>
              <w:spacing w:after="0" w:line="240" w:lineRule="auto"/>
              <w:jc w:val="center"/>
              <w:rPr>
                <w:rFonts w:ascii="Times New Roman" w:eastAsia="Times New Roman" w:hAnsi="Times New Roman" w:cs="Times New Roman"/>
                <w:bCs/>
                <w:sz w:val="24"/>
                <w:szCs w:val="24"/>
                <w:lang w:eastAsia="ar-SA"/>
              </w:rPr>
            </w:pPr>
            <w:r w:rsidRPr="008B1957">
              <w:rPr>
                <w:rFonts w:ascii="Times New Roman" w:eastAsia="Times New Roman" w:hAnsi="Times New Roman" w:cs="Times New Roman"/>
                <w:bCs/>
                <w:sz w:val="24"/>
                <w:szCs w:val="24"/>
                <w:lang w:eastAsia="ar-SA"/>
              </w:rPr>
              <w:t>Сумма, тыс. руб.</w:t>
            </w:r>
          </w:p>
        </w:tc>
      </w:tr>
      <w:tr w:rsidR="008B1957" w:rsidRPr="008B1957" w14:paraId="1A5C3C6F" w14:textId="77777777" w:rsidTr="00BD3F47">
        <w:tc>
          <w:tcPr>
            <w:tcW w:w="368" w:type="pct"/>
          </w:tcPr>
          <w:p w14:paraId="66BF3045" w14:textId="77777777" w:rsidR="008B1957" w:rsidRPr="008B1957" w:rsidRDefault="008B1957" w:rsidP="008B1957">
            <w:pPr>
              <w:suppressAutoHyphens/>
              <w:spacing w:after="0" w:line="240" w:lineRule="auto"/>
              <w:jc w:val="center"/>
              <w:rPr>
                <w:rFonts w:ascii="Times New Roman" w:eastAsia="Times New Roman" w:hAnsi="Times New Roman" w:cs="Times New Roman"/>
                <w:bCs/>
                <w:sz w:val="24"/>
                <w:szCs w:val="24"/>
                <w:lang w:eastAsia="ar-SA"/>
              </w:rPr>
            </w:pPr>
            <w:r w:rsidRPr="008B1957">
              <w:rPr>
                <w:rFonts w:ascii="Times New Roman" w:eastAsia="Times New Roman" w:hAnsi="Times New Roman" w:cs="Times New Roman"/>
                <w:bCs/>
                <w:sz w:val="24"/>
                <w:szCs w:val="24"/>
                <w:lang w:eastAsia="ar-SA"/>
              </w:rPr>
              <w:t>1</w:t>
            </w:r>
          </w:p>
        </w:tc>
        <w:tc>
          <w:tcPr>
            <w:tcW w:w="3335" w:type="pct"/>
          </w:tcPr>
          <w:p w14:paraId="4FABB1C3" w14:textId="77777777" w:rsidR="008B1957" w:rsidRPr="008B1957" w:rsidRDefault="008B1957" w:rsidP="008B1957">
            <w:pPr>
              <w:suppressAutoHyphens/>
              <w:spacing w:after="0" w:line="240" w:lineRule="auto"/>
              <w:rPr>
                <w:rFonts w:ascii="Times New Roman" w:eastAsia="Times New Roman" w:hAnsi="Times New Roman" w:cs="Times New Roman"/>
                <w:bCs/>
                <w:sz w:val="24"/>
                <w:szCs w:val="24"/>
                <w:lang w:eastAsia="ar-SA"/>
              </w:rPr>
            </w:pPr>
            <w:r w:rsidRPr="008B1957">
              <w:rPr>
                <w:rFonts w:ascii="Times New Roman" w:eastAsia="Times New Roman" w:hAnsi="Times New Roman" w:cs="Times New Roman"/>
                <w:bCs/>
                <w:sz w:val="24"/>
                <w:szCs w:val="24"/>
                <w:lang w:eastAsia="ar-SA"/>
              </w:rPr>
              <w:t>Выручка (поступление средств) от реализации</w:t>
            </w:r>
          </w:p>
        </w:tc>
        <w:tc>
          <w:tcPr>
            <w:tcW w:w="1297" w:type="pct"/>
          </w:tcPr>
          <w:p w14:paraId="08CF78DC" w14:textId="77777777" w:rsidR="008B1957" w:rsidRPr="008B1957" w:rsidRDefault="008B1957" w:rsidP="008B1957">
            <w:pPr>
              <w:suppressAutoHyphens/>
              <w:spacing w:after="0" w:line="240" w:lineRule="auto"/>
              <w:rPr>
                <w:rFonts w:ascii="Times New Roman" w:eastAsia="Times New Roman" w:hAnsi="Times New Roman" w:cs="Times New Roman"/>
                <w:bCs/>
                <w:sz w:val="24"/>
                <w:szCs w:val="24"/>
                <w:lang w:eastAsia="ar-SA"/>
              </w:rPr>
            </w:pPr>
          </w:p>
        </w:tc>
      </w:tr>
      <w:tr w:rsidR="008B1957" w:rsidRPr="008B1957" w14:paraId="0C1721A8" w14:textId="77777777" w:rsidTr="00BD3F47">
        <w:tc>
          <w:tcPr>
            <w:tcW w:w="368" w:type="pct"/>
          </w:tcPr>
          <w:p w14:paraId="5F871DC1" w14:textId="77777777" w:rsidR="008B1957" w:rsidRPr="008B1957" w:rsidRDefault="008B1957" w:rsidP="008B1957">
            <w:pPr>
              <w:suppressAutoHyphens/>
              <w:spacing w:after="0" w:line="240" w:lineRule="auto"/>
              <w:jc w:val="center"/>
              <w:rPr>
                <w:rFonts w:ascii="Times New Roman" w:eastAsia="Times New Roman" w:hAnsi="Times New Roman" w:cs="Times New Roman"/>
                <w:bCs/>
                <w:sz w:val="24"/>
                <w:szCs w:val="24"/>
                <w:lang w:eastAsia="ar-SA"/>
              </w:rPr>
            </w:pPr>
            <w:r w:rsidRPr="008B1957">
              <w:rPr>
                <w:rFonts w:ascii="Times New Roman" w:eastAsia="Times New Roman" w:hAnsi="Times New Roman" w:cs="Times New Roman"/>
                <w:bCs/>
                <w:sz w:val="24"/>
                <w:szCs w:val="24"/>
                <w:lang w:eastAsia="ar-SA"/>
              </w:rPr>
              <w:t>2</w:t>
            </w:r>
          </w:p>
        </w:tc>
        <w:tc>
          <w:tcPr>
            <w:tcW w:w="3335" w:type="pct"/>
          </w:tcPr>
          <w:p w14:paraId="5D8D4E20" w14:textId="77777777" w:rsidR="008B1957" w:rsidRPr="008B1957" w:rsidRDefault="008B1957" w:rsidP="008B1957">
            <w:pPr>
              <w:suppressAutoHyphens/>
              <w:spacing w:after="0" w:line="240" w:lineRule="auto"/>
              <w:rPr>
                <w:rFonts w:ascii="Times New Roman" w:eastAsia="Times New Roman" w:hAnsi="Times New Roman" w:cs="Times New Roman"/>
                <w:bCs/>
                <w:sz w:val="24"/>
                <w:szCs w:val="24"/>
                <w:lang w:eastAsia="ar-SA"/>
              </w:rPr>
            </w:pPr>
            <w:r w:rsidRPr="008B1957">
              <w:rPr>
                <w:rFonts w:ascii="Times New Roman" w:eastAsia="Times New Roman" w:hAnsi="Times New Roman" w:cs="Times New Roman"/>
                <w:bCs/>
                <w:sz w:val="24"/>
                <w:szCs w:val="24"/>
                <w:lang w:eastAsia="ar-SA"/>
              </w:rPr>
              <w:t>Выручка (поступление средств) от прочей деятельности</w:t>
            </w:r>
          </w:p>
        </w:tc>
        <w:tc>
          <w:tcPr>
            <w:tcW w:w="1297" w:type="pct"/>
          </w:tcPr>
          <w:p w14:paraId="10FB19BD" w14:textId="77777777" w:rsidR="008B1957" w:rsidRPr="008B1957" w:rsidRDefault="008B1957" w:rsidP="008B1957">
            <w:pPr>
              <w:suppressAutoHyphens/>
              <w:spacing w:after="0" w:line="240" w:lineRule="auto"/>
              <w:rPr>
                <w:rFonts w:ascii="Times New Roman" w:eastAsia="Times New Roman" w:hAnsi="Times New Roman" w:cs="Times New Roman"/>
                <w:bCs/>
                <w:sz w:val="24"/>
                <w:szCs w:val="24"/>
                <w:lang w:eastAsia="ar-SA"/>
              </w:rPr>
            </w:pPr>
          </w:p>
        </w:tc>
      </w:tr>
      <w:tr w:rsidR="008B1957" w:rsidRPr="008B1957" w14:paraId="49A5BC60" w14:textId="77777777" w:rsidTr="00BD3F47">
        <w:tc>
          <w:tcPr>
            <w:tcW w:w="368" w:type="pct"/>
          </w:tcPr>
          <w:p w14:paraId="6E72F422" w14:textId="77777777" w:rsidR="008B1957" w:rsidRPr="008B1957" w:rsidRDefault="008B1957" w:rsidP="008B1957">
            <w:pPr>
              <w:suppressAutoHyphens/>
              <w:spacing w:after="0" w:line="240" w:lineRule="auto"/>
              <w:jc w:val="center"/>
              <w:rPr>
                <w:rFonts w:ascii="Times New Roman" w:eastAsia="Times New Roman" w:hAnsi="Times New Roman" w:cs="Times New Roman"/>
                <w:bCs/>
                <w:sz w:val="24"/>
                <w:szCs w:val="24"/>
                <w:lang w:eastAsia="ar-SA"/>
              </w:rPr>
            </w:pPr>
            <w:r w:rsidRPr="008B1957">
              <w:rPr>
                <w:rFonts w:ascii="Times New Roman" w:eastAsia="Times New Roman" w:hAnsi="Times New Roman" w:cs="Times New Roman"/>
                <w:bCs/>
                <w:sz w:val="24"/>
                <w:szCs w:val="24"/>
                <w:lang w:eastAsia="ar-SA"/>
              </w:rPr>
              <w:t>3</w:t>
            </w:r>
          </w:p>
        </w:tc>
        <w:tc>
          <w:tcPr>
            <w:tcW w:w="3335" w:type="pct"/>
          </w:tcPr>
          <w:p w14:paraId="4B0CAED7" w14:textId="77777777" w:rsidR="008B1957" w:rsidRPr="008B1957" w:rsidRDefault="008B1957" w:rsidP="008B1957">
            <w:pPr>
              <w:suppressAutoHyphens/>
              <w:spacing w:after="0" w:line="240" w:lineRule="auto"/>
              <w:rPr>
                <w:rFonts w:ascii="Times New Roman" w:eastAsia="Times New Roman" w:hAnsi="Times New Roman" w:cs="Times New Roman"/>
                <w:bCs/>
                <w:sz w:val="24"/>
                <w:szCs w:val="24"/>
                <w:lang w:eastAsia="ar-SA"/>
              </w:rPr>
            </w:pPr>
            <w:r w:rsidRPr="008B1957">
              <w:rPr>
                <w:rFonts w:ascii="Times New Roman" w:eastAsia="Times New Roman" w:hAnsi="Times New Roman" w:cs="Times New Roman"/>
                <w:bCs/>
                <w:sz w:val="24"/>
                <w:szCs w:val="24"/>
                <w:lang w:eastAsia="ar-SA"/>
              </w:rPr>
              <w:t>Итого выручка (1+2)</w:t>
            </w:r>
          </w:p>
        </w:tc>
        <w:tc>
          <w:tcPr>
            <w:tcW w:w="1297" w:type="pct"/>
          </w:tcPr>
          <w:p w14:paraId="409C5CED" w14:textId="77777777" w:rsidR="008B1957" w:rsidRPr="008B1957" w:rsidRDefault="008B1957" w:rsidP="008B1957">
            <w:pPr>
              <w:suppressAutoHyphens/>
              <w:spacing w:after="0" w:line="240" w:lineRule="auto"/>
              <w:rPr>
                <w:rFonts w:ascii="Times New Roman" w:eastAsia="Times New Roman" w:hAnsi="Times New Roman" w:cs="Times New Roman"/>
                <w:bCs/>
                <w:sz w:val="24"/>
                <w:szCs w:val="24"/>
                <w:lang w:eastAsia="ar-SA"/>
              </w:rPr>
            </w:pPr>
          </w:p>
        </w:tc>
      </w:tr>
      <w:tr w:rsidR="008B1957" w:rsidRPr="008B1957" w14:paraId="7B3575EB" w14:textId="77777777" w:rsidTr="00BD3F47">
        <w:tc>
          <w:tcPr>
            <w:tcW w:w="368" w:type="pct"/>
          </w:tcPr>
          <w:p w14:paraId="76388544" w14:textId="77777777" w:rsidR="008B1957" w:rsidRPr="008B1957" w:rsidRDefault="008B1957" w:rsidP="008B1957">
            <w:pPr>
              <w:suppressAutoHyphens/>
              <w:spacing w:after="0" w:line="240" w:lineRule="auto"/>
              <w:jc w:val="center"/>
              <w:rPr>
                <w:rFonts w:ascii="Times New Roman" w:eastAsia="Times New Roman" w:hAnsi="Times New Roman" w:cs="Times New Roman"/>
                <w:bCs/>
                <w:sz w:val="24"/>
                <w:szCs w:val="24"/>
                <w:lang w:eastAsia="ar-SA"/>
              </w:rPr>
            </w:pPr>
            <w:r w:rsidRPr="008B1957">
              <w:rPr>
                <w:rFonts w:ascii="Times New Roman" w:eastAsia="Times New Roman" w:hAnsi="Times New Roman" w:cs="Times New Roman"/>
                <w:bCs/>
                <w:sz w:val="24"/>
                <w:szCs w:val="24"/>
                <w:lang w:eastAsia="ar-SA"/>
              </w:rPr>
              <w:t>4</w:t>
            </w:r>
          </w:p>
        </w:tc>
        <w:tc>
          <w:tcPr>
            <w:tcW w:w="3335" w:type="pct"/>
          </w:tcPr>
          <w:p w14:paraId="715D6C19" w14:textId="77777777" w:rsidR="008B1957" w:rsidRPr="008B1957" w:rsidRDefault="008B1957" w:rsidP="008B1957">
            <w:pPr>
              <w:suppressAutoHyphens/>
              <w:spacing w:after="0" w:line="240" w:lineRule="auto"/>
              <w:rPr>
                <w:rFonts w:ascii="Times New Roman" w:eastAsia="Times New Roman" w:hAnsi="Times New Roman" w:cs="Times New Roman"/>
                <w:bCs/>
                <w:sz w:val="24"/>
                <w:szCs w:val="24"/>
                <w:lang w:eastAsia="ar-SA"/>
              </w:rPr>
            </w:pPr>
            <w:r w:rsidRPr="008B1957">
              <w:rPr>
                <w:rFonts w:ascii="Times New Roman" w:eastAsia="Times New Roman" w:hAnsi="Times New Roman" w:cs="Times New Roman"/>
                <w:bCs/>
                <w:sz w:val="24"/>
                <w:szCs w:val="24"/>
                <w:lang w:eastAsia="ar-SA"/>
              </w:rPr>
              <w:t>Расходы на закупку товаров</w:t>
            </w:r>
          </w:p>
        </w:tc>
        <w:tc>
          <w:tcPr>
            <w:tcW w:w="1297" w:type="pct"/>
          </w:tcPr>
          <w:p w14:paraId="2808F897" w14:textId="77777777" w:rsidR="008B1957" w:rsidRPr="008B1957" w:rsidRDefault="008B1957" w:rsidP="008B1957">
            <w:pPr>
              <w:suppressAutoHyphens/>
              <w:spacing w:after="0" w:line="240" w:lineRule="auto"/>
              <w:rPr>
                <w:rFonts w:ascii="Times New Roman" w:eastAsia="Times New Roman" w:hAnsi="Times New Roman" w:cs="Times New Roman"/>
                <w:bCs/>
                <w:sz w:val="24"/>
                <w:szCs w:val="24"/>
                <w:lang w:eastAsia="ar-SA"/>
              </w:rPr>
            </w:pPr>
          </w:p>
        </w:tc>
      </w:tr>
      <w:tr w:rsidR="008B1957" w:rsidRPr="008B1957" w14:paraId="0FA0761C" w14:textId="77777777" w:rsidTr="00BD3F47">
        <w:tc>
          <w:tcPr>
            <w:tcW w:w="368" w:type="pct"/>
          </w:tcPr>
          <w:p w14:paraId="4CF9B9FF" w14:textId="77777777" w:rsidR="008B1957" w:rsidRPr="008B1957" w:rsidRDefault="008B1957" w:rsidP="008B1957">
            <w:pPr>
              <w:suppressAutoHyphens/>
              <w:spacing w:after="0" w:line="240" w:lineRule="auto"/>
              <w:jc w:val="center"/>
              <w:rPr>
                <w:rFonts w:ascii="Times New Roman" w:eastAsia="Times New Roman" w:hAnsi="Times New Roman" w:cs="Times New Roman"/>
                <w:bCs/>
                <w:sz w:val="24"/>
                <w:szCs w:val="24"/>
                <w:lang w:eastAsia="ar-SA"/>
              </w:rPr>
            </w:pPr>
            <w:r w:rsidRPr="008B1957">
              <w:rPr>
                <w:rFonts w:ascii="Times New Roman" w:eastAsia="Times New Roman" w:hAnsi="Times New Roman" w:cs="Times New Roman"/>
                <w:bCs/>
                <w:sz w:val="24"/>
                <w:szCs w:val="24"/>
                <w:lang w:eastAsia="ar-SA"/>
              </w:rPr>
              <w:t>5</w:t>
            </w:r>
          </w:p>
        </w:tc>
        <w:tc>
          <w:tcPr>
            <w:tcW w:w="3335" w:type="pct"/>
          </w:tcPr>
          <w:p w14:paraId="23614EC5" w14:textId="77777777" w:rsidR="008B1957" w:rsidRPr="008B1957" w:rsidRDefault="008B1957" w:rsidP="008B1957">
            <w:pPr>
              <w:suppressAutoHyphens/>
              <w:spacing w:after="0" w:line="240" w:lineRule="auto"/>
              <w:rPr>
                <w:rFonts w:ascii="Times New Roman" w:eastAsia="Times New Roman" w:hAnsi="Times New Roman" w:cs="Times New Roman"/>
                <w:bCs/>
                <w:sz w:val="24"/>
                <w:szCs w:val="24"/>
                <w:lang w:eastAsia="ar-SA"/>
              </w:rPr>
            </w:pPr>
            <w:r w:rsidRPr="008B1957">
              <w:rPr>
                <w:rFonts w:ascii="Times New Roman" w:eastAsia="Times New Roman" w:hAnsi="Times New Roman" w:cs="Times New Roman"/>
                <w:bCs/>
                <w:sz w:val="24"/>
                <w:szCs w:val="24"/>
                <w:lang w:eastAsia="ar-SA"/>
              </w:rPr>
              <w:t>Заработная плата сотрудников</w:t>
            </w:r>
          </w:p>
        </w:tc>
        <w:tc>
          <w:tcPr>
            <w:tcW w:w="1297" w:type="pct"/>
          </w:tcPr>
          <w:p w14:paraId="67179AF4" w14:textId="77777777" w:rsidR="008B1957" w:rsidRPr="008B1957" w:rsidRDefault="008B1957" w:rsidP="008B1957">
            <w:pPr>
              <w:suppressAutoHyphens/>
              <w:spacing w:after="0" w:line="240" w:lineRule="auto"/>
              <w:rPr>
                <w:rFonts w:ascii="Times New Roman" w:eastAsia="Times New Roman" w:hAnsi="Times New Roman" w:cs="Times New Roman"/>
                <w:bCs/>
                <w:sz w:val="24"/>
                <w:szCs w:val="24"/>
                <w:lang w:eastAsia="ar-SA"/>
              </w:rPr>
            </w:pPr>
          </w:p>
        </w:tc>
      </w:tr>
      <w:tr w:rsidR="008B1957" w:rsidRPr="008B1957" w14:paraId="17350451" w14:textId="77777777" w:rsidTr="00BD3F47">
        <w:tc>
          <w:tcPr>
            <w:tcW w:w="368" w:type="pct"/>
          </w:tcPr>
          <w:p w14:paraId="19DFC021" w14:textId="77777777" w:rsidR="008B1957" w:rsidRPr="008B1957" w:rsidRDefault="008B1957" w:rsidP="008B1957">
            <w:pPr>
              <w:suppressAutoHyphens/>
              <w:spacing w:after="0" w:line="240" w:lineRule="auto"/>
              <w:jc w:val="center"/>
              <w:rPr>
                <w:rFonts w:ascii="Times New Roman" w:eastAsia="Times New Roman" w:hAnsi="Times New Roman" w:cs="Times New Roman"/>
                <w:bCs/>
                <w:sz w:val="24"/>
                <w:szCs w:val="24"/>
                <w:lang w:eastAsia="ar-SA"/>
              </w:rPr>
            </w:pPr>
            <w:r w:rsidRPr="008B1957">
              <w:rPr>
                <w:rFonts w:ascii="Times New Roman" w:eastAsia="Times New Roman" w:hAnsi="Times New Roman" w:cs="Times New Roman"/>
                <w:bCs/>
                <w:sz w:val="24"/>
                <w:szCs w:val="24"/>
                <w:lang w:eastAsia="ar-SA"/>
              </w:rPr>
              <w:t>6</w:t>
            </w:r>
          </w:p>
        </w:tc>
        <w:tc>
          <w:tcPr>
            <w:tcW w:w="3335" w:type="pct"/>
          </w:tcPr>
          <w:p w14:paraId="37DA6F0E" w14:textId="77777777" w:rsidR="008B1957" w:rsidRPr="008B1957" w:rsidRDefault="008B1957" w:rsidP="008B1957">
            <w:pPr>
              <w:suppressAutoHyphens/>
              <w:spacing w:after="0" w:line="240" w:lineRule="auto"/>
              <w:rPr>
                <w:rFonts w:ascii="Times New Roman" w:eastAsia="Times New Roman" w:hAnsi="Times New Roman" w:cs="Times New Roman"/>
                <w:bCs/>
                <w:sz w:val="24"/>
                <w:szCs w:val="24"/>
                <w:lang w:eastAsia="ar-SA"/>
              </w:rPr>
            </w:pPr>
            <w:r w:rsidRPr="008B1957">
              <w:rPr>
                <w:rFonts w:ascii="Times New Roman" w:eastAsia="Times New Roman" w:hAnsi="Times New Roman" w:cs="Times New Roman"/>
                <w:bCs/>
                <w:sz w:val="24"/>
                <w:szCs w:val="24"/>
                <w:lang w:eastAsia="ar-SA"/>
              </w:rPr>
              <w:t>Вода, телефон, электроэнергия</w:t>
            </w:r>
          </w:p>
        </w:tc>
        <w:tc>
          <w:tcPr>
            <w:tcW w:w="1297" w:type="pct"/>
          </w:tcPr>
          <w:p w14:paraId="51E34759" w14:textId="77777777" w:rsidR="008B1957" w:rsidRPr="008B1957" w:rsidRDefault="008B1957" w:rsidP="008B1957">
            <w:pPr>
              <w:suppressAutoHyphens/>
              <w:spacing w:after="0" w:line="240" w:lineRule="auto"/>
              <w:rPr>
                <w:rFonts w:ascii="Times New Roman" w:eastAsia="Times New Roman" w:hAnsi="Times New Roman" w:cs="Times New Roman"/>
                <w:bCs/>
                <w:sz w:val="24"/>
                <w:szCs w:val="24"/>
                <w:lang w:eastAsia="ar-SA"/>
              </w:rPr>
            </w:pPr>
          </w:p>
        </w:tc>
      </w:tr>
      <w:tr w:rsidR="008B1957" w:rsidRPr="008B1957" w14:paraId="27CAB4CA" w14:textId="77777777" w:rsidTr="00BD3F47">
        <w:tc>
          <w:tcPr>
            <w:tcW w:w="368" w:type="pct"/>
          </w:tcPr>
          <w:p w14:paraId="67F348E0" w14:textId="77777777" w:rsidR="008B1957" w:rsidRPr="008B1957" w:rsidRDefault="008B1957" w:rsidP="008B1957">
            <w:pPr>
              <w:suppressAutoHyphens/>
              <w:spacing w:after="0" w:line="240" w:lineRule="auto"/>
              <w:jc w:val="center"/>
              <w:rPr>
                <w:rFonts w:ascii="Times New Roman" w:eastAsia="Times New Roman" w:hAnsi="Times New Roman" w:cs="Times New Roman"/>
                <w:bCs/>
                <w:sz w:val="24"/>
                <w:szCs w:val="24"/>
                <w:lang w:eastAsia="ar-SA"/>
              </w:rPr>
            </w:pPr>
            <w:r w:rsidRPr="008B1957">
              <w:rPr>
                <w:rFonts w:ascii="Times New Roman" w:eastAsia="Times New Roman" w:hAnsi="Times New Roman" w:cs="Times New Roman"/>
                <w:bCs/>
                <w:sz w:val="24"/>
                <w:szCs w:val="24"/>
                <w:lang w:eastAsia="ar-SA"/>
              </w:rPr>
              <w:t>7</w:t>
            </w:r>
          </w:p>
        </w:tc>
        <w:tc>
          <w:tcPr>
            <w:tcW w:w="3335" w:type="pct"/>
          </w:tcPr>
          <w:p w14:paraId="7B3FB514" w14:textId="77777777" w:rsidR="008B1957" w:rsidRPr="008B1957" w:rsidRDefault="008B1957" w:rsidP="008B1957">
            <w:pPr>
              <w:suppressAutoHyphens/>
              <w:spacing w:after="0" w:line="240" w:lineRule="auto"/>
              <w:rPr>
                <w:rFonts w:ascii="Times New Roman" w:eastAsia="Times New Roman" w:hAnsi="Times New Roman" w:cs="Times New Roman"/>
                <w:bCs/>
                <w:sz w:val="24"/>
                <w:szCs w:val="24"/>
                <w:lang w:eastAsia="ar-SA"/>
              </w:rPr>
            </w:pPr>
            <w:r w:rsidRPr="008B1957">
              <w:rPr>
                <w:rFonts w:ascii="Times New Roman" w:eastAsia="Times New Roman" w:hAnsi="Times New Roman" w:cs="Times New Roman"/>
                <w:bCs/>
                <w:sz w:val="24"/>
                <w:szCs w:val="24"/>
                <w:lang w:eastAsia="ar-SA"/>
              </w:rPr>
              <w:t>Аренда помещений</w:t>
            </w:r>
          </w:p>
        </w:tc>
        <w:tc>
          <w:tcPr>
            <w:tcW w:w="1297" w:type="pct"/>
          </w:tcPr>
          <w:p w14:paraId="5612BC32" w14:textId="77777777" w:rsidR="008B1957" w:rsidRPr="008B1957" w:rsidRDefault="008B1957" w:rsidP="008B1957">
            <w:pPr>
              <w:suppressAutoHyphens/>
              <w:spacing w:after="0" w:line="240" w:lineRule="auto"/>
              <w:rPr>
                <w:rFonts w:ascii="Times New Roman" w:eastAsia="Times New Roman" w:hAnsi="Times New Roman" w:cs="Times New Roman"/>
                <w:bCs/>
                <w:sz w:val="24"/>
                <w:szCs w:val="24"/>
                <w:lang w:eastAsia="ar-SA"/>
              </w:rPr>
            </w:pPr>
          </w:p>
        </w:tc>
      </w:tr>
      <w:tr w:rsidR="008B1957" w:rsidRPr="008B1957" w14:paraId="0A1D0D2C" w14:textId="77777777" w:rsidTr="00BD3F47">
        <w:tc>
          <w:tcPr>
            <w:tcW w:w="368" w:type="pct"/>
          </w:tcPr>
          <w:p w14:paraId="26866F11" w14:textId="77777777" w:rsidR="008B1957" w:rsidRPr="008B1957" w:rsidRDefault="008B1957" w:rsidP="008B1957">
            <w:pPr>
              <w:suppressAutoHyphens/>
              <w:spacing w:after="0" w:line="240" w:lineRule="auto"/>
              <w:jc w:val="center"/>
              <w:rPr>
                <w:rFonts w:ascii="Times New Roman" w:eastAsia="Times New Roman" w:hAnsi="Times New Roman" w:cs="Times New Roman"/>
                <w:bCs/>
                <w:sz w:val="24"/>
                <w:szCs w:val="24"/>
                <w:lang w:eastAsia="ar-SA"/>
              </w:rPr>
            </w:pPr>
            <w:r w:rsidRPr="008B1957">
              <w:rPr>
                <w:rFonts w:ascii="Times New Roman" w:eastAsia="Times New Roman" w:hAnsi="Times New Roman" w:cs="Times New Roman"/>
                <w:bCs/>
                <w:sz w:val="24"/>
                <w:szCs w:val="24"/>
                <w:lang w:eastAsia="ar-SA"/>
              </w:rPr>
              <w:t>8</w:t>
            </w:r>
          </w:p>
        </w:tc>
        <w:tc>
          <w:tcPr>
            <w:tcW w:w="3335" w:type="pct"/>
          </w:tcPr>
          <w:p w14:paraId="0E5FB62C" w14:textId="77777777" w:rsidR="008B1957" w:rsidRPr="008B1957" w:rsidRDefault="008B1957" w:rsidP="008B1957">
            <w:pPr>
              <w:suppressAutoHyphens/>
              <w:spacing w:after="0" w:line="240" w:lineRule="auto"/>
              <w:rPr>
                <w:rFonts w:ascii="Times New Roman" w:eastAsia="Times New Roman" w:hAnsi="Times New Roman" w:cs="Times New Roman"/>
                <w:bCs/>
                <w:sz w:val="24"/>
                <w:szCs w:val="24"/>
                <w:lang w:eastAsia="ar-SA"/>
              </w:rPr>
            </w:pPr>
            <w:r w:rsidRPr="008B1957">
              <w:rPr>
                <w:rFonts w:ascii="Times New Roman" w:eastAsia="Times New Roman" w:hAnsi="Times New Roman" w:cs="Times New Roman"/>
                <w:bCs/>
                <w:sz w:val="24"/>
                <w:szCs w:val="24"/>
                <w:lang w:eastAsia="ar-SA"/>
              </w:rPr>
              <w:t>Транспортные расходы</w:t>
            </w:r>
          </w:p>
        </w:tc>
        <w:tc>
          <w:tcPr>
            <w:tcW w:w="1297" w:type="pct"/>
          </w:tcPr>
          <w:p w14:paraId="08DC650B" w14:textId="77777777" w:rsidR="008B1957" w:rsidRPr="008B1957" w:rsidRDefault="008B1957" w:rsidP="008B1957">
            <w:pPr>
              <w:suppressAutoHyphens/>
              <w:spacing w:after="0" w:line="240" w:lineRule="auto"/>
              <w:rPr>
                <w:rFonts w:ascii="Times New Roman" w:eastAsia="Times New Roman" w:hAnsi="Times New Roman" w:cs="Times New Roman"/>
                <w:bCs/>
                <w:sz w:val="24"/>
                <w:szCs w:val="24"/>
                <w:lang w:eastAsia="ar-SA"/>
              </w:rPr>
            </w:pPr>
          </w:p>
        </w:tc>
      </w:tr>
      <w:tr w:rsidR="008B1957" w:rsidRPr="008B1957" w14:paraId="637ED3C4" w14:textId="77777777" w:rsidTr="00BD3F47">
        <w:tc>
          <w:tcPr>
            <w:tcW w:w="368" w:type="pct"/>
          </w:tcPr>
          <w:p w14:paraId="178F10FA" w14:textId="77777777" w:rsidR="008B1957" w:rsidRPr="008B1957" w:rsidRDefault="008B1957" w:rsidP="008B1957">
            <w:pPr>
              <w:suppressAutoHyphens/>
              <w:spacing w:after="0" w:line="240" w:lineRule="auto"/>
              <w:jc w:val="center"/>
              <w:rPr>
                <w:rFonts w:ascii="Times New Roman" w:eastAsia="Times New Roman" w:hAnsi="Times New Roman" w:cs="Times New Roman"/>
                <w:bCs/>
                <w:sz w:val="24"/>
                <w:szCs w:val="24"/>
                <w:lang w:eastAsia="ar-SA"/>
              </w:rPr>
            </w:pPr>
            <w:r w:rsidRPr="008B1957">
              <w:rPr>
                <w:rFonts w:ascii="Times New Roman" w:eastAsia="Times New Roman" w:hAnsi="Times New Roman" w:cs="Times New Roman"/>
                <w:bCs/>
                <w:sz w:val="24"/>
                <w:szCs w:val="24"/>
                <w:lang w:eastAsia="ar-SA"/>
              </w:rPr>
              <w:t>9</w:t>
            </w:r>
          </w:p>
        </w:tc>
        <w:tc>
          <w:tcPr>
            <w:tcW w:w="3335" w:type="pct"/>
          </w:tcPr>
          <w:p w14:paraId="668AFEF1" w14:textId="77777777" w:rsidR="008B1957" w:rsidRPr="008B1957" w:rsidRDefault="008B1957" w:rsidP="008B1957">
            <w:pPr>
              <w:suppressAutoHyphens/>
              <w:spacing w:after="0" w:line="240" w:lineRule="auto"/>
              <w:rPr>
                <w:rFonts w:ascii="Times New Roman" w:eastAsia="Times New Roman" w:hAnsi="Times New Roman" w:cs="Times New Roman"/>
                <w:bCs/>
                <w:sz w:val="24"/>
                <w:szCs w:val="24"/>
                <w:lang w:eastAsia="ar-SA"/>
              </w:rPr>
            </w:pPr>
            <w:r w:rsidRPr="008B1957">
              <w:rPr>
                <w:rFonts w:ascii="Times New Roman" w:eastAsia="Times New Roman" w:hAnsi="Times New Roman" w:cs="Times New Roman"/>
                <w:bCs/>
                <w:sz w:val="24"/>
                <w:szCs w:val="24"/>
                <w:lang w:eastAsia="ar-SA"/>
              </w:rPr>
              <w:t>Обслуживание ранее полученных кредитов и займов (уплаченные проценты и комиссии)</w:t>
            </w:r>
          </w:p>
        </w:tc>
        <w:tc>
          <w:tcPr>
            <w:tcW w:w="1297" w:type="pct"/>
          </w:tcPr>
          <w:p w14:paraId="7D633F42" w14:textId="77777777" w:rsidR="008B1957" w:rsidRPr="008B1957" w:rsidRDefault="008B1957" w:rsidP="008B1957">
            <w:pPr>
              <w:suppressAutoHyphens/>
              <w:spacing w:after="0" w:line="240" w:lineRule="auto"/>
              <w:rPr>
                <w:rFonts w:ascii="Times New Roman" w:eastAsia="Times New Roman" w:hAnsi="Times New Roman" w:cs="Times New Roman"/>
                <w:bCs/>
                <w:sz w:val="24"/>
                <w:szCs w:val="24"/>
                <w:lang w:eastAsia="ar-SA"/>
              </w:rPr>
            </w:pPr>
          </w:p>
        </w:tc>
      </w:tr>
      <w:tr w:rsidR="008B1957" w:rsidRPr="008B1957" w14:paraId="06921386" w14:textId="77777777" w:rsidTr="00BD3F47">
        <w:tc>
          <w:tcPr>
            <w:tcW w:w="368" w:type="pct"/>
          </w:tcPr>
          <w:p w14:paraId="138EEBBC" w14:textId="77777777" w:rsidR="008B1957" w:rsidRPr="008B1957" w:rsidRDefault="008B1957" w:rsidP="008B1957">
            <w:pPr>
              <w:suppressAutoHyphens/>
              <w:spacing w:after="0" w:line="240" w:lineRule="auto"/>
              <w:jc w:val="center"/>
              <w:rPr>
                <w:rFonts w:ascii="Times New Roman" w:eastAsia="Times New Roman" w:hAnsi="Times New Roman" w:cs="Times New Roman"/>
                <w:bCs/>
                <w:sz w:val="24"/>
                <w:szCs w:val="24"/>
                <w:lang w:eastAsia="ar-SA"/>
              </w:rPr>
            </w:pPr>
            <w:r w:rsidRPr="008B1957">
              <w:rPr>
                <w:rFonts w:ascii="Times New Roman" w:eastAsia="Times New Roman" w:hAnsi="Times New Roman" w:cs="Times New Roman"/>
                <w:bCs/>
                <w:sz w:val="24"/>
                <w:szCs w:val="24"/>
                <w:lang w:eastAsia="ar-SA"/>
              </w:rPr>
              <w:t>10</w:t>
            </w:r>
          </w:p>
        </w:tc>
        <w:tc>
          <w:tcPr>
            <w:tcW w:w="3335" w:type="pct"/>
          </w:tcPr>
          <w:p w14:paraId="6CF6437E" w14:textId="77777777" w:rsidR="008B1957" w:rsidRPr="008B1957" w:rsidRDefault="008B1957" w:rsidP="008B1957">
            <w:pPr>
              <w:suppressAutoHyphens/>
              <w:spacing w:after="0" w:line="240" w:lineRule="auto"/>
              <w:rPr>
                <w:rFonts w:ascii="Times New Roman" w:eastAsia="Times New Roman" w:hAnsi="Times New Roman" w:cs="Times New Roman"/>
                <w:bCs/>
                <w:sz w:val="24"/>
                <w:szCs w:val="24"/>
                <w:lang w:eastAsia="ar-SA"/>
              </w:rPr>
            </w:pPr>
            <w:r w:rsidRPr="008B1957">
              <w:rPr>
                <w:rFonts w:ascii="Times New Roman" w:eastAsia="Times New Roman" w:hAnsi="Times New Roman" w:cs="Times New Roman"/>
                <w:bCs/>
                <w:sz w:val="24"/>
                <w:szCs w:val="24"/>
                <w:lang w:eastAsia="ar-SA"/>
              </w:rPr>
              <w:t>Налоги</w:t>
            </w:r>
          </w:p>
        </w:tc>
        <w:tc>
          <w:tcPr>
            <w:tcW w:w="1297" w:type="pct"/>
          </w:tcPr>
          <w:p w14:paraId="3E881B74" w14:textId="77777777" w:rsidR="008B1957" w:rsidRPr="008B1957" w:rsidRDefault="008B1957" w:rsidP="008B1957">
            <w:pPr>
              <w:suppressAutoHyphens/>
              <w:spacing w:after="0" w:line="240" w:lineRule="auto"/>
              <w:rPr>
                <w:rFonts w:ascii="Times New Roman" w:eastAsia="Times New Roman" w:hAnsi="Times New Roman" w:cs="Times New Roman"/>
                <w:bCs/>
                <w:sz w:val="24"/>
                <w:szCs w:val="24"/>
                <w:lang w:eastAsia="ar-SA"/>
              </w:rPr>
            </w:pPr>
          </w:p>
        </w:tc>
      </w:tr>
      <w:tr w:rsidR="008B1957" w:rsidRPr="008B1957" w14:paraId="187A2AAF" w14:textId="77777777" w:rsidTr="00BD3F47">
        <w:tc>
          <w:tcPr>
            <w:tcW w:w="368" w:type="pct"/>
          </w:tcPr>
          <w:p w14:paraId="2D03C21D" w14:textId="77777777" w:rsidR="008B1957" w:rsidRPr="008B1957" w:rsidRDefault="008B1957" w:rsidP="008B1957">
            <w:pPr>
              <w:suppressAutoHyphens/>
              <w:spacing w:after="0" w:line="240" w:lineRule="auto"/>
              <w:jc w:val="center"/>
              <w:rPr>
                <w:rFonts w:ascii="Times New Roman" w:eastAsia="Times New Roman" w:hAnsi="Times New Roman" w:cs="Times New Roman"/>
                <w:bCs/>
                <w:sz w:val="24"/>
                <w:szCs w:val="24"/>
                <w:lang w:eastAsia="ar-SA"/>
              </w:rPr>
            </w:pPr>
            <w:r w:rsidRPr="008B1957">
              <w:rPr>
                <w:rFonts w:ascii="Times New Roman" w:eastAsia="Times New Roman" w:hAnsi="Times New Roman" w:cs="Times New Roman"/>
                <w:bCs/>
                <w:sz w:val="24"/>
                <w:szCs w:val="24"/>
                <w:lang w:eastAsia="ar-SA"/>
              </w:rPr>
              <w:t>11</w:t>
            </w:r>
          </w:p>
        </w:tc>
        <w:tc>
          <w:tcPr>
            <w:tcW w:w="3335" w:type="pct"/>
          </w:tcPr>
          <w:p w14:paraId="043AA27D" w14:textId="77777777" w:rsidR="008B1957" w:rsidRPr="008B1957" w:rsidRDefault="008B1957" w:rsidP="008B1957">
            <w:pPr>
              <w:suppressAutoHyphens/>
              <w:spacing w:after="0" w:line="240" w:lineRule="auto"/>
              <w:rPr>
                <w:rFonts w:ascii="Times New Roman" w:eastAsia="Times New Roman" w:hAnsi="Times New Roman" w:cs="Times New Roman"/>
                <w:bCs/>
                <w:sz w:val="24"/>
                <w:szCs w:val="24"/>
                <w:lang w:eastAsia="ar-SA"/>
              </w:rPr>
            </w:pPr>
            <w:r w:rsidRPr="008B1957">
              <w:rPr>
                <w:rFonts w:ascii="Times New Roman" w:eastAsia="Times New Roman" w:hAnsi="Times New Roman" w:cs="Times New Roman"/>
                <w:bCs/>
                <w:sz w:val="24"/>
                <w:szCs w:val="24"/>
                <w:lang w:eastAsia="ar-SA"/>
              </w:rPr>
              <w:t>Прочее</w:t>
            </w:r>
          </w:p>
        </w:tc>
        <w:tc>
          <w:tcPr>
            <w:tcW w:w="1297" w:type="pct"/>
          </w:tcPr>
          <w:p w14:paraId="5878419E" w14:textId="77777777" w:rsidR="008B1957" w:rsidRPr="008B1957" w:rsidRDefault="008B1957" w:rsidP="008B1957">
            <w:pPr>
              <w:suppressAutoHyphens/>
              <w:spacing w:after="0" w:line="240" w:lineRule="auto"/>
              <w:rPr>
                <w:rFonts w:ascii="Times New Roman" w:eastAsia="Times New Roman" w:hAnsi="Times New Roman" w:cs="Times New Roman"/>
                <w:bCs/>
                <w:sz w:val="24"/>
                <w:szCs w:val="24"/>
                <w:lang w:eastAsia="ar-SA"/>
              </w:rPr>
            </w:pPr>
          </w:p>
        </w:tc>
      </w:tr>
      <w:tr w:rsidR="008B1957" w:rsidRPr="008B1957" w14:paraId="58C8C93B" w14:textId="77777777" w:rsidTr="00BD3F47">
        <w:tc>
          <w:tcPr>
            <w:tcW w:w="368" w:type="pct"/>
          </w:tcPr>
          <w:p w14:paraId="21C43EB6" w14:textId="77777777" w:rsidR="008B1957" w:rsidRPr="008B1957" w:rsidRDefault="008B1957" w:rsidP="008B1957">
            <w:pPr>
              <w:suppressAutoHyphens/>
              <w:spacing w:after="0" w:line="240" w:lineRule="auto"/>
              <w:jc w:val="center"/>
              <w:rPr>
                <w:rFonts w:ascii="Times New Roman" w:eastAsia="Times New Roman" w:hAnsi="Times New Roman" w:cs="Times New Roman"/>
                <w:bCs/>
                <w:sz w:val="24"/>
                <w:szCs w:val="24"/>
                <w:lang w:eastAsia="ar-SA"/>
              </w:rPr>
            </w:pPr>
            <w:r w:rsidRPr="008B1957">
              <w:rPr>
                <w:rFonts w:ascii="Times New Roman" w:eastAsia="Times New Roman" w:hAnsi="Times New Roman" w:cs="Times New Roman"/>
                <w:bCs/>
                <w:sz w:val="24"/>
                <w:szCs w:val="24"/>
                <w:lang w:eastAsia="ar-SA"/>
              </w:rPr>
              <w:t>12</w:t>
            </w:r>
          </w:p>
        </w:tc>
        <w:tc>
          <w:tcPr>
            <w:tcW w:w="3335" w:type="pct"/>
          </w:tcPr>
          <w:p w14:paraId="00A69C5F" w14:textId="77777777" w:rsidR="008B1957" w:rsidRPr="008B1957" w:rsidRDefault="008B1957" w:rsidP="008B1957">
            <w:pPr>
              <w:suppressAutoHyphens/>
              <w:spacing w:after="0" w:line="240" w:lineRule="auto"/>
              <w:rPr>
                <w:rFonts w:ascii="Times New Roman" w:eastAsia="Times New Roman" w:hAnsi="Times New Roman" w:cs="Times New Roman"/>
                <w:bCs/>
                <w:sz w:val="24"/>
                <w:szCs w:val="24"/>
                <w:lang w:eastAsia="ar-SA"/>
              </w:rPr>
            </w:pPr>
            <w:r w:rsidRPr="008B1957">
              <w:rPr>
                <w:rFonts w:ascii="Times New Roman" w:eastAsia="Times New Roman" w:hAnsi="Times New Roman" w:cs="Times New Roman"/>
                <w:bCs/>
                <w:sz w:val="24"/>
                <w:szCs w:val="24"/>
                <w:lang w:eastAsia="ar-SA"/>
              </w:rPr>
              <w:t>Итого расходы (4+5+6+7+8+9+10+11)</w:t>
            </w:r>
          </w:p>
        </w:tc>
        <w:tc>
          <w:tcPr>
            <w:tcW w:w="1297" w:type="pct"/>
          </w:tcPr>
          <w:p w14:paraId="12C98A3C" w14:textId="77777777" w:rsidR="008B1957" w:rsidRPr="008B1957" w:rsidRDefault="008B1957" w:rsidP="008B1957">
            <w:pPr>
              <w:suppressAutoHyphens/>
              <w:spacing w:after="0" w:line="240" w:lineRule="auto"/>
              <w:rPr>
                <w:rFonts w:ascii="Times New Roman" w:eastAsia="Times New Roman" w:hAnsi="Times New Roman" w:cs="Times New Roman"/>
                <w:bCs/>
                <w:sz w:val="24"/>
                <w:szCs w:val="24"/>
                <w:lang w:eastAsia="ar-SA"/>
              </w:rPr>
            </w:pPr>
          </w:p>
        </w:tc>
      </w:tr>
      <w:tr w:rsidR="008B1957" w:rsidRPr="008B1957" w14:paraId="0FF81B95" w14:textId="77777777" w:rsidTr="00BD3F47">
        <w:tc>
          <w:tcPr>
            <w:tcW w:w="368" w:type="pct"/>
          </w:tcPr>
          <w:p w14:paraId="29DCD2EF" w14:textId="77777777" w:rsidR="008B1957" w:rsidRPr="008B1957" w:rsidRDefault="008B1957" w:rsidP="008B1957">
            <w:pPr>
              <w:suppressAutoHyphens/>
              <w:spacing w:after="0" w:line="240" w:lineRule="auto"/>
              <w:jc w:val="center"/>
              <w:rPr>
                <w:rFonts w:ascii="Times New Roman" w:eastAsia="Times New Roman" w:hAnsi="Times New Roman" w:cs="Times New Roman"/>
                <w:bCs/>
                <w:sz w:val="24"/>
                <w:szCs w:val="24"/>
                <w:lang w:eastAsia="ar-SA"/>
              </w:rPr>
            </w:pPr>
            <w:r w:rsidRPr="008B1957">
              <w:rPr>
                <w:rFonts w:ascii="Times New Roman" w:eastAsia="Times New Roman" w:hAnsi="Times New Roman" w:cs="Times New Roman"/>
                <w:bCs/>
                <w:sz w:val="24"/>
                <w:szCs w:val="24"/>
                <w:lang w:eastAsia="ar-SA"/>
              </w:rPr>
              <w:t>13</w:t>
            </w:r>
          </w:p>
        </w:tc>
        <w:tc>
          <w:tcPr>
            <w:tcW w:w="3335" w:type="pct"/>
          </w:tcPr>
          <w:p w14:paraId="1794EB9A" w14:textId="77777777" w:rsidR="008B1957" w:rsidRPr="008B1957" w:rsidRDefault="008B1957" w:rsidP="008B1957">
            <w:pPr>
              <w:suppressAutoHyphens/>
              <w:spacing w:after="0" w:line="240" w:lineRule="auto"/>
              <w:rPr>
                <w:rFonts w:ascii="Times New Roman" w:eastAsia="Times New Roman" w:hAnsi="Times New Roman" w:cs="Times New Roman"/>
                <w:bCs/>
                <w:sz w:val="24"/>
                <w:szCs w:val="24"/>
                <w:lang w:eastAsia="ar-SA"/>
              </w:rPr>
            </w:pPr>
            <w:r w:rsidRPr="008B1957">
              <w:rPr>
                <w:rFonts w:ascii="Times New Roman" w:eastAsia="Times New Roman" w:hAnsi="Times New Roman" w:cs="Times New Roman"/>
                <w:bCs/>
                <w:sz w:val="24"/>
                <w:szCs w:val="24"/>
                <w:lang w:eastAsia="ar-SA"/>
              </w:rPr>
              <w:t>Прибыль (3-12)</w:t>
            </w:r>
          </w:p>
        </w:tc>
        <w:tc>
          <w:tcPr>
            <w:tcW w:w="1297" w:type="pct"/>
          </w:tcPr>
          <w:p w14:paraId="471F1F14" w14:textId="77777777" w:rsidR="008B1957" w:rsidRPr="008B1957" w:rsidRDefault="008B1957" w:rsidP="008B1957">
            <w:pPr>
              <w:suppressAutoHyphens/>
              <w:spacing w:after="0" w:line="240" w:lineRule="auto"/>
              <w:rPr>
                <w:rFonts w:ascii="Times New Roman" w:eastAsia="Times New Roman" w:hAnsi="Times New Roman" w:cs="Times New Roman"/>
                <w:bCs/>
                <w:sz w:val="24"/>
                <w:szCs w:val="24"/>
                <w:lang w:eastAsia="ar-SA"/>
              </w:rPr>
            </w:pPr>
          </w:p>
        </w:tc>
      </w:tr>
    </w:tbl>
    <w:p w14:paraId="3C46EA63" w14:textId="77777777" w:rsidR="008B1957" w:rsidRPr="008B1957" w:rsidRDefault="008B1957" w:rsidP="008B1957">
      <w:pPr>
        <w:suppressAutoHyphens/>
        <w:spacing w:after="0" w:line="240" w:lineRule="atLeast"/>
        <w:rPr>
          <w:rFonts w:ascii="Times New Roman" w:eastAsia="Times New Roman" w:hAnsi="Times New Roman" w:cs="Times New Roman"/>
          <w:sz w:val="24"/>
          <w:szCs w:val="24"/>
          <w:lang w:eastAsia="ru-RU"/>
        </w:rPr>
      </w:pPr>
    </w:p>
    <w:p w14:paraId="079AA7D8" w14:textId="77777777" w:rsidR="008B1957" w:rsidRPr="008B1957" w:rsidRDefault="008B1957" w:rsidP="008B1957">
      <w:pPr>
        <w:suppressAutoHyphens/>
        <w:spacing w:after="0" w:line="240" w:lineRule="atLeast"/>
        <w:jc w:val="center"/>
        <w:rPr>
          <w:rFonts w:ascii="Times New Roman" w:eastAsia="Times New Roman" w:hAnsi="Times New Roman" w:cs="Times New Roman"/>
          <w:sz w:val="24"/>
          <w:szCs w:val="24"/>
          <w:lang w:eastAsia="ru-RU"/>
        </w:rPr>
      </w:pPr>
    </w:p>
    <w:p w14:paraId="5325AEB5" w14:textId="77777777" w:rsidR="008B1957" w:rsidRPr="008B1957" w:rsidRDefault="008B1957" w:rsidP="008B1957">
      <w:pPr>
        <w:suppressAutoHyphens/>
        <w:spacing w:after="0" w:line="240" w:lineRule="atLeast"/>
        <w:jc w:val="center"/>
        <w:rPr>
          <w:rFonts w:ascii="Times New Roman" w:eastAsia="Times New Roman" w:hAnsi="Times New Roman" w:cs="Times New Roman"/>
          <w:b/>
          <w:bCs/>
          <w:sz w:val="24"/>
          <w:szCs w:val="24"/>
          <w:lang w:eastAsia="ru-RU"/>
        </w:rPr>
      </w:pPr>
      <w:r w:rsidRPr="008B1957">
        <w:rPr>
          <w:rFonts w:ascii="Times New Roman" w:eastAsia="Times New Roman" w:hAnsi="Times New Roman" w:cs="Times New Roman"/>
          <w:b/>
          <w:bCs/>
          <w:sz w:val="24"/>
          <w:szCs w:val="24"/>
          <w:lang w:eastAsia="ru-RU"/>
        </w:rPr>
        <w:t>Расшифровки основных статей аналитического/управленческого балансов в тыс. руб. (доля которых занимает 25% и более):</w:t>
      </w:r>
    </w:p>
    <w:p w14:paraId="67AC3A28" w14:textId="77777777" w:rsidR="008B1957" w:rsidRPr="008B1957" w:rsidRDefault="008B1957" w:rsidP="008B1957">
      <w:pPr>
        <w:numPr>
          <w:ilvl w:val="0"/>
          <w:numId w:val="3"/>
        </w:numPr>
        <w:suppressAutoHyphens/>
        <w:spacing w:after="0" w:line="240" w:lineRule="auto"/>
        <w:ind w:right="-57"/>
        <w:jc w:val="both"/>
        <w:rPr>
          <w:rFonts w:ascii="Times New Roman" w:eastAsia="Times New Roman" w:hAnsi="Times New Roman" w:cs="Times New Roman"/>
          <w:snapToGrid w:val="0"/>
          <w:szCs w:val="24"/>
          <w:lang w:eastAsia="ar-SA"/>
        </w:rPr>
      </w:pPr>
      <w:r w:rsidRPr="008B1957">
        <w:rPr>
          <w:rFonts w:ascii="Times New Roman" w:eastAsia="Times New Roman" w:hAnsi="Times New Roman" w:cs="Times New Roman"/>
          <w:b/>
          <w:snapToGrid w:val="0"/>
          <w:szCs w:val="24"/>
          <w:lang w:eastAsia="ar-SA"/>
        </w:rPr>
        <w:t xml:space="preserve"> Расшифровка статьи ТМЗ:</w:t>
      </w:r>
    </w:p>
    <w:tbl>
      <w:tblPr>
        <w:tblW w:w="4892" w:type="pct"/>
        <w:tblInd w:w="108" w:type="dxa"/>
        <w:tblLook w:val="04A0" w:firstRow="1" w:lastRow="0" w:firstColumn="1" w:lastColumn="0" w:noHBand="0" w:noVBand="1"/>
      </w:tblPr>
      <w:tblGrid>
        <w:gridCol w:w="4524"/>
        <w:gridCol w:w="2500"/>
        <w:gridCol w:w="2119"/>
      </w:tblGrid>
      <w:tr w:rsidR="008B1957" w:rsidRPr="008B1957" w14:paraId="30A3F0D2" w14:textId="77777777" w:rsidTr="00BD3F47">
        <w:trPr>
          <w:trHeight w:val="113"/>
        </w:trPr>
        <w:tc>
          <w:tcPr>
            <w:tcW w:w="24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3FF9A8"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Группы запасов</w:t>
            </w:r>
          </w:p>
        </w:tc>
        <w:tc>
          <w:tcPr>
            <w:tcW w:w="1367" w:type="pct"/>
            <w:tcBorders>
              <w:top w:val="single" w:sz="4" w:space="0" w:color="auto"/>
              <w:left w:val="nil"/>
              <w:bottom w:val="single" w:sz="4" w:space="0" w:color="auto"/>
              <w:right w:val="single" w:sz="4" w:space="0" w:color="auto"/>
            </w:tcBorders>
            <w:shd w:val="clear" w:color="auto" w:fill="auto"/>
            <w:vAlign w:val="center"/>
            <w:hideMark/>
          </w:tcPr>
          <w:p w14:paraId="125975CE"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Сумма (тыс. руб.)</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09162A"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Примечание</w:t>
            </w:r>
          </w:p>
        </w:tc>
      </w:tr>
      <w:tr w:rsidR="008B1957" w:rsidRPr="008B1957" w14:paraId="487F8483" w14:textId="77777777" w:rsidTr="00BD3F47">
        <w:trPr>
          <w:trHeight w:val="113"/>
        </w:trPr>
        <w:tc>
          <w:tcPr>
            <w:tcW w:w="2474" w:type="pct"/>
            <w:tcBorders>
              <w:top w:val="single" w:sz="4" w:space="0" w:color="auto"/>
              <w:left w:val="single" w:sz="4" w:space="0" w:color="auto"/>
              <w:bottom w:val="single" w:sz="4" w:space="0" w:color="auto"/>
              <w:right w:val="single" w:sz="4" w:space="0" w:color="auto"/>
            </w:tcBorders>
            <w:shd w:val="clear" w:color="auto" w:fill="auto"/>
            <w:vAlign w:val="bottom"/>
          </w:tcPr>
          <w:p w14:paraId="1C5A7E89" w14:textId="77777777" w:rsidR="008B1957" w:rsidRPr="008B1957" w:rsidRDefault="008B1957" w:rsidP="008B1957">
            <w:pPr>
              <w:suppressAutoHyphens/>
              <w:spacing w:after="0" w:line="240" w:lineRule="auto"/>
              <w:ind w:right="-57"/>
              <w:rPr>
                <w:rFonts w:ascii="Times New Roman" w:eastAsia="Times New Roman" w:hAnsi="Times New Roman" w:cs="Times New Roman"/>
                <w:szCs w:val="24"/>
                <w:lang w:eastAsia="ar-SA"/>
              </w:rPr>
            </w:pPr>
          </w:p>
        </w:tc>
        <w:tc>
          <w:tcPr>
            <w:tcW w:w="1367" w:type="pct"/>
            <w:tcBorders>
              <w:top w:val="single" w:sz="4" w:space="0" w:color="auto"/>
              <w:left w:val="nil"/>
              <w:bottom w:val="single" w:sz="4" w:space="0" w:color="auto"/>
              <w:right w:val="single" w:sz="4" w:space="0" w:color="auto"/>
            </w:tcBorders>
            <w:shd w:val="clear" w:color="auto" w:fill="auto"/>
            <w:vAlign w:val="center"/>
          </w:tcPr>
          <w:p w14:paraId="56B503DE"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14:paraId="79623B07"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p>
        </w:tc>
      </w:tr>
      <w:tr w:rsidR="008B1957" w:rsidRPr="008B1957" w14:paraId="62149CCD" w14:textId="77777777" w:rsidTr="00BD3F47">
        <w:trPr>
          <w:trHeight w:val="113"/>
        </w:trPr>
        <w:tc>
          <w:tcPr>
            <w:tcW w:w="2474" w:type="pct"/>
            <w:tcBorders>
              <w:top w:val="single" w:sz="4" w:space="0" w:color="auto"/>
              <w:left w:val="single" w:sz="4" w:space="0" w:color="auto"/>
              <w:bottom w:val="single" w:sz="4" w:space="0" w:color="auto"/>
              <w:right w:val="single" w:sz="4" w:space="0" w:color="auto"/>
            </w:tcBorders>
            <w:shd w:val="clear" w:color="auto" w:fill="auto"/>
            <w:vAlign w:val="bottom"/>
          </w:tcPr>
          <w:p w14:paraId="5F0B70ED"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Итого</w:t>
            </w:r>
          </w:p>
        </w:tc>
        <w:tc>
          <w:tcPr>
            <w:tcW w:w="1367" w:type="pct"/>
            <w:tcBorders>
              <w:top w:val="single" w:sz="4" w:space="0" w:color="auto"/>
              <w:left w:val="nil"/>
              <w:bottom w:val="single" w:sz="4" w:space="0" w:color="auto"/>
              <w:right w:val="single" w:sz="4" w:space="0" w:color="auto"/>
            </w:tcBorders>
            <w:shd w:val="clear" w:color="auto" w:fill="auto"/>
            <w:vAlign w:val="center"/>
          </w:tcPr>
          <w:p w14:paraId="54F81E0C"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14:paraId="4DA5860E"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p>
        </w:tc>
      </w:tr>
    </w:tbl>
    <w:p w14:paraId="4BD05CE2" w14:textId="77777777" w:rsidR="008B1957" w:rsidRPr="008B1957" w:rsidRDefault="008B1957" w:rsidP="008B1957">
      <w:pPr>
        <w:suppressAutoHyphens/>
        <w:spacing w:after="0" w:line="240" w:lineRule="auto"/>
        <w:ind w:right="-57"/>
        <w:jc w:val="both"/>
        <w:rPr>
          <w:rFonts w:ascii="Times New Roman" w:eastAsia="Times New Roman" w:hAnsi="Times New Roman" w:cs="Times New Roman"/>
          <w:b/>
          <w:snapToGrid w:val="0"/>
          <w:szCs w:val="24"/>
          <w:lang w:eastAsia="ar-SA"/>
        </w:rPr>
      </w:pPr>
    </w:p>
    <w:p w14:paraId="13881FF9" w14:textId="77777777" w:rsidR="008B1957" w:rsidRPr="008B1957" w:rsidRDefault="008B1957" w:rsidP="008B1957">
      <w:pPr>
        <w:numPr>
          <w:ilvl w:val="0"/>
          <w:numId w:val="3"/>
        </w:numPr>
        <w:suppressAutoHyphens/>
        <w:spacing w:after="0" w:line="240" w:lineRule="auto"/>
        <w:ind w:right="-57"/>
        <w:jc w:val="both"/>
        <w:rPr>
          <w:rFonts w:ascii="Times New Roman" w:eastAsia="Times New Roman" w:hAnsi="Times New Roman" w:cs="Times New Roman"/>
          <w:b/>
          <w:snapToGrid w:val="0"/>
          <w:szCs w:val="24"/>
          <w:lang w:eastAsia="ar-SA"/>
        </w:rPr>
      </w:pPr>
      <w:r w:rsidRPr="008B1957">
        <w:rPr>
          <w:rFonts w:ascii="Times New Roman" w:eastAsia="Times New Roman" w:hAnsi="Times New Roman" w:cs="Times New Roman"/>
          <w:b/>
          <w:snapToGrid w:val="0"/>
          <w:szCs w:val="24"/>
          <w:lang w:eastAsia="ar-SA"/>
        </w:rPr>
        <w:t>Расшифровка статьи постоянные активы:</w:t>
      </w:r>
    </w:p>
    <w:tbl>
      <w:tblPr>
        <w:tblW w:w="5000" w:type="pct"/>
        <w:tblLook w:val="04A0" w:firstRow="1" w:lastRow="0" w:firstColumn="1" w:lastColumn="0" w:noHBand="0" w:noVBand="1"/>
      </w:tblPr>
      <w:tblGrid>
        <w:gridCol w:w="2120"/>
        <w:gridCol w:w="998"/>
        <w:gridCol w:w="1214"/>
        <w:gridCol w:w="843"/>
        <w:gridCol w:w="1224"/>
        <w:gridCol w:w="2946"/>
      </w:tblGrid>
      <w:tr w:rsidR="008B1957" w:rsidRPr="008B1957" w14:paraId="378A23C8" w14:textId="77777777" w:rsidTr="001949E7">
        <w:trPr>
          <w:trHeight w:val="509"/>
        </w:trPr>
        <w:tc>
          <w:tcPr>
            <w:tcW w:w="11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3F4D13"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 xml:space="preserve">              Наименование</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7CC5E4"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Год выпуска</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09C8F"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 xml:space="preserve">Год </w:t>
            </w:r>
            <w:proofErr w:type="spellStart"/>
            <w:r w:rsidRPr="008B1957">
              <w:rPr>
                <w:rFonts w:ascii="Times New Roman" w:eastAsia="Times New Roman" w:hAnsi="Times New Roman" w:cs="Times New Roman"/>
                <w:szCs w:val="24"/>
                <w:lang w:eastAsia="ar-SA"/>
              </w:rPr>
              <w:t>приобр</w:t>
            </w:r>
            <w:proofErr w:type="spellEnd"/>
            <w:r w:rsidRPr="008B1957">
              <w:rPr>
                <w:rFonts w:ascii="Times New Roman" w:eastAsia="Times New Roman" w:hAnsi="Times New Roman" w:cs="Times New Roman"/>
                <w:szCs w:val="24"/>
                <w:lang w:eastAsia="ar-SA"/>
              </w:rPr>
              <w:t>.</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4306E6"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Кол-во</w:t>
            </w:r>
          </w:p>
        </w:tc>
        <w:tc>
          <w:tcPr>
            <w:tcW w:w="670" w:type="pct"/>
            <w:vMerge w:val="restart"/>
            <w:tcBorders>
              <w:top w:val="single" w:sz="4" w:space="0" w:color="auto"/>
              <w:left w:val="nil"/>
              <w:bottom w:val="single" w:sz="4" w:space="0" w:color="auto"/>
              <w:right w:val="single" w:sz="4" w:space="0" w:color="auto"/>
            </w:tcBorders>
            <w:shd w:val="clear" w:color="auto" w:fill="auto"/>
            <w:vAlign w:val="center"/>
            <w:hideMark/>
          </w:tcPr>
          <w:p w14:paraId="0E6C5D14"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 xml:space="preserve">Сумма </w:t>
            </w:r>
          </w:p>
          <w:p w14:paraId="6E3B9298"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(тыс. руб.)</w:t>
            </w:r>
          </w:p>
        </w:tc>
        <w:tc>
          <w:tcPr>
            <w:tcW w:w="15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73B23F"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Примечание</w:t>
            </w:r>
          </w:p>
        </w:tc>
      </w:tr>
      <w:tr w:rsidR="008B1957" w:rsidRPr="008B1957" w14:paraId="3F4F9A87" w14:textId="77777777" w:rsidTr="001949E7">
        <w:trPr>
          <w:trHeight w:val="509"/>
        </w:trPr>
        <w:tc>
          <w:tcPr>
            <w:tcW w:w="11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8B841A" w14:textId="77777777" w:rsidR="008B1957" w:rsidRPr="008B1957" w:rsidRDefault="008B1957" w:rsidP="008B1957">
            <w:pPr>
              <w:suppressAutoHyphens/>
              <w:spacing w:after="0" w:line="240" w:lineRule="auto"/>
              <w:ind w:right="-57"/>
              <w:rPr>
                <w:rFonts w:ascii="Times New Roman" w:eastAsia="Times New Roman" w:hAnsi="Times New Roman" w:cs="Times New Roman"/>
                <w:szCs w:val="24"/>
                <w:lang w:eastAsia="ar-SA"/>
              </w:rPr>
            </w:pPr>
          </w:p>
        </w:tc>
        <w:tc>
          <w:tcPr>
            <w:tcW w:w="4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57A820" w14:textId="77777777" w:rsidR="008B1957" w:rsidRPr="008B1957" w:rsidRDefault="008B1957" w:rsidP="008B1957">
            <w:pPr>
              <w:suppressAutoHyphens/>
              <w:spacing w:after="0" w:line="240" w:lineRule="auto"/>
              <w:ind w:right="-57"/>
              <w:rPr>
                <w:rFonts w:ascii="Times New Roman" w:eastAsia="Times New Roman" w:hAnsi="Times New Roman" w:cs="Times New Roman"/>
                <w:szCs w:val="24"/>
                <w:lang w:eastAsia="ar-SA"/>
              </w:rPr>
            </w:pPr>
          </w:p>
        </w:tc>
        <w:tc>
          <w:tcPr>
            <w:tcW w:w="6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D97C76" w14:textId="77777777" w:rsidR="008B1957" w:rsidRPr="008B1957" w:rsidRDefault="008B1957" w:rsidP="008B1957">
            <w:pPr>
              <w:suppressAutoHyphens/>
              <w:spacing w:after="0" w:line="240" w:lineRule="auto"/>
              <w:ind w:right="-57"/>
              <w:rPr>
                <w:rFonts w:ascii="Times New Roman" w:eastAsia="Times New Roman" w:hAnsi="Times New Roman" w:cs="Times New Roman"/>
                <w:szCs w:val="24"/>
                <w:lang w:eastAsia="ar-SA"/>
              </w:rPr>
            </w:pPr>
          </w:p>
        </w:tc>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88947C" w14:textId="77777777" w:rsidR="008B1957" w:rsidRPr="008B1957" w:rsidRDefault="008B1957" w:rsidP="008B1957">
            <w:pPr>
              <w:suppressAutoHyphens/>
              <w:spacing w:after="0" w:line="240" w:lineRule="auto"/>
              <w:ind w:right="-57"/>
              <w:rPr>
                <w:rFonts w:ascii="Times New Roman" w:eastAsia="Times New Roman" w:hAnsi="Times New Roman" w:cs="Times New Roman"/>
                <w:szCs w:val="24"/>
                <w:lang w:eastAsia="ar-SA"/>
              </w:rPr>
            </w:pPr>
          </w:p>
        </w:tc>
        <w:tc>
          <w:tcPr>
            <w:tcW w:w="67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B515D0" w14:textId="77777777" w:rsidR="008B1957" w:rsidRPr="008B1957" w:rsidRDefault="008B1957" w:rsidP="008B1957">
            <w:pPr>
              <w:suppressAutoHyphens/>
              <w:spacing w:after="0" w:line="240" w:lineRule="auto"/>
              <w:ind w:right="-57"/>
              <w:rPr>
                <w:rFonts w:ascii="Times New Roman" w:eastAsia="Times New Roman" w:hAnsi="Times New Roman" w:cs="Times New Roman"/>
                <w:szCs w:val="24"/>
                <w:lang w:eastAsia="ar-SA"/>
              </w:rPr>
            </w:pPr>
          </w:p>
        </w:tc>
        <w:tc>
          <w:tcPr>
            <w:tcW w:w="15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12B251" w14:textId="77777777" w:rsidR="008B1957" w:rsidRPr="008B1957" w:rsidRDefault="008B1957" w:rsidP="008B1957">
            <w:pPr>
              <w:suppressAutoHyphens/>
              <w:spacing w:after="0" w:line="240" w:lineRule="auto"/>
              <w:ind w:right="-57"/>
              <w:rPr>
                <w:rFonts w:ascii="Times New Roman" w:eastAsia="Times New Roman" w:hAnsi="Times New Roman" w:cs="Times New Roman"/>
                <w:szCs w:val="24"/>
                <w:lang w:eastAsia="ar-SA"/>
              </w:rPr>
            </w:pPr>
          </w:p>
        </w:tc>
      </w:tr>
      <w:tr w:rsidR="008B1957" w:rsidRPr="008B1957" w14:paraId="3ED5C3DA" w14:textId="77777777" w:rsidTr="001949E7">
        <w:trPr>
          <w:trHeight w:val="11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E8035C" w14:textId="77777777" w:rsidR="008B1957" w:rsidRPr="008B1957" w:rsidRDefault="008B1957" w:rsidP="008B1957">
            <w:pPr>
              <w:suppressAutoHyphens/>
              <w:spacing w:after="0" w:line="240" w:lineRule="auto"/>
              <w:ind w:right="-57"/>
              <w:rPr>
                <w:rFonts w:ascii="Times New Roman" w:eastAsia="Times New Roman" w:hAnsi="Times New Roman" w:cs="Times New Roman"/>
                <w:bCs/>
                <w:szCs w:val="24"/>
                <w:lang w:eastAsia="ar-SA"/>
              </w:rPr>
            </w:pPr>
            <w:r w:rsidRPr="008B1957">
              <w:rPr>
                <w:rFonts w:ascii="Times New Roman" w:eastAsia="Times New Roman" w:hAnsi="Times New Roman" w:cs="Times New Roman"/>
                <w:bCs/>
                <w:szCs w:val="24"/>
                <w:lang w:eastAsia="ar-SA"/>
              </w:rPr>
              <w:t>Транспортные средства:</w:t>
            </w:r>
          </w:p>
        </w:tc>
      </w:tr>
      <w:tr w:rsidR="008B1957" w:rsidRPr="008B1957" w14:paraId="55613815" w14:textId="77777777" w:rsidTr="001949E7">
        <w:trPr>
          <w:trHeight w:val="113"/>
        </w:trPr>
        <w:tc>
          <w:tcPr>
            <w:tcW w:w="1150" w:type="pct"/>
            <w:tcBorders>
              <w:top w:val="single" w:sz="4" w:space="0" w:color="auto"/>
              <w:left w:val="single" w:sz="4" w:space="0" w:color="auto"/>
              <w:bottom w:val="single" w:sz="4" w:space="0" w:color="auto"/>
              <w:right w:val="single" w:sz="4" w:space="0" w:color="000000"/>
            </w:tcBorders>
            <w:shd w:val="clear" w:color="auto" w:fill="auto"/>
            <w:vAlign w:val="center"/>
          </w:tcPr>
          <w:p w14:paraId="29C75D89" w14:textId="77777777" w:rsidR="008B1957" w:rsidRPr="008B1957" w:rsidRDefault="008B1957" w:rsidP="008B1957">
            <w:pPr>
              <w:suppressAutoHyphens/>
              <w:spacing w:after="0" w:line="240" w:lineRule="auto"/>
              <w:ind w:right="-57"/>
              <w:rPr>
                <w:rFonts w:ascii="Times New Roman" w:eastAsia="Times New Roman" w:hAnsi="Times New Roman" w:cs="Times New Roman"/>
                <w:szCs w:val="24"/>
                <w:lang w:eastAsia="ar-SA"/>
              </w:rPr>
            </w:pP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605C145A"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p>
        </w:tc>
        <w:tc>
          <w:tcPr>
            <w:tcW w:w="665" w:type="pct"/>
            <w:tcBorders>
              <w:top w:val="single" w:sz="4" w:space="0" w:color="auto"/>
              <w:left w:val="nil"/>
              <w:bottom w:val="single" w:sz="4" w:space="0" w:color="auto"/>
              <w:right w:val="single" w:sz="4" w:space="0" w:color="auto"/>
            </w:tcBorders>
            <w:shd w:val="clear" w:color="auto" w:fill="auto"/>
            <w:vAlign w:val="center"/>
          </w:tcPr>
          <w:p w14:paraId="4785BAC1"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p>
        </w:tc>
        <w:tc>
          <w:tcPr>
            <w:tcW w:w="435" w:type="pct"/>
            <w:tcBorders>
              <w:top w:val="single" w:sz="4" w:space="0" w:color="auto"/>
              <w:left w:val="nil"/>
              <w:bottom w:val="single" w:sz="4" w:space="0" w:color="auto"/>
              <w:right w:val="single" w:sz="4" w:space="0" w:color="auto"/>
            </w:tcBorders>
            <w:shd w:val="clear" w:color="auto" w:fill="auto"/>
            <w:vAlign w:val="center"/>
          </w:tcPr>
          <w:p w14:paraId="705A53D4"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544EE46D"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p>
        </w:tc>
        <w:tc>
          <w:tcPr>
            <w:tcW w:w="1591" w:type="pct"/>
            <w:tcBorders>
              <w:top w:val="single" w:sz="4" w:space="0" w:color="auto"/>
              <w:left w:val="nil"/>
              <w:bottom w:val="single" w:sz="4" w:space="0" w:color="auto"/>
              <w:right w:val="single" w:sz="4" w:space="0" w:color="auto"/>
            </w:tcBorders>
            <w:shd w:val="clear" w:color="auto" w:fill="auto"/>
            <w:vAlign w:val="center"/>
          </w:tcPr>
          <w:p w14:paraId="719DFF8A"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p>
        </w:tc>
      </w:tr>
      <w:tr w:rsidR="008B1957" w:rsidRPr="008B1957" w14:paraId="7DD890E2" w14:textId="77777777" w:rsidTr="001949E7">
        <w:trPr>
          <w:trHeight w:val="113"/>
        </w:trPr>
        <w:tc>
          <w:tcPr>
            <w:tcW w:w="11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B16DA6"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х</w:t>
            </w:r>
          </w:p>
        </w:tc>
        <w:tc>
          <w:tcPr>
            <w:tcW w:w="489" w:type="pct"/>
            <w:tcBorders>
              <w:top w:val="single" w:sz="4" w:space="0" w:color="auto"/>
              <w:left w:val="nil"/>
              <w:bottom w:val="single" w:sz="4" w:space="0" w:color="auto"/>
              <w:right w:val="single" w:sz="4" w:space="0" w:color="auto"/>
            </w:tcBorders>
            <w:shd w:val="clear" w:color="auto" w:fill="auto"/>
            <w:vAlign w:val="center"/>
            <w:hideMark/>
          </w:tcPr>
          <w:p w14:paraId="6AC841FC"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х</w:t>
            </w:r>
          </w:p>
        </w:tc>
        <w:tc>
          <w:tcPr>
            <w:tcW w:w="665" w:type="pct"/>
            <w:tcBorders>
              <w:top w:val="single" w:sz="4" w:space="0" w:color="auto"/>
              <w:left w:val="nil"/>
              <w:bottom w:val="single" w:sz="4" w:space="0" w:color="auto"/>
              <w:right w:val="single" w:sz="4" w:space="0" w:color="auto"/>
            </w:tcBorders>
            <w:shd w:val="clear" w:color="auto" w:fill="auto"/>
            <w:vAlign w:val="center"/>
            <w:hideMark/>
          </w:tcPr>
          <w:p w14:paraId="1F9841BB"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х</w:t>
            </w: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2F1E6D0A"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bCs/>
                <w:szCs w:val="24"/>
                <w:lang w:eastAsia="ar-SA"/>
              </w:rPr>
            </w:pPr>
            <w:r w:rsidRPr="008B1957">
              <w:rPr>
                <w:rFonts w:ascii="Times New Roman" w:eastAsia="Times New Roman" w:hAnsi="Times New Roman" w:cs="Times New Roman"/>
                <w:bCs/>
                <w:szCs w:val="24"/>
                <w:lang w:eastAsia="ar-SA"/>
              </w:rPr>
              <w:t>Итого:</w:t>
            </w:r>
          </w:p>
        </w:tc>
        <w:tc>
          <w:tcPr>
            <w:tcW w:w="670" w:type="pct"/>
            <w:tcBorders>
              <w:top w:val="single" w:sz="4" w:space="0" w:color="auto"/>
              <w:left w:val="nil"/>
              <w:bottom w:val="single" w:sz="4" w:space="0" w:color="auto"/>
              <w:right w:val="single" w:sz="4" w:space="0" w:color="auto"/>
            </w:tcBorders>
            <w:shd w:val="clear" w:color="auto" w:fill="auto"/>
            <w:vAlign w:val="center"/>
            <w:hideMark/>
          </w:tcPr>
          <w:p w14:paraId="3D49E4C3"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p>
        </w:tc>
        <w:tc>
          <w:tcPr>
            <w:tcW w:w="1591" w:type="pct"/>
            <w:tcBorders>
              <w:top w:val="single" w:sz="4" w:space="0" w:color="auto"/>
              <w:left w:val="nil"/>
              <w:bottom w:val="single" w:sz="4" w:space="0" w:color="auto"/>
              <w:right w:val="single" w:sz="4" w:space="0" w:color="auto"/>
            </w:tcBorders>
            <w:shd w:val="clear" w:color="auto" w:fill="auto"/>
            <w:vAlign w:val="center"/>
            <w:hideMark/>
          </w:tcPr>
          <w:p w14:paraId="56D9D54B"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х</w:t>
            </w:r>
          </w:p>
        </w:tc>
      </w:tr>
      <w:tr w:rsidR="008B1957" w:rsidRPr="008B1957" w14:paraId="10E7FE09" w14:textId="77777777" w:rsidTr="001949E7">
        <w:trPr>
          <w:trHeight w:val="11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83B2ADB" w14:textId="77777777" w:rsidR="008B1957" w:rsidRPr="008B1957" w:rsidRDefault="008B1957" w:rsidP="008B1957">
            <w:pPr>
              <w:suppressAutoHyphens/>
              <w:spacing w:after="0" w:line="240" w:lineRule="auto"/>
              <w:ind w:right="-57"/>
              <w:rPr>
                <w:rFonts w:ascii="Times New Roman" w:eastAsia="Times New Roman" w:hAnsi="Times New Roman" w:cs="Times New Roman"/>
                <w:bCs/>
                <w:szCs w:val="24"/>
                <w:lang w:eastAsia="ar-SA"/>
              </w:rPr>
            </w:pPr>
            <w:r w:rsidRPr="008B1957">
              <w:rPr>
                <w:rFonts w:ascii="Times New Roman" w:eastAsia="Times New Roman" w:hAnsi="Times New Roman" w:cs="Times New Roman"/>
                <w:bCs/>
                <w:szCs w:val="24"/>
                <w:lang w:eastAsia="ar-SA"/>
              </w:rPr>
              <w:t>Недвижимость:</w:t>
            </w:r>
          </w:p>
        </w:tc>
      </w:tr>
      <w:tr w:rsidR="008B1957" w:rsidRPr="008B1957" w14:paraId="6AE8B5BA" w14:textId="77777777" w:rsidTr="001949E7">
        <w:trPr>
          <w:trHeight w:val="113"/>
        </w:trPr>
        <w:tc>
          <w:tcPr>
            <w:tcW w:w="1150" w:type="pct"/>
            <w:tcBorders>
              <w:top w:val="single" w:sz="4" w:space="0" w:color="auto"/>
              <w:left w:val="single" w:sz="4" w:space="0" w:color="auto"/>
              <w:bottom w:val="single" w:sz="4" w:space="0" w:color="auto"/>
              <w:right w:val="single" w:sz="4" w:space="0" w:color="auto"/>
            </w:tcBorders>
            <w:shd w:val="clear" w:color="auto" w:fill="auto"/>
            <w:vAlign w:val="bottom"/>
          </w:tcPr>
          <w:p w14:paraId="2F095718" w14:textId="77777777" w:rsidR="008B1957" w:rsidRPr="008B1957" w:rsidRDefault="008B1957" w:rsidP="008B1957">
            <w:pPr>
              <w:suppressAutoHyphens/>
              <w:spacing w:after="0" w:line="240" w:lineRule="auto"/>
              <w:ind w:right="-57"/>
              <w:rPr>
                <w:rFonts w:ascii="Times New Roman" w:eastAsia="Times New Roman" w:hAnsi="Times New Roman" w:cs="Times New Roman"/>
                <w:szCs w:val="24"/>
                <w:lang w:eastAsia="ar-SA"/>
              </w:rPr>
            </w:pPr>
          </w:p>
        </w:tc>
        <w:tc>
          <w:tcPr>
            <w:tcW w:w="489" w:type="pct"/>
            <w:tcBorders>
              <w:top w:val="single" w:sz="4" w:space="0" w:color="auto"/>
              <w:left w:val="nil"/>
              <w:bottom w:val="single" w:sz="4" w:space="0" w:color="auto"/>
              <w:right w:val="single" w:sz="4" w:space="0" w:color="auto"/>
            </w:tcBorders>
            <w:shd w:val="clear" w:color="auto" w:fill="auto"/>
            <w:vAlign w:val="center"/>
          </w:tcPr>
          <w:p w14:paraId="145EF390"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p>
        </w:tc>
        <w:tc>
          <w:tcPr>
            <w:tcW w:w="665" w:type="pct"/>
            <w:tcBorders>
              <w:top w:val="single" w:sz="4" w:space="0" w:color="auto"/>
              <w:left w:val="nil"/>
              <w:bottom w:val="single" w:sz="4" w:space="0" w:color="auto"/>
              <w:right w:val="single" w:sz="4" w:space="0" w:color="auto"/>
            </w:tcBorders>
            <w:shd w:val="clear" w:color="auto" w:fill="auto"/>
            <w:vAlign w:val="center"/>
          </w:tcPr>
          <w:p w14:paraId="19B28580"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p>
        </w:tc>
        <w:tc>
          <w:tcPr>
            <w:tcW w:w="435" w:type="pct"/>
            <w:tcBorders>
              <w:top w:val="single" w:sz="4" w:space="0" w:color="auto"/>
              <w:left w:val="nil"/>
              <w:bottom w:val="single" w:sz="4" w:space="0" w:color="auto"/>
              <w:right w:val="single" w:sz="4" w:space="0" w:color="auto"/>
            </w:tcBorders>
            <w:shd w:val="clear" w:color="auto" w:fill="auto"/>
            <w:vAlign w:val="center"/>
          </w:tcPr>
          <w:p w14:paraId="70B83D17"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p>
        </w:tc>
        <w:tc>
          <w:tcPr>
            <w:tcW w:w="670" w:type="pct"/>
            <w:tcBorders>
              <w:top w:val="single" w:sz="4" w:space="0" w:color="auto"/>
              <w:left w:val="nil"/>
              <w:bottom w:val="single" w:sz="4" w:space="0" w:color="auto"/>
              <w:right w:val="single" w:sz="4" w:space="0" w:color="auto"/>
            </w:tcBorders>
            <w:shd w:val="clear" w:color="auto" w:fill="auto"/>
            <w:vAlign w:val="center"/>
          </w:tcPr>
          <w:p w14:paraId="670C8108"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p>
        </w:tc>
        <w:tc>
          <w:tcPr>
            <w:tcW w:w="1591" w:type="pct"/>
            <w:tcBorders>
              <w:top w:val="single" w:sz="4" w:space="0" w:color="auto"/>
              <w:left w:val="nil"/>
              <w:bottom w:val="single" w:sz="4" w:space="0" w:color="auto"/>
              <w:right w:val="single" w:sz="4" w:space="0" w:color="auto"/>
            </w:tcBorders>
            <w:shd w:val="clear" w:color="auto" w:fill="auto"/>
            <w:vAlign w:val="center"/>
          </w:tcPr>
          <w:p w14:paraId="65BEFC7A"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p>
        </w:tc>
      </w:tr>
      <w:tr w:rsidR="008B1957" w:rsidRPr="008B1957" w14:paraId="5B08450F" w14:textId="77777777" w:rsidTr="001949E7">
        <w:trPr>
          <w:trHeight w:val="113"/>
        </w:trPr>
        <w:tc>
          <w:tcPr>
            <w:tcW w:w="1150" w:type="pct"/>
            <w:tcBorders>
              <w:top w:val="single" w:sz="4" w:space="0" w:color="auto"/>
              <w:left w:val="single" w:sz="4" w:space="0" w:color="auto"/>
              <w:bottom w:val="single" w:sz="4" w:space="0" w:color="auto"/>
              <w:right w:val="single" w:sz="4" w:space="0" w:color="auto"/>
            </w:tcBorders>
            <w:shd w:val="clear" w:color="auto" w:fill="auto"/>
            <w:vAlign w:val="bottom"/>
          </w:tcPr>
          <w:p w14:paraId="7C907F80"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х</w:t>
            </w:r>
          </w:p>
        </w:tc>
        <w:tc>
          <w:tcPr>
            <w:tcW w:w="489" w:type="pct"/>
            <w:tcBorders>
              <w:top w:val="single" w:sz="4" w:space="0" w:color="auto"/>
              <w:left w:val="nil"/>
              <w:bottom w:val="single" w:sz="4" w:space="0" w:color="auto"/>
              <w:right w:val="single" w:sz="4" w:space="0" w:color="auto"/>
            </w:tcBorders>
            <w:shd w:val="clear" w:color="auto" w:fill="auto"/>
            <w:vAlign w:val="bottom"/>
          </w:tcPr>
          <w:p w14:paraId="4E785719"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х</w:t>
            </w:r>
          </w:p>
        </w:tc>
        <w:tc>
          <w:tcPr>
            <w:tcW w:w="665" w:type="pct"/>
            <w:tcBorders>
              <w:top w:val="single" w:sz="4" w:space="0" w:color="auto"/>
              <w:left w:val="nil"/>
              <w:bottom w:val="single" w:sz="4" w:space="0" w:color="auto"/>
              <w:right w:val="single" w:sz="4" w:space="0" w:color="auto"/>
            </w:tcBorders>
            <w:shd w:val="clear" w:color="auto" w:fill="auto"/>
            <w:vAlign w:val="bottom"/>
          </w:tcPr>
          <w:p w14:paraId="79B22ED3"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х</w:t>
            </w:r>
          </w:p>
        </w:tc>
        <w:tc>
          <w:tcPr>
            <w:tcW w:w="435" w:type="pct"/>
            <w:tcBorders>
              <w:top w:val="single" w:sz="4" w:space="0" w:color="auto"/>
              <w:left w:val="nil"/>
              <w:bottom w:val="single" w:sz="4" w:space="0" w:color="auto"/>
              <w:right w:val="single" w:sz="4" w:space="0" w:color="auto"/>
            </w:tcBorders>
            <w:shd w:val="clear" w:color="auto" w:fill="auto"/>
            <w:vAlign w:val="bottom"/>
          </w:tcPr>
          <w:p w14:paraId="43BB3F33"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bCs/>
                <w:szCs w:val="24"/>
                <w:lang w:eastAsia="ar-SA"/>
              </w:rPr>
            </w:pPr>
            <w:r w:rsidRPr="008B1957">
              <w:rPr>
                <w:rFonts w:ascii="Times New Roman" w:eastAsia="Times New Roman" w:hAnsi="Times New Roman" w:cs="Times New Roman"/>
                <w:bCs/>
                <w:szCs w:val="24"/>
                <w:lang w:eastAsia="ar-SA"/>
              </w:rPr>
              <w:t>Итого:</w:t>
            </w:r>
          </w:p>
        </w:tc>
        <w:tc>
          <w:tcPr>
            <w:tcW w:w="670" w:type="pct"/>
            <w:tcBorders>
              <w:top w:val="single" w:sz="4" w:space="0" w:color="auto"/>
              <w:left w:val="nil"/>
              <w:bottom w:val="single" w:sz="4" w:space="0" w:color="auto"/>
              <w:right w:val="single" w:sz="4" w:space="0" w:color="auto"/>
            </w:tcBorders>
            <w:shd w:val="clear" w:color="auto" w:fill="auto"/>
            <w:vAlign w:val="bottom"/>
          </w:tcPr>
          <w:p w14:paraId="01746CC2"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bCs/>
                <w:szCs w:val="24"/>
                <w:lang w:eastAsia="ar-SA"/>
              </w:rPr>
            </w:pPr>
          </w:p>
        </w:tc>
        <w:tc>
          <w:tcPr>
            <w:tcW w:w="1591" w:type="pct"/>
            <w:tcBorders>
              <w:top w:val="single" w:sz="4" w:space="0" w:color="auto"/>
              <w:left w:val="nil"/>
              <w:bottom w:val="single" w:sz="4" w:space="0" w:color="auto"/>
              <w:right w:val="single" w:sz="4" w:space="0" w:color="auto"/>
            </w:tcBorders>
            <w:shd w:val="clear" w:color="auto" w:fill="auto"/>
            <w:vAlign w:val="bottom"/>
          </w:tcPr>
          <w:p w14:paraId="6A7D1129"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х</w:t>
            </w:r>
          </w:p>
        </w:tc>
      </w:tr>
      <w:tr w:rsidR="008B1957" w:rsidRPr="008B1957" w14:paraId="3F7C4ABE" w14:textId="77777777" w:rsidTr="001949E7">
        <w:trPr>
          <w:trHeight w:val="11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14:paraId="674E3CB8" w14:textId="77777777" w:rsidR="008B1957" w:rsidRPr="008B1957" w:rsidRDefault="008B1957" w:rsidP="008B1957">
            <w:pPr>
              <w:suppressAutoHyphens/>
              <w:spacing w:after="0" w:line="240" w:lineRule="auto"/>
              <w:ind w:left="-57" w:right="-57"/>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Оборудование:</w:t>
            </w:r>
          </w:p>
        </w:tc>
      </w:tr>
      <w:tr w:rsidR="008B1957" w:rsidRPr="008B1957" w14:paraId="6CE0B64E" w14:textId="77777777" w:rsidTr="001949E7">
        <w:trPr>
          <w:trHeight w:val="113"/>
        </w:trPr>
        <w:tc>
          <w:tcPr>
            <w:tcW w:w="1150" w:type="pct"/>
            <w:tcBorders>
              <w:top w:val="single" w:sz="4" w:space="0" w:color="auto"/>
              <w:left w:val="single" w:sz="4" w:space="0" w:color="auto"/>
              <w:bottom w:val="single" w:sz="4" w:space="0" w:color="auto"/>
              <w:right w:val="single" w:sz="4" w:space="0" w:color="auto"/>
            </w:tcBorders>
            <w:shd w:val="clear" w:color="auto" w:fill="auto"/>
            <w:vAlign w:val="bottom"/>
          </w:tcPr>
          <w:p w14:paraId="1E4C2415"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489" w:type="pct"/>
            <w:tcBorders>
              <w:top w:val="single" w:sz="4" w:space="0" w:color="auto"/>
              <w:left w:val="nil"/>
              <w:bottom w:val="single" w:sz="4" w:space="0" w:color="auto"/>
              <w:right w:val="single" w:sz="4" w:space="0" w:color="auto"/>
            </w:tcBorders>
            <w:shd w:val="clear" w:color="auto" w:fill="auto"/>
            <w:vAlign w:val="bottom"/>
          </w:tcPr>
          <w:p w14:paraId="6A10F0EC"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665" w:type="pct"/>
            <w:tcBorders>
              <w:top w:val="single" w:sz="4" w:space="0" w:color="auto"/>
              <w:left w:val="nil"/>
              <w:bottom w:val="single" w:sz="4" w:space="0" w:color="auto"/>
              <w:right w:val="single" w:sz="4" w:space="0" w:color="auto"/>
            </w:tcBorders>
            <w:shd w:val="clear" w:color="auto" w:fill="auto"/>
            <w:vAlign w:val="bottom"/>
          </w:tcPr>
          <w:p w14:paraId="26F78FE3"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435" w:type="pct"/>
            <w:tcBorders>
              <w:top w:val="single" w:sz="4" w:space="0" w:color="auto"/>
              <w:left w:val="nil"/>
              <w:bottom w:val="single" w:sz="4" w:space="0" w:color="auto"/>
              <w:right w:val="single" w:sz="4" w:space="0" w:color="auto"/>
            </w:tcBorders>
            <w:shd w:val="clear" w:color="auto" w:fill="auto"/>
            <w:vAlign w:val="bottom"/>
          </w:tcPr>
          <w:p w14:paraId="0257BE80"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bCs/>
                <w:szCs w:val="24"/>
                <w:lang w:eastAsia="ar-SA"/>
              </w:rPr>
            </w:pPr>
          </w:p>
        </w:tc>
        <w:tc>
          <w:tcPr>
            <w:tcW w:w="670" w:type="pct"/>
            <w:tcBorders>
              <w:top w:val="single" w:sz="4" w:space="0" w:color="auto"/>
              <w:left w:val="nil"/>
              <w:bottom w:val="single" w:sz="4" w:space="0" w:color="auto"/>
              <w:right w:val="single" w:sz="4" w:space="0" w:color="auto"/>
            </w:tcBorders>
            <w:shd w:val="clear" w:color="auto" w:fill="auto"/>
            <w:vAlign w:val="bottom"/>
          </w:tcPr>
          <w:p w14:paraId="7B33EF77"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bCs/>
                <w:szCs w:val="24"/>
                <w:lang w:eastAsia="ar-SA"/>
              </w:rPr>
            </w:pPr>
          </w:p>
        </w:tc>
        <w:tc>
          <w:tcPr>
            <w:tcW w:w="1591" w:type="pct"/>
            <w:tcBorders>
              <w:top w:val="single" w:sz="4" w:space="0" w:color="auto"/>
              <w:left w:val="nil"/>
              <w:bottom w:val="single" w:sz="4" w:space="0" w:color="auto"/>
              <w:right w:val="single" w:sz="4" w:space="0" w:color="auto"/>
            </w:tcBorders>
            <w:shd w:val="clear" w:color="auto" w:fill="auto"/>
            <w:vAlign w:val="bottom"/>
          </w:tcPr>
          <w:p w14:paraId="1276A691"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r>
      <w:tr w:rsidR="008B1957" w:rsidRPr="008B1957" w14:paraId="046F5F7F" w14:textId="77777777" w:rsidTr="001949E7">
        <w:trPr>
          <w:trHeight w:val="113"/>
        </w:trPr>
        <w:tc>
          <w:tcPr>
            <w:tcW w:w="1150" w:type="pct"/>
            <w:tcBorders>
              <w:top w:val="single" w:sz="4" w:space="0" w:color="auto"/>
              <w:left w:val="single" w:sz="4" w:space="0" w:color="auto"/>
              <w:bottom w:val="single" w:sz="4" w:space="0" w:color="auto"/>
              <w:right w:val="single" w:sz="4" w:space="0" w:color="auto"/>
            </w:tcBorders>
            <w:shd w:val="clear" w:color="auto" w:fill="auto"/>
            <w:vAlign w:val="bottom"/>
          </w:tcPr>
          <w:p w14:paraId="03BEBFEE"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х</w:t>
            </w:r>
          </w:p>
        </w:tc>
        <w:tc>
          <w:tcPr>
            <w:tcW w:w="489" w:type="pct"/>
            <w:tcBorders>
              <w:top w:val="single" w:sz="4" w:space="0" w:color="auto"/>
              <w:left w:val="nil"/>
              <w:bottom w:val="single" w:sz="4" w:space="0" w:color="auto"/>
              <w:right w:val="single" w:sz="4" w:space="0" w:color="auto"/>
            </w:tcBorders>
            <w:shd w:val="clear" w:color="auto" w:fill="auto"/>
            <w:vAlign w:val="bottom"/>
          </w:tcPr>
          <w:p w14:paraId="47D5CF06"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х</w:t>
            </w:r>
          </w:p>
        </w:tc>
        <w:tc>
          <w:tcPr>
            <w:tcW w:w="665" w:type="pct"/>
            <w:tcBorders>
              <w:top w:val="single" w:sz="4" w:space="0" w:color="auto"/>
              <w:left w:val="nil"/>
              <w:bottom w:val="single" w:sz="4" w:space="0" w:color="auto"/>
              <w:right w:val="single" w:sz="4" w:space="0" w:color="auto"/>
            </w:tcBorders>
            <w:shd w:val="clear" w:color="auto" w:fill="auto"/>
            <w:vAlign w:val="bottom"/>
          </w:tcPr>
          <w:p w14:paraId="7073F08B"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х</w:t>
            </w:r>
          </w:p>
        </w:tc>
        <w:tc>
          <w:tcPr>
            <w:tcW w:w="435" w:type="pct"/>
            <w:tcBorders>
              <w:top w:val="single" w:sz="4" w:space="0" w:color="auto"/>
              <w:left w:val="nil"/>
              <w:bottom w:val="single" w:sz="4" w:space="0" w:color="auto"/>
              <w:right w:val="single" w:sz="4" w:space="0" w:color="auto"/>
            </w:tcBorders>
            <w:shd w:val="clear" w:color="auto" w:fill="auto"/>
            <w:vAlign w:val="bottom"/>
          </w:tcPr>
          <w:p w14:paraId="2ADFFCC2"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bCs/>
                <w:szCs w:val="24"/>
                <w:lang w:eastAsia="ar-SA"/>
              </w:rPr>
            </w:pPr>
            <w:r w:rsidRPr="008B1957">
              <w:rPr>
                <w:rFonts w:ascii="Times New Roman" w:eastAsia="Times New Roman" w:hAnsi="Times New Roman" w:cs="Times New Roman"/>
                <w:bCs/>
                <w:szCs w:val="24"/>
                <w:lang w:eastAsia="ar-SA"/>
              </w:rPr>
              <w:t>Итого:</w:t>
            </w:r>
          </w:p>
        </w:tc>
        <w:tc>
          <w:tcPr>
            <w:tcW w:w="670" w:type="pct"/>
            <w:tcBorders>
              <w:top w:val="single" w:sz="4" w:space="0" w:color="auto"/>
              <w:left w:val="nil"/>
              <w:bottom w:val="single" w:sz="4" w:space="0" w:color="auto"/>
              <w:right w:val="single" w:sz="4" w:space="0" w:color="auto"/>
            </w:tcBorders>
            <w:shd w:val="clear" w:color="auto" w:fill="auto"/>
            <w:vAlign w:val="bottom"/>
          </w:tcPr>
          <w:p w14:paraId="6DF0667B"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bCs/>
                <w:szCs w:val="24"/>
                <w:lang w:eastAsia="ar-SA"/>
              </w:rPr>
            </w:pPr>
          </w:p>
        </w:tc>
        <w:tc>
          <w:tcPr>
            <w:tcW w:w="1591" w:type="pct"/>
            <w:tcBorders>
              <w:top w:val="single" w:sz="4" w:space="0" w:color="auto"/>
              <w:left w:val="nil"/>
              <w:bottom w:val="single" w:sz="4" w:space="0" w:color="auto"/>
              <w:right w:val="single" w:sz="4" w:space="0" w:color="auto"/>
            </w:tcBorders>
            <w:shd w:val="clear" w:color="auto" w:fill="auto"/>
            <w:vAlign w:val="bottom"/>
          </w:tcPr>
          <w:p w14:paraId="3A986BE1"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х</w:t>
            </w:r>
          </w:p>
        </w:tc>
      </w:tr>
      <w:tr w:rsidR="008B1957" w:rsidRPr="008B1957" w14:paraId="4326E602" w14:textId="77777777" w:rsidTr="001949E7">
        <w:trPr>
          <w:trHeight w:val="11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14:paraId="3FAF4CED" w14:textId="77777777" w:rsidR="008B1957" w:rsidRPr="008B1957" w:rsidRDefault="008B1957" w:rsidP="008B1957">
            <w:pPr>
              <w:suppressAutoHyphens/>
              <w:spacing w:after="0" w:line="240" w:lineRule="auto"/>
              <w:ind w:left="-57" w:right="-57"/>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 xml:space="preserve">Прочее: </w:t>
            </w:r>
          </w:p>
        </w:tc>
      </w:tr>
      <w:tr w:rsidR="008B1957" w:rsidRPr="008B1957" w14:paraId="41DBFAB7" w14:textId="77777777" w:rsidTr="001949E7">
        <w:trPr>
          <w:trHeight w:val="113"/>
        </w:trPr>
        <w:tc>
          <w:tcPr>
            <w:tcW w:w="1150" w:type="pct"/>
            <w:tcBorders>
              <w:top w:val="single" w:sz="4" w:space="0" w:color="auto"/>
              <w:left w:val="single" w:sz="4" w:space="0" w:color="auto"/>
              <w:bottom w:val="single" w:sz="4" w:space="0" w:color="auto"/>
              <w:right w:val="single" w:sz="4" w:space="0" w:color="auto"/>
            </w:tcBorders>
            <w:shd w:val="clear" w:color="auto" w:fill="auto"/>
            <w:vAlign w:val="bottom"/>
          </w:tcPr>
          <w:p w14:paraId="4652A043" w14:textId="77777777" w:rsidR="008B1957" w:rsidRPr="008B1957" w:rsidRDefault="008B1957" w:rsidP="008B1957">
            <w:pPr>
              <w:suppressAutoHyphens/>
              <w:spacing w:after="0" w:line="240" w:lineRule="auto"/>
              <w:ind w:left="-57" w:right="-57"/>
              <w:rPr>
                <w:rFonts w:ascii="Times New Roman" w:eastAsia="Times New Roman" w:hAnsi="Times New Roman" w:cs="Times New Roman"/>
                <w:b/>
                <w:szCs w:val="24"/>
                <w:lang w:eastAsia="ar-SA"/>
              </w:rPr>
            </w:pPr>
          </w:p>
        </w:tc>
        <w:tc>
          <w:tcPr>
            <w:tcW w:w="489" w:type="pct"/>
            <w:tcBorders>
              <w:top w:val="single" w:sz="4" w:space="0" w:color="auto"/>
              <w:left w:val="nil"/>
              <w:bottom w:val="single" w:sz="4" w:space="0" w:color="auto"/>
              <w:right w:val="single" w:sz="4" w:space="0" w:color="auto"/>
            </w:tcBorders>
            <w:shd w:val="clear" w:color="auto" w:fill="auto"/>
            <w:vAlign w:val="bottom"/>
          </w:tcPr>
          <w:p w14:paraId="6ADAF365"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665" w:type="pct"/>
            <w:tcBorders>
              <w:top w:val="single" w:sz="4" w:space="0" w:color="auto"/>
              <w:left w:val="nil"/>
              <w:bottom w:val="single" w:sz="4" w:space="0" w:color="auto"/>
              <w:right w:val="single" w:sz="4" w:space="0" w:color="auto"/>
            </w:tcBorders>
            <w:shd w:val="clear" w:color="auto" w:fill="auto"/>
            <w:vAlign w:val="bottom"/>
          </w:tcPr>
          <w:p w14:paraId="6CB84759"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435" w:type="pct"/>
            <w:tcBorders>
              <w:top w:val="single" w:sz="4" w:space="0" w:color="auto"/>
              <w:left w:val="nil"/>
              <w:bottom w:val="single" w:sz="4" w:space="0" w:color="auto"/>
              <w:right w:val="single" w:sz="4" w:space="0" w:color="auto"/>
            </w:tcBorders>
            <w:shd w:val="clear" w:color="auto" w:fill="auto"/>
            <w:vAlign w:val="bottom"/>
          </w:tcPr>
          <w:p w14:paraId="749623A1"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bCs/>
                <w:szCs w:val="24"/>
                <w:lang w:eastAsia="ar-SA"/>
              </w:rPr>
            </w:pPr>
          </w:p>
        </w:tc>
        <w:tc>
          <w:tcPr>
            <w:tcW w:w="670" w:type="pct"/>
            <w:tcBorders>
              <w:top w:val="single" w:sz="4" w:space="0" w:color="auto"/>
              <w:left w:val="nil"/>
              <w:bottom w:val="single" w:sz="4" w:space="0" w:color="auto"/>
              <w:right w:val="single" w:sz="4" w:space="0" w:color="auto"/>
            </w:tcBorders>
            <w:shd w:val="clear" w:color="auto" w:fill="auto"/>
            <w:vAlign w:val="bottom"/>
          </w:tcPr>
          <w:p w14:paraId="3EE1D2E5"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bCs/>
                <w:szCs w:val="24"/>
                <w:lang w:eastAsia="ar-SA"/>
              </w:rPr>
            </w:pPr>
          </w:p>
        </w:tc>
        <w:tc>
          <w:tcPr>
            <w:tcW w:w="1591" w:type="pct"/>
            <w:tcBorders>
              <w:top w:val="single" w:sz="4" w:space="0" w:color="auto"/>
              <w:left w:val="nil"/>
              <w:bottom w:val="single" w:sz="4" w:space="0" w:color="auto"/>
              <w:right w:val="single" w:sz="4" w:space="0" w:color="auto"/>
            </w:tcBorders>
            <w:shd w:val="clear" w:color="auto" w:fill="auto"/>
            <w:vAlign w:val="bottom"/>
          </w:tcPr>
          <w:p w14:paraId="78647B52"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r>
      <w:tr w:rsidR="008B1957" w:rsidRPr="008B1957" w14:paraId="0466E5A8" w14:textId="77777777" w:rsidTr="001949E7">
        <w:trPr>
          <w:trHeight w:val="113"/>
        </w:trPr>
        <w:tc>
          <w:tcPr>
            <w:tcW w:w="1150" w:type="pct"/>
            <w:tcBorders>
              <w:top w:val="single" w:sz="4" w:space="0" w:color="auto"/>
              <w:left w:val="single" w:sz="4" w:space="0" w:color="auto"/>
              <w:bottom w:val="single" w:sz="4" w:space="0" w:color="auto"/>
              <w:right w:val="single" w:sz="4" w:space="0" w:color="auto"/>
            </w:tcBorders>
            <w:shd w:val="clear" w:color="auto" w:fill="auto"/>
            <w:vAlign w:val="bottom"/>
          </w:tcPr>
          <w:p w14:paraId="2F2E171F"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х</w:t>
            </w:r>
          </w:p>
        </w:tc>
        <w:tc>
          <w:tcPr>
            <w:tcW w:w="489" w:type="pct"/>
            <w:tcBorders>
              <w:top w:val="single" w:sz="4" w:space="0" w:color="auto"/>
              <w:left w:val="nil"/>
              <w:bottom w:val="single" w:sz="4" w:space="0" w:color="auto"/>
              <w:right w:val="single" w:sz="4" w:space="0" w:color="auto"/>
            </w:tcBorders>
            <w:shd w:val="clear" w:color="auto" w:fill="auto"/>
            <w:vAlign w:val="bottom"/>
          </w:tcPr>
          <w:p w14:paraId="1639D588"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х</w:t>
            </w:r>
          </w:p>
        </w:tc>
        <w:tc>
          <w:tcPr>
            <w:tcW w:w="665" w:type="pct"/>
            <w:tcBorders>
              <w:top w:val="single" w:sz="4" w:space="0" w:color="auto"/>
              <w:left w:val="nil"/>
              <w:bottom w:val="single" w:sz="4" w:space="0" w:color="auto"/>
              <w:right w:val="single" w:sz="4" w:space="0" w:color="auto"/>
            </w:tcBorders>
            <w:shd w:val="clear" w:color="auto" w:fill="auto"/>
            <w:vAlign w:val="bottom"/>
          </w:tcPr>
          <w:p w14:paraId="43C19102"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х</w:t>
            </w:r>
          </w:p>
        </w:tc>
        <w:tc>
          <w:tcPr>
            <w:tcW w:w="435" w:type="pct"/>
            <w:tcBorders>
              <w:top w:val="single" w:sz="4" w:space="0" w:color="auto"/>
              <w:left w:val="nil"/>
              <w:bottom w:val="single" w:sz="4" w:space="0" w:color="auto"/>
              <w:right w:val="single" w:sz="4" w:space="0" w:color="auto"/>
            </w:tcBorders>
            <w:shd w:val="clear" w:color="auto" w:fill="auto"/>
            <w:vAlign w:val="bottom"/>
          </w:tcPr>
          <w:p w14:paraId="73E4C1F4"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bCs/>
                <w:szCs w:val="24"/>
                <w:lang w:eastAsia="ar-SA"/>
              </w:rPr>
            </w:pPr>
            <w:r w:rsidRPr="008B1957">
              <w:rPr>
                <w:rFonts w:ascii="Times New Roman" w:eastAsia="Times New Roman" w:hAnsi="Times New Roman" w:cs="Times New Roman"/>
                <w:bCs/>
                <w:szCs w:val="24"/>
                <w:lang w:eastAsia="ar-SA"/>
              </w:rPr>
              <w:t>Итого:</w:t>
            </w:r>
          </w:p>
        </w:tc>
        <w:tc>
          <w:tcPr>
            <w:tcW w:w="670" w:type="pct"/>
            <w:tcBorders>
              <w:top w:val="single" w:sz="4" w:space="0" w:color="auto"/>
              <w:left w:val="nil"/>
              <w:bottom w:val="single" w:sz="4" w:space="0" w:color="auto"/>
              <w:right w:val="single" w:sz="4" w:space="0" w:color="auto"/>
            </w:tcBorders>
            <w:shd w:val="clear" w:color="auto" w:fill="auto"/>
            <w:vAlign w:val="bottom"/>
          </w:tcPr>
          <w:p w14:paraId="29F1B1BE"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bCs/>
                <w:szCs w:val="24"/>
                <w:lang w:eastAsia="ar-SA"/>
              </w:rPr>
            </w:pPr>
          </w:p>
        </w:tc>
        <w:tc>
          <w:tcPr>
            <w:tcW w:w="1591" w:type="pct"/>
            <w:tcBorders>
              <w:top w:val="single" w:sz="4" w:space="0" w:color="auto"/>
              <w:left w:val="nil"/>
              <w:bottom w:val="single" w:sz="4" w:space="0" w:color="auto"/>
              <w:right w:val="single" w:sz="4" w:space="0" w:color="auto"/>
            </w:tcBorders>
            <w:shd w:val="clear" w:color="auto" w:fill="auto"/>
            <w:vAlign w:val="bottom"/>
          </w:tcPr>
          <w:p w14:paraId="383C827E"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х</w:t>
            </w:r>
          </w:p>
        </w:tc>
      </w:tr>
    </w:tbl>
    <w:p w14:paraId="7A851540" w14:textId="77777777" w:rsidR="008B1957" w:rsidRPr="008B1957" w:rsidRDefault="008B1957" w:rsidP="008B1957">
      <w:pPr>
        <w:spacing w:after="0" w:line="240" w:lineRule="auto"/>
        <w:ind w:left="1282"/>
        <w:jc w:val="both"/>
        <w:rPr>
          <w:rFonts w:ascii="Times New Roman" w:eastAsia="Times New Roman" w:hAnsi="Times New Roman" w:cs="Times New Roman"/>
          <w:b/>
          <w:snapToGrid w:val="0"/>
          <w:szCs w:val="24"/>
          <w:lang w:eastAsia="ru-RU"/>
        </w:rPr>
      </w:pPr>
    </w:p>
    <w:p w14:paraId="5E8D336E" w14:textId="77777777" w:rsidR="008B1957" w:rsidRPr="008B1957" w:rsidRDefault="008B1957" w:rsidP="008B1957">
      <w:pPr>
        <w:numPr>
          <w:ilvl w:val="0"/>
          <w:numId w:val="3"/>
        </w:numPr>
        <w:suppressAutoHyphens/>
        <w:spacing w:after="0" w:line="240" w:lineRule="auto"/>
        <w:jc w:val="both"/>
        <w:rPr>
          <w:rFonts w:ascii="Times New Roman" w:eastAsia="Times New Roman" w:hAnsi="Times New Roman" w:cs="Times New Roman"/>
          <w:b/>
          <w:snapToGrid w:val="0"/>
          <w:szCs w:val="24"/>
          <w:lang w:eastAsia="ru-RU"/>
        </w:rPr>
      </w:pPr>
      <w:r w:rsidRPr="008B1957">
        <w:rPr>
          <w:rFonts w:ascii="Times New Roman" w:eastAsia="Times New Roman" w:hAnsi="Times New Roman" w:cs="Times New Roman"/>
          <w:b/>
          <w:snapToGrid w:val="0"/>
          <w:szCs w:val="24"/>
          <w:lang w:eastAsia="ru-RU"/>
        </w:rPr>
        <w:t>Краткосрочные финансовые вложения:</w:t>
      </w:r>
    </w:p>
    <w:tbl>
      <w:tblPr>
        <w:tblW w:w="5000" w:type="pct"/>
        <w:tblLook w:val="04A0" w:firstRow="1" w:lastRow="0" w:firstColumn="1" w:lastColumn="0" w:noHBand="0" w:noVBand="1"/>
      </w:tblPr>
      <w:tblGrid>
        <w:gridCol w:w="2358"/>
        <w:gridCol w:w="1188"/>
        <w:gridCol w:w="1626"/>
        <w:gridCol w:w="1236"/>
        <w:gridCol w:w="2937"/>
      </w:tblGrid>
      <w:tr w:rsidR="008B1957" w:rsidRPr="008B1957" w14:paraId="3351813A" w14:textId="77777777" w:rsidTr="001949E7">
        <w:trPr>
          <w:trHeight w:val="315"/>
        </w:trPr>
        <w:tc>
          <w:tcPr>
            <w:tcW w:w="1280"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9FAF47A" w14:textId="77777777" w:rsidR="008B1957" w:rsidRPr="008B1957" w:rsidRDefault="008B1957" w:rsidP="008B1957">
            <w:pPr>
              <w:spacing w:after="0" w:line="240" w:lineRule="auto"/>
              <w:jc w:val="center"/>
              <w:rPr>
                <w:rFonts w:ascii="Times New Roman" w:eastAsia="Times New Roman" w:hAnsi="Times New Roman" w:cs="Times New Roman"/>
                <w:szCs w:val="24"/>
                <w:lang w:eastAsia="ru-RU"/>
              </w:rPr>
            </w:pPr>
            <w:r w:rsidRPr="008B1957">
              <w:rPr>
                <w:rFonts w:ascii="Times New Roman" w:eastAsia="Times New Roman" w:hAnsi="Times New Roman" w:cs="Times New Roman"/>
                <w:szCs w:val="24"/>
                <w:lang w:eastAsia="ru-RU"/>
              </w:rPr>
              <w:t>Наименование статьи</w:t>
            </w:r>
          </w:p>
        </w:tc>
        <w:tc>
          <w:tcPr>
            <w:tcW w:w="654" w:type="pct"/>
            <w:vMerge w:val="restart"/>
            <w:tcBorders>
              <w:top w:val="single" w:sz="4" w:space="0" w:color="auto"/>
              <w:left w:val="nil"/>
              <w:bottom w:val="single" w:sz="4" w:space="0" w:color="auto"/>
              <w:right w:val="single" w:sz="4" w:space="0" w:color="auto"/>
            </w:tcBorders>
            <w:shd w:val="clear" w:color="auto" w:fill="auto"/>
            <w:vAlign w:val="center"/>
            <w:hideMark/>
          </w:tcPr>
          <w:p w14:paraId="5B81CD47" w14:textId="77777777" w:rsidR="008B1957" w:rsidRPr="008B1957" w:rsidRDefault="008B1957" w:rsidP="008B1957">
            <w:pPr>
              <w:spacing w:after="0" w:line="240" w:lineRule="auto"/>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 xml:space="preserve">Сумма </w:t>
            </w:r>
          </w:p>
          <w:p w14:paraId="1DACF848" w14:textId="77777777" w:rsidR="008B1957" w:rsidRPr="008B1957" w:rsidRDefault="008B1957" w:rsidP="008B1957">
            <w:pPr>
              <w:spacing w:after="0" w:line="240" w:lineRule="auto"/>
              <w:jc w:val="center"/>
              <w:rPr>
                <w:rFonts w:ascii="Times New Roman" w:eastAsia="Times New Roman" w:hAnsi="Times New Roman" w:cs="Times New Roman"/>
                <w:szCs w:val="24"/>
                <w:lang w:eastAsia="ru-RU"/>
              </w:rPr>
            </w:pPr>
            <w:r w:rsidRPr="008B1957">
              <w:rPr>
                <w:rFonts w:ascii="Times New Roman" w:eastAsia="Times New Roman" w:hAnsi="Times New Roman" w:cs="Times New Roman"/>
                <w:szCs w:val="24"/>
                <w:lang w:eastAsia="ar-SA"/>
              </w:rPr>
              <w:t>(тыс. руб.)</w:t>
            </w:r>
          </w:p>
        </w:tc>
        <w:tc>
          <w:tcPr>
            <w:tcW w:w="1466" w:type="pct"/>
            <w:gridSpan w:val="2"/>
            <w:tcBorders>
              <w:top w:val="single" w:sz="4" w:space="0" w:color="auto"/>
              <w:left w:val="nil"/>
              <w:bottom w:val="single" w:sz="4" w:space="0" w:color="auto"/>
              <w:right w:val="single" w:sz="4" w:space="0" w:color="auto"/>
            </w:tcBorders>
            <w:shd w:val="clear" w:color="auto" w:fill="auto"/>
            <w:vAlign w:val="center"/>
            <w:hideMark/>
          </w:tcPr>
          <w:p w14:paraId="0FBDB3AE" w14:textId="77777777" w:rsidR="008B1957" w:rsidRPr="008B1957" w:rsidRDefault="008B1957" w:rsidP="008B1957">
            <w:pPr>
              <w:spacing w:after="0" w:line="240" w:lineRule="auto"/>
              <w:jc w:val="center"/>
              <w:rPr>
                <w:rFonts w:ascii="Times New Roman" w:eastAsia="Times New Roman" w:hAnsi="Times New Roman" w:cs="Times New Roman"/>
                <w:szCs w:val="24"/>
                <w:lang w:eastAsia="ru-RU"/>
              </w:rPr>
            </w:pPr>
            <w:r w:rsidRPr="008B1957">
              <w:rPr>
                <w:rFonts w:ascii="Times New Roman" w:eastAsia="Times New Roman" w:hAnsi="Times New Roman" w:cs="Times New Roman"/>
                <w:szCs w:val="24"/>
                <w:lang w:eastAsia="ru-RU"/>
              </w:rPr>
              <w:t>Срок</w:t>
            </w:r>
          </w:p>
        </w:tc>
        <w:tc>
          <w:tcPr>
            <w:tcW w:w="1600"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BA2E5A9" w14:textId="77777777" w:rsidR="008B1957" w:rsidRPr="008B1957" w:rsidRDefault="008B1957" w:rsidP="008B1957">
            <w:pPr>
              <w:spacing w:after="0" w:line="240" w:lineRule="auto"/>
              <w:jc w:val="center"/>
              <w:rPr>
                <w:rFonts w:ascii="Times New Roman" w:eastAsia="Times New Roman" w:hAnsi="Times New Roman" w:cs="Times New Roman"/>
                <w:szCs w:val="24"/>
                <w:lang w:eastAsia="ru-RU"/>
              </w:rPr>
            </w:pPr>
            <w:r w:rsidRPr="008B1957">
              <w:rPr>
                <w:rFonts w:ascii="Times New Roman" w:eastAsia="Times New Roman" w:hAnsi="Times New Roman" w:cs="Times New Roman"/>
                <w:szCs w:val="24"/>
                <w:lang w:eastAsia="ru-RU"/>
              </w:rPr>
              <w:t>Примечание</w:t>
            </w:r>
          </w:p>
        </w:tc>
      </w:tr>
      <w:tr w:rsidR="008B1957" w:rsidRPr="008B1957" w14:paraId="28290A0D" w14:textId="77777777" w:rsidTr="001949E7">
        <w:trPr>
          <w:trHeight w:val="315"/>
        </w:trPr>
        <w:tc>
          <w:tcPr>
            <w:tcW w:w="1280"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8D75939" w14:textId="77777777" w:rsidR="008B1957" w:rsidRPr="008B1957" w:rsidRDefault="008B1957" w:rsidP="008B1957">
            <w:pPr>
              <w:spacing w:after="0" w:line="240" w:lineRule="auto"/>
              <w:rPr>
                <w:rFonts w:ascii="Times New Roman" w:eastAsia="Times New Roman" w:hAnsi="Times New Roman" w:cs="Times New Roman"/>
                <w:szCs w:val="24"/>
                <w:lang w:eastAsia="ru-RU"/>
              </w:rPr>
            </w:pPr>
          </w:p>
        </w:tc>
        <w:tc>
          <w:tcPr>
            <w:tcW w:w="654"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886C0AA" w14:textId="77777777" w:rsidR="008B1957" w:rsidRPr="008B1957" w:rsidRDefault="008B1957" w:rsidP="008B1957">
            <w:pPr>
              <w:spacing w:after="0" w:line="240" w:lineRule="auto"/>
              <w:rPr>
                <w:rFonts w:ascii="Times New Roman" w:eastAsia="Times New Roman" w:hAnsi="Times New Roman" w:cs="Times New Roman"/>
                <w:szCs w:val="24"/>
                <w:lang w:eastAsia="ru-RU"/>
              </w:rPr>
            </w:pPr>
          </w:p>
        </w:tc>
        <w:tc>
          <w:tcPr>
            <w:tcW w:w="797" w:type="pct"/>
            <w:tcBorders>
              <w:top w:val="single" w:sz="4" w:space="0" w:color="auto"/>
              <w:left w:val="nil"/>
              <w:bottom w:val="single" w:sz="4" w:space="0" w:color="auto"/>
              <w:right w:val="single" w:sz="4" w:space="0" w:color="auto"/>
            </w:tcBorders>
            <w:shd w:val="clear" w:color="auto" w:fill="auto"/>
            <w:vAlign w:val="center"/>
            <w:hideMark/>
          </w:tcPr>
          <w:p w14:paraId="449A153F" w14:textId="77777777" w:rsidR="008B1957" w:rsidRPr="008B1957" w:rsidRDefault="008B1957" w:rsidP="008B1957">
            <w:pPr>
              <w:spacing w:after="0" w:line="240" w:lineRule="auto"/>
              <w:jc w:val="center"/>
              <w:rPr>
                <w:rFonts w:ascii="Times New Roman" w:eastAsia="Times New Roman" w:hAnsi="Times New Roman" w:cs="Times New Roman"/>
                <w:szCs w:val="24"/>
                <w:lang w:eastAsia="ru-RU"/>
              </w:rPr>
            </w:pPr>
            <w:r w:rsidRPr="008B1957">
              <w:rPr>
                <w:rFonts w:ascii="Times New Roman" w:eastAsia="Times New Roman" w:hAnsi="Times New Roman" w:cs="Times New Roman"/>
                <w:szCs w:val="24"/>
                <w:lang w:eastAsia="ru-RU"/>
              </w:rPr>
              <w:t>возникновения</w:t>
            </w:r>
          </w:p>
        </w:tc>
        <w:tc>
          <w:tcPr>
            <w:tcW w:w="669" w:type="pct"/>
            <w:tcBorders>
              <w:top w:val="single" w:sz="4" w:space="0" w:color="auto"/>
              <w:left w:val="nil"/>
              <w:bottom w:val="single" w:sz="4" w:space="0" w:color="auto"/>
              <w:right w:val="single" w:sz="4" w:space="0" w:color="auto"/>
            </w:tcBorders>
            <w:shd w:val="clear" w:color="auto" w:fill="auto"/>
            <w:vAlign w:val="center"/>
            <w:hideMark/>
          </w:tcPr>
          <w:p w14:paraId="662DE368" w14:textId="77777777" w:rsidR="008B1957" w:rsidRPr="008B1957" w:rsidRDefault="008B1957" w:rsidP="008B1957">
            <w:pPr>
              <w:spacing w:after="0" w:line="240" w:lineRule="auto"/>
              <w:jc w:val="center"/>
              <w:rPr>
                <w:rFonts w:ascii="Times New Roman" w:eastAsia="Times New Roman" w:hAnsi="Times New Roman" w:cs="Times New Roman"/>
                <w:szCs w:val="24"/>
                <w:lang w:eastAsia="ru-RU"/>
              </w:rPr>
            </w:pPr>
            <w:r w:rsidRPr="008B1957">
              <w:rPr>
                <w:rFonts w:ascii="Times New Roman" w:eastAsia="Times New Roman" w:hAnsi="Times New Roman" w:cs="Times New Roman"/>
                <w:szCs w:val="24"/>
                <w:lang w:eastAsia="ru-RU"/>
              </w:rPr>
              <w:t>погашения</w:t>
            </w:r>
          </w:p>
        </w:tc>
        <w:tc>
          <w:tcPr>
            <w:tcW w:w="1600"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979FE9A" w14:textId="77777777" w:rsidR="008B1957" w:rsidRPr="008B1957" w:rsidRDefault="008B1957" w:rsidP="008B1957">
            <w:pPr>
              <w:spacing w:after="0" w:line="240" w:lineRule="auto"/>
              <w:rPr>
                <w:rFonts w:ascii="Times New Roman" w:eastAsia="Times New Roman" w:hAnsi="Times New Roman" w:cs="Times New Roman"/>
                <w:szCs w:val="24"/>
                <w:lang w:eastAsia="ru-RU"/>
              </w:rPr>
            </w:pPr>
          </w:p>
        </w:tc>
      </w:tr>
      <w:tr w:rsidR="008B1957" w:rsidRPr="008B1957" w14:paraId="593350D7" w14:textId="77777777" w:rsidTr="001949E7">
        <w:trPr>
          <w:trHeight w:val="314"/>
        </w:trPr>
        <w:tc>
          <w:tcPr>
            <w:tcW w:w="1280" w:type="pct"/>
            <w:tcBorders>
              <w:top w:val="single" w:sz="4" w:space="0" w:color="auto"/>
              <w:left w:val="single" w:sz="4" w:space="0" w:color="auto"/>
              <w:bottom w:val="single" w:sz="4" w:space="0" w:color="auto"/>
              <w:right w:val="single" w:sz="4" w:space="0" w:color="auto"/>
            </w:tcBorders>
            <w:shd w:val="clear" w:color="auto" w:fill="auto"/>
            <w:vAlign w:val="bottom"/>
          </w:tcPr>
          <w:p w14:paraId="49735FBA" w14:textId="77777777" w:rsidR="008B1957" w:rsidRPr="008B1957" w:rsidRDefault="008B1957" w:rsidP="008B1957">
            <w:pPr>
              <w:spacing w:after="0" w:line="240" w:lineRule="auto"/>
              <w:rPr>
                <w:rFonts w:ascii="Times New Roman" w:eastAsia="Times New Roman" w:hAnsi="Times New Roman" w:cs="Times New Roman"/>
                <w:szCs w:val="24"/>
                <w:lang w:eastAsia="ru-RU"/>
              </w:rPr>
            </w:pPr>
          </w:p>
        </w:tc>
        <w:tc>
          <w:tcPr>
            <w:tcW w:w="654" w:type="pct"/>
            <w:tcBorders>
              <w:top w:val="single" w:sz="4" w:space="0" w:color="auto"/>
              <w:left w:val="nil"/>
              <w:bottom w:val="single" w:sz="4" w:space="0" w:color="auto"/>
              <w:right w:val="single" w:sz="4" w:space="0" w:color="auto"/>
            </w:tcBorders>
            <w:shd w:val="clear" w:color="auto" w:fill="auto"/>
            <w:vAlign w:val="bottom"/>
          </w:tcPr>
          <w:p w14:paraId="6A2C3597" w14:textId="77777777" w:rsidR="008B1957" w:rsidRPr="008B1957" w:rsidRDefault="008B1957" w:rsidP="008B1957">
            <w:pPr>
              <w:spacing w:after="0" w:line="240" w:lineRule="auto"/>
              <w:jc w:val="right"/>
              <w:rPr>
                <w:rFonts w:ascii="Times New Roman" w:eastAsia="Times New Roman" w:hAnsi="Times New Roman" w:cs="Times New Roman"/>
                <w:szCs w:val="24"/>
                <w:lang w:eastAsia="ru-RU"/>
              </w:rPr>
            </w:pPr>
          </w:p>
        </w:tc>
        <w:tc>
          <w:tcPr>
            <w:tcW w:w="797" w:type="pct"/>
            <w:tcBorders>
              <w:top w:val="single" w:sz="4" w:space="0" w:color="auto"/>
              <w:left w:val="nil"/>
              <w:bottom w:val="single" w:sz="4" w:space="0" w:color="auto"/>
              <w:right w:val="single" w:sz="4" w:space="0" w:color="auto"/>
            </w:tcBorders>
            <w:shd w:val="clear" w:color="auto" w:fill="auto"/>
            <w:vAlign w:val="bottom"/>
          </w:tcPr>
          <w:p w14:paraId="3D10C596" w14:textId="77777777" w:rsidR="008B1957" w:rsidRPr="008B1957" w:rsidRDefault="008B1957" w:rsidP="008B1957">
            <w:pPr>
              <w:spacing w:after="0" w:line="240" w:lineRule="auto"/>
              <w:jc w:val="center"/>
              <w:rPr>
                <w:rFonts w:ascii="Times New Roman" w:eastAsia="Times New Roman" w:hAnsi="Times New Roman" w:cs="Times New Roman"/>
                <w:szCs w:val="24"/>
                <w:lang w:eastAsia="ru-RU"/>
              </w:rPr>
            </w:pPr>
          </w:p>
        </w:tc>
        <w:tc>
          <w:tcPr>
            <w:tcW w:w="669" w:type="pct"/>
            <w:tcBorders>
              <w:top w:val="single" w:sz="4" w:space="0" w:color="auto"/>
              <w:left w:val="nil"/>
              <w:bottom w:val="single" w:sz="4" w:space="0" w:color="auto"/>
              <w:right w:val="single" w:sz="4" w:space="0" w:color="auto"/>
            </w:tcBorders>
            <w:shd w:val="clear" w:color="auto" w:fill="auto"/>
            <w:vAlign w:val="bottom"/>
          </w:tcPr>
          <w:p w14:paraId="4778DC44" w14:textId="77777777" w:rsidR="008B1957" w:rsidRPr="008B1957" w:rsidRDefault="008B1957" w:rsidP="008B1957">
            <w:pPr>
              <w:spacing w:after="0" w:line="240" w:lineRule="auto"/>
              <w:jc w:val="center"/>
              <w:rPr>
                <w:rFonts w:ascii="Times New Roman" w:eastAsia="Times New Roman" w:hAnsi="Times New Roman" w:cs="Times New Roman"/>
                <w:szCs w:val="24"/>
                <w:lang w:eastAsia="ru-RU"/>
              </w:rPr>
            </w:pPr>
          </w:p>
        </w:tc>
        <w:tc>
          <w:tcPr>
            <w:tcW w:w="1600" w:type="pct"/>
            <w:tcBorders>
              <w:top w:val="single" w:sz="4" w:space="0" w:color="auto"/>
              <w:left w:val="nil"/>
              <w:bottom w:val="single" w:sz="4" w:space="0" w:color="auto"/>
              <w:right w:val="single" w:sz="4" w:space="0" w:color="auto"/>
            </w:tcBorders>
            <w:shd w:val="clear" w:color="auto" w:fill="auto"/>
            <w:vAlign w:val="bottom"/>
          </w:tcPr>
          <w:p w14:paraId="02A6EF34" w14:textId="77777777" w:rsidR="008B1957" w:rsidRPr="008B1957" w:rsidRDefault="008B1957" w:rsidP="008B1957">
            <w:pPr>
              <w:spacing w:after="0" w:line="240" w:lineRule="auto"/>
              <w:rPr>
                <w:rFonts w:ascii="Times New Roman" w:eastAsia="Times New Roman" w:hAnsi="Times New Roman" w:cs="Times New Roman"/>
                <w:szCs w:val="24"/>
                <w:lang w:eastAsia="ru-RU"/>
              </w:rPr>
            </w:pPr>
          </w:p>
        </w:tc>
      </w:tr>
      <w:tr w:rsidR="008B1957" w:rsidRPr="008B1957" w14:paraId="57195FA0" w14:textId="77777777" w:rsidTr="001949E7">
        <w:trPr>
          <w:trHeight w:val="262"/>
        </w:trPr>
        <w:tc>
          <w:tcPr>
            <w:tcW w:w="1280" w:type="pct"/>
            <w:tcBorders>
              <w:top w:val="single" w:sz="4" w:space="0" w:color="auto"/>
              <w:left w:val="single" w:sz="4" w:space="0" w:color="auto"/>
              <w:bottom w:val="single" w:sz="4" w:space="0" w:color="auto"/>
              <w:right w:val="single" w:sz="4" w:space="0" w:color="auto"/>
            </w:tcBorders>
            <w:shd w:val="clear" w:color="auto" w:fill="auto"/>
            <w:vAlign w:val="bottom"/>
          </w:tcPr>
          <w:p w14:paraId="20B135BB" w14:textId="77777777" w:rsidR="008B1957" w:rsidRPr="008B1957" w:rsidRDefault="008B1957" w:rsidP="008B1957">
            <w:pPr>
              <w:spacing w:after="0" w:line="240" w:lineRule="auto"/>
              <w:rPr>
                <w:rFonts w:ascii="Times New Roman" w:eastAsia="Times New Roman" w:hAnsi="Times New Roman" w:cs="Times New Roman"/>
                <w:szCs w:val="24"/>
                <w:lang w:eastAsia="ru-RU"/>
              </w:rPr>
            </w:pPr>
          </w:p>
        </w:tc>
        <w:tc>
          <w:tcPr>
            <w:tcW w:w="654" w:type="pct"/>
            <w:tcBorders>
              <w:top w:val="single" w:sz="4" w:space="0" w:color="auto"/>
              <w:left w:val="nil"/>
              <w:bottom w:val="single" w:sz="4" w:space="0" w:color="auto"/>
              <w:right w:val="single" w:sz="4" w:space="0" w:color="auto"/>
            </w:tcBorders>
            <w:shd w:val="clear" w:color="auto" w:fill="auto"/>
            <w:vAlign w:val="bottom"/>
          </w:tcPr>
          <w:p w14:paraId="49670772" w14:textId="77777777" w:rsidR="008B1957" w:rsidRPr="008B1957" w:rsidRDefault="008B1957" w:rsidP="008B1957">
            <w:pPr>
              <w:spacing w:after="0" w:line="240" w:lineRule="auto"/>
              <w:jc w:val="right"/>
              <w:rPr>
                <w:rFonts w:ascii="Times New Roman" w:eastAsia="Times New Roman" w:hAnsi="Times New Roman" w:cs="Times New Roman"/>
                <w:szCs w:val="24"/>
                <w:lang w:eastAsia="ru-RU"/>
              </w:rPr>
            </w:pPr>
          </w:p>
        </w:tc>
        <w:tc>
          <w:tcPr>
            <w:tcW w:w="797" w:type="pct"/>
            <w:tcBorders>
              <w:top w:val="single" w:sz="4" w:space="0" w:color="auto"/>
              <w:left w:val="nil"/>
              <w:bottom w:val="single" w:sz="4" w:space="0" w:color="auto"/>
              <w:right w:val="single" w:sz="4" w:space="0" w:color="auto"/>
            </w:tcBorders>
            <w:shd w:val="clear" w:color="auto" w:fill="auto"/>
            <w:vAlign w:val="bottom"/>
          </w:tcPr>
          <w:p w14:paraId="10958951" w14:textId="77777777" w:rsidR="008B1957" w:rsidRPr="008B1957" w:rsidRDefault="008B1957" w:rsidP="008B1957">
            <w:pPr>
              <w:spacing w:after="0" w:line="240" w:lineRule="auto"/>
              <w:jc w:val="center"/>
              <w:rPr>
                <w:rFonts w:ascii="Times New Roman" w:eastAsia="Times New Roman" w:hAnsi="Times New Roman" w:cs="Times New Roman"/>
                <w:szCs w:val="24"/>
                <w:lang w:eastAsia="ru-RU"/>
              </w:rPr>
            </w:pPr>
          </w:p>
        </w:tc>
        <w:tc>
          <w:tcPr>
            <w:tcW w:w="669" w:type="pct"/>
            <w:tcBorders>
              <w:top w:val="single" w:sz="4" w:space="0" w:color="auto"/>
              <w:left w:val="nil"/>
              <w:bottom w:val="single" w:sz="4" w:space="0" w:color="auto"/>
              <w:right w:val="single" w:sz="4" w:space="0" w:color="auto"/>
            </w:tcBorders>
            <w:shd w:val="clear" w:color="auto" w:fill="auto"/>
            <w:vAlign w:val="bottom"/>
          </w:tcPr>
          <w:p w14:paraId="53C1A74A" w14:textId="77777777" w:rsidR="008B1957" w:rsidRPr="008B1957" w:rsidRDefault="008B1957" w:rsidP="008B1957">
            <w:pPr>
              <w:spacing w:after="0" w:line="240" w:lineRule="auto"/>
              <w:jc w:val="center"/>
              <w:rPr>
                <w:rFonts w:ascii="Times New Roman" w:eastAsia="Times New Roman" w:hAnsi="Times New Roman" w:cs="Times New Roman"/>
                <w:szCs w:val="24"/>
                <w:lang w:eastAsia="ru-RU"/>
              </w:rPr>
            </w:pPr>
          </w:p>
        </w:tc>
        <w:tc>
          <w:tcPr>
            <w:tcW w:w="1600" w:type="pct"/>
            <w:tcBorders>
              <w:top w:val="single" w:sz="4" w:space="0" w:color="auto"/>
              <w:left w:val="nil"/>
              <w:bottom w:val="single" w:sz="4" w:space="0" w:color="auto"/>
              <w:right w:val="single" w:sz="4" w:space="0" w:color="auto"/>
            </w:tcBorders>
            <w:shd w:val="clear" w:color="auto" w:fill="auto"/>
            <w:vAlign w:val="bottom"/>
          </w:tcPr>
          <w:p w14:paraId="473BAAEF" w14:textId="77777777" w:rsidR="008B1957" w:rsidRPr="008B1957" w:rsidRDefault="008B1957" w:rsidP="008B1957">
            <w:pPr>
              <w:spacing w:after="0" w:line="240" w:lineRule="auto"/>
              <w:rPr>
                <w:rFonts w:ascii="Times New Roman" w:eastAsia="Times New Roman" w:hAnsi="Times New Roman" w:cs="Times New Roman"/>
                <w:szCs w:val="24"/>
                <w:lang w:eastAsia="ru-RU"/>
              </w:rPr>
            </w:pPr>
          </w:p>
        </w:tc>
      </w:tr>
      <w:tr w:rsidR="008B1957" w:rsidRPr="008B1957" w14:paraId="765CFDC0" w14:textId="77777777" w:rsidTr="001949E7">
        <w:trPr>
          <w:trHeight w:val="315"/>
        </w:trPr>
        <w:tc>
          <w:tcPr>
            <w:tcW w:w="1280" w:type="pct"/>
            <w:tcBorders>
              <w:top w:val="single" w:sz="4" w:space="0" w:color="auto"/>
              <w:left w:val="single" w:sz="4" w:space="0" w:color="auto"/>
              <w:bottom w:val="single" w:sz="4" w:space="0" w:color="auto"/>
              <w:right w:val="single" w:sz="4" w:space="0" w:color="auto"/>
            </w:tcBorders>
            <w:shd w:val="clear" w:color="auto" w:fill="auto"/>
            <w:vAlign w:val="bottom"/>
          </w:tcPr>
          <w:p w14:paraId="03765DF0" w14:textId="77777777" w:rsidR="008B1957" w:rsidRPr="008B1957" w:rsidRDefault="008B1957" w:rsidP="008B1957">
            <w:pPr>
              <w:spacing w:after="0" w:line="240" w:lineRule="auto"/>
              <w:rPr>
                <w:rFonts w:ascii="Times New Roman" w:eastAsia="Times New Roman" w:hAnsi="Times New Roman" w:cs="Times New Roman"/>
                <w:bCs/>
                <w:szCs w:val="24"/>
                <w:lang w:eastAsia="ru-RU"/>
              </w:rPr>
            </w:pPr>
            <w:r w:rsidRPr="008B1957">
              <w:rPr>
                <w:rFonts w:ascii="Times New Roman" w:eastAsia="Times New Roman" w:hAnsi="Times New Roman" w:cs="Times New Roman"/>
                <w:bCs/>
                <w:szCs w:val="24"/>
                <w:lang w:eastAsia="ru-RU"/>
              </w:rPr>
              <w:t>Итого:</w:t>
            </w:r>
          </w:p>
        </w:tc>
        <w:tc>
          <w:tcPr>
            <w:tcW w:w="654" w:type="pct"/>
            <w:tcBorders>
              <w:top w:val="single" w:sz="4" w:space="0" w:color="auto"/>
              <w:left w:val="nil"/>
              <w:bottom w:val="single" w:sz="4" w:space="0" w:color="auto"/>
              <w:right w:val="single" w:sz="4" w:space="0" w:color="auto"/>
            </w:tcBorders>
            <w:shd w:val="clear" w:color="auto" w:fill="auto"/>
            <w:vAlign w:val="bottom"/>
          </w:tcPr>
          <w:p w14:paraId="6EFE675F" w14:textId="77777777" w:rsidR="008B1957" w:rsidRPr="008B1957" w:rsidRDefault="008B1957" w:rsidP="008B1957">
            <w:pPr>
              <w:spacing w:after="0" w:line="240" w:lineRule="auto"/>
              <w:jc w:val="right"/>
              <w:rPr>
                <w:rFonts w:ascii="Times New Roman" w:eastAsia="Times New Roman" w:hAnsi="Times New Roman" w:cs="Times New Roman"/>
                <w:b/>
                <w:bCs/>
                <w:szCs w:val="24"/>
                <w:lang w:eastAsia="ru-RU"/>
              </w:rPr>
            </w:pPr>
          </w:p>
        </w:tc>
        <w:tc>
          <w:tcPr>
            <w:tcW w:w="797" w:type="pct"/>
            <w:tcBorders>
              <w:top w:val="single" w:sz="4" w:space="0" w:color="auto"/>
              <w:left w:val="nil"/>
              <w:bottom w:val="single" w:sz="4" w:space="0" w:color="auto"/>
              <w:right w:val="single" w:sz="4" w:space="0" w:color="auto"/>
            </w:tcBorders>
            <w:shd w:val="clear" w:color="auto" w:fill="auto"/>
            <w:vAlign w:val="bottom"/>
          </w:tcPr>
          <w:p w14:paraId="30D0A7A4" w14:textId="77777777" w:rsidR="008B1957" w:rsidRPr="008B1957" w:rsidRDefault="008B1957" w:rsidP="008B1957">
            <w:pPr>
              <w:spacing w:after="0" w:line="240" w:lineRule="auto"/>
              <w:jc w:val="center"/>
              <w:rPr>
                <w:rFonts w:ascii="Times New Roman" w:eastAsia="Times New Roman" w:hAnsi="Times New Roman" w:cs="Times New Roman"/>
                <w:b/>
                <w:bCs/>
                <w:szCs w:val="24"/>
                <w:lang w:eastAsia="ru-RU"/>
              </w:rPr>
            </w:pPr>
            <w:r w:rsidRPr="008B1957">
              <w:rPr>
                <w:rFonts w:ascii="Times New Roman" w:eastAsia="Times New Roman" w:hAnsi="Times New Roman" w:cs="Times New Roman"/>
                <w:b/>
                <w:bCs/>
                <w:szCs w:val="24"/>
                <w:lang w:eastAsia="ru-RU"/>
              </w:rPr>
              <w:t>х</w:t>
            </w:r>
          </w:p>
        </w:tc>
        <w:tc>
          <w:tcPr>
            <w:tcW w:w="669" w:type="pct"/>
            <w:tcBorders>
              <w:top w:val="single" w:sz="4" w:space="0" w:color="auto"/>
              <w:left w:val="nil"/>
              <w:bottom w:val="single" w:sz="4" w:space="0" w:color="auto"/>
              <w:right w:val="single" w:sz="4" w:space="0" w:color="auto"/>
            </w:tcBorders>
            <w:shd w:val="clear" w:color="auto" w:fill="auto"/>
            <w:vAlign w:val="bottom"/>
          </w:tcPr>
          <w:p w14:paraId="4FBC096E" w14:textId="77777777" w:rsidR="008B1957" w:rsidRPr="008B1957" w:rsidRDefault="008B1957" w:rsidP="008B1957">
            <w:pPr>
              <w:spacing w:after="0" w:line="240" w:lineRule="auto"/>
              <w:jc w:val="center"/>
              <w:rPr>
                <w:rFonts w:ascii="Times New Roman" w:eastAsia="Times New Roman" w:hAnsi="Times New Roman" w:cs="Times New Roman"/>
                <w:b/>
                <w:bCs/>
                <w:szCs w:val="24"/>
                <w:lang w:eastAsia="ru-RU"/>
              </w:rPr>
            </w:pPr>
            <w:r w:rsidRPr="008B1957">
              <w:rPr>
                <w:rFonts w:ascii="Times New Roman" w:eastAsia="Times New Roman" w:hAnsi="Times New Roman" w:cs="Times New Roman"/>
                <w:b/>
                <w:bCs/>
                <w:szCs w:val="24"/>
                <w:lang w:eastAsia="ru-RU"/>
              </w:rPr>
              <w:t>х</w:t>
            </w:r>
          </w:p>
        </w:tc>
        <w:tc>
          <w:tcPr>
            <w:tcW w:w="1600" w:type="pct"/>
            <w:tcBorders>
              <w:top w:val="single" w:sz="4" w:space="0" w:color="auto"/>
              <w:left w:val="nil"/>
              <w:bottom w:val="single" w:sz="4" w:space="0" w:color="auto"/>
              <w:right w:val="single" w:sz="4" w:space="0" w:color="auto"/>
            </w:tcBorders>
            <w:shd w:val="clear" w:color="auto" w:fill="auto"/>
            <w:vAlign w:val="bottom"/>
          </w:tcPr>
          <w:p w14:paraId="7BC2AC68" w14:textId="77777777" w:rsidR="008B1957" w:rsidRPr="008B1957" w:rsidRDefault="008B1957" w:rsidP="008B1957">
            <w:pPr>
              <w:spacing w:after="0" w:line="240" w:lineRule="auto"/>
              <w:rPr>
                <w:rFonts w:ascii="Times New Roman" w:eastAsia="Times New Roman" w:hAnsi="Times New Roman" w:cs="Times New Roman"/>
                <w:b/>
                <w:bCs/>
                <w:szCs w:val="24"/>
                <w:lang w:eastAsia="ru-RU"/>
              </w:rPr>
            </w:pPr>
            <w:r w:rsidRPr="008B1957">
              <w:rPr>
                <w:rFonts w:ascii="Times New Roman" w:eastAsia="Times New Roman" w:hAnsi="Times New Roman" w:cs="Times New Roman"/>
                <w:b/>
                <w:bCs/>
                <w:szCs w:val="24"/>
                <w:lang w:eastAsia="ru-RU"/>
              </w:rPr>
              <w:t>х</w:t>
            </w:r>
          </w:p>
        </w:tc>
      </w:tr>
    </w:tbl>
    <w:p w14:paraId="687FA536" w14:textId="77777777" w:rsidR="008B1957" w:rsidRPr="008B1957" w:rsidRDefault="008B1957" w:rsidP="008B1957">
      <w:pPr>
        <w:suppressAutoHyphens/>
        <w:spacing w:after="0" w:line="240" w:lineRule="auto"/>
        <w:ind w:right="-57"/>
        <w:jc w:val="both"/>
        <w:rPr>
          <w:rFonts w:ascii="Times New Roman" w:eastAsia="Times New Roman" w:hAnsi="Times New Roman" w:cs="Times New Roman"/>
          <w:b/>
          <w:snapToGrid w:val="0"/>
          <w:szCs w:val="24"/>
          <w:lang w:eastAsia="ar-SA"/>
        </w:rPr>
      </w:pPr>
    </w:p>
    <w:p w14:paraId="03F1E934" w14:textId="77777777" w:rsidR="008B1957" w:rsidRPr="008B1957" w:rsidRDefault="008B1957" w:rsidP="008B1957">
      <w:pPr>
        <w:numPr>
          <w:ilvl w:val="0"/>
          <w:numId w:val="3"/>
        </w:numPr>
        <w:suppressAutoHyphens/>
        <w:spacing w:after="0" w:line="240" w:lineRule="auto"/>
        <w:ind w:right="-57"/>
        <w:rPr>
          <w:rFonts w:ascii="Times New Roman" w:eastAsia="Times New Roman" w:hAnsi="Times New Roman" w:cs="Times New Roman"/>
          <w:snapToGrid w:val="0"/>
          <w:szCs w:val="24"/>
          <w:lang w:eastAsia="ar-SA"/>
        </w:rPr>
      </w:pPr>
      <w:r w:rsidRPr="008B1957">
        <w:rPr>
          <w:rFonts w:ascii="Times New Roman" w:eastAsia="Times New Roman" w:hAnsi="Times New Roman" w:cs="Times New Roman"/>
          <w:b/>
          <w:snapToGrid w:val="0"/>
          <w:szCs w:val="24"/>
          <w:lang w:eastAsia="ar-SA"/>
        </w:rPr>
        <w:t xml:space="preserve"> Расшифровка дебиторской задолженности:</w:t>
      </w:r>
    </w:p>
    <w:tbl>
      <w:tblPr>
        <w:tblW w:w="4947" w:type="pct"/>
        <w:tblLook w:val="04A0" w:firstRow="1" w:lastRow="0" w:firstColumn="1" w:lastColumn="0" w:noHBand="0" w:noVBand="1"/>
      </w:tblPr>
      <w:tblGrid>
        <w:gridCol w:w="539"/>
        <w:gridCol w:w="2221"/>
        <w:gridCol w:w="1187"/>
        <w:gridCol w:w="1799"/>
        <w:gridCol w:w="1799"/>
        <w:gridCol w:w="1701"/>
      </w:tblGrid>
      <w:tr w:rsidR="008B1957" w:rsidRPr="008B1957" w14:paraId="334D89F4" w14:textId="77777777" w:rsidTr="00BD3F47">
        <w:trPr>
          <w:trHeight w:val="285"/>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8C2889"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 п/п</w:t>
            </w:r>
          </w:p>
        </w:tc>
        <w:tc>
          <w:tcPr>
            <w:tcW w:w="1201" w:type="pct"/>
            <w:tcBorders>
              <w:top w:val="single" w:sz="4" w:space="0" w:color="auto"/>
              <w:left w:val="nil"/>
              <w:bottom w:val="single" w:sz="4" w:space="0" w:color="auto"/>
              <w:right w:val="single" w:sz="4" w:space="0" w:color="auto"/>
            </w:tcBorders>
            <w:shd w:val="clear" w:color="auto" w:fill="auto"/>
            <w:vAlign w:val="center"/>
            <w:hideMark/>
          </w:tcPr>
          <w:p w14:paraId="05FBF5E7"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Наименование контрагента</w:t>
            </w:r>
          </w:p>
        </w:tc>
        <w:tc>
          <w:tcPr>
            <w:tcW w:w="642" w:type="pct"/>
            <w:tcBorders>
              <w:top w:val="single" w:sz="4" w:space="0" w:color="auto"/>
              <w:left w:val="nil"/>
              <w:bottom w:val="single" w:sz="4" w:space="0" w:color="auto"/>
              <w:right w:val="single" w:sz="4" w:space="0" w:color="auto"/>
            </w:tcBorders>
            <w:shd w:val="clear" w:color="auto" w:fill="auto"/>
            <w:vAlign w:val="center"/>
            <w:hideMark/>
          </w:tcPr>
          <w:p w14:paraId="2E154236"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Сумма (тыс. руб.)</w:t>
            </w:r>
          </w:p>
        </w:tc>
        <w:tc>
          <w:tcPr>
            <w:tcW w:w="973" w:type="pct"/>
            <w:tcBorders>
              <w:top w:val="single" w:sz="4" w:space="0" w:color="auto"/>
              <w:left w:val="nil"/>
              <w:bottom w:val="single" w:sz="4" w:space="0" w:color="auto"/>
              <w:right w:val="nil"/>
            </w:tcBorders>
            <w:shd w:val="clear" w:color="auto" w:fill="auto"/>
            <w:vAlign w:val="center"/>
            <w:hideMark/>
          </w:tcPr>
          <w:p w14:paraId="0099DA4D"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Дата возникновения задолженности</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5876CB"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Дата погашения задолженности</w:t>
            </w:r>
          </w:p>
        </w:tc>
        <w:tc>
          <w:tcPr>
            <w:tcW w:w="920" w:type="pct"/>
            <w:tcBorders>
              <w:top w:val="single" w:sz="4" w:space="0" w:color="auto"/>
              <w:left w:val="nil"/>
              <w:bottom w:val="single" w:sz="4" w:space="0" w:color="auto"/>
              <w:right w:val="single" w:sz="4" w:space="0" w:color="auto"/>
            </w:tcBorders>
            <w:shd w:val="clear" w:color="auto" w:fill="auto"/>
            <w:vAlign w:val="center"/>
            <w:hideMark/>
          </w:tcPr>
          <w:p w14:paraId="41D213C7"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Причина возникновения задолженности</w:t>
            </w:r>
          </w:p>
        </w:tc>
      </w:tr>
      <w:tr w:rsidR="008B1957" w:rsidRPr="008B1957" w14:paraId="15449DF0" w14:textId="77777777" w:rsidTr="00BD3F47">
        <w:trPr>
          <w:trHeight w:val="300"/>
        </w:trPr>
        <w:tc>
          <w:tcPr>
            <w:tcW w:w="291" w:type="pct"/>
            <w:tcBorders>
              <w:top w:val="nil"/>
              <w:left w:val="single" w:sz="4" w:space="0" w:color="auto"/>
              <w:bottom w:val="single" w:sz="4" w:space="0" w:color="auto"/>
              <w:right w:val="single" w:sz="4" w:space="0" w:color="auto"/>
            </w:tcBorders>
            <w:shd w:val="clear" w:color="auto" w:fill="auto"/>
            <w:vAlign w:val="center"/>
          </w:tcPr>
          <w:p w14:paraId="40B230E7"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p>
        </w:tc>
        <w:tc>
          <w:tcPr>
            <w:tcW w:w="1201" w:type="pct"/>
            <w:tcBorders>
              <w:top w:val="single" w:sz="4" w:space="0" w:color="auto"/>
              <w:left w:val="nil"/>
              <w:bottom w:val="single" w:sz="4" w:space="0" w:color="auto"/>
              <w:right w:val="single" w:sz="4" w:space="0" w:color="auto"/>
            </w:tcBorders>
            <w:shd w:val="clear" w:color="auto" w:fill="auto"/>
            <w:vAlign w:val="center"/>
          </w:tcPr>
          <w:p w14:paraId="0F0AF0E7"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p>
        </w:tc>
        <w:tc>
          <w:tcPr>
            <w:tcW w:w="642" w:type="pct"/>
            <w:tcBorders>
              <w:top w:val="single" w:sz="4" w:space="0" w:color="auto"/>
              <w:left w:val="nil"/>
              <w:bottom w:val="single" w:sz="4" w:space="0" w:color="auto"/>
              <w:right w:val="single" w:sz="4" w:space="0" w:color="auto"/>
            </w:tcBorders>
            <w:shd w:val="clear" w:color="auto" w:fill="auto"/>
            <w:vAlign w:val="center"/>
          </w:tcPr>
          <w:p w14:paraId="31C87F5F"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p>
        </w:tc>
        <w:tc>
          <w:tcPr>
            <w:tcW w:w="973" w:type="pct"/>
            <w:tcBorders>
              <w:top w:val="single" w:sz="4" w:space="0" w:color="auto"/>
              <w:left w:val="nil"/>
              <w:bottom w:val="single" w:sz="4" w:space="0" w:color="auto"/>
              <w:right w:val="single" w:sz="4" w:space="0" w:color="auto"/>
            </w:tcBorders>
            <w:shd w:val="clear" w:color="auto" w:fill="auto"/>
            <w:vAlign w:val="center"/>
          </w:tcPr>
          <w:p w14:paraId="73CB34DA"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p>
        </w:tc>
        <w:tc>
          <w:tcPr>
            <w:tcW w:w="973" w:type="pct"/>
            <w:tcBorders>
              <w:top w:val="single" w:sz="4" w:space="0" w:color="auto"/>
              <w:left w:val="nil"/>
              <w:bottom w:val="single" w:sz="4" w:space="0" w:color="auto"/>
              <w:right w:val="single" w:sz="4" w:space="0" w:color="auto"/>
            </w:tcBorders>
            <w:shd w:val="clear" w:color="auto" w:fill="auto"/>
            <w:vAlign w:val="center"/>
          </w:tcPr>
          <w:p w14:paraId="55B78B20"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p>
        </w:tc>
        <w:tc>
          <w:tcPr>
            <w:tcW w:w="920" w:type="pct"/>
            <w:tcBorders>
              <w:top w:val="single" w:sz="4" w:space="0" w:color="auto"/>
              <w:left w:val="nil"/>
              <w:bottom w:val="single" w:sz="4" w:space="0" w:color="auto"/>
              <w:right w:val="single" w:sz="4" w:space="0" w:color="auto"/>
            </w:tcBorders>
            <w:shd w:val="clear" w:color="auto" w:fill="auto"/>
            <w:vAlign w:val="center"/>
          </w:tcPr>
          <w:p w14:paraId="7D61353F"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p>
        </w:tc>
      </w:tr>
      <w:tr w:rsidR="008B1957" w:rsidRPr="008B1957" w14:paraId="1CB8AE4A" w14:textId="77777777" w:rsidTr="00BD3F47">
        <w:trPr>
          <w:trHeight w:val="300"/>
        </w:trPr>
        <w:tc>
          <w:tcPr>
            <w:tcW w:w="291" w:type="pct"/>
            <w:tcBorders>
              <w:top w:val="nil"/>
              <w:left w:val="single" w:sz="4" w:space="0" w:color="auto"/>
              <w:bottom w:val="single" w:sz="4" w:space="0" w:color="auto"/>
              <w:right w:val="single" w:sz="4" w:space="0" w:color="auto"/>
            </w:tcBorders>
            <w:shd w:val="clear" w:color="auto" w:fill="auto"/>
            <w:vAlign w:val="center"/>
          </w:tcPr>
          <w:p w14:paraId="046BB0F8"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p>
        </w:tc>
        <w:tc>
          <w:tcPr>
            <w:tcW w:w="1201" w:type="pct"/>
            <w:tcBorders>
              <w:top w:val="single" w:sz="4" w:space="0" w:color="auto"/>
              <w:left w:val="nil"/>
              <w:bottom w:val="single" w:sz="4" w:space="0" w:color="auto"/>
              <w:right w:val="single" w:sz="4" w:space="0" w:color="auto"/>
            </w:tcBorders>
            <w:shd w:val="clear" w:color="auto" w:fill="auto"/>
            <w:vAlign w:val="center"/>
          </w:tcPr>
          <w:p w14:paraId="3270D716"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p>
        </w:tc>
        <w:tc>
          <w:tcPr>
            <w:tcW w:w="642" w:type="pct"/>
            <w:tcBorders>
              <w:top w:val="single" w:sz="4" w:space="0" w:color="auto"/>
              <w:left w:val="nil"/>
              <w:bottom w:val="single" w:sz="4" w:space="0" w:color="auto"/>
              <w:right w:val="single" w:sz="4" w:space="0" w:color="auto"/>
            </w:tcBorders>
            <w:shd w:val="clear" w:color="auto" w:fill="auto"/>
            <w:vAlign w:val="center"/>
          </w:tcPr>
          <w:p w14:paraId="2DF83B4A"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p>
        </w:tc>
        <w:tc>
          <w:tcPr>
            <w:tcW w:w="973" w:type="pct"/>
            <w:tcBorders>
              <w:top w:val="single" w:sz="4" w:space="0" w:color="auto"/>
              <w:left w:val="nil"/>
              <w:bottom w:val="single" w:sz="4" w:space="0" w:color="auto"/>
              <w:right w:val="single" w:sz="4" w:space="0" w:color="auto"/>
            </w:tcBorders>
            <w:shd w:val="clear" w:color="auto" w:fill="auto"/>
            <w:vAlign w:val="center"/>
          </w:tcPr>
          <w:p w14:paraId="2707469F"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p>
        </w:tc>
        <w:tc>
          <w:tcPr>
            <w:tcW w:w="973" w:type="pct"/>
            <w:tcBorders>
              <w:top w:val="single" w:sz="4" w:space="0" w:color="auto"/>
              <w:left w:val="nil"/>
              <w:bottom w:val="single" w:sz="4" w:space="0" w:color="auto"/>
              <w:right w:val="single" w:sz="4" w:space="0" w:color="auto"/>
            </w:tcBorders>
            <w:shd w:val="clear" w:color="auto" w:fill="auto"/>
            <w:vAlign w:val="center"/>
          </w:tcPr>
          <w:p w14:paraId="5D2D1934"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p>
        </w:tc>
        <w:tc>
          <w:tcPr>
            <w:tcW w:w="920" w:type="pct"/>
            <w:tcBorders>
              <w:top w:val="single" w:sz="4" w:space="0" w:color="auto"/>
              <w:left w:val="nil"/>
              <w:bottom w:val="single" w:sz="4" w:space="0" w:color="auto"/>
              <w:right w:val="single" w:sz="4" w:space="0" w:color="auto"/>
            </w:tcBorders>
            <w:shd w:val="clear" w:color="auto" w:fill="auto"/>
            <w:vAlign w:val="center"/>
          </w:tcPr>
          <w:p w14:paraId="262CB8C2"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p>
        </w:tc>
      </w:tr>
      <w:tr w:rsidR="008B1957" w:rsidRPr="008B1957" w14:paraId="1814B537" w14:textId="77777777" w:rsidTr="00BD3F47">
        <w:trPr>
          <w:trHeight w:val="300"/>
        </w:trPr>
        <w:tc>
          <w:tcPr>
            <w:tcW w:w="1492" w:type="pct"/>
            <w:gridSpan w:val="2"/>
            <w:tcBorders>
              <w:top w:val="single" w:sz="4" w:space="0" w:color="auto"/>
              <w:left w:val="single" w:sz="4" w:space="0" w:color="auto"/>
              <w:bottom w:val="single" w:sz="4" w:space="0" w:color="auto"/>
              <w:right w:val="nil"/>
            </w:tcBorders>
            <w:shd w:val="clear" w:color="auto" w:fill="auto"/>
            <w:vAlign w:val="center"/>
            <w:hideMark/>
          </w:tcPr>
          <w:p w14:paraId="74030F1E" w14:textId="77777777" w:rsidR="008B1957" w:rsidRPr="008B1957" w:rsidRDefault="008B1957" w:rsidP="008B1957">
            <w:pPr>
              <w:suppressAutoHyphens/>
              <w:spacing w:after="0" w:line="240" w:lineRule="auto"/>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Итого:</w:t>
            </w:r>
          </w:p>
        </w:tc>
        <w:tc>
          <w:tcPr>
            <w:tcW w:w="642" w:type="pct"/>
            <w:tcBorders>
              <w:top w:val="single" w:sz="4" w:space="0" w:color="auto"/>
              <w:left w:val="nil"/>
              <w:bottom w:val="single" w:sz="4" w:space="0" w:color="auto"/>
              <w:right w:val="nil"/>
            </w:tcBorders>
            <w:shd w:val="clear" w:color="auto" w:fill="auto"/>
            <w:vAlign w:val="center"/>
            <w:hideMark/>
          </w:tcPr>
          <w:p w14:paraId="3467E19E" w14:textId="77777777" w:rsidR="008B1957" w:rsidRPr="008B1957" w:rsidRDefault="008B1957" w:rsidP="008B1957">
            <w:pPr>
              <w:suppressAutoHyphens/>
              <w:spacing w:after="0" w:line="240" w:lineRule="auto"/>
              <w:jc w:val="center"/>
              <w:rPr>
                <w:rFonts w:ascii="Times New Roman" w:eastAsia="Times New Roman" w:hAnsi="Times New Roman" w:cs="Times New Roman"/>
                <w:b/>
                <w:szCs w:val="24"/>
                <w:lang w:eastAsia="ar-SA"/>
              </w:rPr>
            </w:pPr>
          </w:p>
        </w:tc>
        <w:tc>
          <w:tcPr>
            <w:tcW w:w="286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473DA6"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 </w:t>
            </w:r>
          </w:p>
        </w:tc>
      </w:tr>
    </w:tbl>
    <w:p w14:paraId="6D78C363" w14:textId="77777777" w:rsidR="008B1957" w:rsidRPr="008B1957" w:rsidRDefault="008B1957" w:rsidP="008B1957">
      <w:pPr>
        <w:suppressAutoHyphens/>
        <w:spacing w:after="0" w:line="240" w:lineRule="auto"/>
        <w:ind w:left="1282" w:right="-57"/>
        <w:jc w:val="both"/>
        <w:rPr>
          <w:rFonts w:ascii="Times New Roman" w:eastAsia="Times New Roman" w:hAnsi="Times New Roman" w:cs="Times New Roman"/>
          <w:b/>
          <w:snapToGrid w:val="0"/>
          <w:szCs w:val="24"/>
          <w:lang w:eastAsia="ar-SA"/>
        </w:rPr>
      </w:pPr>
    </w:p>
    <w:p w14:paraId="4CECA6F3" w14:textId="77777777" w:rsidR="008B1957" w:rsidRPr="008B1957" w:rsidRDefault="008B1957" w:rsidP="008B1957">
      <w:pPr>
        <w:numPr>
          <w:ilvl w:val="0"/>
          <w:numId w:val="3"/>
        </w:numPr>
        <w:suppressAutoHyphens/>
        <w:spacing w:after="0" w:line="240" w:lineRule="auto"/>
        <w:ind w:right="-57"/>
        <w:jc w:val="both"/>
        <w:rPr>
          <w:rFonts w:ascii="Times New Roman" w:eastAsia="Times New Roman" w:hAnsi="Times New Roman" w:cs="Times New Roman"/>
          <w:b/>
          <w:snapToGrid w:val="0"/>
          <w:szCs w:val="24"/>
          <w:lang w:eastAsia="ar-SA"/>
        </w:rPr>
      </w:pPr>
      <w:r w:rsidRPr="008B1957">
        <w:rPr>
          <w:rFonts w:ascii="Times New Roman" w:eastAsia="Times New Roman" w:hAnsi="Times New Roman" w:cs="Times New Roman"/>
          <w:b/>
          <w:snapToGrid w:val="0"/>
          <w:szCs w:val="24"/>
          <w:lang w:eastAsia="ar-SA"/>
        </w:rPr>
        <w:t>Расшифровка кредиторской задолженности:</w:t>
      </w:r>
    </w:p>
    <w:tbl>
      <w:tblPr>
        <w:tblW w:w="4947" w:type="pct"/>
        <w:tblLook w:val="04A0" w:firstRow="1" w:lastRow="0" w:firstColumn="1" w:lastColumn="0" w:noHBand="0" w:noVBand="1"/>
      </w:tblPr>
      <w:tblGrid>
        <w:gridCol w:w="539"/>
        <w:gridCol w:w="2223"/>
        <w:gridCol w:w="1187"/>
        <w:gridCol w:w="1799"/>
        <w:gridCol w:w="1799"/>
        <w:gridCol w:w="1699"/>
      </w:tblGrid>
      <w:tr w:rsidR="008B1957" w:rsidRPr="008B1957" w14:paraId="55359651" w14:textId="77777777" w:rsidTr="00BD3F47">
        <w:trPr>
          <w:trHeight w:val="285"/>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D8707"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 п/п</w:t>
            </w:r>
          </w:p>
        </w:tc>
        <w:tc>
          <w:tcPr>
            <w:tcW w:w="1202" w:type="pct"/>
            <w:tcBorders>
              <w:top w:val="single" w:sz="4" w:space="0" w:color="auto"/>
              <w:left w:val="nil"/>
              <w:bottom w:val="single" w:sz="4" w:space="0" w:color="auto"/>
              <w:right w:val="single" w:sz="4" w:space="0" w:color="auto"/>
            </w:tcBorders>
            <w:shd w:val="clear" w:color="auto" w:fill="auto"/>
            <w:vAlign w:val="center"/>
            <w:hideMark/>
          </w:tcPr>
          <w:p w14:paraId="40C1EDB6"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Наименование контрагента</w:t>
            </w:r>
          </w:p>
        </w:tc>
        <w:tc>
          <w:tcPr>
            <w:tcW w:w="642" w:type="pct"/>
            <w:tcBorders>
              <w:top w:val="single" w:sz="4" w:space="0" w:color="auto"/>
              <w:left w:val="nil"/>
              <w:bottom w:val="single" w:sz="4" w:space="0" w:color="auto"/>
              <w:right w:val="single" w:sz="4" w:space="0" w:color="auto"/>
            </w:tcBorders>
            <w:shd w:val="clear" w:color="auto" w:fill="auto"/>
            <w:vAlign w:val="center"/>
            <w:hideMark/>
          </w:tcPr>
          <w:p w14:paraId="6AC9349C"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Сумма (тыс. руб.)</w:t>
            </w:r>
          </w:p>
        </w:tc>
        <w:tc>
          <w:tcPr>
            <w:tcW w:w="973" w:type="pct"/>
            <w:tcBorders>
              <w:top w:val="single" w:sz="4" w:space="0" w:color="auto"/>
              <w:left w:val="nil"/>
              <w:bottom w:val="single" w:sz="4" w:space="0" w:color="auto"/>
              <w:right w:val="nil"/>
            </w:tcBorders>
            <w:shd w:val="clear" w:color="auto" w:fill="auto"/>
            <w:vAlign w:val="center"/>
            <w:hideMark/>
          </w:tcPr>
          <w:p w14:paraId="43F4282D"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Дата возникновения задолженности</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B62895"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Дата погашения задолженности</w:t>
            </w:r>
          </w:p>
        </w:tc>
        <w:tc>
          <w:tcPr>
            <w:tcW w:w="919" w:type="pct"/>
            <w:tcBorders>
              <w:top w:val="single" w:sz="4" w:space="0" w:color="auto"/>
              <w:left w:val="nil"/>
              <w:bottom w:val="single" w:sz="4" w:space="0" w:color="auto"/>
              <w:right w:val="single" w:sz="4" w:space="0" w:color="auto"/>
            </w:tcBorders>
            <w:shd w:val="clear" w:color="auto" w:fill="auto"/>
            <w:vAlign w:val="center"/>
            <w:hideMark/>
          </w:tcPr>
          <w:p w14:paraId="4F3F94A0"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Причина возникновения задолженности</w:t>
            </w:r>
          </w:p>
        </w:tc>
      </w:tr>
      <w:tr w:rsidR="008B1957" w:rsidRPr="008B1957" w14:paraId="66A86B3F" w14:textId="77777777" w:rsidTr="00BD3F47">
        <w:trPr>
          <w:trHeight w:val="300"/>
        </w:trPr>
        <w:tc>
          <w:tcPr>
            <w:tcW w:w="291" w:type="pct"/>
            <w:tcBorders>
              <w:top w:val="nil"/>
              <w:left w:val="single" w:sz="4" w:space="0" w:color="auto"/>
              <w:bottom w:val="single" w:sz="4" w:space="0" w:color="auto"/>
              <w:right w:val="single" w:sz="4" w:space="0" w:color="auto"/>
            </w:tcBorders>
            <w:shd w:val="clear" w:color="auto" w:fill="auto"/>
            <w:vAlign w:val="center"/>
          </w:tcPr>
          <w:p w14:paraId="03D47340"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p>
        </w:tc>
        <w:tc>
          <w:tcPr>
            <w:tcW w:w="1202" w:type="pct"/>
            <w:tcBorders>
              <w:top w:val="single" w:sz="4" w:space="0" w:color="auto"/>
              <w:left w:val="nil"/>
              <w:bottom w:val="single" w:sz="4" w:space="0" w:color="auto"/>
              <w:right w:val="single" w:sz="4" w:space="0" w:color="auto"/>
            </w:tcBorders>
            <w:shd w:val="clear" w:color="auto" w:fill="auto"/>
            <w:vAlign w:val="center"/>
          </w:tcPr>
          <w:p w14:paraId="08561F37"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p>
        </w:tc>
        <w:tc>
          <w:tcPr>
            <w:tcW w:w="642" w:type="pct"/>
            <w:tcBorders>
              <w:top w:val="single" w:sz="4" w:space="0" w:color="auto"/>
              <w:left w:val="nil"/>
              <w:bottom w:val="single" w:sz="4" w:space="0" w:color="auto"/>
              <w:right w:val="single" w:sz="4" w:space="0" w:color="auto"/>
            </w:tcBorders>
            <w:shd w:val="clear" w:color="auto" w:fill="auto"/>
            <w:vAlign w:val="center"/>
          </w:tcPr>
          <w:p w14:paraId="6AF846F6"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p>
        </w:tc>
        <w:tc>
          <w:tcPr>
            <w:tcW w:w="973" w:type="pct"/>
            <w:tcBorders>
              <w:top w:val="single" w:sz="4" w:space="0" w:color="auto"/>
              <w:left w:val="nil"/>
              <w:bottom w:val="single" w:sz="4" w:space="0" w:color="auto"/>
              <w:right w:val="single" w:sz="4" w:space="0" w:color="auto"/>
            </w:tcBorders>
            <w:shd w:val="clear" w:color="auto" w:fill="auto"/>
            <w:vAlign w:val="center"/>
          </w:tcPr>
          <w:p w14:paraId="51C73E3B"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p>
        </w:tc>
        <w:tc>
          <w:tcPr>
            <w:tcW w:w="973" w:type="pct"/>
            <w:tcBorders>
              <w:top w:val="single" w:sz="4" w:space="0" w:color="auto"/>
              <w:left w:val="nil"/>
              <w:bottom w:val="single" w:sz="4" w:space="0" w:color="auto"/>
              <w:right w:val="single" w:sz="4" w:space="0" w:color="auto"/>
            </w:tcBorders>
            <w:shd w:val="clear" w:color="auto" w:fill="auto"/>
            <w:vAlign w:val="center"/>
          </w:tcPr>
          <w:p w14:paraId="63AB48CE"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p>
        </w:tc>
        <w:tc>
          <w:tcPr>
            <w:tcW w:w="919" w:type="pct"/>
            <w:tcBorders>
              <w:top w:val="single" w:sz="4" w:space="0" w:color="auto"/>
              <w:left w:val="nil"/>
              <w:bottom w:val="single" w:sz="4" w:space="0" w:color="auto"/>
              <w:right w:val="single" w:sz="4" w:space="0" w:color="auto"/>
            </w:tcBorders>
            <w:shd w:val="clear" w:color="auto" w:fill="auto"/>
            <w:vAlign w:val="center"/>
          </w:tcPr>
          <w:p w14:paraId="3D14EBD7"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p>
        </w:tc>
      </w:tr>
      <w:tr w:rsidR="008B1957" w:rsidRPr="008B1957" w14:paraId="32F4C91A" w14:textId="77777777" w:rsidTr="00BD3F47">
        <w:trPr>
          <w:trHeight w:val="300"/>
        </w:trPr>
        <w:tc>
          <w:tcPr>
            <w:tcW w:w="291" w:type="pct"/>
            <w:tcBorders>
              <w:top w:val="nil"/>
              <w:left w:val="single" w:sz="4" w:space="0" w:color="auto"/>
              <w:bottom w:val="single" w:sz="4" w:space="0" w:color="auto"/>
              <w:right w:val="single" w:sz="4" w:space="0" w:color="auto"/>
            </w:tcBorders>
            <w:shd w:val="clear" w:color="auto" w:fill="auto"/>
            <w:vAlign w:val="center"/>
          </w:tcPr>
          <w:p w14:paraId="66274F6A"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p>
        </w:tc>
        <w:tc>
          <w:tcPr>
            <w:tcW w:w="1202" w:type="pct"/>
            <w:tcBorders>
              <w:top w:val="single" w:sz="4" w:space="0" w:color="auto"/>
              <w:left w:val="nil"/>
              <w:bottom w:val="single" w:sz="4" w:space="0" w:color="auto"/>
              <w:right w:val="single" w:sz="4" w:space="0" w:color="auto"/>
            </w:tcBorders>
            <w:shd w:val="clear" w:color="auto" w:fill="auto"/>
            <w:vAlign w:val="center"/>
          </w:tcPr>
          <w:p w14:paraId="0D1E7532"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p>
        </w:tc>
        <w:tc>
          <w:tcPr>
            <w:tcW w:w="642" w:type="pct"/>
            <w:tcBorders>
              <w:top w:val="single" w:sz="4" w:space="0" w:color="auto"/>
              <w:left w:val="nil"/>
              <w:bottom w:val="single" w:sz="4" w:space="0" w:color="auto"/>
              <w:right w:val="single" w:sz="4" w:space="0" w:color="auto"/>
            </w:tcBorders>
            <w:shd w:val="clear" w:color="auto" w:fill="auto"/>
            <w:vAlign w:val="center"/>
          </w:tcPr>
          <w:p w14:paraId="6482B0EA"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p>
        </w:tc>
        <w:tc>
          <w:tcPr>
            <w:tcW w:w="973" w:type="pct"/>
            <w:tcBorders>
              <w:top w:val="single" w:sz="4" w:space="0" w:color="auto"/>
              <w:left w:val="nil"/>
              <w:bottom w:val="single" w:sz="4" w:space="0" w:color="auto"/>
              <w:right w:val="single" w:sz="4" w:space="0" w:color="auto"/>
            </w:tcBorders>
            <w:shd w:val="clear" w:color="auto" w:fill="auto"/>
            <w:vAlign w:val="center"/>
          </w:tcPr>
          <w:p w14:paraId="04C9F23A"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p>
        </w:tc>
        <w:tc>
          <w:tcPr>
            <w:tcW w:w="973" w:type="pct"/>
            <w:tcBorders>
              <w:top w:val="single" w:sz="4" w:space="0" w:color="auto"/>
              <w:left w:val="nil"/>
              <w:bottom w:val="single" w:sz="4" w:space="0" w:color="auto"/>
              <w:right w:val="single" w:sz="4" w:space="0" w:color="auto"/>
            </w:tcBorders>
            <w:shd w:val="clear" w:color="auto" w:fill="auto"/>
            <w:vAlign w:val="center"/>
          </w:tcPr>
          <w:p w14:paraId="525E6027"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p>
        </w:tc>
        <w:tc>
          <w:tcPr>
            <w:tcW w:w="919" w:type="pct"/>
            <w:tcBorders>
              <w:top w:val="single" w:sz="4" w:space="0" w:color="auto"/>
              <w:left w:val="nil"/>
              <w:bottom w:val="single" w:sz="4" w:space="0" w:color="auto"/>
              <w:right w:val="single" w:sz="4" w:space="0" w:color="auto"/>
            </w:tcBorders>
            <w:shd w:val="clear" w:color="auto" w:fill="auto"/>
            <w:vAlign w:val="center"/>
          </w:tcPr>
          <w:p w14:paraId="099BA425"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p>
        </w:tc>
      </w:tr>
      <w:tr w:rsidR="008B1957" w:rsidRPr="008B1957" w14:paraId="31A897F5" w14:textId="77777777" w:rsidTr="00BD3F47">
        <w:trPr>
          <w:trHeight w:val="300"/>
        </w:trPr>
        <w:tc>
          <w:tcPr>
            <w:tcW w:w="1493" w:type="pct"/>
            <w:gridSpan w:val="2"/>
            <w:tcBorders>
              <w:top w:val="single" w:sz="4" w:space="0" w:color="auto"/>
              <w:left w:val="single" w:sz="4" w:space="0" w:color="auto"/>
              <w:bottom w:val="single" w:sz="4" w:space="0" w:color="auto"/>
              <w:right w:val="nil"/>
            </w:tcBorders>
            <w:shd w:val="clear" w:color="auto" w:fill="auto"/>
            <w:vAlign w:val="center"/>
            <w:hideMark/>
          </w:tcPr>
          <w:p w14:paraId="73D3C3FB" w14:textId="77777777" w:rsidR="008B1957" w:rsidRPr="008B1957" w:rsidRDefault="008B1957" w:rsidP="008B1957">
            <w:pPr>
              <w:suppressAutoHyphens/>
              <w:spacing w:after="0" w:line="240" w:lineRule="auto"/>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Итого:</w:t>
            </w:r>
          </w:p>
        </w:tc>
        <w:tc>
          <w:tcPr>
            <w:tcW w:w="642" w:type="pct"/>
            <w:tcBorders>
              <w:top w:val="single" w:sz="4" w:space="0" w:color="auto"/>
              <w:left w:val="nil"/>
              <w:bottom w:val="single" w:sz="4" w:space="0" w:color="auto"/>
              <w:right w:val="nil"/>
            </w:tcBorders>
            <w:shd w:val="clear" w:color="auto" w:fill="auto"/>
            <w:vAlign w:val="center"/>
            <w:hideMark/>
          </w:tcPr>
          <w:p w14:paraId="1E1276B6" w14:textId="77777777" w:rsidR="008B1957" w:rsidRPr="008B1957" w:rsidRDefault="008B1957" w:rsidP="008B1957">
            <w:pPr>
              <w:suppressAutoHyphens/>
              <w:spacing w:after="0" w:line="240" w:lineRule="auto"/>
              <w:jc w:val="center"/>
              <w:rPr>
                <w:rFonts w:ascii="Times New Roman" w:eastAsia="Times New Roman" w:hAnsi="Times New Roman" w:cs="Times New Roman"/>
                <w:b/>
                <w:szCs w:val="24"/>
                <w:lang w:eastAsia="ar-SA"/>
              </w:rPr>
            </w:pPr>
          </w:p>
        </w:tc>
        <w:tc>
          <w:tcPr>
            <w:tcW w:w="286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60E7C7"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 </w:t>
            </w:r>
          </w:p>
        </w:tc>
      </w:tr>
    </w:tbl>
    <w:p w14:paraId="2BDA639A" w14:textId="77777777" w:rsidR="008B1957" w:rsidRPr="008B1957" w:rsidRDefault="008B1957" w:rsidP="008B1957">
      <w:pPr>
        <w:suppressAutoHyphens/>
        <w:spacing w:after="0" w:line="240" w:lineRule="auto"/>
        <w:jc w:val="center"/>
        <w:rPr>
          <w:rFonts w:ascii="Times New Roman" w:eastAsia="Arial" w:hAnsi="Times New Roman" w:cs="Arial"/>
          <w:szCs w:val="24"/>
          <w:lang w:eastAsia="ru-RU"/>
        </w:rPr>
      </w:pPr>
    </w:p>
    <w:p w14:paraId="742BDD5D" w14:textId="77777777" w:rsidR="008B1957" w:rsidRPr="008B1957" w:rsidRDefault="008B1957" w:rsidP="008B1957">
      <w:pPr>
        <w:numPr>
          <w:ilvl w:val="0"/>
          <w:numId w:val="3"/>
        </w:numPr>
        <w:suppressAutoHyphens/>
        <w:spacing w:after="0" w:line="240" w:lineRule="auto"/>
        <w:ind w:right="-57"/>
        <w:jc w:val="both"/>
        <w:rPr>
          <w:rFonts w:ascii="Times New Roman" w:eastAsia="Times New Roman" w:hAnsi="Times New Roman" w:cs="Times New Roman"/>
          <w:b/>
          <w:snapToGrid w:val="0"/>
          <w:szCs w:val="24"/>
          <w:lang w:eastAsia="ar-SA"/>
        </w:rPr>
      </w:pPr>
      <w:r w:rsidRPr="008B1957">
        <w:rPr>
          <w:rFonts w:ascii="Times New Roman" w:eastAsia="Times New Roman" w:hAnsi="Times New Roman" w:cs="Times New Roman"/>
          <w:b/>
          <w:snapToGrid w:val="0"/>
          <w:szCs w:val="24"/>
          <w:lang w:eastAsia="ar-SA"/>
        </w:rPr>
        <w:t>Основные поставщики:</w:t>
      </w:r>
    </w:p>
    <w:tbl>
      <w:tblPr>
        <w:tblW w:w="5000" w:type="pct"/>
        <w:tblLook w:val="04A0" w:firstRow="1" w:lastRow="0" w:firstColumn="1" w:lastColumn="0" w:noHBand="0" w:noVBand="1"/>
      </w:tblPr>
      <w:tblGrid>
        <w:gridCol w:w="2361"/>
        <w:gridCol w:w="1903"/>
        <w:gridCol w:w="1093"/>
        <w:gridCol w:w="1101"/>
        <w:gridCol w:w="1880"/>
        <w:gridCol w:w="1007"/>
      </w:tblGrid>
      <w:tr w:rsidR="008B1957" w:rsidRPr="008B1957" w14:paraId="4A92FCD2" w14:textId="77777777" w:rsidTr="00BD3F47">
        <w:trPr>
          <w:trHeight w:val="113"/>
        </w:trPr>
        <w:tc>
          <w:tcPr>
            <w:tcW w:w="1263" w:type="pct"/>
            <w:tcBorders>
              <w:top w:val="single" w:sz="4" w:space="0" w:color="auto"/>
              <w:left w:val="single" w:sz="4" w:space="0" w:color="auto"/>
              <w:bottom w:val="single" w:sz="4" w:space="0" w:color="auto"/>
              <w:right w:val="single" w:sz="4" w:space="0" w:color="auto"/>
            </w:tcBorders>
            <w:shd w:val="clear" w:color="FFFFFF" w:fill="auto"/>
            <w:vAlign w:val="center"/>
            <w:hideMark/>
          </w:tcPr>
          <w:p w14:paraId="51D8317E"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Основные поставщики, город</w:t>
            </w:r>
          </w:p>
        </w:tc>
        <w:tc>
          <w:tcPr>
            <w:tcW w:w="1018" w:type="pct"/>
            <w:tcBorders>
              <w:top w:val="single" w:sz="4" w:space="0" w:color="auto"/>
              <w:left w:val="nil"/>
              <w:bottom w:val="single" w:sz="4" w:space="0" w:color="auto"/>
              <w:right w:val="single" w:sz="4" w:space="0" w:color="auto"/>
            </w:tcBorders>
            <w:shd w:val="clear" w:color="auto" w:fill="auto"/>
            <w:vAlign w:val="center"/>
            <w:hideMark/>
          </w:tcPr>
          <w:p w14:paraId="6DEFA096"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Вид товара / сырья</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1CF09753"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 xml:space="preserve">Срок </w:t>
            </w:r>
            <w:proofErr w:type="spellStart"/>
            <w:r w:rsidRPr="008B1957">
              <w:rPr>
                <w:rFonts w:ascii="Times New Roman" w:eastAsia="Times New Roman" w:hAnsi="Times New Roman" w:cs="Times New Roman"/>
                <w:szCs w:val="24"/>
                <w:lang w:eastAsia="ar-SA"/>
              </w:rPr>
              <w:t>сотруд-ва</w:t>
            </w:r>
            <w:proofErr w:type="spellEnd"/>
            <w:r w:rsidRPr="008B1957">
              <w:rPr>
                <w:rFonts w:ascii="Times New Roman" w:eastAsia="Times New Roman" w:hAnsi="Times New Roman" w:cs="Times New Roman"/>
                <w:szCs w:val="24"/>
                <w:lang w:eastAsia="ar-SA"/>
              </w:rPr>
              <w:t xml:space="preserve"> мес.</w:t>
            </w:r>
          </w:p>
        </w:tc>
        <w:tc>
          <w:tcPr>
            <w:tcW w:w="589" w:type="pct"/>
            <w:tcBorders>
              <w:top w:val="single" w:sz="4" w:space="0" w:color="auto"/>
              <w:left w:val="nil"/>
              <w:bottom w:val="single" w:sz="4" w:space="0" w:color="auto"/>
              <w:right w:val="single" w:sz="4" w:space="0" w:color="auto"/>
            </w:tcBorders>
            <w:shd w:val="clear" w:color="auto" w:fill="auto"/>
            <w:vAlign w:val="center"/>
            <w:hideMark/>
          </w:tcPr>
          <w:p w14:paraId="54EA164E"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Доля в закупках %</w:t>
            </w:r>
          </w:p>
        </w:tc>
        <w:tc>
          <w:tcPr>
            <w:tcW w:w="1006" w:type="pct"/>
            <w:tcBorders>
              <w:top w:val="single" w:sz="4" w:space="0" w:color="auto"/>
              <w:left w:val="nil"/>
              <w:bottom w:val="single" w:sz="4" w:space="0" w:color="auto"/>
              <w:right w:val="single" w:sz="4" w:space="0" w:color="auto"/>
            </w:tcBorders>
            <w:shd w:val="clear" w:color="auto" w:fill="auto"/>
            <w:vAlign w:val="center"/>
            <w:hideMark/>
          </w:tcPr>
          <w:p w14:paraId="33668F4B"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Условия оплаты</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00940BBD"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Кол-во дней</w:t>
            </w:r>
          </w:p>
        </w:tc>
      </w:tr>
      <w:tr w:rsidR="008B1957" w:rsidRPr="008B1957" w14:paraId="3C676880" w14:textId="77777777" w:rsidTr="00BD3F47">
        <w:trPr>
          <w:trHeight w:val="113"/>
        </w:trPr>
        <w:tc>
          <w:tcPr>
            <w:tcW w:w="1263" w:type="pct"/>
            <w:tcBorders>
              <w:top w:val="single" w:sz="4" w:space="0" w:color="auto"/>
              <w:left w:val="single" w:sz="4" w:space="0" w:color="auto"/>
              <w:bottom w:val="single" w:sz="4" w:space="0" w:color="auto"/>
              <w:right w:val="single" w:sz="4" w:space="0" w:color="auto"/>
            </w:tcBorders>
            <w:shd w:val="clear" w:color="auto" w:fill="auto"/>
            <w:vAlign w:val="bottom"/>
          </w:tcPr>
          <w:p w14:paraId="03F9CFBF"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1018" w:type="pct"/>
            <w:tcBorders>
              <w:top w:val="single" w:sz="4" w:space="0" w:color="auto"/>
              <w:left w:val="nil"/>
              <w:bottom w:val="single" w:sz="4" w:space="0" w:color="auto"/>
              <w:right w:val="single" w:sz="4" w:space="0" w:color="auto"/>
            </w:tcBorders>
            <w:shd w:val="clear" w:color="auto" w:fill="auto"/>
            <w:vAlign w:val="bottom"/>
          </w:tcPr>
          <w:p w14:paraId="21A38DF5"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585" w:type="pct"/>
            <w:tcBorders>
              <w:top w:val="single" w:sz="4" w:space="0" w:color="auto"/>
              <w:left w:val="nil"/>
              <w:bottom w:val="single" w:sz="4" w:space="0" w:color="auto"/>
              <w:right w:val="single" w:sz="4" w:space="0" w:color="auto"/>
            </w:tcBorders>
            <w:shd w:val="clear" w:color="000000" w:fill="FFFFFF"/>
          </w:tcPr>
          <w:p w14:paraId="1A89B2FE"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589" w:type="pct"/>
            <w:tcBorders>
              <w:top w:val="single" w:sz="4" w:space="0" w:color="auto"/>
              <w:left w:val="nil"/>
              <w:bottom w:val="single" w:sz="4" w:space="0" w:color="auto"/>
              <w:right w:val="single" w:sz="4" w:space="0" w:color="auto"/>
            </w:tcBorders>
            <w:shd w:val="clear" w:color="auto" w:fill="auto"/>
          </w:tcPr>
          <w:p w14:paraId="2FA47C96"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1006" w:type="pct"/>
            <w:tcBorders>
              <w:top w:val="single" w:sz="4" w:space="0" w:color="auto"/>
              <w:left w:val="nil"/>
              <w:bottom w:val="single" w:sz="4" w:space="0" w:color="auto"/>
              <w:right w:val="single" w:sz="4" w:space="0" w:color="auto"/>
            </w:tcBorders>
            <w:shd w:val="clear" w:color="auto" w:fill="auto"/>
            <w:vAlign w:val="bottom"/>
          </w:tcPr>
          <w:p w14:paraId="544C56D0"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539" w:type="pct"/>
            <w:tcBorders>
              <w:top w:val="single" w:sz="4" w:space="0" w:color="auto"/>
              <w:left w:val="nil"/>
              <w:bottom w:val="single" w:sz="4" w:space="0" w:color="auto"/>
              <w:right w:val="single" w:sz="4" w:space="0" w:color="auto"/>
            </w:tcBorders>
            <w:shd w:val="clear" w:color="000000" w:fill="FFFFFF"/>
          </w:tcPr>
          <w:p w14:paraId="0FAB5EFA"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r>
      <w:tr w:rsidR="008B1957" w:rsidRPr="008B1957" w14:paraId="36F865CE" w14:textId="77777777" w:rsidTr="00BD3F47">
        <w:trPr>
          <w:trHeight w:val="113"/>
        </w:trPr>
        <w:tc>
          <w:tcPr>
            <w:tcW w:w="1263" w:type="pct"/>
            <w:tcBorders>
              <w:top w:val="single" w:sz="4" w:space="0" w:color="auto"/>
              <w:left w:val="single" w:sz="4" w:space="0" w:color="auto"/>
              <w:bottom w:val="single" w:sz="4" w:space="0" w:color="auto"/>
              <w:right w:val="single" w:sz="4" w:space="0" w:color="auto"/>
            </w:tcBorders>
            <w:shd w:val="clear" w:color="auto" w:fill="auto"/>
          </w:tcPr>
          <w:p w14:paraId="6620BB82"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1018" w:type="pct"/>
            <w:tcBorders>
              <w:top w:val="single" w:sz="4" w:space="0" w:color="auto"/>
              <w:left w:val="nil"/>
              <w:bottom w:val="single" w:sz="4" w:space="0" w:color="auto"/>
              <w:right w:val="single" w:sz="4" w:space="0" w:color="auto"/>
            </w:tcBorders>
            <w:shd w:val="clear" w:color="000000" w:fill="auto"/>
            <w:vAlign w:val="bottom"/>
          </w:tcPr>
          <w:p w14:paraId="10C64F3C"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585" w:type="pct"/>
            <w:tcBorders>
              <w:top w:val="single" w:sz="4" w:space="0" w:color="auto"/>
              <w:left w:val="nil"/>
              <w:bottom w:val="single" w:sz="4" w:space="0" w:color="auto"/>
              <w:right w:val="single" w:sz="4" w:space="0" w:color="auto"/>
            </w:tcBorders>
            <w:shd w:val="clear" w:color="000000" w:fill="FFFFFF"/>
          </w:tcPr>
          <w:p w14:paraId="22DA5E95"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589" w:type="pct"/>
            <w:tcBorders>
              <w:top w:val="single" w:sz="4" w:space="0" w:color="auto"/>
              <w:left w:val="nil"/>
              <w:bottom w:val="single" w:sz="4" w:space="0" w:color="auto"/>
              <w:right w:val="single" w:sz="4" w:space="0" w:color="auto"/>
            </w:tcBorders>
            <w:shd w:val="clear" w:color="auto" w:fill="auto"/>
          </w:tcPr>
          <w:p w14:paraId="2E6B2CEF"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1006" w:type="pct"/>
            <w:tcBorders>
              <w:top w:val="single" w:sz="4" w:space="0" w:color="auto"/>
              <w:left w:val="nil"/>
              <w:bottom w:val="single" w:sz="4" w:space="0" w:color="auto"/>
              <w:right w:val="single" w:sz="4" w:space="0" w:color="auto"/>
            </w:tcBorders>
            <w:shd w:val="clear" w:color="auto" w:fill="auto"/>
            <w:vAlign w:val="bottom"/>
          </w:tcPr>
          <w:p w14:paraId="60A78625"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539" w:type="pct"/>
            <w:tcBorders>
              <w:top w:val="single" w:sz="4" w:space="0" w:color="auto"/>
              <w:left w:val="nil"/>
              <w:bottom w:val="single" w:sz="4" w:space="0" w:color="auto"/>
              <w:right w:val="single" w:sz="4" w:space="0" w:color="auto"/>
            </w:tcBorders>
            <w:shd w:val="clear" w:color="000000" w:fill="FFFFFF"/>
          </w:tcPr>
          <w:p w14:paraId="15D2118F"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r>
      <w:tr w:rsidR="008B1957" w:rsidRPr="008B1957" w14:paraId="29BDD6BA" w14:textId="77777777" w:rsidTr="00BD3F47">
        <w:trPr>
          <w:trHeight w:val="113"/>
        </w:trPr>
        <w:tc>
          <w:tcPr>
            <w:tcW w:w="1263" w:type="pct"/>
            <w:tcBorders>
              <w:top w:val="single" w:sz="4" w:space="0" w:color="auto"/>
              <w:left w:val="single" w:sz="4" w:space="0" w:color="auto"/>
              <w:bottom w:val="single" w:sz="4" w:space="0" w:color="auto"/>
              <w:right w:val="single" w:sz="4" w:space="0" w:color="auto"/>
            </w:tcBorders>
            <w:shd w:val="clear" w:color="000000" w:fill="auto"/>
            <w:vAlign w:val="bottom"/>
          </w:tcPr>
          <w:p w14:paraId="726654EB"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Итого:</w:t>
            </w:r>
          </w:p>
        </w:tc>
        <w:tc>
          <w:tcPr>
            <w:tcW w:w="1018" w:type="pct"/>
            <w:tcBorders>
              <w:top w:val="single" w:sz="4" w:space="0" w:color="auto"/>
              <w:left w:val="nil"/>
              <w:bottom w:val="single" w:sz="4" w:space="0" w:color="auto"/>
              <w:right w:val="single" w:sz="4" w:space="0" w:color="auto"/>
            </w:tcBorders>
            <w:shd w:val="clear" w:color="auto" w:fill="auto"/>
            <w:vAlign w:val="bottom"/>
          </w:tcPr>
          <w:p w14:paraId="5AD4A757"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х</w:t>
            </w:r>
          </w:p>
        </w:tc>
        <w:tc>
          <w:tcPr>
            <w:tcW w:w="585" w:type="pct"/>
            <w:tcBorders>
              <w:top w:val="single" w:sz="4" w:space="0" w:color="auto"/>
              <w:left w:val="nil"/>
              <w:bottom w:val="single" w:sz="4" w:space="0" w:color="auto"/>
              <w:right w:val="single" w:sz="4" w:space="0" w:color="auto"/>
            </w:tcBorders>
            <w:shd w:val="clear" w:color="000000" w:fill="FFFFFF"/>
            <w:vAlign w:val="bottom"/>
          </w:tcPr>
          <w:p w14:paraId="2B24AB12"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х</w:t>
            </w:r>
          </w:p>
        </w:tc>
        <w:tc>
          <w:tcPr>
            <w:tcW w:w="589" w:type="pct"/>
            <w:tcBorders>
              <w:top w:val="single" w:sz="4" w:space="0" w:color="auto"/>
              <w:left w:val="nil"/>
              <w:bottom w:val="single" w:sz="4" w:space="0" w:color="auto"/>
              <w:right w:val="single" w:sz="4" w:space="0" w:color="auto"/>
            </w:tcBorders>
            <w:shd w:val="clear" w:color="auto" w:fill="auto"/>
          </w:tcPr>
          <w:p w14:paraId="38C38BAF"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bCs/>
                <w:szCs w:val="24"/>
                <w:lang w:eastAsia="ar-SA"/>
              </w:rPr>
              <w:t>100,00%</w:t>
            </w:r>
          </w:p>
        </w:tc>
        <w:tc>
          <w:tcPr>
            <w:tcW w:w="1006" w:type="pct"/>
            <w:tcBorders>
              <w:top w:val="single" w:sz="4" w:space="0" w:color="auto"/>
              <w:left w:val="nil"/>
              <w:bottom w:val="single" w:sz="4" w:space="0" w:color="auto"/>
              <w:right w:val="single" w:sz="4" w:space="0" w:color="auto"/>
            </w:tcBorders>
            <w:shd w:val="clear" w:color="auto" w:fill="auto"/>
          </w:tcPr>
          <w:p w14:paraId="40D2909E"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х</w:t>
            </w:r>
          </w:p>
        </w:tc>
        <w:tc>
          <w:tcPr>
            <w:tcW w:w="539" w:type="pct"/>
            <w:tcBorders>
              <w:top w:val="single" w:sz="4" w:space="0" w:color="auto"/>
              <w:left w:val="nil"/>
              <w:bottom w:val="single" w:sz="4" w:space="0" w:color="auto"/>
              <w:right w:val="single" w:sz="4" w:space="0" w:color="auto"/>
            </w:tcBorders>
            <w:shd w:val="clear" w:color="000000" w:fill="FFFFFF"/>
            <w:vAlign w:val="bottom"/>
          </w:tcPr>
          <w:p w14:paraId="6902C148"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х</w:t>
            </w:r>
          </w:p>
        </w:tc>
      </w:tr>
    </w:tbl>
    <w:p w14:paraId="72E362CD" w14:textId="77777777" w:rsidR="008B1957" w:rsidRPr="008B1957" w:rsidRDefault="008B1957" w:rsidP="008B1957">
      <w:pPr>
        <w:suppressAutoHyphens/>
        <w:spacing w:after="0" w:line="240" w:lineRule="auto"/>
        <w:jc w:val="center"/>
        <w:rPr>
          <w:rFonts w:ascii="Times New Roman" w:eastAsia="Arial" w:hAnsi="Times New Roman" w:cs="Arial"/>
          <w:szCs w:val="24"/>
          <w:lang w:eastAsia="ru-RU"/>
        </w:rPr>
      </w:pPr>
    </w:p>
    <w:p w14:paraId="18524C62" w14:textId="77777777" w:rsidR="008B1957" w:rsidRPr="008B1957" w:rsidRDefault="008B1957" w:rsidP="008B1957">
      <w:pPr>
        <w:numPr>
          <w:ilvl w:val="0"/>
          <w:numId w:val="3"/>
        </w:numPr>
        <w:suppressAutoHyphens/>
        <w:spacing w:after="0" w:line="240" w:lineRule="auto"/>
        <w:ind w:right="-2"/>
        <w:rPr>
          <w:rFonts w:ascii="Times New Roman" w:eastAsia="Times New Roman" w:hAnsi="Times New Roman" w:cs="Times New Roman"/>
          <w:b/>
          <w:bCs/>
          <w:snapToGrid w:val="0"/>
          <w:szCs w:val="24"/>
          <w:lang w:eastAsia="ar-SA"/>
        </w:rPr>
      </w:pPr>
      <w:r w:rsidRPr="008B1957">
        <w:rPr>
          <w:rFonts w:ascii="Times New Roman" w:eastAsia="Times New Roman" w:hAnsi="Times New Roman" w:cs="Times New Roman"/>
          <w:b/>
          <w:bCs/>
          <w:snapToGrid w:val="0"/>
          <w:szCs w:val="24"/>
          <w:lang w:eastAsia="ar-SA"/>
        </w:rPr>
        <w:t>Данные о продукции/ услугах: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789"/>
        <w:gridCol w:w="1260"/>
        <w:gridCol w:w="1645"/>
        <w:gridCol w:w="2592"/>
      </w:tblGrid>
      <w:tr w:rsidR="008B1957" w:rsidRPr="008B1957" w14:paraId="2481E113" w14:textId="77777777" w:rsidTr="00BD3F47">
        <w:trPr>
          <w:trHeight w:val="113"/>
        </w:trPr>
        <w:tc>
          <w:tcPr>
            <w:tcW w:w="1102" w:type="pct"/>
            <w:shd w:val="clear" w:color="FFFFFF" w:fill="auto"/>
            <w:vAlign w:val="center"/>
            <w:hideMark/>
          </w:tcPr>
          <w:p w14:paraId="28491376"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Наименование продукции/ услуги</w:t>
            </w:r>
          </w:p>
        </w:tc>
        <w:tc>
          <w:tcPr>
            <w:tcW w:w="957" w:type="pct"/>
            <w:shd w:val="clear" w:color="auto" w:fill="auto"/>
            <w:vAlign w:val="center"/>
            <w:hideMark/>
          </w:tcPr>
          <w:p w14:paraId="167C50C4"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Опыт реализации, мес.</w:t>
            </w:r>
          </w:p>
        </w:tc>
        <w:tc>
          <w:tcPr>
            <w:tcW w:w="674" w:type="pct"/>
            <w:shd w:val="clear" w:color="auto" w:fill="auto"/>
            <w:vAlign w:val="center"/>
            <w:hideMark/>
          </w:tcPr>
          <w:p w14:paraId="3A3319D7"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Наценка %</w:t>
            </w:r>
          </w:p>
        </w:tc>
        <w:tc>
          <w:tcPr>
            <w:tcW w:w="880" w:type="pct"/>
            <w:shd w:val="clear" w:color="auto" w:fill="auto"/>
            <w:vAlign w:val="center"/>
            <w:hideMark/>
          </w:tcPr>
          <w:p w14:paraId="55730E24"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Доля в объеме реализации, %</w:t>
            </w:r>
          </w:p>
        </w:tc>
        <w:tc>
          <w:tcPr>
            <w:tcW w:w="1387" w:type="pct"/>
            <w:shd w:val="clear" w:color="auto" w:fill="auto"/>
            <w:vAlign w:val="center"/>
            <w:hideMark/>
          </w:tcPr>
          <w:p w14:paraId="39F26E65"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 xml:space="preserve">Основные конкуренты </w:t>
            </w:r>
          </w:p>
        </w:tc>
      </w:tr>
      <w:tr w:rsidR="008B1957" w:rsidRPr="008B1957" w14:paraId="2C57538A" w14:textId="77777777" w:rsidTr="00BD3F47">
        <w:trPr>
          <w:trHeight w:val="113"/>
        </w:trPr>
        <w:tc>
          <w:tcPr>
            <w:tcW w:w="1102" w:type="pct"/>
            <w:shd w:val="clear" w:color="000000" w:fill="FFFFFF"/>
          </w:tcPr>
          <w:p w14:paraId="25A45B37" w14:textId="77777777" w:rsidR="008B1957" w:rsidRPr="008B1957" w:rsidRDefault="008B1957" w:rsidP="008B1957">
            <w:pPr>
              <w:suppressAutoHyphens/>
              <w:spacing w:after="0" w:line="240" w:lineRule="auto"/>
              <w:ind w:left="-57" w:right="-57"/>
              <w:jc w:val="both"/>
              <w:rPr>
                <w:rFonts w:ascii="Times New Roman" w:eastAsia="Times New Roman" w:hAnsi="Times New Roman" w:cs="Times New Roman"/>
                <w:szCs w:val="24"/>
                <w:lang w:eastAsia="ar-SA"/>
              </w:rPr>
            </w:pPr>
          </w:p>
        </w:tc>
        <w:tc>
          <w:tcPr>
            <w:tcW w:w="957" w:type="pct"/>
            <w:shd w:val="clear" w:color="000000" w:fill="FFFFFF"/>
            <w:vAlign w:val="center"/>
          </w:tcPr>
          <w:p w14:paraId="2D4C0122"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674" w:type="pct"/>
            <w:shd w:val="clear" w:color="000000" w:fill="FFFFFF"/>
            <w:vAlign w:val="center"/>
          </w:tcPr>
          <w:p w14:paraId="57D43903"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880" w:type="pct"/>
            <w:shd w:val="clear" w:color="000000" w:fill="FFFFFF"/>
            <w:vAlign w:val="center"/>
          </w:tcPr>
          <w:p w14:paraId="039C02C2"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1387" w:type="pct"/>
            <w:shd w:val="clear" w:color="auto" w:fill="auto"/>
          </w:tcPr>
          <w:p w14:paraId="132277B7"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r>
      <w:tr w:rsidR="008B1957" w:rsidRPr="008B1957" w14:paraId="5E84AAE1" w14:textId="77777777" w:rsidTr="00BD3F47">
        <w:trPr>
          <w:trHeight w:val="113"/>
        </w:trPr>
        <w:tc>
          <w:tcPr>
            <w:tcW w:w="1102" w:type="pct"/>
            <w:shd w:val="clear" w:color="000000" w:fill="FFFFFF"/>
          </w:tcPr>
          <w:p w14:paraId="2D2CA77B" w14:textId="77777777" w:rsidR="008B1957" w:rsidRPr="008B1957" w:rsidRDefault="008B1957" w:rsidP="008B1957">
            <w:pPr>
              <w:suppressAutoHyphens/>
              <w:spacing w:after="0" w:line="240" w:lineRule="auto"/>
              <w:ind w:left="-57" w:right="-57"/>
              <w:jc w:val="both"/>
              <w:rPr>
                <w:rFonts w:ascii="Times New Roman" w:eastAsia="Times New Roman" w:hAnsi="Times New Roman" w:cs="Times New Roman"/>
                <w:szCs w:val="24"/>
                <w:lang w:eastAsia="ar-SA"/>
              </w:rPr>
            </w:pPr>
          </w:p>
        </w:tc>
        <w:tc>
          <w:tcPr>
            <w:tcW w:w="957" w:type="pct"/>
            <w:shd w:val="clear" w:color="000000" w:fill="FFFFFF"/>
            <w:vAlign w:val="center"/>
          </w:tcPr>
          <w:p w14:paraId="2521E510"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674" w:type="pct"/>
            <w:shd w:val="clear" w:color="000000" w:fill="FFFFFF"/>
            <w:vAlign w:val="center"/>
          </w:tcPr>
          <w:p w14:paraId="205D6650"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880" w:type="pct"/>
            <w:shd w:val="clear" w:color="000000" w:fill="FFFFFF"/>
            <w:vAlign w:val="center"/>
          </w:tcPr>
          <w:p w14:paraId="3A2ADA30"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1387" w:type="pct"/>
            <w:shd w:val="clear" w:color="auto" w:fill="auto"/>
          </w:tcPr>
          <w:p w14:paraId="19013616"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r>
      <w:tr w:rsidR="008B1957" w:rsidRPr="008B1957" w14:paraId="25925B9E" w14:textId="77777777" w:rsidTr="00BD3F47">
        <w:trPr>
          <w:trHeight w:val="113"/>
        </w:trPr>
        <w:tc>
          <w:tcPr>
            <w:tcW w:w="1102" w:type="pct"/>
            <w:shd w:val="clear" w:color="000000" w:fill="FFFFFF"/>
          </w:tcPr>
          <w:p w14:paraId="229C5F1E" w14:textId="77777777" w:rsidR="008B1957" w:rsidRPr="008B1957" w:rsidRDefault="008B1957" w:rsidP="008B1957">
            <w:pPr>
              <w:suppressAutoHyphens/>
              <w:spacing w:after="0" w:line="240" w:lineRule="auto"/>
              <w:ind w:left="-57" w:right="-57"/>
              <w:rPr>
                <w:rFonts w:ascii="Times New Roman" w:eastAsia="Times New Roman" w:hAnsi="Times New Roman" w:cs="Times New Roman"/>
                <w:bCs/>
                <w:szCs w:val="24"/>
                <w:lang w:eastAsia="ar-SA"/>
              </w:rPr>
            </w:pPr>
            <w:r w:rsidRPr="008B1957">
              <w:rPr>
                <w:rFonts w:ascii="Times New Roman" w:eastAsia="Times New Roman" w:hAnsi="Times New Roman" w:cs="Times New Roman"/>
                <w:bCs/>
                <w:szCs w:val="24"/>
                <w:lang w:eastAsia="ar-SA"/>
              </w:rPr>
              <w:t xml:space="preserve">Итого </w:t>
            </w:r>
          </w:p>
        </w:tc>
        <w:tc>
          <w:tcPr>
            <w:tcW w:w="957" w:type="pct"/>
            <w:shd w:val="clear" w:color="000000" w:fill="FFFFFF"/>
            <w:vAlign w:val="center"/>
          </w:tcPr>
          <w:p w14:paraId="63F9D285"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х</w:t>
            </w:r>
          </w:p>
        </w:tc>
        <w:tc>
          <w:tcPr>
            <w:tcW w:w="674" w:type="pct"/>
            <w:shd w:val="clear" w:color="000000" w:fill="FFFFFF"/>
            <w:vAlign w:val="center"/>
          </w:tcPr>
          <w:p w14:paraId="020E233E"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880" w:type="pct"/>
            <w:shd w:val="clear" w:color="000000" w:fill="FFFFFF"/>
            <w:vAlign w:val="center"/>
          </w:tcPr>
          <w:p w14:paraId="736ABCB7"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bCs/>
                <w:szCs w:val="24"/>
                <w:lang w:eastAsia="ar-SA"/>
              </w:rPr>
              <w:t>100,00%</w:t>
            </w:r>
          </w:p>
        </w:tc>
        <w:tc>
          <w:tcPr>
            <w:tcW w:w="1387" w:type="pct"/>
            <w:shd w:val="clear" w:color="auto" w:fill="auto"/>
            <w:vAlign w:val="center"/>
          </w:tcPr>
          <w:p w14:paraId="60D6A55A"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w:t>
            </w:r>
          </w:p>
        </w:tc>
      </w:tr>
    </w:tbl>
    <w:p w14:paraId="7AD181C7" w14:textId="77777777" w:rsidR="008B1957" w:rsidRPr="008B1957" w:rsidRDefault="008B1957" w:rsidP="008B1957">
      <w:pPr>
        <w:suppressAutoHyphens/>
        <w:spacing w:after="0" w:line="240" w:lineRule="auto"/>
        <w:jc w:val="center"/>
        <w:rPr>
          <w:rFonts w:ascii="Times New Roman" w:eastAsia="Arial" w:hAnsi="Times New Roman" w:cs="Arial"/>
          <w:szCs w:val="24"/>
          <w:lang w:eastAsia="ru-RU"/>
        </w:rPr>
      </w:pPr>
    </w:p>
    <w:p w14:paraId="526CB723" w14:textId="77777777" w:rsidR="008B1957" w:rsidRPr="008B1957" w:rsidRDefault="008B1957" w:rsidP="008B1957">
      <w:pPr>
        <w:numPr>
          <w:ilvl w:val="0"/>
          <w:numId w:val="3"/>
        </w:numPr>
        <w:suppressAutoHyphens/>
        <w:spacing w:after="0" w:line="240" w:lineRule="auto"/>
        <w:ind w:right="-2"/>
        <w:jc w:val="both"/>
        <w:rPr>
          <w:rFonts w:ascii="Times New Roman" w:eastAsia="Times New Roman" w:hAnsi="Times New Roman" w:cs="Times New Roman"/>
          <w:b/>
          <w:bCs/>
          <w:snapToGrid w:val="0"/>
          <w:szCs w:val="24"/>
          <w:lang w:eastAsia="ar-SA"/>
        </w:rPr>
      </w:pPr>
      <w:r w:rsidRPr="008B1957">
        <w:rPr>
          <w:rFonts w:ascii="Times New Roman" w:eastAsia="Times New Roman" w:hAnsi="Times New Roman" w:cs="Times New Roman"/>
          <w:b/>
          <w:bCs/>
          <w:snapToGrid w:val="0"/>
          <w:szCs w:val="24"/>
          <w:lang w:eastAsia="ar-SA"/>
        </w:rPr>
        <w:t>Основные покупатели: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110"/>
        <w:gridCol w:w="2678"/>
        <w:gridCol w:w="1207"/>
        <w:gridCol w:w="1217"/>
        <w:gridCol w:w="1293"/>
      </w:tblGrid>
      <w:tr w:rsidR="008B1957" w:rsidRPr="008B1957" w14:paraId="20D66A23" w14:textId="77777777" w:rsidTr="00BD3F47">
        <w:trPr>
          <w:trHeight w:val="113"/>
        </w:trPr>
        <w:tc>
          <w:tcPr>
            <w:tcW w:w="984" w:type="pct"/>
            <w:shd w:val="clear" w:color="FFFFFF" w:fill="auto"/>
            <w:vAlign w:val="center"/>
            <w:hideMark/>
          </w:tcPr>
          <w:p w14:paraId="2FBA9FB2"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Наименование продукции/ услуги</w:t>
            </w:r>
          </w:p>
        </w:tc>
        <w:tc>
          <w:tcPr>
            <w:tcW w:w="594" w:type="pct"/>
            <w:shd w:val="clear" w:color="auto" w:fill="auto"/>
            <w:vAlign w:val="center"/>
            <w:hideMark/>
          </w:tcPr>
          <w:p w14:paraId="258D2B4F"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Доля в отгрузках %</w:t>
            </w:r>
          </w:p>
        </w:tc>
        <w:tc>
          <w:tcPr>
            <w:tcW w:w="1433" w:type="pct"/>
            <w:shd w:val="clear" w:color="auto" w:fill="auto"/>
            <w:vAlign w:val="center"/>
            <w:hideMark/>
          </w:tcPr>
          <w:p w14:paraId="33C33FA8"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Тип продукции</w:t>
            </w:r>
          </w:p>
        </w:tc>
        <w:tc>
          <w:tcPr>
            <w:tcW w:w="646" w:type="pct"/>
            <w:shd w:val="clear" w:color="auto" w:fill="auto"/>
            <w:vAlign w:val="center"/>
            <w:hideMark/>
          </w:tcPr>
          <w:p w14:paraId="646DCE38"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 xml:space="preserve">Срок </w:t>
            </w:r>
            <w:proofErr w:type="spellStart"/>
            <w:r w:rsidRPr="008B1957">
              <w:rPr>
                <w:rFonts w:ascii="Times New Roman" w:eastAsia="Times New Roman" w:hAnsi="Times New Roman" w:cs="Times New Roman"/>
                <w:szCs w:val="24"/>
                <w:lang w:eastAsia="ar-SA"/>
              </w:rPr>
              <w:t>сотруд-ва</w:t>
            </w:r>
            <w:proofErr w:type="spellEnd"/>
            <w:r w:rsidRPr="008B1957">
              <w:rPr>
                <w:rFonts w:ascii="Times New Roman" w:eastAsia="Times New Roman" w:hAnsi="Times New Roman" w:cs="Times New Roman"/>
                <w:szCs w:val="24"/>
                <w:lang w:eastAsia="ar-SA"/>
              </w:rPr>
              <w:t>, в мес.</w:t>
            </w:r>
          </w:p>
        </w:tc>
        <w:tc>
          <w:tcPr>
            <w:tcW w:w="651" w:type="pct"/>
            <w:shd w:val="clear" w:color="auto" w:fill="auto"/>
            <w:vAlign w:val="center"/>
            <w:hideMark/>
          </w:tcPr>
          <w:p w14:paraId="638D3167"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Условия оплаты</w:t>
            </w:r>
          </w:p>
        </w:tc>
        <w:tc>
          <w:tcPr>
            <w:tcW w:w="692" w:type="pct"/>
          </w:tcPr>
          <w:p w14:paraId="3AAD2E4F"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Количество дней</w:t>
            </w:r>
          </w:p>
        </w:tc>
      </w:tr>
      <w:tr w:rsidR="008B1957" w:rsidRPr="008B1957" w14:paraId="272158C7" w14:textId="77777777" w:rsidTr="00BD3F47">
        <w:trPr>
          <w:trHeight w:val="113"/>
        </w:trPr>
        <w:tc>
          <w:tcPr>
            <w:tcW w:w="984" w:type="pct"/>
            <w:shd w:val="clear" w:color="000000" w:fill="FFFFFF"/>
            <w:vAlign w:val="center"/>
          </w:tcPr>
          <w:p w14:paraId="5CB28798"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594" w:type="pct"/>
            <w:shd w:val="clear" w:color="000000" w:fill="FFFFFF"/>
            <w:vAlign w:val="center"/>
          </w:tcPr>
          <w:p w14:paraId="4808CBFA"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1433" w:type="pct"/>
            <w:shd w:val="clear" w:color="000000" w:fill="FFFFFF"/>
            <w:vAlign w:val="center"/>
          </w:tcPr>
          <w:p w14:paraId="14861608"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646" w:type="pct"/>
            <w:shd w:val="clear" w:color="000000" w:fill="FFFFFF"/>
            <w:vAlign w:val="center"/>
          </w:tcPr>
          <w:p w14:paraId="7707ED12"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651" w:type="pct"/>
            <w:shd w:val="clear" w:color="auto" w:fill="auto"/>
            <w:vAlign w:val="center"/>
          </w:tcPr>
          <w:p w14:paraId="061EC647"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692" w:type="pct"/>
            <w:vAlign w:val="center"/>
          </w:tcPr>
          <w:p w14:paraId="65A93349"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p>
        </w:tc>
      </w:tr>
      <w:tr w:rsidR="008B1957" w:rsidRPr="008B1957" w14:paraId="48D71D57" w14:textId="77777777" w:rsidTr="00BD3F47">
        <w:trPr>
          <w:trHeight w:val="113"/>
        </w:trPr>
        <w:tc>
          <w:tcPr>
            <w:tcW w:w="984" w:type="pct"/>
            <w:shd w:val="clear" w:color="000000" w:fill="FFFFFF"/>
            <w:vAlign w:val="center"/>
          </w:tcPr>
          <w:p w14:paraId="45579B4A"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594" w:type="pct"/>
            <w:shd w:val="clear" w:color="000000" w:fill="FFFFFF"/>
            <w:vAlign w:val="center"/>
          </w:tcPr>
          <w:p w14:paraId="4CED4D49"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1433" w:type="pct"/>
            <w:shd w:val="clear" w:color="000000" w:fill="FFFFFF"/>
            <w:vAlign w:val="center"/>
          </w:tcPr>
          <w:p w14:paraId="46BAB679"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646" w:type="pct"/>
            <w:shd w:val="clear" w:color="000000" w:fill="FFFFFF"/>
            <w:vAlign w:val="center"/>
          </w:tcPr>
          <w:p w14:paraId="03F70857"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651" w:type="pct"/>
            <w:shd w:val="clear" w:color="auto" w:fill="auto"/>
            <w:vAlign w:val="center"/>
          </w:tcPr>
          <w:p w14:paraId="3707B6EA"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692" w:type="pct"/>
            <w:vAlign w:val="center"/>
          </w:tcPr>
          <w:p w14:paraId="3E010986" w14:textId="77777777" w:rsidR="008B1957" w:rsidRPr="008B1957" w:rsidRDefault="008B1957" w:rsidP="008B1957">
            <w:pPr>
              <w:suppressAutoHyphens/>
              <w:spacing w:after="0" w:line="240" w:lineRule="auto"/>
              <w:ind w:right="-57"/>
              <w:jc w:val="center"/>
              <w:rPr>
                <w:rFonts w:ascii="Times New Roman" w:eastAsia="Times New Roman" w:hAnsi="Times New Roman" w:cs="Times New Roman"/>
                <w:szCs w:val="24"/>
                <w:lang w:eastAsia="ar-SA"/>
              </w:rPr>
            </w:pPr>
          </w:p>
        </w:tc>
      </w:tr>
      <w:tr w:rsidR="008B1957" w:rsidRPr="008B1957" w14:paraId="0BCAA8A7" w14:textId="77777777" w:rsidTr="00BD3F47">
        <w:trPr>
          <w:trHeight w:val="113"/>
        </w:trPr>
        <w:tc>
          <w:tcPr>
            <w:tcW w:w="984" w:type="pct"/>
            <w:shd w:val="clear" w:color="000000" w:fill="FFFFFF"/>
            <w:vAlign w:val="center"/>
          </w:tcPr>
          <w:p w14:paraId="7F8D6D44"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Итого</w:t>
            </w:r>
          </w:p>
        </w:tc>
        <w:tc>
          <w:tcPr>
            <w:tcW w:w="594" w:type="pct"/>
            <w:shd w:val="clear" w:color="000000" w:fill="FFFFFF"/>
            <w:vAlign w:val="center"/>
          </w:tcPr>
          <w:p w14:paraId="6FA5C1A9"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100,0%</w:t>
            </w:r>
          </w:p>
        </w:tc>
        <w:tc>
          <w:tcPr>
            <w:tcW w:w="1433" w:type="pct"/>
            <w:shd w:val="clear" w:color="000000" w:fill="FFFFFF"/>
            <w:vAlign w:val="center"/>
          </w:tcPr>
          <w:p w14:paraId="45036941"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х</w:t>
            </w:r>
          </w:p>
        </w:tc>
        <w:tc>
          <w:tcPr>
            <w:tcW w:w="646" w:type="pct"/>
            <w:shd w:val="clear" w:color="000000" w:fill="FFFFFF"/>
            <w:vAlign w:val="center"/>
          </w:tcPr>
          <w:p w14:paraId="2EE9BC01"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х</w:t>
            </w:r>
          </w:p>
        </w:tc>
        <w:tc>
          <w:tcPr>
            <w:tcW w:w="651" w:type="pct"/>
            <w:shd w:val="clear" w:color="auto" w:fill="auto"/>
            <w:vAlign w:val="center"/>
          </w:tcPr>
          <w:p w14:paraId="57DE4096"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х</w:t>
            </w:r>
          </w:p>
        </w:tc>
        <w:tc>
          <w:tcPr>
            <w:tcW w:w="692" w:type="pct"/>
          </w:tcPr>
          <w:p w14:paraId="0460AC9D"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х</w:t>
            </w:r>
          </w:p>
        </w:tc>
      </w:tr>
    </w:tbl>
    <w:p w14:paraId="78B4C92F" w14:textId="77777777" w:rsidR="008B1957" w:rsidRPr="008B1957" w:rsidRDefault="008B1957" w:rsidP="008B1957">
      <w:pPr>
        <w:suppressAutoHyphens/>
        <w:spacing w:after="0" w:line="240" w:lineRule="auto"/>
        <w:jc w:val="center"/>
        <w:rPr>
          <w:rFonts w:ascii="Times New Roman" w:eastAsia="Arial" w:hAnsi="Times New Roman" w:cs="Arial"/>
          <w:szCs w:val="24"/>
          <w:lang w:eastAsia="ru-RU"/>
        </w:rPr>
      </w:pPr>
    </w:p>
    <w:p w14:paraId="4A970AF5" w14:textId="77777777" w:rsidR="008B1957" w:rsidRPr="008B1957" w:rsidRDefault="008B1957" w:rsidP="008B1957">
      <w:pPr>
        <w:numPr>
          <w:ilvl w:val="0"/>
          <w:numId w:val="3"/>
        </w:numPr>
        <w:suppressAutoHyphens/>
        <w:spacing w:after="0" w:line="240" w:lineRule="auto"/>
        <w:ind w:right="-57"/>
        <w:jc w:val="both"/>
        <w:rPr>
          <w:rFonts w:ascii="Times New Roman" w:eastAsia="Times New Roman" w:hAnsi="Times New Roman" w:cs="Times New Roman"/>
          <w:b/>
          <w:bCs/>
          <w:snapToGrid w:val="0"/>
          <w:szCs w:val="24"/>
          <w:lang w:eastAsia="ar-SA"/>
        </w:rPr>
      </w:pPr>
      <w:r w:rsidRPr="008B1957">
        <w:rPr>
          <w:rFonts w:ascii="Times New Roman" w:eastAsia="Times New Roman" w:hAnsi="Times New Roman" w:cs="Times New Roman"/>
          <w:b/>
          <w:bCs/>
          <w:snapToGrid w:val="0"/>
          <w:szCs w:val="24"/>
          <w:lang w:eastAsia="ar-SA"/>
        </w:rPr>
        <w:t>Сведения об используемых площадях:</w:t>
      </w:r>
    </w:p>
    <w:tbl>
      <w:tblPr>
        <w:tblW w:w="5000" w:type="pct"/>
        <w:tblLook w:val="04A0" w:firstRow="1" w:lastRow="0" w:firstColumn="1" w:lastColumn="0" w:noHBand="0" w:noVBand="1"/>
      </w:tblPr>
      <w:tblGrid>
        <w:gridCol w:w="1607"/>
        <w:gridCol w:w="1690"/>
        <w:gridCol w:w="1110"/>
        <w:gridCol w:w="2331"/>
        <w:gridCol w:w="1239"/>
        <w:gridCol w:w="1368"/>
      </w:tblGrid>
      <w:tr w:rsidR="008B1957" w:rsidRPr="008B1957" w14:paraId="64F6AD85" w14:textId="77777777" w:rsidTr="00BD3F47">
        <w:trPr>
          <w:trHeight w:val="113"/>
        </w:trPr>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C2EA6" w14:textId="77777777" w:rsidR="008B1957" w:rsidRPr="008B1957" w:rsidRDefault="008B1957" w:rsidP="008B1957">
            <w:pPr>
              <w:suppressAutoHyphens/>
              <w:spacing w:after="0" w:line="240" w:lineRule="auto"/>
              <w:jc w:val="center"/>
              <w:outlineLvl w:val="0"/>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Адрес</w:t>
            </w:r>
          </w:p>
          <w:p w14:paraId="5FE66162"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p>
          <w:p w14:paraId="2432C698"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p>
          <w:p w14:paraId="4AF96E77" w14:textId="77777777" w:rsidR="008B1957" w:rsidRPr="008B1957" w:rsidRDefault="008B1957" w:rsidP="008B1957">
            <w:pPr>
              <w:suppressAutoHyphens/>
              <w:spacing w:after="0" w:line="240" w:lineRule="auto"/>
              <w:jc w:val="center"/>
              <w:rPr>
                <w:rFonts w:ascii="Times New Roman" w:eastAsia="Times New Roman" w:hAnsi="Times New Roman" w:cs="Times New Roman"/>
                <w:szCs w:val="24"/>
                <w:lang w:eastAsia="ar-SA"/>
              </w:rPr>
            </w:pPr>
          </w:p>
        </w:tc>
        <w:tc>
          <w:tcPr>
            <w:tcW w:w="904" w:type="pct"/>
            <w:tcBorders>
              <w:top w:val="single" w:sz="4" w:space="0" w:color="auto"/>
              <w:left w:val="single" w:sz="4" w:space="0" w:color="auto"/>
              <w:bottom w:val="nil"/>
              <w:right w:val="single" w:sz="4" w:space="0" w:color="000000"/>
            </w:tcBorders>
            <w:shd w:val="clear" w:color="auto" w:fill="auto"/>
            <w:vAlign w:val="center"/>
            <w:hideMark/>
          </w:tcPr>
          <w:p w14:paraId="5E0F9C60" w14:textId="77777777" w:rsidR="008B1957" w:rsidRPr="008B1957" w:rsidRDefault="008B1957" w:rsidP="008B1957">
            <w:pPr>
              <w:suppressAutoHyphens/>
              <w:spacing w:after="0" w:line="240" w:lineRule="auto"/>
              <w:jc w:val="center"/>
              <w:outlineLvl w:val="0"/>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Использование помещения</w:t>
            </w:r>
          </w:p>
        </w:tc>
        <w:tc>
          <w:tcPr>
            <w:tcW w:w="594" w:type="pct"/>
            <w:tcBorders>
              <w:top w:val="single" w:sz="4" w:space="0" w:color="auto"/>
              <w:left w:val="single" w:sz="4" w:space="0" w:color="auto"/>
              <w:bottom w:val="nil"/>
              <w:right w:val="single" w:sz="4" w:space="0" w:color="000000"/>
            </w:tcBorders>
            <w:shd w:val="clear" w:color="auto" w:fill="auto"/>
            <w:vAlign w:val="center"/>
            <w:hideMark/>
          </w:tcPr>
          <w:p w14:paraId="17EF0437" w14:textId="77777777" w:rsidR="008B1957" w:rsidRPr="008B1957" w:rsidRDefault="008B1957" w:rsidP="008B1957">
            <w:pPr>
              <w:suppressAutoHyphens/>
              <w:spacing w:after="0" w:line="240" w:lineRule="auto"/>
              <w:jc w:val="center"/>
              <w:outlineLvl w:val="0"/>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Площадь кв. м</w:t>
            </w:r>
          </w:p>
        </w:tc>
        <w:tc>
          <w:tcPr>
            <w:tcW w:w="1247" w:type="pct"/>
            <w:tcBorders>
              <w:top w:val="single" w:sz="4" w:space="0" w:color="auto"/>
              <w:left w:val="single" w:sz="4" w:space="0" w:color="auto"/>
              <w:bottom w:val="nil"/>
              <w:right w:val="single" w:sz="4" w:space="0" w:color="auto"/>
            </w:tcBorders>
            <w:shd w:val="clear" w:color="auto" w:fill="auto"/>
            <w:vAlign w:val="center"/>
            <w:hideMark/>
          </w:tcPr>
          <w:p w14:paraId="478176B1" w14:textId="77777777" w:rsidR="008B1957" w:rsidRPr="008B1957" w:rsidRDefault="008B1957" w:rsidP="008B1957">
            <w:pPr>
              <w:suppressAutoHyphens/>
              <w:spacing w:after="0" w:line="240" w:lineRule="auto"/>
              <w:jc w:val="center"/>
              <w:outlineLvl w:val="0"/>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Арендные и коммун. Платеж. руб./мес.</w:t>
            </w:r>
          </w:p>
        </w:tc>
        <w:tc>
          <w:tcPr>
            <w:tcW w:w="663" w:type="pct"/>
            <w:tcBorders>
              <w:top w:val="single" w:sz="4" w:space="0" w:color="auto"/>
              <w:left w:val="single" w:sz="4" w:space="0" w:color="auto"/>
              <w:bottom w:val="nil"/>
              <w:right w:val="single" w:sz="4" w:space="0" w:color="auto"/>
            </w:tcBorders>
            <w:shd w:val="clear" w:color="auto" w:fill="auto"/>
            <w:vAlign w:val="center"/>
            <w:hideMark/>
          </w:tcPr>
          <w:p w14:paraId="4CB32D6E" w14:textId="77777777" w:rsidR="008B1957" w:rsidRPr="008B1957" w:rsidRDefault="008B1957" w:rsidP="008B1957">
            <w:pPr>
              <w:suppressAutoHyphens/>
              <w:spacing w:after="0" w:line="240" w:lineRule="auto"/>
              <w:jc w:val="center"/>
              <w:outlineLvl w:val="0"/>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Права</w:t>
            </w:r>
          </w:p>
        </w:tc>
        <w:tc>
          <w:tcPr>
            <w:tcW w:w="732" w:type="pct"/>
            <w:tcBorders>
              <w:top w:val="single" w:sz="4" w:space="0" w:color="auto"/>
              <w:left w:val="single" w:sz="4" w:space="0" w:color="auto"/>
              <w:right w:val="single" w:sz="4" w:space="0" w:color="auto"/>
            </w:tcBorders>
            <w:vAlign w:val="center"/>
          </w:tcPr>
          <w:p w14:paraId="10E2B998" w14:textId="77777777" w:rsidR="008B1957" w:rsidRPr="008B1957" w:rsidRDefault="008B1957" w:rsidP="008B1957">
            <w:pPr>
              <w:suppressAutoHyphens/>
              <w:spacing w:after="0" w:line="240" w:lineRule="auto"/>
              <w:jc w:val="center"/>
              <w:outlineLvl w:val="0"/>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Арендатор/ Владелец</w:t>
            </w:r>
          </w:p>
        </w:tc>
      </w:tr>
      <w:tr w:rsidR="008B1957" w:rsidRPr="008B1957" w14:paraId="1C9DEE3D" w14:textId="77777777" w:rsidTr="00BD3F47">
        <w:trPr>
          <w:trHeight w:val="113"/>
        </w:trPr>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666BB516" w14:textId="77777777" w:rsidR="008B1957" w:rsidRPr="008B1957" w:rsidRDefault="008B1957" w:rsidP="008B1957">
            <w:pPr>
              <w:suppressAutoHyphens/>
              <w:spacing w:after="0" w:line="240" w:lineRule="auto"/>
              <w:jc w:val="center"/>
              <w:outlineLvl w:val="0"/>
              <w:rPr>
                <w:rFonts w:ascii="Times New Roman" w:eastAsia="Times New Roman" w:hAnsi="Times New Roman" w:cs="Times New Roman"/>
                <w:szCs w:val="24"/>
                <w:lang w:eastAsia="ar-SA"/>
              </w:rPr>
            </w:pPr>
          </w:p>
        </w:tc>
        <w:tc>
          <w:tcPr>
            <w:tcW w:w="904" w:type="pct"/>
            <w:tcBorders>
              <w:top w:val="single" w:sz="4" w:space="0" w:color="auto"/>
              <w:left w:val="nil"/>
              <w:bottom w:val="single" w:sz="4" w:space="0" w:color="auto"/>
              <w:right w:val="single" w:sz="4" w:space="0" w:color="auto"/>
            </w:tcBorders>
            <w:shd w:val="clear" w:color="auto" w:fill="auto"/>
            <w:vAlign w:val="center"/>
          </w:tcPr>
          <w:p w14:paraId="4D0EEACD" w14:textId="77777777" w:rsidR="008B1957" w:rsidRPr="008B1957" w:rsidRDefault="008B1957" w:rsidP="008B1957">
            <w:pPr>
              <w:suppressAutoHyphens/>
              <w:spacing w:after="0" w:line="240" w:lineRule="auto"/>
              <w:jc w:val="center"/>
              <w:outlineLvl w:val="0"/>
              <w:rPr>
                <w:rFonts w:ascii="Times New Roman" w:eastAsia="Times New Roman" w:hAnsi="Times New Roman" w:cs="Times New Roman"/>
                <w:szCs w:val="24"/>
                <w:lang w:eastAsia="ar-SA"/>
              </w:rPr>
            </w:pPr>
          </w:p>
        </w:tc>
        <w:tc>
          <w:tcPr>
            <w:tcW w:w="594" w:type="pct"/>
            <w:tcBorders>
              <w:top w:val="single" w:sz="4" w:space="0" w:color="auto"/>
              <w:left w:val="nil"/>
              <w:bottom w:val="single" w:sz="4" w:space="0" w:color="auto"/>
              <w:right w:val="single" w:sz="4" w:space="0" w:color="auto"/>
            </w:tcBorders>
            <w:shd w:val="clear" w:color="auto" w:fill="auto"/>
            <w:vAlign w:val="center"/>
          </w:tcPr>
          <w:p w14:paraId="5052A432" w14:textId="77777777" w:rsidR="008B1957" w:rsidRPr="008B1957" w:rsidRDefault="008B1957" w:rsidP="008B1957">
            <w:pPr>
              <w:suppressAutoHyphens/>
              <w:spacing w:after="0" w:line="240" w:lineRule="auto"/>
              <w:jc w:val="center"/>
              <w:outlineLvl w:val="0"/>
              <w:rPr>
                <w:rFonts w:ascii="Times New Roman" w:eastAsia="Times New Roman" w:hAnsi="Times New Roman" w:cs="Times New Roman"/>
                <w:szCs w:val="24"/>
                <w:lang w:eastAsia="ar-SA"/>
              </w:rPr>
            </w:pPr>
          </w:p>
        </w:tc>
        <w:tc>
          <w:tcPr>
            <w:tcW w:w="1247" w:type="pct"/>
            <w:tcBorders>
              <w:top w:val="single" w:sz="4" w:space="0" w:color="auto"/>
              <w:left w:val="nil"/>
              <w:bottom w:val="single" w:sz="4" w:space="0" w:color="auto"/>
              <w:right w:val="single" w:sz="4" w:space="0" w:color="auto"/>
            </w:tcBorders>
            <w:shd w:val="clear" w:color="auto" w:fill="auto"/>
            <w:vAlign w:val="center"/>
          </w:tcPr>
          <w:p w14:paraId="0D71F752" w14:textId="77777777" w:rsidR="008B1957" w:rsidRPr="008B1957" w:rsidRDefault="008B1957" w:rsidP="008B1957">
            <w:pPr>
              <w:suppressAutoHyphens/>
              <w:spacing w:after="0" w:line="240" w:lineRule="auto"/>
              <w:jc w:val="center"/>
              <w:outlineLvl w:val="0"/>
              <w:rPr>
                <w:rFonts w:ascii="Times New Roman" w:eastAsia="Times New Roman" w:hAnsi="Times New Roman" w:cs="Times New Roman"/>
                <w:szCs w:val="24"/>
                <w:lang w:eastAsia="ar-SA"/>
              </w:rPr>
            </w:pPr>
          </w:p>
        </w:tc>
        <w:tc>
          <w:tcPr>
            <w:tcW w:w="663" w:type="pct"/>
            <w:tcBorders>
              <w:top w:val="single" w:sz="4" w:space="0" w:color="auto"/>
              <w:left w:val="nil"/>
              <w:bottom w:val="single" w:sz="4" w:space="0" w:color="auto"/>
              <w:right w:val="single" w:sz="4" w:space="0" w:color="auto"/>
            </w:tcBorders>
            <w:shd w:val="clear" w:color="auto" w:fill="auto"/>
            <w:vAlign w:val="center"/>
          </w:tcPr>
          <w:p w14:paraId="6829C081" w14:textId="77777777" w:rsidR="008B1957" w:rsidRPr="008B1957" w:rsidRDefault="008B1957" w:rsidP="008B1957">
            <w:pPr>
              <w:suppressAutoHyphens/>
              <w:spacing w:after="0" w:line="240" w:lineRule="auto"/>
              <w:jc w:val="center"/>
              <w:outlineLvl w:val="0"/>
              <w:rPr>
                <w:rFonts w:ascii="Times New Roman" w:eastAsia="Times New Roman" w:hAnsi="Times New Roman" w:cs="Times New Roman"/>
                <w:szCs w:val="24"/>
                <w:lang w:eastAsia="ar-SA"/>
              </w:rPr>
            </w:pPr>
          </w:p>
        </w:tc>
        <w:tc>
          <w:tcPr>
            <w:tcW w:w="732" w:type="pct"/>
            <w:tcBorders>
              <w:top w:val="single" w:sz="4" w:space="0" w:color="auto"/>
              <w:left w:val="nil"/>
              <w:bottom w:val="single" w:sz="4" w:space="0" w:color="auto"/>
              <w:right w:val="single" w:sz="4" w:space="0" w:color="auto"/>
            </w:tcBorders>
            <w:vAlign w:val="center"/>
          </w:tcPr>
          <w:p w14:paraId="24CB0C27" w14:textId="77777777" w:rsidR="008B1957" w:rsidRPr="008B1957" w:rsidRDefault="008B1957" w:rsidP="008B1957">
            <w:pPr>
              <w:suppressAutoHyphens/>
              <w:spacing w:after="0" w:line="240" w:lineRule="auto"/>
              <w:jc w:val="center"/>
              <w:outlineLvl w:val="0"/>
              <w:rPr>
                <w:rFonts w:ascii="Times New Roman" w:eastAsia="Times New Roman" w:hAnsi="Times New Roman" w:cs="Times New Roman"/>
                <w:szCs w:val="24"/>
                <w:lang w:eastAsia="ar-SA"/>
              </w:rPr>
            </w:pPr>
          </w:p>
        </w:tc>
      </w:tr>
      <w:tr w:rsidR="008B1957" w:rsidRPr="008B1957" w14:paraId="00E461B2" w14:textId="77777777" w:rsidTr="00BD3F47">
        <w:trPr>
          <w:trHeight w:val="113"/>
        </w:trPr>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71C96B3B" w14:textId="77777777" w:rsidR="008B1957" w:rsidRPr="008B1957" w:rsidRDefault="008B1957" w:rsidP="008B1957">
            <w:pPr>
              <w:suppressAutoHyphens/>
              <w:spacing w:after="0" w:line="240" w:lineRule="auto"/>
              <w:jc w:val="center"/>
              <w:outlineLvl w:val="0"/>
              <w:rPr>
                <w:rFonts w:ascii="Times New Roman" w:eastAsia="Times New Roman" w:hAnsi="Times New Roman" w:cs="Times New Roman"/>
                <w:szCs w:val="24"/>
                <w:lang w:eastAsia="ar-SA"/>
              </w:rPr>
            </w:pPr>
          </w:p>
        </w:tc>
        <w:tc>
          <w:tcPr>
            <w:tcW w:w="904" w:type="pct"/>
            <w:tcBorders>
              <w:top w:val="single" w:sz="4" w:space="0" w:color="auto"/>
              <w:left w:val="nil"/>
              <w:bottom w:val="single" w:sz="4" w:space="0" w:color="auto"/>
              <w:right w:val="single" w:sz="4" w:space="0" w:color="auto"/>
            </w:tcBorders>
            <w:shd w:val="clear" w:color="auto" w:fill="auto"/>
            <w:vAlign w:val="center"/>
          </w:tcPr>
          <w:p w14:paraId="5723A4CD" w14:textId="77777777" w:rsidR="008B1957" w:rsidRPr="008B1957" w:rsidRDefault="008B1957" w:rsidP="008B1957">
            <w:pPr>
              <w:suppressAutoHyphens/>
              <w:spacing w:after="0" w:line="240" w:lineRule="auto"/>
              <w:jc w:val="center"/>
              <w:outlineLvl w:val="0"/>
              <w:rPr>
                <w:rFonts w:ascii="Times New Roman" w:eastAsia="Times New Roman" w:hAnsi="Times New Roman" w:cs="Times New Roman"/>
                <w:szCs w:val="24"/>
                <w:lang w:eastAsia="ar-SA"/>
              </w:rPr>
            </w:pPr>
          </w:p>
        </w:tc>
        <w:tc>
          <w:tcPr>
            <w:tcW w:w="594" w:type="pct"/>
            <w:tcBorders>
              <w:top w:val="single" w:sz="4" w:space="0" w:color="auto"/>
              <w:left w:val="nil"/>
              <w:bottom w:val="single" w:sz="4" w:space="0" w:color="auto"/>
              <w:right w:val="single" w:sz="4" w:space="0" w:color="auto"/>
            </w:tcBorders>
            <w:shd w:val="clear" w:color="auto" w:fill="auto"/>
            <w:vAlign w:val="center"/>
          </w:tcPr>
          <w:p w14:paraId="0D763BBF" w14:textId="77777777" w:rsidR="008B1957" w:rsidRPr="008B1957" w:rsidRDefault="008B1957" w:rsidP="008B1957">
            <w:pPr>
              <w:suppressAutoHyphens/>
              <w:spacing w:after="0" w:line="240" w:lineRule="auto"/>
              <w:jc w:val="center"/>
              <w:outlineLvl w:val="0"/>
              <w:rPr>
                <w:rFonts w:ascii="Times New Roman" w:eastAsia="Times New Roman" w:hAnsi="Times New Roman" w:cs="Times New Roman"/>
                <w:szCs w:val="24"/>
                <w:lang w:eastAsia="ar-SA"/>
              </w:rPr>
            </w:pPr>
          </w:p>
        </w:tc>
        <w:tc>
          <w:tcPr>
            <w:tcW w:w="1247" w:type="pct"/>
            <w:tcBorders>
              <w:top w:val="single" w:sz="4" w:space="0" w:color="auto"/>
              <w:left w:val="nil"/>
              <w:bottom w:val="single" w:sz="4" w:space="0" w:color="auto"/>
              <w:right w:val="single" w:sz="4" w:space="0" w:color="auto"/>
            </w:tcBorders>
            <w:shd w:val="clear" w:color="auto" w:fill="auto"/>
            <w:vAlign w:val="center"/>
          </w:tcPr>
          <w:p w14:paraId="0BDEB7C0" w14:textId="77777777" w:rsidR="008B1957" w:rsidRPr="008B1957" w:rsidRDefault="008B1957" w:rsidP="008B1957">
            <w:pPr>
              <w:suppressAutoHyphens/>
              <w:spacing w:after="0" w:line="240" w:lineRule="auto"/>
              <w:jc w:val="center"/>
              <w:outlineLvl w:val="0"/>
              <w:rPr>
                <w:rFonts w:ascii="Times New Roman" w:eastAsia="Times New Roman" w:hAnsi="Times New Roman" w:cs="Times New Roman"/>
                <w:szCs w:val="24"/>
                <w:lang w:eastAsia="ar-SA"/>
              </w:rPr>
            </w:pPr>
          </w:p>
        </w:tc>
        <w:tc>
          <w:tcPr>
            <w:tcW w:w="663" w:type="pct"/>
            <w:tcBorders>
              <w:top w:val="single" w:sz="4" w:space="0" w:color="auto"/>
              <w:left w:val="nil"/>
              <w:bottom w:val="single" w:sz="4" w:space="0" w:color="auto"/>
              <w:right w:val="single" w:sz="4" w:space="0" w:color="auto"/>
            </w:tcBorders>
            <w:shd w:val="clear" w:color="auto" w:fill="auto"/>
            <w:vAlign w:val="center"/>
          </w:tcPr>
          <w:p w14:paraId="7A3BFE6A" w14:textId="77777777" w:rsidR="008B1957" w:rsidRPr="008B1957" w:rsidRDefault="008B1957" w:rsidP="008B1957">
            <w:pPr>
              <w:suppressAutoHyphens/>
              <w:spacing w:after="0" w:line="240" w:lineRule="auto"/>
              <w:jc w:val="center"/>
              <w:outlineLvl w:val="0"/>
              <w:rPr>
                <w:rFonts w:ascii="Times New Roman" w:eastAsia="Times New Roman" w:hAnsi="Times New Roman" w:cs="Times New Roman"/>
                <w:szCs w:val="24"/>
                <w:lang w:eastAsia="ar-SA"/>
              </w:rPr>
            </w:pPr>
          </w:p>
        </w:tc>
        <w:tc>
          <w:tcPr>
            <w:tcW w:w="732" w:type="pct"/>
            <w:tcBorders>
              <w:top w:val="single" w:sz="4" w:space="0" w:color="auto"/>
              <w:left w:val="nil"/>
              <w:bottom w:val="single" w:sz="4" w:space="0" w:color="auto"/>
              <w:right w:val="single" w:sz="4" w:space="0" w:color="auto"/>
            </w:tcBorders>
            <w:vAlign w:val="center"/>
          </w:tcPr>
          <w:p w14:paraId="6A9C1527" w14:textId="77777777" w:rsidR="008B1957" w:rsidRPr="008B1957" w:rsidRDefault="008B1957" w:rsidP="008B1957">
            <w:pPr>
              <w:suppressAutoHyphens/>
              <w:spacing w:after="0" w:line="240" w:lineRule="auto"/>
              <w:jc w:val="center"/>
              <w:outlineLvl w:val="0"/>
              <w:rPr>
                <w:rFonts w:ascii="Times New Roman" w:eastAsia="Times New Roman" w:hAnsi="Times New Roman" w:cs="Times New Roman"/>
                <w:szCs w:val="24"/>
                <w:lang w:eastAsia="ar-SA"/>
              </w:rPr>
            </w:pPr>
          </w:p>
        </w:tc>
      </w:tr>
      <w:tr w:rsidR="008B1957" w:rsidRPr="008B1957" w14:paraId="0B7F003B" w14:textId="77777777" w:rsidTr="00BD3F47">
        <w:trPr>
          <w:trHeight w:val="113"/>
        </w:trPr>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84AC0D" w14:textId="77777777" w:rsidR="008B1957" w:rsidRPr="008B1957" w:rsidRDefault="008B1957" w:rsidP="008B1957">
            <w:pPr>
              <w:suppressAutoHyphens/>
              <w:spacing w:after="0" w:line="240" w:lineRule="auto"/>
              <w:jc w:val="center"/>
              <w:outlineLvl w:val="0"/>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х</w:t>
            </w:r>
          </w:p>
        </w:tc>
        <w:tc>
          <w:tcPr>
            <w:tcW w:w="904" w:type="pct"/>
            <w:tcBorders>
              <w:top w:val="single" w:sz="4" w:space="0" w:color="auto"/>
              <w:left w:val="nil"/>
              <w:bottom w:val="single" w:sz="4" w:space="0" w:color="auto"/>
              <w:right w:val="single" w:sz="4" w:space="0" w:color="auto"/>
            </w:tcBorders>
            <w:shd w:val="clear" w:color="auto" w:fill="auto"/>
            <w:vAlign w:val="center"/>
            <w:hideMark/>
          </w:tcPr>
          <w:p w14:paraId="00C94605" w14:textId="77777777" w:rsidR="008B1957" w:rsidRPr="008B1957" w:rsidRDefault="008B1957" w:rsidP="008B1957">
            <w:pPr>
              <w:suppressAutoHyphens/>
              <w:spacing w:after="0" w:line="240" w:lineRule="auto"/>
              <w:jc w:val="center"/>
              <w:outlineLvl w:val="0"/>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Итого:</w:t>
            </w:r>
          </w:p>
        </w:tc>
        <w:tc>
          <w:tcPr>
            <w:tcW w:w="594" w:type="pct"/>
            <w:tcBorders>
              <w:top w:val="single" w:sz="4" w:space="0" w:color="auto"/>
              <w:left w:val="nil"/>
              <w:bottom w:val="single" w:sz="4" w:space="0" w:color="auto"/>
              <w:right w:val="single" w:sz="4" w:space="0" w:color="auto"/>
            </w:tcBorders>
            <w:shd w:val="clear" w:color="auto" w:fill="auto"/>
            <w:vAlign w:val="center"/>
          </w:tcPr>
          <w:p w14:paraId="448FDDD8" w14:textId="77777777" w:rsidR="008B1957" w:rsidRPr="008B1957" w:rsidRDefault="008B1957" w:rsidP="008B1957">
            <w:pPr>
              <w:suppressAutoHyphens/>
              <w:spacing w:after="0" w:line="240" w:lineRule="auto"/>
              <w:jc w:val="center"/>
              <w:outlineLvl w:val="0"/>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х</w:t>
            </w:r>
          </w:p>
        </w:tc>
        <w:tc>
          <w:tcPr>
            <w:tcW w:w="1247" w:type="pct"/>
            <w:tcBorders>
              <w:top w:val="single" w:sz="4" w:space="0" w:color="auto"/>
              <w:left w:val="nil"/>
              <w:bottom w:val="single" w:sz="4" w:space="0" w:color="auto"/>
              <w:right w:val="single" w:sz="4" w:space="0" w:color="auto"/>
            </w:tcBorders>
            <w:shd w:val="clear" w:color="auto" w:fill="auto"/>
            <w:vAlign w:val="center"/>
          </w:tcPr>
          <w:p w14:paraId="5E3E91DE" w14:textId="77777777" w:rsidR="008B1957" w:rsidRPr="008B1957" w:rsidRDefault="008B1957" w:rsidP="008B1957">
            <w:pPr>
              <w:suppressAutoHyphens/>
              <w:spacing w:after="0" w:line="240" w:lineRule="auto"/>
              <w:jc w:val="center"/>
              <w:outlineLvl w:val="0"/>
              <w:rPr>
                <w:rFonts w:ascii="Times New Roman" w:eastAsia="Times New Roman" w:hAnsi="Times New Roman" w:cs="Times New Roman"/>
                <w:bCs/>
                <w:szCs w:val="24"/>
                <w:lang w:eastAsia="ar-SA"/>
              </w:rPr>
            </w:pPr>
            <w:r w:rsidRPr="008B1957">
              <w:rPr>
                <w:rFonts w:ascii="Times New Roman" w:eastAsia="Times New Roman" w:hAnsi="Times New Roman" w:cs="Times New Roman"/>
                <w:bCs/>
                <w:szCs w:val="24"/>
                <w:lang w:eastAsia="ar-SA"/>
              </w:rPr>
              <w:t>х</w:t>
            </w:r>
          </w:p>
        </w:tc>
        <w:tc>
          <w:tcPr>
            <w:tcW w:w="663" w:type="pct"/>
            <w:tcBorders>
              <w:top w:val="single" w:sz="4" w:space="0" w:color="auto"/>
              <w:left w:val="nil"/>
              <w:bottom w:val="single" w:sz="4" w:space="0" w:color="auto"/>
              <w:right w:val="single" w:sz="4" w:space="0" w:color="auto"/>
            </w:tcBorders>
            <w:shd w:val="clear" w:color="auto" w:fill="auto"/>
            <w:vAlign w:val="center"/>
            <w:hideMark/>
          </w:tcPr>
          <w:p w14:paraId="216ED442" w14:textId="77777777" w:rsidR="008B1957" w:rsidRPr="008B1957" w:rsidRDefault="008B1957" w:rsidP="008B1957">
            <w:pPr>
              <w:suppressAutoHyphens/>
              <w:spacing w:after="0" w:line="240" w:lineRule="auto"/>
              <w:jc w:val="center"/>
              <w:outlineLvl w:val="0"/>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х</w:t>
            </w:r>
          </w:p>
        </w:tc>
        <w:tc>
          <w:tcPr>
            <w:tcW w:w="732" w:type="pct"/>
            <w:tcBorders>
              <w:top w:val="single" w:sz="4" w:space="0" w:color="auto"/>
              <w:left w:val="nil"/>
              <w:bottom w:val="single" w:sz="4" w:space="0" w:color="auto"/>
              <w:right w:val="single" w:sz="4" w:space="0" w:color="auto"/>
            </w:tcBorders>
            <w:vAlign w:val="center"/>
          </w:tcPr>
          <w:p w14:paraId="33D19CF4" w14:textId="77777777" w:rsidR="008B1957" w:rsidRPr="008B1957" w:rsidRDefault="008B1957" w:rsidP="008B1957">
            <w:pPr>
              <w:suppressAutoHyphens/>
              <w:spacing w:after="0" w:line="240" w:lineRule="auto"/>
              <w:jc w:val="center"/>
              <w:outlineLvl w:val="0"/>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х</w:t>
            </w:r>
          </w:p>
        </w:tc>
      </w:tr>
    </w:tbl>
    <w:p w14:paraId="223884C4" w14:textId="77777777" w:rsidR="008B1957" w:rsidRPr="008B1957" w:rsidRDefault="008B1957" w:rsidP="008B1957">
      <w:pPr>
        <w:suppressAutoHyphens/>
        <w:spacing w:after="0" w:line="240" w:lineRule="auto"/>
        <w:jc w:val="center"/>
        <w:rPr>
          <w:rFonts w:ascii="Times New Roman" w:eastAsia="Arial" w:hAnsi="Times New Roman" w:cs="Arial"/>
          <w:szCs w:val="24"/>
          <w:lang w:eastAsia="ru-RU"/>
        </w:rPr>
      </w:pPr>
    </w:p>
    <w:p w14:paraId="5110B7C8" w14:textId="22A9DD15" w:rsidR="008B1957" w:rsidRPr="008B1957" w:rsidRDefault="008B1957" w:rsidP="003A3BFB">
      <w:pPr>
        <w:numPr>
          <w:ilvl w:val="0"/>
          <w:numId w:val="3"/>
        </w:numPr>
        <w:suppressAutoHyphens/>
        <w:spacing w:after="0" w:line="240" w:lineRule="auto"/>
        <w:ind w:right="-57"/>
        <w:jc w:val="both"/>
        <w:rPr>
          <w:rFonts w:ascii="Times New Roman" w:eastAsia="Times New Roman" w:hAnsi="Times New Roman" w:cs="Times New Roman"/>
          <w:b/>
          <w:snapToGrid w:val="0"/>
          <w:szCs w:val="24"/>
          <w:lang w:eastAsia="ar-SA"/>
        </w:rPr>
      </w:pPr>
      <w:r w:rsidRPr="008B1957">
        <w:rPr>
          <w:rFonts w:ascii="Times New Roman" w:eastAsia="Times New Roman" w:hAnsi="Times New Roman" w:cs="Times New Roman"/>
          <w:b/>
          <w:snapToGrid w:val="0"/>
          <w:szCs w:val="24"/>
          <w:lang w:eastAsia="ar-SA"/>
        </w:rPr>
        <w:t xml:space="preserve">Расшифровка статей займы и кредиты: </w:t>
      </w:r>
    </w:p>
    <w:tbl>
      <w:tblPr>
        <w:tblpPr w:leftFromText="180" w:rightFromText="180" w:vertAnchor="text" w:tblpX="68"/>
        <w:tblW w:w="5000" w:type="pct"/>
        <w:tblLook w:val="04A0" w:firstRow="1" w:lastRow="0" w:firstColumn="1" w:lastColumn="0" w:noHBand="0" w:noVBand="1"/>
      </w:tblPr>
      <w:tblGrid>
        <w:gridCol w:w="1176"/>
        <w:gridCol w:w="936"/>
        <w:gridCol w:w="1071"/>
        <w:gridCol w:w="889"/>
        <w:gridCol w:w="1470"/>
        <w:gridCol w:w="1274"/>
        <w:gridCol w:w="1232"/>
        <w:gridCol w:w="1291"/>
      </w:tblGrid>
      <w:tr w:rsidR="008B1957" w:rsidRPr="008B1957" w14:paraId="0DA20AF8" w14:textId="77777777" w:rsidTr="00BD3F47">
        <w:trPr>
          <w:trHeight w:val="113"/>
        </w:trPr>
        <w:tc>
          <w:tcPr>
            <w:tcW w:w="57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967499A" w14:textId="77777777" w:rsidR="008B1957" w:rsidRPr="008B1957" w:rsidRDefault="008B1957" w:rsidP="008B1957">
            <w:pPr>
              <w:suppressAutoHyphens/>
              <w:spacing w:after="0" w:line="240" w:lineRule="auto"/>
              <w:ind w:left="-57" w:right="-57"/>
              <w:jc w:val="center"/>
              <w:rPr>
                <w:rFonts w:ascii="Times New Roman" w:eastAsia="Calibri" w:hAnsi="Times New Roman" w:cs="Times New Roman"/>
                <w:szCs w:val="24"/>
                <w:lang w:eastAsia="ar-SA"/>
              </w:rPr>
            </w:pPr>
            <w:r w:rsidRPr="008B1957">
              <w:rPr>
                <w:rFonts w:ascii="Times New Roman" w:eastAsia="Calibri" w:hAnsi="Times New Roman" w:cs="Times New Roman"/>
                <w:szCs w:val="24"/>
                <w:lang w:eastAsia="ar-SA"/>
              </w:rPr>
              <w:t>Займодавец / Кредитор</w:t>
            </w:r>
          </w:p>
          <w:p w14:paraId="5A7F5988" w14:textId="77777777" w:rsidR="008B1957" w:rsidRPr="008B1957" w:rsidRDefault="008B1957" w:rsidP="008B1957">
            <w:pPr>
              <w:suppressAutoHyphens/>
              <w:spacing w:after="0" w:line="240" w:lineRule="auto"/>
              <w:ind w:left="-57" w:right="-57"/>
              <w:jc w:val="center"/>
              <w:rPr>
                <w:rFonts w:ascii="Times New Roman" w:eastAsia="Calibri" w:hAnsi="Times New Roman" w:cs="Times New Roman"/>
                <w:szCs w:val="24"/>
                <w:highlight w:val="yellow"/>
                <w:lang w:eastAsia="ar-SA"/>
              </w:rPr>
            </w:pPr>
            <w:r w:rsidRPr="008B1957">
              <w:rPr>
                <w:rFonts w:ascii="Times New Roman" w:eastAsia="Calibri" w:hAnsi="Times New Roman" w:cs="Times New Roman"/>
                <w:szCs w:val="24"/>
                <w:lang w:eastAsia="ar-SA"/>
              </w:rPr>
              <w:t>№ договора</w:t>
            </w:r>
          </w:p>
        </w:tc>
        <w:tc>
          <w:tcPr>
            <w:tcW w:w="449"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629AA646" w14:textId="77777777" w:rsidR="008B1957" w:rsidRPr="008B1957" w:rsidRDefault="008B1957" w:rsidP="008B1957">
            <w:pPr>
              <w:suppressAutoHyphens/>
              <w:spacing w:after="0" w:line="240" w:lineRule="auto"/>
              <w:ind w:left="-57" w:right="-57"/>
              <w:jc w:val="center"/>
              <w:rPr>
                <w:rFonts w:ascii="Times New Roman" w:eastAsia="Calibri" w:hAnsi="Times New Roman" w:cs="Times New Roman"/>
                <w:szCs w:val="24"/>
                <w:lang w:eastAsia="ar-SA"/>
              </w:rPr>
            </w:pPr>
            <w:r w:rsidRPr="008B1957">
              <w:rPr>
                <w:rFonts w:ascii="Times New Roman" w:eastAsia="Calibri" w:hAnsi="Times New Roman" w:cs="Times New Roman"/>
                <w:szCs w:val="24"/>
                <w:lang w:eastAsia="ar-SA"/>
              </w:rPr>
              <w:t>Дата начало договора</w:t>
            </w:r>
          </w:p>
        </w:tc>
        <w:tc>
          <w:tcPr>
            <w:tcW w:w="518"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61E9AC89" w14:textId="77777777" w:rsidR="008B1957" w:rsidRPr="008B1957" w:rsidRDefault="008B1957" w:rsidP="008B1957">
            <w:pPr>
              <w:suppressAutoHyphens/>
              <w:spacing w:after="0" w:line="240" w:lineRule="auto"/>
              <w:ind w:left="-57" w:right="-57"/>
              <w:jc w:val="center"/>
              <w:rPr>
                <w:rFonts w:ascii="Times New Roman" w:eastAsia="Calibri" w:hAnsi="Times New Roman" w:cs="Times New Roman"/>
                <w:szCs w:val="24"/>
                <w:lang w:eastAsia="ar-SA"/>
              </w:rPr>
            </w:pPr>
            <w:r w:rsidRPr="008B1957">
              <w:rPr>
                <w:rFonts w:ascii="Times New Roman" w:eastAsia="Calibri" w:hAnsi="Times New Roman" w:cs="Times New Roman"/>
                <w:szCs w:val="24"/>
                <w:lang w:eastAsia="ar-SA"/>
              </w:rPr>
              <w:t>Дата окончания договора</w:t>
            </w:r>
          </w:p>
        </w:tc>
        <w:tc>
          <w:tcPr>
            <w:tcW w:w="424"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5C8CED31" w14:textId="77777777" w:rsidR="008B1957" w:rsidRPr="008B1957" w:rsidRDefault="008B1957" w:rsidP="008B1957">
            <w:pPr>
              <w:suppressAutoHyphens/>
              <w:spacing w:after="0" w:line="240" w:lineRule="auto"/>
              <w:ind w:left="-57" w:right="-57"/>
              <w:jc w:val="center"/>
              <w:rPr>
                <w:rFonts w:ascii="Times New Roman" w:eastAsia="Calibri" w:hAnsi="Times New Roman" w:cs="Times New Roman"/>
                <w:szCs w:val="24"/>
                <w:lang w:eastAsia="ar-SA"/>
              </w:rPr>
            </w:pPr>
            <w:r w:rsidRPr="008B1957">
              <w:rPr>
                <w:rFonts w:ascii="Times New Roman" w:eastAsia="Calibri" w:hAnsi="Times New Roman" w:cs="Times New Roman"/>
                <w:szCs w:val="24"/>
                <w:lang w:eastAsia="ar-SA"/>
              </w:rPr>
              <w:t xml:space="preserve">Сумма кредита, </w:t>
            </w:r>
            <w:proofErr w:type="spellStart"/>
            <w:r w:rsidRPr="008B1957">
              <w:rPr>
                <w:rFonts w:ascii="Times New Roman" w:eastAsia="Calibri" w:hAnsi="Times New Roman" w:cs="Times New Roman"/>
                <w:szCs w:val="24"/>
                <w:lang w:eastAsia="ar-SA"/>
              </w:rPr>
              <w:t>тыс.руб</w:t>
            </w:r>
            <w:proofErr w:type="spellEnd"/>
            <w:r w:rsidRPr="008B1957">
              <w:rPr>
                <w:rFonts w:ascii="Times New Roman" w:eastAsia="Calibri" w:hAnsi="Times New Roman" w:cs="Times New Roman"/>
                <w:szCs w:val="24"/>
                <w:lang w:eastAsia="ar-SA"/>
              </w:rPr>
              <w:t>.</w:t>
            </w:r>
          </w:p>
        </w:tc>
        <w:tc>
          <w:tcPr>
            <w:tcW w:w="791"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25746072" w14:textId="77777777" w:rsidR="008B1957" w:rsidRPr="008B1957" w:rsidRDefault="008B1957" w:rsidP="008B1957">
            <w:pPr>
              <w:suppressAutoHyphens/>
              <w:spacing w:after="0" w:line="240" w:lineRule="auto"/>
              <w:ind w:left="-57" w:right="-57"/>
              <w:jc w:val="center"/>
              <w:rPr>
                <w:rFonts w:ascii="Times New Roman" w:eastAsia="Calibri" w:hAnsi="Times New Roman" w:cs="Times New Roman"/>
                <w:szCs w:val="24"/>
                <w:lang w:eastAsia="ar-SA"/>
              </w:rPr>
            </w:pPr>
            <w:r w:rsidRPr="008B1957">
              <w:rPr>
                <w:rFonts w:ascii="Times New Roman" w:eastAsia="Calibri" w:hAnsi="Times New Roman" w:cs="Times New Roman"/>
                <w:szCs w:val="24"/>
                <w:lang w:eastAsia="ar-SA"/>
              </w:rPr>
              <w:t>остаток ссудной задолженности на отчетную дату (тыс. руб.)</w:t>
            </w:r>
          </w:p>
        </w:tc>
        <w:tc>
          <w:tcPr>
            <w:tcW w:w="949"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7CA4C19D" w14:textId="77777777" w:rsidR="008B1957" w:rsidRPr="008B1957" w:rsidRDefault="008B1957" w:rsidP="008B1957">
            <w:pPr>
              <w:suppressAutoHyphens/>
              <w:spacing w:after="0" w:line="240" w:lineRule="auto"/>
              <w:ind w:left="-57" w:right="-57"/>
              <w:jc w:val="center"/>
              <w:rPr>
                <w:rFonts w:ascii="Times New Roman" w:eastAsia="Calibri" w:hAnsi="Times New Roman" w:cs="Times New Roman"/>
                <w:szCs w:val="24"/>
                <w:lang w:eastAsia="ar-SA"/>
              </w:rPr>
            </w:pPr>
            <w:r w:rsidRPr="008B1957">
              <w:rPr>
                <w:rFonts w:ascii="Times New Roman" w:eastAsia="Calibri" w:hAnsi="Times New Roman" w:cs="Times New Roman"/>
                <w:szCs w:val="24"/>
                <w:lang w:eastAsia="ar-SA"/>
              </w:rPr>
              <w:t>Расчетная ежемесячная выплата (тыс. руб.)</w:t>
            </w:r>
          </w:p>
        </w:tc>
        <w:tc>
          <w:tcPr>
            <w:tcW w:w="610"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57A499D2" w14:textId="77777777" w:rsidR="008B1957" w:rsidRPr="008B1957" w:rsidRDefault="008B1957" w:rsidP="008B1957">
            <w:pPr>
              <w:suppressAutoHyphens/>
              <w:spacing w:after="0" w:line="240" w:lineRule="auto"/>
              <w:ind w:left="-57" w:right="-57"/>
              <w:jc w:val="center"/>
              <w:rPr>
                <w:rFonts w:ascii="Times New Roman" w:eastAsia="Calibri" w:hAnsi="Times New Roman" w:cs="Times New Roman"/>
                <w:szCs w:val="24"/>
                <w:lang w:eastAsia="ar-SA"/>
              </w:rPr>
            </w:pPr>
            <w:r w:rsidRPr="008B1957">
              <w:rPr>
                <w:rFonts w:ascii="Times New Roman" w:eastAsia="Calibri" w:hAnsi="Times New Roman" w:cs="Times New Roman"/>
                <w:szCs w:val="24"/>
                <w:lang w:eastAsia="ar-SA"/>
              </w:rPr>
              <w:t>Примечание</w:t>
            </w:r>
          </w:p>
        </w:tc>
        <w:tc>
          <w:tcPr>
            <w:tcW w:w="686" w:type="pct"/>
            <w:tcBorders>
              <w:top w:val="single" w:sz="6" w:space="0" w:color="000000"/>
              <w:left w:val="nil"/>
              <w:bottom w:val="single" w:sz="6" w:space="0" w:color="000000"/>
              <w:right w:val="single" w:sz="6" w:space="0" w:color="000000"/>
            </w:tcBorders>
            <w:vAlign w:val="center"/>
          </w:tcPr>
          <w:p w14:paraId="60ADFBCE" w14:textId="77777777" w:rsidR="008B1957" w:rsidRPr="008B1957" w:rsidRDefault="008B1957" w:rsidP="008B1957">
            <w:pPr>
              <w:suppressAutoHyphens/>
              <w:spacing w:after="0" w:line="240" w:lineRule="auto"/>
              <w:ind w:left="-57" w:right="-57"/>
              <w:jc w:val="center"/>
              <w:rPr>
                <w:rFonts w:ascii="Times New Roman" w:eastAsia="Calibri" w:hAnsi="Times New Roman" w:cs="Times New Roman"/>
                <w:szCs w:val="24"/>
                <w:lang w:eastAsia="ar-SA"/>
              </w:rPr>
            </w:pPr>
            <w:r w:rsidRPr="008B1957">
              <w:rPr>
                <w:rFonts w:ascii="Times New Roman" w:eastAsia="Calibri" w:hAnsi="Times New Roman" w:cs="Times New Roman"/>
                <w:szCs w:val="24"/>
                <w:lang w:eastAsia="ar-SA"/>
              </w:rPr>
              <w:t>Обеспечение</w:t>
            </w:r>
          </w:p>
        </w:tc>
      </w:tr>
      <w:tr w:rsidR="008B1957" w:rsidRPr="008B1957" w14:paraId="2C4F6011" w14:textId="77777777" w:rsidTr="00BD3F47">
        <w:trPr>
          <w:trHeight w:val="113"/>
        </w:trPr>
        <w:tc>
          <w:tcPr>
            <w:tcW w:w="573" w:type="pct"/>
            <w:tcBorders>
              <w:top w:val="nil"/>
              <w:left w:val="single" w:sz="6" w:space="0" w:color="000000"/>
              <w:bottom w:val="single" w:sz="4" w:space="0" w:color="auto"/>
              <w:right w:val="single" w:sz="6" w:space="0" w:color="000000"/>
            </w:tcBorders>
            <w:tcMar>
              <w:top w:w="0" w:type="dxa"/>
              <w:left w:w="105" w:type="dxa"/>
              <w:bottom w:w="0" w:type="dxa"/>
              <w:right w:w="105" w:type="dxa"/>
            </w:tcMar>
            <w:vAlign w:val="center"/>
          </w:tcPr>
          <w:p w14:paraId="1C8B8C9C" w14:textId="77777777" w:rsidR="008B1957" w:rsidRPr="008B1957" w:rsidRDefault="008B1957" w:rsidP="008B1957">
            <w:pPr>
              <w:suppressAutoHyphens/>
              <w:spacing w:after="0" w:line="240" w:lineRule="auto"/>
              <w:ind w:left="-57" w:right="-57"/>
              <w:jc w:val="center"/>
              <w:rPr>
                <w:rFonts w:ascii="Times New Roman" w:eastAsia="Calibri" w:hAnsi="Times New Roman" w:cs="Times New Roman"/>
                <w:szCs w:val="24"/>
                <w:highlight w:val="yellow"/>
                <w:lang w:eastAsia="ar-SA"/>
              </w:rPr>
            </w:pPr>
          </w:p>
        </w:tc>
        <w:tc>
          <w:tcPr>
            <w:tcW w:w="449" w:type="pct"/>
            <w:tcBorders>
              <w:top w:val="nil"/>
              <w:left w:val="nil"/>
              <w:bottom w:val="single" w:sz="4" w:space="0" w:color="auto"/>
              <w:right w:val="single" w:sz="6" w:space="0" w:color="000000"/>
            </w:tcBorders>
            <w:tcMar>
              <w:top w:w="0" w:type="dxa"/>
              <w:left w:w="105" w:type="dxa"/>
              <w:bottom w:w="0" w:type="dxa"/>
              <w:right w:w="105" w:type="dxa"/>
            </w:tcMar>
            <w:vAlign w:val="center"/>
          </w:tcPr>
          <w:p w14:paraId="309DFF36"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518" w:type="pct"/>
            <w:tcBorders>
              <w:top w:val="nil"/>
              <w:left w:val="nil"/>
              <w:bottom w:val="single" w:sz="4" w:space="0" w:color="auto"/>
              <w:right w:val="single" w:sz="6" w:space="0" w:color="000000"/>
            </w:tcBorders>
            <w:tcMar>
              <w:top w:w="0" w:type="dxa"/>
              <w:left w:w="105" w:type="dxa"/>
              <w:bottom w:w="0" w:type="dxa"/>
              <w:right w:w="105" w:type="dxa"/>
            </w:tcMar>
            <w:vAlign w:val="center"/>
          </w:tcPr>
          <w:p w14:paraId="3854797C"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424" w:type="pct"/>
            <w:tcBorders>
              <w:top w:val="nil"/>
              <w:left w:val="nil"/>
              <w:bottom w:val="single" w:sz="4" w:space="0" w:color="auto"/>
              <w:right w:val="single" w:sz="6" w:space="0" w:color="000000"/>
            </w:tcBorders>
            <w:tcMar>
              <w:top w:w="0" w:type="dxa"/>
              <w:left w:w="105" w:type="dxa"/>
              <w:bottom w:w="0" w:type="dxa"/>
              <w:right w:w="105" w:type="dxa"/>
            </w:tcMar>
            <w:vAlign w:val="center"/>
          </w:tcPr>
          <w:p w14:paraId="1BC54CBC"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791" w:type="pct"/>
            <w:tcBorders>
              <w:top w:val="nil"/>
              <w:left w:val="nil"/>
              <w:bottom w:val="single" w:sz="4" w:space="0" w:color="auto"/>
              <w:right w:val="single" w:sz="6" w:space="0" w:color="000000"/>
            </w:tcBorders>
            <w:tcMar>
              <w:top w:w="0" w:type="dxa"/>
              <w:left w:w="105" w:type="dxa"/>
              <w:bottom w:w="0" w:type="dxa"/>
              <w:right w:w="105" w:type="dxa"/>
            </w:tcMar>
            <w:vAlign w:val="center"/>
          </w:tcPr>
          <w:p w14:paraId="7B1D9518"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949" w:type="pct"/>
            <w:tcBorders>
              <w:top w:val="nil"/>
              <w:left w:val="nil"/>
              <w:bottom w:val="single" w:sz="4" w:space="0" w:color="auto"/>
              <w:right w:val="single" w:sz="6" w:space="0" w:color="000000"/>
            </w:tcBorders>
            <w:tcMar>
              <w:top w:w="0" w:type="dxa"/>
              <w:left w:w="105" w:type="dxa"/>
              <w:bottom w:w="0" w:type="dxa"/>
              <w:right w:w="105" w:type="dxa"/>
            </w:tcMar>
            <w:vAlign w:val="center"/>
          </w:tcPr>
          <w:p w14:paraId="38EDC0E4"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610" w:type="pct"/>
            <w:tcBorders>
              <w:top w:val="nil"/>
              <w:left w:val="nil"/>
              <w:bottom w:val="single" w:sz="4" w:space="0" w:color="auto"/>
              <w:right w:val="single" w:sz="6" w:space="0" w:color="000000"/>
            </w:tcBorders>
            <w:tcMar>
              <w:top w:w="0" w:type="dxa"/>
              <w:left w:w="105" w:type="dxa"/>
              <w:bottom w:w="0" w:type="dxa"/>
              <w:right w:w="105" w:type="dxa"/>
            </w:tcMar>
            <w:vAlign w:val="center"/>
          </w:tcPr>
          <w:p w14:paraId="140DB862" w14:textId="77777777" w:rsidR="008B1957" w:rsidRPr="008B1957" w:rsidRDefault="008B1957" w:rsidP="008B1957">
            <w:pPr>
              <w:suppressAutoHyphens/>
              <w:spacing w:after="0" w:line="240" w:lineRule="auto"/>
              <w:ind w:left="-57" w:right="-57"/>
              <w:jc w:val="both"/>
              <w:rPr>
                <w:rFonts w:ascii="Times New Roman" w:eastAsia="Times New Roman" w:hAnsi="Times New Roman" w:cs="Times New Roman"/>
                <w:szCs w:val="24"/>
                <w:lang w:eastAsia="ar-SA"/>
              </w:rPr>
            </w:pPr>
          </w:p>
        </w:tc>
        <w:tc>
          <w:tcPr>
            <w:tcW w:w="686" w:type="pct"/>
            <w:tcBorders>
              <w:top w:val="nil"/>
              <w:left w:val="nil"/>
              <w:bottom w:val="single" w:sz="4" w:space="0" w:color="auto"/>
              <w:right w:val="single" w:sz="6" w:space="0" w:color="000000"/>
            </w:tcBorders>
          </w:tcPr>
          <w:p w14:paraId="6D673B00" w14:textId="77777777" w:rsidR="008B1957" w:rsidRPr="008B1957" w:rsidRDefault="008B1957" w:rsidP="008B1957">
            <w:pPr>
              <w:tabs>
                <w:tab w:val="left" w:pos="339"/>
              </w:tabs>
              <w:suppressAutoHyphens/>
              <w:spacing w:after="0" w:line="240" w:lineRule="auto"/>
              <w:ind w:left="-57" w:right="-57"/>
              <w:rPr>
                <w:rFonts w:ascii="Times New Roman" w:eastAsia="Times New Roman" w:hAnsi="Times New Roman" w:cs="Times New Roman"/>
                <w:szCs w:val="24"/>
                <w:lang w:eastAsia="ar-SA"/>
              </w:rPr>
            </w:pPr>
          </w:p>
        </w:tc>
      </w:tr>
      <w:tr w:rsidR="008B1957" w:rsidRPr="008B1957" w14:paraId="0D645F0A" w14:textId="77777777" w:rsidTr="00BD3F47">
        <w:trPr>
          <w:trHeight w:val="113"/>
        </w:trPr>
        <w:tc>
          <w:tcPr>
            <w:tcW w:w="573" w:type="pct"/>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vAlign w:val="center"/>
          </w:tcPr>
          <w:p w14:paraId="7C2549C2" w14:textId="77777777" w:rsidR="008B1957" w:rsidRPr="008B1957" w:rsidRDefault="008B1957" w:rsidP="008B1957">
            <w:pPr>
              <w:suppressAutoHyphens/>
              <w:spacing w:after="0" w:line="240" w:lineRule="auto"/>
              <w:ind w:left="-57" w:right="-57"/>
              <w:jc w:val="center"/>
              <w:rPr>
                <w:rFonts w:ascii="Times New Roman" w:eastAsia="Calibri" w:hAnsi="Times New Roman" w:cs="Times New Roman"/>
                <w:szCs w:val="24"/>
                <w:highlight w:val="yellow"/>
                <w:lang w:eastAsia="ar-SA"/>
              </w:rPr>
            </w:pPr>
          </w:p>
        </w:tc>
        <w:tc>
          <w:tcPr>
            <w:tcW w:w="449"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3D8B92A9"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518"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2E86288D"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424"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6BCE63D0"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791"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67D82469"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949"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69F9C81A"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610"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2E7E863B" w14:textId="77777777" w:rsidR="008B1957" w:rsidRPr="008B1957" w:rsidRDefault="008B1957" w:rsidP="008B1957">
            <w:pPr>
              <w:suppressAutoHyphens/>
              <w:spacing w:after="0" w:line="240" w:lineRule="auto"/>
              <w:ind w:left="-57" w:right="-57"/>
              <w:jc w:val="both"/>
              <w:rPr>
                <w:rFonts w:ascii="Times New Roman" w:eastAsia="Times New Roman" w:hAnsi="Times New Roman" w:cs="Times New Roman"/>
                <w:szCs w:val="24"/>
                <w:lang w:eastAsia="ar-SA"/>
              </w:rPr>
            </w:pPr>
          </w:p>
        </w:tc>
        <w:tc>
          <w:tcPr>
            <w:tcW w:w="686" w:type="pct"/>
            <w:tcBorders>
              <w:top w:val="single" w:sz="4" w:space="0" w:color="auto"/>
              <w:left w:val="nil"/>
              <w:bottom w:val="single" w:sz="4" w:space="0" w:color="auto"/>
              <w:right w:val="single" w:sz="6" w:space="0" w:color="000000"/>
            </w:tcBorders>
          </w:tcPr>
          <w:p w14:paraId="46F057C8" w14:textId="77777777" w:rsidR="008B1957" w:rsidRPr="008B1957" w:rsidRDefault="008B1957" w:rsidP="008B1957">
            <w:pPr>
              <w:suppressAutoHyphens/>
              <w:spacing w:after="0" w:line="240" w:lineRule="auto"/>
              <w:ind w:left="-57" w:right="-57"/>
              <w:rPr>
                <w:rFonts w:ascii="Times New Roman" w:eastAsia="Times New Roman" w:hAnsi="Times New Roman" w:cs="Times New Roman"/>
                <w:szCs w:val="24"/>
                <w:lang w:eastAsia="ar-SA"/>
              </w:rPr>
            </w:pPr>
          </w:p>
        </w:tc>
      </w:tr>
      <w:tr w:rsidR="008B1957" w:rsidRPr="008B1957" w14:paraId="70A5FBAA" w14:textId="77777777" w:rsidTr="00BD3F47">
        <w:trPr>
          <w:trHeight w:val="113"/>
        </w:trPr>
        <w:tc>
          <w:tcPr>
            <w:tcW w:w="1540" w:type="pct"/>
            <w:gridSpan w:val="3"/>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vAlign w:val="center"/>
          </w:tcPr>
          <w:p w14:paraId="5E9EABC4" w14:textId="77777777" w:rsidR="008B1957" w:rsidRPr="008B1957" w:rsidRDefault="008B1957" w:rsidP="008B1957">
            <w:pPr>
              <w:suppressAutoHyphens/>
              <w:spacing w:after="0" w:line="240" w:lineRule="auto"/>
              <w:ind w:left="-57" w:right="-57"/>
              <w:rPr>
                <w:rFonts w:ascii="Times New Roman" w:eastAsia="Times New Roman" w:hAnsi="Times New Roman" w:cs="Times New Roman"/>
                <w:szCs w:val="24"/>
                <w:lang w:eastAsia="ar-SA"/>
              </w:rPr>
            </w:pPr>
            <w:r w:rsidRPr="008B1957">
              <w:rPr>
                <w:rFonts w:ascii="Times New Roman" w:eastAsia="Times New Roman" w:hAnsi="Times New Roman" w:cs="Times New Roman"/>
                <w:szCs w:val="24"/>
                <w:lang w:eastAsia="ar-SA"/>
              </w:rPr>
              <w:t xml:space="preserve">Итого </w:t>
            </w:r>
          </w:p>
        </w:tc>
        <w:tc>
          <w:tcPr>
            <w:tcW w:w="424"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083073B2"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791"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45D31FF2"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949"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4F7D6E2A"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Cs w:val="24"/>
                <w:lang w:eastAsia="ar-SA"/>
              </w:rPr>
            </w:pPr>
          </w:p>
        </w:tc>
        <w:tc>
          <w:tcPr>
            <w:tcW w:w="610"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19F826A3" w14:textId="77777777" w:rsidR="008B1957" w:rsidRPr="008B1957" w:rsidRDefault="008B1957" w:rsidP="008B1957">
            <w:pPr>
              <w:suppressAutoHyphens/>
              <w:spacing w:after="0" w:line="240" w:lineRule="auto"/>
              <w:ind w:left="-57" w:right="-57"/>
              <w:jc w:val="both"/>
              <w:rPr>
                <w:rFonts w:ascii="Times New Roman" w:eastAsia="Times New Roman" w:hAnsi="Times New Roman" w:cs="Times New Roman"/>
                <w:szCs w:val="24"/>
                <w:lang w:eastAsia="ar-SA"/>
              </w:rPr>
            </w:pPr>
          </w:p>
        </w:tc>
        <w:tc>
          <w:tcPr>
            <w:tcW w:w="686" w:type="pct"/>
            <w:tcBorders>
              <w:top w:val="single" w:sz="4" w:space="0" w:color="auto"/>
              <w:left w:val="nil"/>
              <w:bottom w:val="single" w:sz="4" w:space="0" w:color="auto"/>
              <w:right w:val="single" w:sz="6" w:space="0" w:color="000000"/>
            </w:tcBorders>
          </w:tcPr>
          <w:p w14:paraId="5FEF0BD6" w14:textId="77777777" w:rsidR="008B1957" w:rsidRPr="008B1957" w:rsidRDefault="008B1957" w:rsidP="008B1957">
            <w:pPr>
              <w:suppressAutoHyphens/>
              <w:spacing w:after="0" w:line="240" w:lineRule="auto"/>
              <w:ind w:left="-57" w:right="-57"/>
              <w:jc w:val="both"/>
              <w:rPr>
                <w:rFonts w:ascii="Times New Roman" w:eastAsia="Times New Roman" w:hAnsi="Times New Roman" w:cs="Times New Roman"/>
                <w:szCs w:val="24"/>
                <w:lang w:eastAsia="ar-SA"/>
              </w:rPr>
            </w:pPr>
          </w:p>
        </w:tc>
      </w:tr>
    </w:tbl>
    <w:p w14:paraId="2AB48A51" w14:textId="77777777" w:rsidR="008B1957" w:rsidRPr="008B1957" w:rsidRDefault="008B1957" w:rsidP="008B1957">
      <w:pPr>
        <w:suppressAutoHyphens/>
        <w:spacing w:after="0" w:line="240" w:lineRule="auto"/>
        <w:jc w:val="center"/>
        <w:rPr>
          <w:rFonts w:ascii="Times New Roman" w:eastAsia="Arial" w:hAnsi="Times New Roman" w:cs="Arial"/>
          <w:szCs w:val="24"/>
          <w:lang w:eastAsia="ru-RU"/>
        </w:rPr>
      </w:pPr>
    </w:p>
    <w:p w14:paraId="6B2B0C15" w14:textId="77777777" w:rsidR="008B1957" w:rsidRPr="008B1957" w:rsidRDefault="008B1957" w:rsidP="008B1957">
      <w:pPr>
        <w:numPr>
          <w:ilvl w:val="0"/>
          <w:numId w:val="3"/>
        </w:numPr>
        <w:suppressAutoHyphens/>
        <w:spacing w:after="0" w:line="240" w:lineRule="atLeast"/>
        <w:jc w:val="center"/>
        <w:rPr>
          <w:rFonts w:ascii="Times New Roman" w:eastAsia="Arial" w:hAnsi="Times New Roman" w:cs="Times New Roman"/>
          <w:b/>
          <w:szCs w:val="24"/>
          <w:lang w:eastAsia="ru-RU"/>
        </w:rPr>
      </w:pPr>
      <w:r w:rsidRPr="008B1957">
        <w:rPr>
          <w:rFonts w:ascii="Times New Roman" w:eastAsia="Arial" w:hAnsi="Times New Roman" w:cs="Times New Roman"/>
          <w:b/>
          <w:szCs w:val="24"/>
          <w:lang w:eastAsia="ru-RU"/>
        </w:rPr>
        <w:t>Информация на дату заявки обращения Финансовой организацией в Фонд, об обеспечении выступающего ПОСЛЕДУЮЩИМ залогом:</w:t>
      </w:r>
    </w:p>
    <w:tbl>
      <w:tblPr>
        <w:tblpPr w:leftFromText="180" w:rightFromText="180" w:vertAnchor="text" w:tblpX="68"/>
        <w:tblW w:w="5025" w:type="pct"/>
        <w:tblLook w:val="04A0" w:firstRow="1" w:lastRow="0" w:firstColumn="1" w:lastColumn="0" w:noHBand="0" w:noVBand="1"/>
      </w:tblPr>
      <w:tblGrid>
        <w:gridCol w:w="1157"/>
        <w:gridCol w:w="920"/>
        <w:gridCol w:w="1053"/>
        <w:gridCol w:w="874"/>
        <w:gridCol w:w="1453"/>
        <w:gridCol w:w="1230"/>
        <w:gridCol w:w="1545"/>
        <w:gridCol w:w="1420"/>
      </w:tblGrid>
      <w:tr w:rsidR="008B1957" w:rsidRPr="008B1957" w14:paraId="57988DD1" w14:textId="77777777" w:rsidTr="00BD3F47">
        <w:trPr>
          <w:trHeight w:val="113"/>
        </w:trPr>
        <w:tc>
          <w:tcPr>
            <w:tcW w:w="6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D7B667B" w14:textId="77777777" w:rsidR="008B1957" w:rsidRPr="008B1957" w:rsidRDefault="008B1957" w:rsidP="008B1957">
            <w:pPr>
              <w:suppressAutoHyphens/>
              <w:spacing w:after="0" w:line="240" w:lineRule="auto"/>
              <w:ind w:left="-57" w:right="-57"/>
              <w:jc w:val="center"/>
              <w:rPr>
                <w:rFonts w:ascii="Times New Roman" w:eastAsia="Calibri" w:hAnsi="Times New Roman" w:cs="Times New Roman"/>
                <w:sz w:val="20"/>
                <w:szCs w:val="24"/>
                <w:lang w:eastAsia="ar-SA"/>
              </w:rPr>
            </w:pPr>
            <w:r w:rsidRPr="008B1957">
              <w:rPr>
                <w:rFonts w:ascii="Times New Roman" w:eastAsia="Calibri" w:hAnsi="Times New Roman" w:cs="Times New Roman"/>
                <w:sz w:val="20"/>
                <w:szCs w:val="24"/>
                <w:lang w:eastAsia="ar-SA"/>
              </w:rPr>
              <w:t>Займодавец / Кредитор</w:t>
            </w:r>
          </w:p>
          <w:p w14:paraId="32176968" w14:textId="77777777" w:rsidR="008B1957" w:rsidRPr="008B1957" w:rsidRDefault="008B1957" w:rsidP="008B1957">
            <w:pPr>
              <w:suppressAutoHyphens/>
              <w:spacing w:after="0" w:line="240" w:lineRule="auto"/>
              <w:ind w:left="-57" w:right="-57"/>
              <w:jc w:val="center"/>
              <w:rPr>
                <w:rFonts w:ascii="Times New Roman" w:eastAsia="Calibri" w:hAnsi="Times New Roman" w:cs="Times New Roman"/>
                <w:sz w:val="20"/>
                <w:szCs w:val="24"/>
                <w:highlight w:val="yellow"/>
                <w:lang w:eastAsia="ar-SA"/>
              </w:rPr>
            </w:pPr>
            <w:r w:rsidRPr="008B1957">
              <w:rPr>
                <w:rFonts w:ascii="Times New Roman" w:eastAsia="Calibri" w:hAnsi="Times New Roman" w:cs="Times New Roman"/>
                <w:sz w:val="20"/>
                <w:szCs w:val="24"/>
                <w:lang w:eastAsia="ar-SA"/>
              </w:rPr>
              <w:t>№ договора</w:t>
            </w:r>
          </w:p>
        </w:tc>
        <w:tc>
          <w:tcPr>
            <w:tcW w:w="474"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473383D6" w14:textId="77777777" w:rsidR="008B1957" w:rsidRPr="008B1957" w:rsidRDefault="008B1957" w:rsidP="008B1957">
            <w:pPr>
              <w:suppressAutoHyphens/>
              <w:spacing w:after="0" w:line="240" w:lineRule="auto"/>
              <w:ind w:left="-57" w:right="-57"/>
              <w:jc w:val="center"/>
              <w:rPr>
                <w:rFonts w:ascii="Times New Roman" w:eastAsia="Calibri" w:hAnsi="Times New Roman" w:cs="Times New Roman"/>
                <w:sz w:val="20"/>
                <w:szCs w:val="24"/>
                <w:lang w:eastAsia="ar-SA"/>
              </w:rPr>
            </w:pPr>
            <w:r w:rsidRPr="008B1957">
              <w:rPr>
                <w:rFonts w:ascii="Times New Roman" w:eastAsia="Calibri" w:hAnsi="Times New Roman" w:cs="Times New Roman"/>
                <w:sz w:val="20"/>
                <w:szCs w:val="24"/>
                <w:lang w:eastAsia="ar-SA"/>
              </w:rPr>
              <w:t>Дата начало договора</w:t>
            </w:r>
          </w:p>
        </w:tc>
        <w:tc>
          <w:tcPr>
            <w:tcW w:w="549" w:type="pct"/>
            <w:tcBorders>
              <w:top w:val="single" w:sz="6" w:space="0" w:color="000000"/>
              <w:left w:val="nil"/>
              <w:bottom w:val="single" w:sz="6" w:space="0" w:color="000000"/>
              <w:right w:val="single" w:sz="4" w:space="0" w:color="auto"/>
            </w:tcBorders>
            <w:tcMar>
              <w:top w:w="0" w:type="dxa"/>
              <w:left w:w="105" w:type="dxa"/>
              <w:bottom w:w="0" w:type="dxa"/>
              <w:right w:w="105" w:type="dxa"/>
            </w:tcMar>
            <w:vAlign w:val="center"/>
            <w:hideMark/>
          </w:tcPr>
          <w:p w14:paraId="1E558668" w14:textId="77777777" w:rsidR="008B1957" w:rsidRPr="008B1957" w:rsidRDefault="008B1957" w:rsidP="008B1957">
            <w:pPr>
              <w:suppressAutoHyphens/>
              <w:spacing w:after="0" w:line="240" w:lineRule="auto"/>
              <w:ind w:left="-57" w:right="-57"/>
              <w:jc w:val="center"/>
              <w:rPr>
                <w:rFonts w:ascii="Times New Roman" w:eastAsia="Calibri" w:hAnsi="Times New Roman" w:cs="Times New Roman"/>
                <w:sz w:val="20"/>
                <w:szCs w:val="24"/>
                <w:lang w:eastAsia="ar-SA"/>
              </w:rPr>
            </w:pPr>
            <w:r w:rsidRPr="008B1957">
              <w:rPr>
                <w:rFonts w:ascii="Times New Roman" w:eastAsia="Calibri" w:hAnsi="Times New Roman" w:cs="Times New Roman"/>
                <w:sz w:val="20"/>
                <w:szCs w:val="24"/>
                <w:lang w:eastAsia="ar-SA"/>
              </w:rPr>
              <w:t>Дата окончания договора</w:t>
            </w:r>
          </w:p>
        </w:tc>
        <w:tc>
          <w:tcPr>
            <w:tcW w:w="44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5211F934" w14:textId="77777777" w:rsidR="008B1957" w:rsidRPr="008B1957" w:rsidRDefault="008B1957" w:rsidP="008B1957">
            <w:pPr>
              <w:suppressAutoHyphens/>
              <w:spacing w:after="0" w:line="240" w:lineRule="auto"/>
              <w:ind w:left="-57" w:right="-57"/>
              <w:jc w:val="center"/>
              <w:rPr>
                <w:rFonts w:ascii="Times New Roman" w:eastAsia="Calibri" w:hAnsi="Times New Roman" w:cs="Times New Roman"/>
                <w:sz w:val="20"/>
                <w:szCs w:val="24"/>
                <w:lang w:eastAsia="ar-SA"/>
              </w:rPr>
            </w:pPr>
            <w:r w:rsidRPr="008B1957">
              <w:rPr>
                <w:rFonts w:ascii="Times New Roman" w:eastAsia="Calibri" w:hAnsi="Times New Roman" w:cs="Times New Roman"/>
                <w:sz w:val="20"/>
                <w:szCs w:val="24"/>
                <w:lang w:eastAsia="ar-SA"/>
              </w:rPr>
              <w:t xml:space="preserve">Сумма кредита, </w:t>
            </w:r>
            <w:proofErr w:type="spellStart"/>
            <w:r w:rsidRPr="008B1957">
              <w:rPr>
                <w:rFonts w:ascii="Times New Roman" w:eastAsia="Calibri" w:hAnsi="Times New Roman" w:cs="Times New Roman"/>
                <w:sz w:val="20"/>
                <w:szCs w:val="24"/>
                <w:lang w:eastAsia="ar-SA"/>
              </w:rPr>
              <w:t>тыс.руб</w:t>
            </w:r>
            <w:proofErr w:type="spellEnd"/>
            <w:r w:rsidRPr="008B1957">
              <w:rPr>
                <w:rFonts w:ascii="Times New Roman" w:eastAsia="Calibri" w:hAnsi="Times New Roman" w:cs="Times New Roman"/>
                <w:sz w:val="20"/>
                <w:szCs w:val="24"/>
                <w:lang w:eastAsia="ar-SA"/>
              </w:rPr>
              <w:t>.</w:t>
            </w:r>
          </w:p>
        </w:tc>
        <w:tc>
          <w:tcPr>
            <w:tcW w:w="770" w:type="pct"/>
            <w:tcBorders>
              <w:top w:val="single" w:sz="4" w:space="0" w:color="auto"/>
              <w:left w:val="single" w:sz="4" w:space="0" w:color="auto"/>
              <w:bottom w:val="single" w:sz="4" w:space="0" w:color="auto"/>
              <w:right w:val="single" w:sz="4" w:space="0" w:color="auto"/>
            </w:tcBorders>
          </w:tcPr>
          <w:p w14:paraId="16922D4A" w14:textId="77777777" w:rsidR="008B1957" w:rsidRPr="008B1957" w:rsidRDefault="008B1957" w:rsidP="008B1957">
            <w:pPr>
              <w:suppressAutoHyphens/>
              <w:spacing w:after="0" w:line="240" w:lineRule="auto"/>
              <w:ind w:left="-57" w:right="-57"/>
              <w:jc w:val="center"/>
              <w:rPr>
                <w:rFonts w:ascii="Times New Roman" w:eastAsia="Calibri" w:hAnsi="Times New Roman" w:cs="Times New Roman"/>
                <w:sz w:val="20"/>
                <w:szCs w:val="24"/>
                <w:lang w:eastAsia="ar-SA"/>
              </w:rPr>
            </w:pPr>
            <w:r w:rsidRPr="008B1957">
              <w:rPr>
                <w:rFonts w:ascii="Times New Roman" w:eastAsia="Calibri" w:hAnsi="Times New Roman" w:cs="Times New Roman"/>
                <w:sz w:val="20"/>
                <w:szCs w:val="24"/>
                <w:lang w:eastAsia="ar-SA"/>
              </w:rPr>
              <w:t>Остаток ссудной задолженности на текущую дату</w:t>
            </w:r>
          </w:p>
          <w:p w14:paraId="00E02ADB" w14:textId="77777777" w:rsidR="008B1957" w:rsidRPr="008B1957" w:rsidRDefault="008B1957" w:rsidP="008B1957">
            <w:pPr>
              <w:suppressAutoHyphens/>
              <w:spacing w:after="0" w:line="240" w:lineRule="auto"/>
              <w:ind w:left="-57" w:right="-57"/>
              <w:jc w:val="center"/>
              <w:rPr>
                <w:rFonts w:ascii="Times New Roman" w:eastAsia="Calibri" w:hAnsi="Times New Roman" w:cs="Times New Roman"/>
                <w:sz w:val="20"/>
                <w:szCs w:val="20"/>
                <w:lang w:eastAsia="ar-SA"/>
              </w:rPr>
            </w:pPr>
            <w:r w:rsidRPr="008B1957">
              <w:rPr>
                <w:rFonts w:ascii="Times New Roman" w:eastAsia="Calibri" w:hAnsi="Times New Roman" w:cs="Times New Roman"/>
                <w:sz w:val="20"/>
                <w:szCs w:val="20"/>
                <w:lang w:eastAsia="ar-SA"/>
              </w:rPr>
              <w:t>(тыс. руб.)</w:t>
            </w:r>
          </w:p>
        </w:tc>
        <w:tc>
          <w:tcPr>
            <w:tcW w:w="647" w:type="pct"/>
            <w:tcBorders>
              <w:top w:val="single" w:sz="4" w:space="0" w:color="auto"/>
              <w:left w:val="single" w:sz="4" w:space="0" w:color="auto"/>
              <w:bottom w:val="single" w:sz="4" w:space="0" w:color="auto"/>
              <w:right w:val="single" w:sz="4" w:space="0" w:color="auto"/>
            </w:tcBorders>
          </w:tcPr>
          <w:p w14:paraId="32D8C52A" w14:textId="77777777" w:rsidR="008B1957" w:rsidRPr="008B1957" w:rsidRDefault="008B1957" w:rsidP="008B1957">
            <w:pPr>
              <w:suppressAutoHyphens/>
              <w:spacing w:after="0" w:line="240" w:lineRule="auto"/>
              <w:ind w:left="-57" w:right="-57"/>
              <w:jc w:val="center"/>
              <w:rPr>
                <w:rFonts w:ascii="Times New Roman" w:eastAsia="Calibri" w:hAnsi="Times New Roman" w:cs="Times New Roman"/>
                <w:sz w:val="20"/>
                <w:szCs w:val="24"/>
                <w:lang w:eastAsia="ar-SA"/>
              </w:rPr>
            </w:pPr>
            <w:r w:rsidRPr="008B1957">
              <w:rPr>
                <w:rFonts w:ascii="Times New Roman" w:eastAsia="Calibri" w:hAnsi="Times New Roman" w:cs="Times New Roman"/>
                <w:sz w:val="20"/>
                <w:szCs w:val="24"/>
                <w:lang w:eastAsia="ar-SA"/>
              </w:rPr>
              <w:t>Предмет обеспечения</w:t>
            </w:r>
          </w:p>
        </w:tc>
        <w:tc>
          <w:tcPr>
            <w:tcW w:w="822" w:type="pct"/>
            <w:tcBorders>
              <w:top w:val="single" w:sz="6" w:space="0" w:color="000000"/>
              <w:left w:val="single" w:sz="4" w:space="0" w:color="auto"/>
              <w:bottom w:val="single" w:sz="6" w:space="0" w:color="000000"/>
              <w:right w:val="single" w:sz="6" w:space="0" w:color="000000"/>
            </w:tcBorders>
            <w:tcMar>
              <w:top w:w="0" w:type="dxa"/>
              <w:left w:w="105" w:type="dxa"/>
              <w:bottom w:w="0" w:type="dxa"/>
              <w:right w:w="105" w:type="dxa"/>
            </w:tcMar>
            <w:vAlign w:val="center"/>
            <w:hideMark/>
          </w:tcPr>
          <w:p w14:paraId="4110992D" w14:textId="77777777" w:rsidR="008B1957" w:rsidRPr="008B1957" w:rsidRDefault="008B1957" w:rsidP="008B1957">
            <w:pPr>
              <w:suppressAutoHyphens/>
              <w:spacing w:after="0" w:line="240" w:lineRule="auto"/>
              <w:ind w:left="-57" w:right="-57"/>
              <w:jc w:val="center"/>
              <w:rPr>
                <w:rFonts w:ascii="Times New Roman" w:eastAsia="Calibri" w:hAnsi="Times New Roman" w:cs="Times New Roman"/>
                <w:sz w:val="20"/>
                <w:szCs w:val="24"/>
                <w:lang w:eastAsia="ar-SA"/>
              </w:rPr>
            </w:pPr>
            <w:r w:rsidRPr="008B1957">
              <w:rPr>
                <w:rFonts w:ascii="Times New Roman" w:eastAsia="Calibri" w:hAnsi="Times New Roman" w:cs="Times New Roman"/>
                <w:sz w:val="20"/>
                <w:szCs w:val="24"/>
                <w:lang w:eastAsia="ar-SA"/>
              </w:rPr>
              <w:t xml:space="preserve">Первоначальная оценочная стоимость </w:t>
            </w:r>
            <w:r w:rsidRPr="008B1957">
              <w:rPr>
                <w:rFonts w:ascii="Times New Roman" w:eastAsia="Calibri" w:hAnsi="Times New Roman" w:cs="Times New Roman"/>
                <w:sz w:val="20"/>
                <w:szCs w:val="20"/>
                <w:lang w:eastAsia="ar-SA"/>
              </w:rPr>
              <w:t>обеспечения (тыс. руб.)</w:t>
            </w:r>
            <w:r w:rsidRPr="008B1957">
              <w:rPr>
                <w:rFonts w:ascii="Times New Roman" w:eastAsia="Calibri" w:hAnsi="Times New Roman" w:cs="Times New Roman"/>
                <w:sz w:val="20"/>
                <w:szCs w:val="24"/>
                <w:lang w:eastAsia="ar-SA"/>
              </w:rPr>
              <w:t xml:space="preserve"> </w:t>
            </w:r>
          </w:p>
        </w:tc>
        <w:tc>
          <w:tcPr>
            <w:tcW w:w="682" w:type="pct"/>
            <w:tcBorders>
              <w:top w:val="single" w:sz="6" w:space="0" w:color="000000"/>
              <w:left w:val="nil"/>
              <w:bottom w:val="single" w:sz="6" w:space="0" w:color="000000"/>
              <w:right w:val="single" w:sz="6" w:space="0" w:color="000000"/>
            </w:tcBorders>
            <w:vAlign w:val="center"/>
          </w:tcPr>
          <w:p w14:paraId="34D12C2D" w14:textId="77777777" w:rsidR="008B1957" w:rsidRPr="008B1957" w:rsidRDefault="008B1957" w:rsidP="008B1957">
            <w:pPr>
              <w:suppressAutoHyphens/>
              <w:spacing w:after="0" w:line="240" w:lineRule="auto"/>
              <w:ind w:left="-57" w:right="-57"/>
              <w:jc w:val="center"/>
              <w:rPr>
                <w:rFonts w:ascii="Times New Roman" w:eastAsia="Calibri" w:hAnsi="Times New Roman" w:cs="Times New Roman"/>
                <w:sz w:val="20"/>
                <w:szCs w:val="24"/>
                <w:lang w:eastAsia="ar-SA"/>
              </w:rPr>
            </w:pPr>
            <w:r w:rsidRPr="008B1957">
              <w:rPr>
                <w:rFonts w:ascii="Times New Roman" w:eastAsia="Calibri" w:hAnsi="Times New Roman" w:cs="Times New Roman"/>
                <w:sz w:val="20"/>
                <w:szCs w:val="24"/>
                <w:lang w:eastAsia="ar-SA"/>
              </w:rPr>
              <w:t xml:space="preserve">Текущая оценочная стоимость последующего обеспечения </w:t>
            </w:r>
            <w:r w:rsidRPr="008B1957">
              <w:rPr>
                <w:rFonts w:ascii="Times New Roman" w:eastAsia="Calibri" w:hAnsi="Times New Roman" w:cs="Times New Roman"/>
                <w:sz w:val="20"/>
                <w:szCs w:val="20"/>
                <w:lang w:eastAsia="ar-SA"/>
              </w:rPr>
              <w:t>(тыс. руб.)</w:t>
            </w:r>
            <w:r w:rsidRPr="008B1957">
              <w:rPr>
                <w:rFonts w:ascii="Times New Roman" w:eastAsia="Calibri" w:hAnsi="Times New Roman" w:cs="Times New Roman"/>
                <w:sz w:val="20"/>
                <w:szCs w:val="24"/>
                <w:lang w:eastAsia="ar-SA"/>
              </w:rPr>
              <w:t xml:space="preserve"> </w:t>
            </w:r>
          </w:p>
        </w:tc>
      </w:tr>
      <w:tr w:rsidR="008B1957" w:rsidRPr="008B1957" w14:paraId="58FC9BFB" w14:textId="77777777" w:rsidTr="00BD3F47">
        <w:trPr>
          <w:trHeight w:val="113"/>
        </w:trPr>
        <w:tc>
          <w:tcPr>
            <w:tcW w:w="607" w:type="pct"/>
            <w:tcBorders>
              <w:top w:val="nil"/>
              <w:left w:val="single" w:sz="6" w:space="0" w:color="000000"/>
              <w:bottom w:val="single" w:sz="4" w:space="0" w:color="auto"/>
              <w:right w:val="single" w:sz="6" w:space="0" w:color="000000"/>
            </w:tcBorders>
            <w:tcMar>
              <w:top w:w="0" w:type="dxa"/>
              <w:left w:w="105" w:type="dxa"/>
              <w:bottom w:w="0" w:type="dxa"/>
              <w:right w:w="105" w:type="dxa"/>
            </w:tcMar>
            <w:vAlign w:val="center"/>
          </w:tcPr>
          <w:p w14:paraId="1285721B" w14:textId="77777777" w:rsidR="008B1957" w:rsidRPr="008B1957" w:rsidRDefault="008B1957" w:rsidP="008B1957">
            <w:pPr>
              <w:suppressAutoHyphens/>
              <w:spacing w:after="0" w:line="240" w:lineRule="auto"/>
              <w:ind w:left="-57" w:right="-57"/>
              <w:jc w:val="center"/>
              <w:rPr>
                <w:rFonts w:ascii="Times New Roman" w:eastAsia="Calibri" w:hAnsi="Times New Roman" w:cs="Times New Roman"/>
                <w:sz w:val="20"/>
                <w:szCs w:val="24"/>
                <w:highlight w:val="yellow"/>
                <w:lang w:eastAsia="ar-SA"/>
              </w:rPr>
            </w:pPr>
          </w:p>
        </w:tc>
        <w:tc>
          <w:tcPr>
            <w:tcW w:w="474" w:type="pct"/>
            <w:tcBorders>
              <w:top w:val="nil"/>
              <w:left w:val="nil"/>
              <w:bottom w:val="single" w:sz="4" w:space="0" w:color="auto"/>
              <w:right w:val="single" w:sz="6" w:space="0" w:color="000000"/>
            </w:tcBorders>
            <w:tcMar>
              <w:top w:w="0" w:type="dxa"/>
              <w:left w:w="105" w:type="dxa"/>
              <w:bottom w:w="0" w:type="dxa"/>
              <w:right w:w="105" w:type="dxa"/>
            </w:tcMar>
            <w:vAlign w:val="center"/>
          </w:tcPr>
          <w:p w14:paraId="24772DDB"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 w:val="20"/>
                <w:szCs w:val="24"/>
                <w:lang w:eastAsia="ar-SA"/>
              </w:rPr>
            </w:pPr>
          </w:p>
        </w:tc>
        <w:tc>
          <w:tcPr>
            <w:tcW w:w="549" w:type="pct"/>
            <w:tcBorders>
              <w:top w:val="nil"/>
              <w:left w:val="nil"/>
              <w:bottom w:val="single" w:sz="4" w:space="0" w:color="auto"/>
              <w:right w:val="single" w:sz="4" w:space="0" w:color="auto"/>
            </w:tcBorders>
            <w:tcMar>
              <w:top w:w="0" w:type="dxa"/>
              <w:left w:w="105" w:type="dxa"/>
              <w:bottom w:w="0" w:type="dxa"/>
              <w:right w:w="105" w:type="dxa"/>
            </w:tcMar>
            <w:vAlign w:val="center"/>
          </w:tcPr>
          <w:p w14:paraId="0B26FF4E"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 w:val="20"/>
                <w:szCs w:val="24"/>
                <w:lang w:eastAsia="ar-SA"/>
              </w:rPr>
            </w:pPr>
          </w:p>
        </w:tc>
        <w:tc>
          <w:tcPr>
            <w:tcW w:w="44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721D1785"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 w:val="20"/>
                <w:szCs w:val="24"/>
                <w:lang w:eastAsia="ar-SA"/>
              </w:rPr>
            </w:pPr>
          </w:p>
        </w:tc>
        <w:tc>
          <w:tcPr>
            <w:tcW w:w="770" w:type="pct"/>
            <w:tcBorders>
              <w:top w:val="single" w:sz="4" w:space="0" w:color="auto"/>
              <w:left w:val="single" w:sz="4" w:space="0" w:color="auto"/>
              <w:bottom w:val="single" w:sz="4" w:space="0" w:color="auto"/>
              <w:right w:val="single" w:sz="4" w:space="0" w:color="auto"/>
            </w:tcBorders>
          </w:tcPr>
          <w:p w14:paraId="611C2E65"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 w:val="20"/>
                <w:szCs w:val="24"/>
                <w:lang w:eastAsia="ar-SA"/>
              </w:rPr>
            </w:pPr>
          </w:p>
        </w:tc>
        <w:tc>
          <w:tcPr>
            <w:tcW w:w="647" w:type="pct"/>
            <w:tcBorders>
              <w:top w:val="single" w:sz="4" w:space="0" w:color="auto"/>
              <w:left w:val="single" w:sz="4" w:space="0" w:color="auto"/>
              <w:bottom w:val="single" w:sz="4" w:space="0" w:color="auto"/>
              <w:right w:val="single" w:sz="4" w:space="0" w:color="auto"/>
            </w:tcBorders>
          </w:tcPr>
          <w:p w14:paraId="112CB3E2"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 w:val="20"/>
                <w:szCs w:val="24"/>
                <w:lang w:eastAsia="ar-SA"/>
              </w:rPr>
            </w:pPr>
          </w:p>
        </w:tc>
        <w:tc>
          <w:tcPr>
            <w:tcW w:w="822" w:type="pct"/>
            <w:tcBorders>
              <w:top w:val="nil"/>
              <w:left w:val="single" w:sz="4" w:space="0" w:color="auto"/>
              <w:bottom w:val="single" w:sz="4" w:space="0" w:color="auto"/>
              <w:right w:val="single" w:sz="6" w:space="0" w:color="000000"/>
            </w:tcBorders>
            <w:tcMar>
              <w:top w:w="0" w:type="dxa"/>
              <w:left w:w="105" w:type="dxa"/>
              <w:bottom w:w="0" w:type="dxa"/>
              <w:right w:w="105" w:type="dxa"/>
            </w:tcMar>
            <w:vAlign w:val="center"/>
          </w:tcPr>
          <w:p w14:paraId="7AFD9ABF" w14:textId="77777777" w:rsidR="008B1957" w:rsidRPr="008B1957" w:rsidRDefault="008B1957" w:rsidP="008B1957">
            <w:pPr>
              <w:suppressAutoHyphens/>
              <w:spacing w:after="0" w:line="240" w:lineRule="auto"/>
              <w:ind w:left="-57" w:right="-57"/>
              <w:jc w:val="both"/>
              <w:rPr>
                <w:rFonts w:ascii="Times New Roman" w:eastAsia="Times New Roman" w:hAnsi="Times New Roman" w:cs="Times New Roman"/>
                <w:sz w:val="20"/>
                <w:szCs w:val="24"/>
                <w:lang w:eastAsia="ar-SA"/>
              </w:rPr>
            </w:pPr>
          </w:p>
        </w:tc>
        <w:tc>
          <w:tcPr>
            <w:tcW w:w="682" w:type="pct"/>
            <w:tcBorders>
              <w:top w:val="nil"/>
              <w:left w:val="nil"/>
              <w:bottom w:val="single" w:sz="4" w:space="0" w:color="auto"/>
              <w:right w:val="single" w:sz="6" w:space="0" w:color="000000"/>
            </w:tcBorders>
          </w:tcPr>
          <w:p w14:paraId="6E2693AF" w14:textId="77777777" w:rsidR="008B1957" w:rsidRPr="008B1957" w:rsidRDefault="008B1957" w:rsidP="008B1957">
            <w:pPr>
              <w:tabs>
                <w:tab w:val="left" w:pos="339"/>
              </w:tabs>
              <w:suppressAutoHyphens/>
              <w:spacing w:after="0" w:line="240" w:lineRule="auto"/>
              <w:ind w:left="-57" w:right="-57"/>
              <w:rPr>
                <w:rFonts w:ascii="Times New Roman" w:eastAsia="Times New Roman" w:hAnsi="Times New Roman" w:cs="Times New Roman"/>
                <w:sz w:val="20"/>
                <w:szCs w:val="24"/>
                <w:lang w:eastAsia="ar-SA"/>
              </w:rPr>
            </w:pPr>
          </w:p>
        </w:tc>
      </w:tr>
      <w:tr w:rsidR="008B1957" w:rsidRPr="008B1957" w14:paraId="4DB5886E" w14:textId="77777777" w:rsidTr="00BD3F47">
        <w:trPr>
          <w:trHeight w:val="113"/>
        </w:trPr>
        <w:tc>
          <w:tcPr>
            <w:tcW w:w="607" w:type="pct"/>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vAlign w:val="center"/>
          </w:tcPr>
          <w:p w14:paraId="6DF8CC50" w14:textId="77777777" w:rsidR="008B1957" w:rsidRPr="008B1957" w:rsidRDefault="008B1957" w:rsidP="008B1957">
            <w:pPr>
              <w:suppressAutoHyphens/>
              <w:spacing w:after="0" w:line="240" w:lineRule="auto"/>
              <w:ind w:left="-57" w:right="-57"/>
              <w:jc w:val="center"/>
              <w:rPr>
                <w:rFonts w:ascii="Times New Roman" w:eastAsia="Calibri" w:hAnsi="Times New Roman" w:cs="Times New Roman"/>
                <w:sz w:val="20"/>
                <w:szCs w:val="24"/>
                <w:highlight w:val="yellow"/>
                <w:lang w:eastAsia="ar-SA"/>
              </w:rPr>
            </w:pPr>
          </w:p>
        </w:tc>
        <w:tc>
          <w:tcPr>
            <w:tcW w:w="474"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7CC31AFC"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 w:val="20"/>
                <w:szCs w:val="24"/>
                <w:lang w:eastAsia="ar-SA"/>
              </w:rPr>
            </w:pPr>
          </w:p>
        </w:tc>
        <w:tc>
          <w:tcPr>
            <w:tcW w:w="549" w:type="pct"/>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14:paraId="63EF348C"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 w:val="20"/>
                <w:szCs w:val="24"/>
                <w:lang w:eastAsia="ar-SA"/>
              </w:rPr>
            </w:pPr>
          </w:p>
        </w:tc>
        <w:tc>
          <w:tcPr>
            <w:tcW w:w="44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6ABFDA90"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 w:val="20"/>
                <w:szCs w:val="24"/>
                <w:lang w:eastAsia="ar-SA"/>
              </w:rPr>
            </w:pPr>
          </w:p>
        </w:tc>
        <w:tc>
          <w:tcPr>
            <w:tcW w:w="770" w:type="pct"/>
            <w:tcBorders>
              <w:top w:val="single" w:sz="4" w:space="0" w:color="auto"/>
              <w:left w:val="single" w:sz="4" w:space="0" w:color="auto"/>
              <w:bottom w:val="single" w:sz="4" w:space="0" w:color="auto"/>
              <w:right w:val="single" w:sz="4" w:space="0" w:color="auto"/>
            </w:tcBorders>
          </w:tcPr>
          <w:p w14:paraId="5D30C23E"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 w:val="20"/>
                <w:szCs w:val="24"/>
                <w:lang w:eastAsia="ar-SA"/>
              </w:rPr>
            </w:pPr>
          </w:p>
        </w:tc>
        <w:tc>
          <w:tcPr>
            <w:tcW w:w="647" w:type="pct"/>
            <w:tcBorders>
              <w:top w:val="single" w:sz="4" w:space="0" w:color="auto"/>
              <w:left w:val="single" w:sz="4" w:space="0" w:color="auto"/>
              <w:bottom w:val="single" w:sz="4" w:space="0" w:color="auto"/>
              <w:right w:val="single" w:sz="4" w:space="0" w:color="auto"/>
            </w:tcBorders>
          </w:tcPr>
          <w:p w14:paraId="3298AEFF"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 w:val="20"/>
                <w:szCs w:val="24"/>
                <w:lang w:eastAsia="ar-SA"/>
              </w:rPr>
            </w:pPr>
          </w:p>
        </w:tc>
        <w:tc>
          <w:tcPr>
            <w:tcW w:w="822" w:type="pct"/>
            <w:tcBorders>
              <w:top w:val="single" w:sz="4" w:space="0" w:color="auto"/>
              <w:left w:val="single" w:sz="4" w:space="0" w:color="auto"/>
              <w:bottom w:val="single" w:sz="4" w:space="0" w:color="auto"/>
              <w:right w:val="single" w:sz="6" w:space="0" w:color="000000"/>
            </w:tcBorders>
            <w:tcMar>
              <w:top w:w="0" w:type="dxa"/>
              <w:left w:w="105" w:type="dxa"/>
              <w:bottom w:w="0" w:type="dxa"/>
              <w:right w:w="105" w:type="dxa"/>
            </w:tcMar>
            <w:vAlign w:val="center"/>
          </w:tcPr>
          <w:p w14:paraId="267E4AC0" w14:textId="77777777" w:rsidR="008B1957" w:rsidRPr="008B1957" w:rsidRDefault="008B1957" w:rsidP="008B1957">
            <w:pPr>
              <w:suppressAutoHyphens/>
              <w:spacing w:after="0" w:line="240" w:lineRule="auto"/>
              <w:ind w:left="-57" w:right="-57"/>
              <w:jc w:val="both"/>
              <w:rPr>
                <w:rFonts w:ascii="Times New Roman" w:eastAsia="Times New Roman" w:hAnsi="Times New Roman" w:cs="Times New Roman"/>
                <w:sz w:val="20"/>
                <w:szCs w:val="24"/>
                <w:lang w:eastAsia="ar-SA"/>
              </w:rPr>
            </w:pPr>
          </w:p>
        </w:tc>
        <w:tc>
          <w:tcPr>
            <w:tcW w:w="682" w:type="pct"/>
            <w:tcBorders>
              <w:top w:val="single" w:sz="4" w:space="0" w:color="auto"/>
              <w:left w:val="nil"/>
              <w:bottom w:val="single" w:sz="4" w:space="0" w:color="auto"/>
              <w:right w:val="single" w:sz="6" w:space="0" w:color="000000"/>
            </w:tcBorders>
          </w:tcPr>
          <w:p w14:paraId="5606609F" w14:textId="77777777" w:rsidR="008B1957" w:rsidRPr="008B1957" w:rsidRDefault="008B1957" w:rsidP="008B1957">
            <w:pPr>
              <w:suppressAutoHyphens/>
              <w:spacing w:after="0" w:line="240" w:lineRule="auto"/>
              <w:ind w:left="-57" w:right="-57"/>
              <w:rPr>
                <w:rFonts w:ascii="Times New Roman" w:eastAsia="Times New Roman" w:hAnsi="Times New Roman" w:cs="Times New Roman"/>
                <w:sz w:val="20"/>
                <w:szCs w:val="24"/>
                <w:lang w:eastAsia="ar-SA"/>
              </w:rPr>
            </w:pPr>
          </w:p>
        </w:tc>
      </w:tr>
      <w:tr w:rsidR="008B1957" w:rsidRPr="008B1957" w14:paraId="7C4DB557" w14:textId="77777777" w:rsidTr="00BD3F47">
        <w:trPr>
          <w:trHeight w:val="113"/>
        </w:trPr>
        <w:tc>
          <w:tcPr>
            <w:tcW w:w="1629" w:type="pct"/>
            <w:gridSpan w:val="3"/>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14:paraId="483FC78A" w14:textId="77777777" w:rsidR="008B1957" w:rsidRPr="008B1957" w:rsidRDefault="008B1957" w:rsidP="008B1957">
            <w:pPr>
              <w:suppressAutoHyphens/>
              <w:spacing w:after="0" w:line="240" w:lineRule="auto"/>
              <w:ind w:left="-57" w:right="-57"/>
              <w:rPr>
                <w:rFonts w:ascii="Times New Roman" w:eastAsia="Times New Roman" w:hAnsi="Times New Roman" w:cs="Times New Roman"/>
                <w:sz w:val="20"/>
                <w:szCs w:val="24"/>
                <w:lang w:eastAsia="ar-SA"/>
              </w:rPr>
            </w:pPr>
            <w:r w:rsidRPr="008B1957">
              <w:rPr>
                <w:rFonts w:ascii="Times New Roman" w:eastAsia="Times New Roman" w:hAnsi="Times New Roman" w:cs="Times New Roman"/>
                <w:sz w:val="20"/>
                <w:szCs w:val="24"/>
                <w:lang w:eastAsia="ar-SA"/>
              </w:rPr>
              <w:t xml:space="preserve">Итого </w:t>
            </w:r>
          </w:p>
        </w:tc>
        <w:tc>
          <w:tcPr>
            <w:tcW w:w="44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51D6E255"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 w:val="20"/>
                <w:szCs w:val="24"/>
                <w:lang w:eastAsia="ar-SA"/>
              </w:rPr>
            </w:pPr>
          </w:p>
        </w:tc>
        <w:tc>
          <w:tcPr>
            <w:tcW w:w="770" w:type="pct"/>
            <w:tcBorders>
              <w:top w:val="single" w:sz="4" w:space="0" w:color="auto"/>
              <w:left w:val="single" w:sz="4" w:space="0" w:color="auto"/>
              <w:bottom w:val="single" w:sz="4" w:space="0" w:color="auto"/>
              <w:right w:val="single" w:sz="4" w:space="0" w:color="auto"/>
            </w:tcBorders>
          </w:tcPr>
          <w:p w14:paraId="3BB5B19E"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 w:val="20"/>
                <w:szCs w:val="24"/>
                <w:lang w:eastAsia="ar-SA"/>
              </w:rPr>
            </w:pPr>
          </w:p>
        </w:tc>
        <w:tc>
          <w:tcPr>
            <w:tcW w:w="647" w:type="pct"/>
            <w:tcBorders>
              <w:top w:val="single" w:sz="4" w:space="0" w:color="auto"/>
              <w:left w:val="single" w:sz="4" w:space="0" w:color="auto"/>
              <w:bottom w:val="single" w:sz="4" w:space="0" w:color="auto"/>
              <w:right w:val="single" w:sz="4" w:space="0" w:color="auto"/>
            </w:tcBorders>
          </w:tcPr>
          <w:p w14:paraId="446BD2F7" w14:textId="77777777" w:rsidR="008B1957" w:rsidRPr="008B1957" w:rsidRDefault="008B1957" w:rsidP="008B1957">
            <w:pPr>
              <w:suppressAutoHyphens/>
              <w:spacing w:after="0" w:line="240" w:lineRule="auto"/>
              <w:ind w:left="-57" w:right="-57"/>
              <w:jc w:val="center"/>
              <w:rPr>
                <w:rFonts w:ascii="Times New Roman" w:eastAsia="Times New Roman" w:hAnsi="Times New Roman" w:cs="Times New Roman"/>
                <w:sz w:val="20"/>
                <w:szCs w:val="24"/>
                <w:lang w:eastAsia="ar-SA"/>
              </w:rPr>
            </w:pPr>
          </w:p>
        </w:tc>
        <w:tc>
          <w:tcPr>
            <w:tcW w:w="822" w:type="pct"/>
            <w:tcBorders>
              <w:top w:val="single" w:sz="4" w:space="0" w:color="auto"/>
              <w:left w:val="single" w:sz="4" w:space="0" w:color="auto"/>
              <w:bottom w:val="single" w:sz="4" w:space="0" w:color="auto"/>
              <w:right w:val="single" w:sz="6" w:space="0" w:color="000000"/>
            </w:tcBorders>
            <w:tcMar>
              <w:top w:w="0" w:type="dxa"/>
              <w:left w:w="105" w:type="dxa"/>
              <w:bottom w:w="0" w:type="dxa"/>
              <w:right w:w="105" w:type="dxa"/>
            </w:tcMar>
            <w:vAlign w:val="center"/>
          </w:tcPr>
          <w:p w14:paraId="77891C07" w14:textId="77777777" w:rsidR="008B1957" w:rsidRPr="008B1957" w:rsidRDefault="008B1957" w:rsidP="008B1957">
            <w:pPr>
              <w:suppressAutoHyphens/>
              <w:spacing w:after="0" w:line="240" w:lineRule="auto"/>
              <w:ind w:left="-57" w:right="-57"/>
              <w:jc w:val="both"/>
              <w:rPr>
                <w:rFonts w:ascii="Times New Roman" w:eastAsia="Times New Roman" w:hAnsi="Times New Roman" w:cs="Times New Roman"/>
                <w:sz w:val="20"/>
                <w:szCs w:val="24"/>
                <w:lang w:eastAsia="ar-SA"/>
              </w:rPr>
            </w:pPr>
          </w:p>
        </w:tc>
        <w:tc>
          <w:tcPr>
            <w:tcW w:w="682" w:type="pct"/>
            <w:tcBorders>
              <w:top w:val="single" w:sz="4" w:space="0" w:color="auto"/>
              <w:left w:val="nil"/>
              <w:bottom w:val="single" w:sz="4" w:space="0" w:color="auto"/>
              <w:right w:val="single" w:sz="6" w:space="0" w:color="000000"/>
            </w:tcBorders>
          </w:tcPr>
          <w:p w14:paraId="620531A0" w14:textId="77777777" w:rsidR="008B1957" w:rsidRPr="008B1957" w:rsidRDefault="008B1957" w:rsidP="008B1957">
            <w:pPr>
              <w:suppressAutoHyphens/>
              <w:spacing w:after="0" w:line="240" w:lineRule="auto"/>
              <w:ind w:left="-57" w:right="-57"/>
              <w:jc w:val="both"/>
              <w:rPr>
                <w:rFonts w:ascii="Times New Roman" w:eastAsia="Times New Roman" w:hAnsi="Times New Roman" w:cs="Times New Roman"/>
                <w:sz w:val="20"/>
                <w:szCs w:val="24"/>
                <w:lang w:eastAsia="ar-SA"/>
              </w:rPr>
            </w:pPr>
          </w:p>
        </w:tc>
      </w:tr>
    </w:tbl>
    <w:p w14:paraId="2D88420A" w14:textId="77777777" w:rsidR="005926E1" w:rsidRDefault="005926E1"/>
    <w:sectPr w:rsidR="005926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E7BF" w14:textId="77777777" w:rsidR="008B1957" w:rsidRDefault="008B1957" w:rsidP="008B1957">
      <w:pPr>
        <w:spacing w:after="0" w:line="240" w:lineRule="auto"/>
      </w:pPr>
      <w:r>
        <w:separator/>
      </w:r>
    </w:p>
  </w:endnote>
  <w:endnote w:type="continuationSeparator" w:id="0">
    <w:p w14:paraId="6D942874" w14:textId="77777777" w:rsidR="008B1957" w:rsidRDefault="008B1957" w:rsidP="008B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2DC2B" w14:textId="77777777" w:rsidR="008B1957" w:rsidRDefault="008B1957" w:rsidP="008B1957">
      <w:pPr>
        <w:spacing w:after="0" w:line="240" w:lineRule="auto"/>
      </w:pPr>
      <w:r>
        <w:separator/>
      </w:r>
    </w:p>
  </w:footnote>
  <w:footnote w:type="continuationSeparator" w:id="0">
    <w:p w14:paraId="3DF90C30" w14:textId="77777777" w:rsidR="008B1957" w:rsidRDefault="008B1957" w:rsidP="008B1957">
      <w:pPr>
        <w:spacing w:after="0" w:line="240" w:lineRule="auto"/>
      </w:pPr>
      <w:r>
        <w:continuationSeparator/>
      </w:r>
    </w:p>
  </w:footnote>
  <w:footnote w:id="1">
    <w:p w14:paraId="29D1491F" w14:textId="77777777" w:rsidR="008B1957" w:rsidRDefault="008B1957" w:rsidP="008B1957">
      <w:pPr>
        <w:pStyle w:val="a3"/>
        <w:jc w:val="both"/>
      </w:pPr>
      <w:r>
        <w:rPr>
          <w:rStyle w:val="a5"/>
        </w:rPr>
        <w:footnoteRef/>
      </w:r>
      <w:r>
        <w:t xml:space="preserve"> Заявка подписывается лично Заемщиком (доверенным лицом при наличии доверенности), уполномоченным лицом Банка.</w:t>
      </w:r>
    </w:p>
  </w:footnote>
  <w:footnote w:id="2">
    <w:p w14:paraId="5CEEE70F" w14:textId="77777777" w:rsidR="008B1957" w:rsidRPr="00AA2F0B" w:rsidRDefault="008B1957" w:rsidP="008B1957">
      <w:pPr>
        <w:pStyle w:val="a3"/>
        <w:jc w:val="both"/>
      </w:pPr>
      <w:r w:rsidRPr="00AA2F0B">
        <w:rPr>
          <w:rStyle w:val="a5"/>
        </w:rPr>
        <w:footnoteRef/>
      </w:r>
      <w:r w:rsidRPr="00AA2F0B">
        <w:t xml:space="preserve"> Все копии документов Банка - заверяются руководителем Банка (уполномоченным лицом Банка при наличии документов, подтверждающих полномочия) и печатью Банка.</w:t>
      </w:r>
    </w:p>
  </w:footnote>
  <w:footnote w:id="3">
    <w:p w14:paraId="54231F39" w14:textId="77777777" w:rsidR="008B1957" w:rsidRPr="00AA2F0B" w:rsidRDefault="008B1957" w:rsidP="008B1957">
      <w:pPr>
        <w:tabs>
          <w:tab w:val="left" w:pos="851"/>
        </w:tabs>
        <w:jc w:val="both"/>
        <w:rPr>
          <w:sz w:val="20"/>
          <w:szCs w:val="20"/>
        </w:rPr>
      </w:pPr>
      <w:r w:rsidRPr="00AA2F0B">
        <w:rPr>
          <w:rStyle w:val="a5"/>
          <w:sz w:val="20"/>
          <w:szCs w:val="20"/>
        </w:rPr>
        <w:footnoteRef/>
      </w:r>
      <w:r w:rsidRPr="00AA2F0B">
        <w:rPr>
          <w:sz w:val="20"/>
          <w:szCs w:val="20"/>
        </w:rPr>
        <w:t xml:space="preserve"> Копии многостраничных документов могут быть сшиты и заверены на обороте последнего листа либо должна быть заверена каждая страница такого документа.</w:t>
      </w:r>
    </w:p>
  </w:footnote>
  <w:footnote w:id="4">
    <w:p w14:paraId="6271BE19" w14:textId="77777777" w:rsidR="008B1957" w:rsidRDefault="008B1957" w:rsidP="008B1957">
      <w:pPr>
        <w:pStyle w:val="a3"/>
        <w:jc w:val="both"/>
      </w:pPr>
      <w:r w:rsidRPr="00AA2F0B">
        <w:rPr>
          <w:rStyle w:val="a5"/>
        </w:rPr>
        <w:footnoteRef/>
      </w:r>
      <w:r w:rsidRPr="00AA2F0B">
        <w:t xml:space="preserve"> Все копии документов Заемщика заверяются подписью Заемщика (доверенного лица при наличии</w:t>
      </w:r>
      <w:r>
        <w:t xml:space="preserve"> доверенности) и печатью Заемщика.</w:t>
      </w:r>
    </w:p>
  </w:footnote>
  <w:footnote w:id="5">
    <w:p w14:paraId="4096B09B" w14:textId="77777777" w:rsidR="008B1957" w:rsidRDefault="008B1957" w:rsidP="008B1957">
      <w:pPr>
        <w:pStyle w:val="a3"/>
      </w:pPr>
      <w:r>
        <w:rPr>
          <w:rStyle w:val="a5"/>
        </w:rPr>
        <w:footnoteRef/>
      </w:r>
      <w:r>
        <w:t xml:space="preserve"> Действительна в течение 30 дней с даты выдачи</w:t>
      </w:r>
    </w:p>
  </w:footnote>
  <w:footnote w:id="6">
    <w:p w14:paraId="7001F6E2" w14:textId="77777777" w:rsidR="008B1957" w:rsidRDefault="008B1957" w:rsidP="008B1957">
      <w:pPr>
        <w:pStyle w:val="a3"/>
      </w:pPr>
      <w:r>
        <w:rPr>
          <w:rStyle w:val="a5"/>
        </w:rPr>
        <w:footnoteRef/>
      </w:r>
      <w:r>
        <w:t xml:space="preserve"> Действителен в течение 30 дней с даты выдачи</w:t>
      </w:r>
    </w:p>
  </w:footnote>
  <w:footnote w:id="7">
    <w:p w14:paraId="16692E5F" w14:textId="77777777" w:rsidR="008B1957" w:rsidRDefault="008B1957" w:rsidP="008B1957">
      <w:pPr>
        <w:pStyle w:val="a3"/>
        <w:jc w:val="both"/>
      </w:pPr>
      <w:r>
        <w:rPr>
          <w:rStyle w:val="a5"/>
        </w:rPr>
        <w:footnoteRef/>
      </w:r>
      <w:r>
        <w:t xml:space="preserve"> Заявка подписывается лично Заемщиком (доверенным лицом при наличии доверенности), уполномоченным лицом Банка.</w:t>
      </w:r>
    </w:p>
  </w:footnote>
  <w:footnote w:id="8">
    <w:p w14:paraId="5C24A623" w14:textId="77777777" w:rsidR="008B1957" w:rsidRPr="00AA2F0B" w:rsidRDefault="008B1957" w:rsidP="008B1957">
      <w:pPr>
        <w:pStyle w:val="a3"/>
        <w:jc w:val="both"/>
      </w:pPr>
      <w:r w:rsidRPr="00AA2F0B">
        <w:rPr>
          <w:rStyle w:val="a5"/>
        </w:rPr>
        <w:footnoteRef/>
      </w:r>
      <w:r w:rsidRPr="00AA2F0B">
        <w:t xml:space="preserve"> Все копии документов Банка - заверяются руководителем Банка (уполномоченным лицом Банка при наличии документов, подтверждающих полномочия) и печатью Банка.</w:t>
      </w:r>
    </w:p>
  </w:footnote>
  <w:footnote w:id="9">
    <w:p w14:paraId="05066C54" w14:textId="77777777" w:rsidR="008B1957" w:rsidRPr="00AA2F0B" w:rsidRDefault="008B1957" w:rsidP="008B1957">
      <w:pPr>
        <w:tabs>
          <w:tab w:val="left" w:pos="851"/>
        </w:tabs>
        <w:jc w:val="both"/>
        <w:rPr>
          <w:sz w:val="20"/>
          <w:szCs w:val="20"/>
        </w:rPr>
      </w:pPr>
      <w:r w:rsidRPr="00AA2F0B">
        <w:rPr>
          <w:rStyle w:val="a5"/>
          <w:sz w:val="20"/>
          <w:szCs w:val="20"/>
        </w:rPr>
        <w:footnoteRef/>
      </w:r>
      <w:r w:rsidRPr="00AA2F0B">
        <w:rPr>
          <w:sz w:val="20"/>
          <w:szCs w:val="20"/>
        </w:rPr>
        <w:t xml:space="preserve"> Копии многостраничных документов могут быть сшиты и заверены на обороте последнего листа либо должна быть заверена каждая страница такого документа.</w:t>
      </w:r>
    </w:p>
  </w:footnote>
  <w:footnote w:id="10">
    <w:p w14:paraId="62767D4C" w14:textId="77777777" w:rsidR="008B1957" w:rsidRDefault="008B1957" w:rsidP="008B1957">
      <w:pPr>
        <w:pStyle w:val="a3"/>
        <w:jc w:val="both"/>
      </w:pPr>
      <w:r w:rsidRPr="00AA2F0B">
        <w:rPr>
          <w:rStyle w:val="a5"/>
        </w:rPr>
        <w:footnoteRef/>
      </w:r>
      <w:r w:rsidRPr="00AA2F0B">
        <w:t xml:space="preserve"> Все копии документов Заемщика заверяются подписью Заемщика (доверенного лица при наличии</w:t>
      </w:r>
      <w:r>
        <w:t xml:space="preserve"> доверенности) и печатью Заемщика.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50156"/>
    <w:multiLevelType w:val="hybridMultilevel"/>
    <w:tmpl w:val="78F0355A"/>
    <w:lvl w:ilvl="0" w:tplc="48C64F08">
      <w:start w:val="1"/>
      <w:numFmt w:val="decimal"/>
      <w:lvlText w:val="%1."/>
      <w:lvlJc w:val="left"/>
      <w:pPr>
        <w:tabs>
          <w:tab w:val="num" w:pos="1068"/>
        </w:tabs>
        <w:ind w:left="1068" w:hanging="36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4BD041D4"/>
    <w:multiLevelType w:val="hybridMultilevel"/>
    <w:tmpl w:val="78F0355A"/>
    <w:lvl w:ilvl="0" w:tplc="48C64F08">
      <w:start w:val="1"/>
      <w:numFmt w:val="decimal"/>
      <w:lvlText w:val="%1."/>
      <w:lvlJc w:val="left"/>
      <w:pPr>
        <w:tabs>
          <w:tab w:val="num" w:pos="1068"/>
        </w:tabs>
        <w:ind w:left="1068" w:hanging="36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6C775315"/>
    <w:multiLevelType w:val="hybridMultilevel"/>
    <w:tmpl w:val="78F0355A"/>
    <w:lvl w:ilvl="0" w:tplc="48C64F08">
      <w:start w:val="1"/>
      <w:numFmt w:val="decimal"/>
      <w:lvlText w:val="%1."/>
      <w:lvlJc w:val="left"/>
      <w:pPr>
        <w:tabs>
          <w:tab w:val="num" w:pos="1068"/>
        </w:tabs>
        <w:ind w:left="1068" w:hanging="36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78F05CF7"/>
    <w:multiLevelType w:val="hybridMultilevel"/>
    <w:tmpl w:val="78F0355A"/>
    <w:lvl w:ilvl="0" w:tplc="48C64F08">
      <w:start w:val="1"/>
      <w:numFmt w:val="decimal"/>
      <w:lvlText w:val="%1."/>
      <w:lvlJc w:val="left"/>
      <w:pPr>
        <w:tabs>
          <w:tab w:val="num" w:pos="1068"/>
        </w:tabs>
        <w:ind w:left="1068" w:hanging="36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6E1"/>
    <w:rsid w:val="001949E7"/>
    <w:rsid w:val="003A3BFB"/>
    <w:rsid w:val="004C2B72"/>
    <w:rsid w:val="005926E1"/>
    <w:rsid w:val="00803C71"/>
    <w:rsid w:val="008B1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EA9F"/>
  <w15:chartTrackingRefBased/>
  <w15:docId w15:val="{54531559-38FB-4EFC-B506-5A2FEAF3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4"/>
    <w:rsid w:val="008B1957"/>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8B1957"/>
    <w:rPr>
      <w:rFonts w:ascii="Times New Roman" w:eastAsia="Times New Roman" w:hAnsi="Times New Roman" w:cs="Times New Roman"/>
      <w:sz w:val="20"/>
      <w:szCs w:val="20"/>
      <w:lang w:val="x-none" w:eastAsia="ar-SA"/>
    </w:rPr>
  </w:style>
  <w:style w:type="character" w:styleId="a5">
    <w:name w:val="footnote reference"/>
    <w:rsid w:val="008B19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2035</Words>
  <Characters>11602</Characters>
  <Application>Microsoft Office Word</Application>
  <DocSecurity>0</DocSecurity>
  <Lines>96</Lines>
  <Paragraphs>27</Paragraphs>
  <ScaleCrop>false</ScaleCrop>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IAV</dc:creator>
  <cp:keywords/>
  <dc:description/>
  <cp:lastModifiedBy>IAV</cp:lastModifiedBy>
  <cp:revision>9</cp:revision>
  <dcterms:created xsi:type="dcterms:W3CDTF">2021-08-13T04:19:00Z</dcterms:created>
  <dcterms:modified xsi:type="dcterms:W3CDTF">2021-08-13T04:25:00Z</dcterms:modified>
</cp:coreProperties>
</file>